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87AED" w14:textId="77777777" w:rsidR="00D52CC0" w:rsidRPr="003737D4" w:rsidRDefault="00D52CC0" w:rsidP="00D52CC0">
      <w:pPr>
        <w:jc w:val="center"/>
        <w:rPr>
          <w:rFonts w:ascii="Times New Roman" w:eastAsia="Times New Roman" w:hAnsi="Times New Roman" w:cs="Times New Roman"/>
          <w:sz w:val="24"/>
          <w:lang w:eastAsia="en-GB"/>
        </w:rPr>
      </w:pPr>
      <w:proofErr w:type="spellStart"/>
      <w:proofErr w:type="gramStart"/>
      <w:r w:rsidRPr="00731489">
        <w:rPr>
          <w:rFonts w:ascii="Roboto" w:eastAsia="Times New Roman" w:hAnsi="Roboto" w:cs="Times New Roman"/>
          <w:b/>
          <w:bCs/>
          <w:color w:val="000000"/>
          <w:sz w:val="28"/>
          <w:szCs w:val="28"/>
          <w:lang w:eastAsia="en-GB"/>
        </w:rPr>
        <w:t>Non Disclosure</w:t>
      </w:r>
      <w:proofErr w:type="spellEnd"/>
      <w:proofErr w:type="gramEnd"/>
      <w:r w:rsidRPr="00731489">
        <w:rPr>
          <w:rFonts w:ascii="Roboto" w:eastAsia="Times New Roman" w:hAnsi="Roboto" w:cs="Times New Roman"/>
          <w:b/>
          <w:bCs/>
          <w:color w:val="000000"/>
          <w:sz w:val="28"/>
          <w:szCs w:val="28"/>
          <w:lang w:eastAsia="en-GB"/>
        </w:rPr>
        <w:t xml:space="preserve"> Agreement (NDA)</w:t>
      </w:r>
    </w:p>
    <w:p w14:paraId="71C14378" w14:textId="77777777" w:rsidR="00D52CC0" w:rsidRDefault="00D52CC0" w:rsidP="00D52CC0">
      <w:pPr>
        <w:spacing w:line="276" w:lineRule="auto"/>
        <w:rPr>
          <w:rFonts w:ascii="Roboto" w:eastAsia="Times New Roman" w:hAnsi="Roboto" w:cs="Times New Roman"/>
          <w:color w:val="000000"/>
          <w:sz w:val="24"/>
          <w:lang w:eastAsia="en-GB"/>
        </w:rPr>
      </w:pPr>
    </w:p>
    <w:p w14:paraId="76C3CF6E" w14:textId="270A6375" w:rsidR="00D52CC0" w:rsidRPr="00327E9A" w:rsidRDefault="00D52CC0" w:rsidP="00D52CC0">
      <w:pPr>
        <w:spacing w:line="276" w:lineRule="auto"/>
        <w:rPr>
          <w:rFonts w:ascii="Times New Roman" w:eastAsia="Times New Roman" w:hAnsi="Times New Roman" w:cs="Times New Roman"/>
          <w:sz w:val="24"/>
          <w:lang w:eastAsia="en-GB"/>
        </w:rPr>
      </w:pPr>
      <w:r w:rsidRPr="00731489">
        <w:rPr>
          <w:rFonts w:ascii="Roboto" w:eastAsia="Times New Roman" w:hAnsi="Roboto" w:cs="Times New Roman"/>
          <w:color w:val="000000"/>
          <w:sz w:val="24"/>
          <w:lang w:eastAsia="en-GB"/>
        </w:rPr>
        <w:t>This Non</w:t>
      </w:r>
      <w:r>
        <w:rPr>
          <w:rFonts w:ascii="Roboto" w:eastAsia="Times New Roman" w:hAnsi="Roboto" w:cs="Times New Roman"/>
          <w:color w:val="000000"/>
          <w:sz w:val="24"/>
          <w:lang w:val="en-GB" w:eastAsia="en-GB"/>
        </w:rPr>
        <w:t>-</w:t>
      </w:r>
      <w:r w:rsidRPr="00731489">
        <w:rPr>
          <w:rFonts w:ascii="Roboto" w:eastAsia="Times New Roman" w:hAnsi="Roboto" w:cs="Times New Roman"/>
          <w:color w:val="000000"/>
          <w:sz w:val="24"/>
          <w:lang w:eastAsia="en-GB"/>
        </w:rPr>
        <w:t xml:space="preserve">disclosure Agreement or ("Agreement") has been entered into </w:t>
      </w:r>
      <w:r w:rsidRPr="00327E9A">
        <w:rPr>
          <w:rFonts w:ascii="Roboto" w:eastAsia="Times New Roman" w:hAnsi="Roboto" w:cs="Times New Roman"/>
          <w:color w:val="000000"/>
          <w:sz w:val="24"/>
          <w:lang w:eastAsia="en-GB"/>
        </w:rPr>
        <w:t xml:space="preserve">on </w:t>
      </w:r>
      <w:r w:rsidRPr="00D52CC0">
        <w:rPr>
          <w:rFonts w:ascii="Roboto" w:eastAsia="Times New Roman" w:hAnsi="Roboto" w:cs="Times New Roman"/>
          <w:b/>
          <w:bCs/>
          <w:color w:val="000000"/>
          <w:sz w:val="24"/>
          <w:lang w:eastAsia="en-GB"/>
        </w:rPr>
        <w:t>{{</w:t>
      </w:r>
      <w:proofErr w:type="gramStart"/>
      <w:r w:rsidRPr="00D52CC0">
        <w:rPr>
          <w:rFonts w:ascii="Roboto" w:eastAsia="Times New Roman" w:hAnsi="Roboto" w:cs="Times New Roman"/>
          <w:b/>
          <w:bCs/>
          <w:color w:val="000000"/>
          <w:sz w:val="24"/>
          <w:lang w:val="en-GB" w:eastAsia="en-GB"/>
        </w:rPr>
        <w:t>c</w:t>
      </w:r>
      <w:proofErr w:type="spellStart"/>
      <w:r w:rsidRPr="00D52CC0">
        <w:rPr>
          <w:rFonts w:ascii="Roboto" w:eastAsia="Times New Roman" w:hAnsi="Roboto" w:cs="Times New Roman"/>
          <w:b/>
          <w:bCs/>
          <w:color w:val="000000"/>
          <w:sz w:val="24"/>
          <w:lang w:eastAsia="en-GB"/>
        </w:rPr>
        <w:t>ontract</w:t>
      </w:r>
      <w:proofErr w:type="spellEnd"/>
      <w:r w:rsidRPr="00D52CC0">
        <w:rPr>
          <w:rFonts w:ascii="Roboto" w:eastAsia="Times New Roman" w:hAnsi="Roboto" w:cs="Times New Roman"/>
          <w:b/>
          <w:bCs/>
          <w:color w:val="000000"/>
          <w:sz w:val="24"/>
          <w:lang w:eastAsia="en-GB"/>
        </w:rPr>
        <w:t>.</w:t>
      </w:r>
      <w:r w:rsidRPr="00D52CC0">
        <w:rPr>
          <w:rFonts w:ascii="Roboto" w:eastAsia="Times New Roman" w:hAnsi="Roboto" w:cs="Times New Roman"/>
          <w:b/>
          <w:bCs/>
          <w:color w:val="000000"/>
          <w:sz w:val="24"/>
          <w:lang w:val="en-GB" w:eastAsia="en-GB"/>
        </w:rPr>
        <w:t>d</w:t>
      </w:r>
      <w:r w:rsidRPr="00D52CC0">
        <w:rPr>
          <w:rFonts w:ascii="Roboto" w:eastAsia="Times New Roman" w:hAnsi="Roboto" w:cs="Times New Roman"/>
          <w:b/>
          <w:bCs/>
          <w:color w:val="000000"/>
          <w:sz w:val="24"/>
          <w:lang w:eastAsia="en-GB"/>
        </w:rPr>
        <w:t>ate</w:t>
      </w:r>
      <w:proofErr w:type="gramEnd"/>
      <w:r w:rsidRPr="00D52CC0">
        <w:rPr>
          <w:rFonts w:ascii="Roboto" w:eastAsia="Times New Roman" w:hAnsi="Roboto" w:cs="Times New Roman"/>
          <w:b/>
          <w:bCs/>
          <w:color w:val="000000"/>
          <w:sz w:val="24"/>
          <w:lang w:eastAsia="en-GB"/>
        </w:rPr>
        <w:t>}}</w:t>
      </w:r>
      <w:r w:rsidRPr="00327E9A">
        <w:rPr>
          <w:rFonts w:ascii="Roboto" w:eastAsia="Times New Roman" w:hAnsi="Roboto" w:cs="Times New Roman"/>
          <w:color w:val="000000"/>
          <w:sz w:val="24"/>
          <w:lang w:eastAsia="en-GB"/>
        </w:rPr>
        <w:t>  </w:t>
      </w:r>
    </w:p>
    <w:p w14:paraId="50F99576" w14:textId="77777777" w:rsidR="00D52CC0" w:rsidRPr="00327E9A" w:rsidRDefault="00D52CC0" w:rsidP="00D52CC0">
      <w:pPr>
        <w:spacing w:line="276" w:lineRule="auto"/>
        <w:rPr>
          <w:rFonts w:ascii="Times New Roman" w:eastAsia="Times New Roman" w:hAnsi="Times New Roman" w:cs="Times New Roman"/>
          <w:sz w:val="24"/>
          <w:lang w:eastAsia="en-GB"/>
        </w:rPr>
      </w:pPr>
    </w:p>
    <w:p w14:paraId="022F365B" w14:textId="25C9611C" w:rsidR="00D52CC0" w:rsidRPr="00D52CC0" w:rsidRDefault="00D52CC0" w:rsidP="00D52CC0">
      <w:pPr>
        <w:spacing w:line="276" w:lineRule="auto"/>
        <w:rPr>
          <w:rFonts w:ascii="Times New Roman" w:eastAsia="Times New Roman" w:hAnsi="Times New Roman" w:cs="Times New Roman"/>
          <w:sz w:val="24"/>
          <w:lang w:eastAsia="en-GB"/>
        </w:rPr>
      </w:pPr>
      <w:r w:rsidRPr="00327E9A">
        <w:rPr>
          <w:rFonts w:ascii="Roboto" w:eastAsia="Times New Roman" w:hAnsi="Roboto" w:cs="Times New Roman"/>
          <w:color w:val="000000"/>
          <w:sz w:val="24"/>
          <w:lang w:eastAsia="en-GB"/>
        </w:rPr>
        <w:t>BETWEEN </w:t>
      </w:r>
    </w:p>
    <w:p w14:paraId="3A65A66D" w14:textId="70E6D2BE" w:rsidR="00D52CC0" w:rsidRPr="00952F4B" w:rsidRDefault="00D52CC0" w:rsidP="00D52CC0">
      <w:pPr>
        <w:spacing w:line="276" w:lineRule="auto"/>
        <w:rPr>
          <w:rFonts w:ascii="Times New Roman" w:eastAsia="Times New Roman" w:hAnsi="Times New Roman" w:cs="Times New Roman"/>
          <w:sz w:val="24"/>
          <w:lang w:eastAsia="en-GB"/>
        </w:rPr>
      </w:pPr>
      <w:r>
        <w:rPr>
          <w:rFonts w:ascii="Roboto" w:eastAsia="Times New Roman" w:hAnsi="Roboto" w:cs="Times New Roman"/>
          <w:b/>
          <w:bCs/>
          <w:color w:val="000000"/>
          <w:sz w:val="24"/>
          <w:lang w:val="en-GB" w:eastAsia="en-GB"/>
        </w:rPr>
        <w:t>Box Inc</w:t>
      </w:r>
      <w:r w:rsidRPr="00731489">
        <w:rPr>
          <w:rFonts w:ascii="Roboto" w:eastAsia="Times New Roman" w:hAnsi="Roboto" w:cs="Times New Roman"/>
          <w:color w:val="000000"/>
          <w:sz w:val="24"/>
          <w:lang w:eastAsia="en-GB"/>
        </w:rPr>
        <w:t xml:space="preserve"> located </w:t>
      </w:r>
      <w:r>
        <w:rPr>
          <w:rFonts w:ascii="Roboto" w:eastAsia="Times New Roman" w:hAnsi="Roboto" w:cs="Times New Roman"/>
          <w:b/>
          <w:bCs/>
          <w:color w:val="000000"/>
          <w:sz w:val="24"/>
          <w:lang w:eastAsia="en-GB"/>
        </w:rPr>
        <w:t xml:space="preserve">at </w:t>
      </w:r>
      <w:r w:rsidRPr="0026263F">
        <w:rPr>
          <w:rFonts w:ascii="Roboto" w:eastAsia="Times New Roman" w:hAnsi="Roboto" w:cs="Times New Roman"/>
          <w:b/>
          <w:bCs/>
          <w:color w:val="000000"/>
          <w:sz w:val="24"/>
          <w:lang w:eastAsia="en-GB"/>
        </w:rPr>
        <w:t xml:space="preserve">100 1st Street, 17th floor San Francisco, CA 94105 </w:t>
      </w:r>
      <w:r w:rsidRPr="00327E9A">
        <w:rPr>
          <w:rFonts w:ascii="Roboto" w:eastAsia="Times New Roman" w:hAnsi="Roboto" w:cs="Times New Roman"/>
          <w:color w:val="000000"/>
          <w:sz w:val="24"/>
          <w:lang w:eastAsia="en-GB"/>
        </w:rPr>
        <w:t>(“Company”)</w:t>
      </w:r>
      <w:r>
        <w:rPr>
          <w:rFonts w:ascii="Roboto" w:eastAsia="Times New Roman" w:hAnsi="Roboto" w:cs="Times New Roman"/>
          <w:color w:val="000000"/>
          <w:sz w:val="24"/>
          <w:lang w:eastAsia="en-GB"/>
        </w:rPr>
        <w:t>.</w:t>
      </w:r>
    </w:p>
    <w:p w14:paraId="05FE46AB" w14:textId="121CAB5D" w:rsidR="00D52CC0" w:rsidRPr="00952F4B" w:rsidRDefault="00D52CC0" w:rsidP="00D52CC0">
      <w:pPr>
        <w:spacing w:line="276" w:lineRule="auto"/>
        <w:rPr>
          <w:rFonts w:ascii="Times New Roman" w:eastAsia="Times New Roman" w:hAnsi="Times New Roman" w:cs="Times New Roman"/>
          <w:sz w:val="24"/>
          <w:lang w:eastAsia="en-GB"/>
        </w:rPr>
      </w:pPr>
      <w:r w:rsidRPr="00731489">
        <w:rPr>
          <w:rFonts w:ascii="Roboto" w:eastAsia="Times New Roman" w:hAnsi="Roboto" w:cs="Times New Roman"/>
          <w:color w:val="000000"/>
          <w:sz w:val="24"/>
          <w:lang w:eastAsia="en-GB"/>
        </w:rPr>
        <w:t>AND </w:t>
      </w:r>
    </w:p>
    <w:p w14:paraId="06E9CDAA" w14:textId="77777777" w:rsidR="00D52CC0" w:rsidRPr="00731489" w:rsidRDefault="00D52CC0" w:rsidP="00D52CC0">
      <w:pPr>
        <w:spacing w:line="276" w:lineRule="auto"/>
        <w:rPr>
          <w:rFonts w:ascii="Times New Roman" w:eastAsia="Times New Roman" w:hAnsi="Times New Roman" w:cs="Times New Roman"/>
          <w:sz w:val="24"/>
          <w:lang w:eastAsia="en-GB"/>
        </w:rPr>
      </w:pPr>
      <w:r w:rsidRPr="006410DC">
        <w:rPr>
          <w:rFonts w:ascii="Roboto" w:eastAsia="Times New Roman" w:hAnsi="Roboto" w:cs="Times New Roman"/>
          <w:b/>
          <w:bCs/>
          <w:color w:val="000000"/>
          <w:sz w:val="24"/>
          <w:lang w:eastAsia="en-GB"/>
        </w:rPr>
        <w:t>{{</w:t>
      </w:r>
      <w:proofErr w:type="gramStart"/>
      <w:r w:rsidRPr="006410DC">
        <w:rPr>
          <w:rFonts w:ascii="Roboto" w:eastAsia="Times New Roman" w:hAnsi="Roboto" w:cs="Times New Roman"/>
          <w:b/>
          <w:bCs/>
          <w:color w:val="000000"/>
          <w:sz w:val="24"/>
          <w:lang w:val="en-GB" w:eastAsia="en-GB"/>
        </w:rPr>
        <w:t>contract</w:t>
      </w:r>
      <w:r w:rsidRPr="006410DC">
        <w:rPr>
          <w:rFonts w:ascii="Roboto" w:eastAsia="Times New Roman" w:hAnsi="Roboto" w:cs="Times New Roman"/>
          <w:b/>
          <w:bCs/>
          <w:color w:val="000000"/>
          <w:sz w:val="24"/>
          <w:lang w:eastAsia="en-GB"/>
        </w:rPr>
        <w:t>.</w:t>
      </w:r>
      <w:proofErr w:type="spellStart"/>
      <w:r w:rsidRPr="006410DC">
        <w:rPr>
          <w:rFonts w:ascii="Roboto" w:eastAsia="Times New Roman" w:hAnsi="Roboto" w:cs="Times New Roman"/>
          <w:b/>
          <w:bCs/>
          <w:color w:val="000000"/>
          <w:sz w:val="24"/>
          <w:lang w:val="en-GB" w:eastAsia="en-GB"/>
        </w:rPr>
        <w:t>customerName</w:t>
      </w:r>
      <w:proofErr w:type="spellEnd"/>
      <w:proofErr w:type="gramEnd"/>
      <w:r w:rsidRPr="006410DC">
        <w:rPr>
          <w:rFonts w:ascii="Roboto" w:eastAsia="Times New Roman" w:hAnsi="Roboto" w:cs="Times New Roman"/>
          <w:b/>
          <w:bCs/>
          <w:color w:val="000000"/>
          <w:sz w:val="24"/>
          <w:lang w:eastAsia="en-GB"/>
        </w:rPr>
        <w:t>}}</w:t>
      </w:r>
      <w:r w:rsidRPr="006410DC">
        <w:rPr>
          <w:rFonts w:ascii="Roboto" w:eastAsia="Times New Roman" w:hAnsi="Roboto" w:cs="Times New Roman"/>
          <w:color w:val="000000"/>
          <w:sz w:val="24"/>
          <w:lang w:eastAsia="en-GB"/>
        </w:rPr>
        <w:t xml:space="preserve">, located </w:t>
      </w:r>
      <w:r w:rsidRPr="006410DC">
        <w:rPr>
          <w:rFonts w:ascii="Roboto" w:eastAsia="Times New Roman" w:hAnsi="Roboto" w:cs="Times New Roman"/>
          <w:color w:val="000000"/>
          <w:sz w:val="24"/>
          <w:lang w:val="en-GB" w:eastAsia="en-GB"/>
        </w:rPr>
        <w:t>at</w:t>
      </w:r>
      <w:r w:rsidRPr="006410DC">
        <w:rPr>
          <w:rFonts w:ascii="Roboto" w:eastAsia="Times New Roman" w:hAnsi="Roboto" w:cs="Times New Roman"/>
          <w:color w:val="000000"/>
          <w:sz w:val="24"/>
          <w:lang w:eastAsia="en-GB"/>
        </w:rPr>
        <w:t xml:space="preserve"> {{</w:t>
      </w:r>
      <w:proofErr w:type="gramStart"/>
      <w:r w:rsidRPr="006410DC">
        <w:rPr>
          <w:rFonts w:ascii="Roboto" w:eastAsia="Times New Roman" w:hAnsi="Roboto" w:cs="Times New Roman"/>
          <w:color w:val="000000"/>
          <w:sz w:val="24"/>
          <w:lang w:val="en-GB" w:eastAsia="en-GB"/>
        </w:rPr>
        <w:t>contract</w:t>
      </w:r>
      <w:r w:rsidRPr="006410DC">
        <w:rPr>
          <w:rFonts w:ascii="Roboto" w:eastAsia="Times New Roman" w:hAnsi="Roboto" w:cs="Times New Roman"/>
          <w:color w:val="000000"/>
          <w:sz w:val="24"/>
          <w:lang w:eastAsia="en-GB"/>
        </w:rPr>
        <w:t>.</w:t>
      </w:r>
      <w:proofErr w:type="spellStart"/>
      <w:r w:rsidRPr="006410DC">
        <w:rPr>
          <w:rFonts w:ascii="Roboto" w:eastAsia="Times New Roman" w:hAnsi="Roboto" w:cs="Times New Roman"/>
          <w:color w:val="000000"/>
          <w:sz w:val="24"/>
          <w:lang w:val="en-GB" w:eastAsia="en-GB"/>
        </w:rPr>
        <w:t>customerAddress.street</w:t>
      </w:r>
      <w:proofErr w:type="spellEnd"/>
      <w:proofErr w:type="gramEnd"/>
      <w:r w:rsidRPr="006410DC">
        <w:rPr>
          <w:rFonts w:ascii="Roboto" w:eastAsia="Times New Roman" w:hAnsi="Roboto" w:cs="Times New Roman"/>
          <w:color w:val="000000"/>
          <w:sz w:val="24"/>
          <w:lang w:eastAsia="en-GB"/>
        </w:rPr>
        <w:t>}}, {{</w:t>
      </w:r>
      <w:proofErr w:type="gramStart"/>
      <w:r w:rsidRPr="006410DC">
        <w:rPr>
          <w:rFonts w:ascii="Roboto" w:eastAsia="Times New Roman" w:hAnsi="Roboto" w:cs="Times New Roman"/>
          <w:color w:val="000000"/>
          <w:sz w:val="24"/>
          <w:lang w:val="en-GB" w:eastAsia="en-GB"/>
        </w:rPr>
        <w:t>contract</w:t>
      </w:r>
      <w:r w:rsidRPr="006410DC">
        <w:rPr>
          <w:rFonts w:ascii="Roboto" w:eastAsia="Times New Roman" w:hAnsi="Roboto" w:cs="Times New Roman"/>
          <w:color w:val="000000"/>
          <w:sz w:val="24"/>
          <w:lang w:eastAsia="en-GB"/>
        </w:rPr>
        <w:t>.</w:t>
      </w:r>
      <w:proofErr w:type="spellStart"/>
      <w:r w:rsidRPr="006410DC">
        <w:rPr>
          <w:rFonts w:ascii="Roboto" w:eastAsia="Times New Roman" w:hAnsi="Roboto" w:cs="Times New Roman"/>
          <w:color w:val="000000"/>
          <w:sz w:val="24"/>
          <w:lang w:val="en-GB" w:eastAsia="en-GB"/>
        </w:rPr>
        <w:t>customerAddress.city</w:t>
      </w:r>
      <w:proofErr w:type="spellEnd"/>
      <w:proofErr w:type="gramEnd"/>
      <w:r w:rsidRPr="006410DC">
        <w:rPr>
          <w:rFonts w:ascii="Roboto" w:eastAsia="Times New Roman" w:hAnsi="Roboto" w:cs="Times New Roman"/>
          <w:color w:val="000000"/>
          <w:sz w:val="24"/>
          <w:lang w:eastAsia="en-GB"/>
        </w:rPr>
        <w:t xml:space="preserve">}}, </w:t>
      </w:r>
      <w:proofErr w:type="gramStart"/>
      <w:r w:rsidRPr="006410DC">
        <w:rPr>
          <w:rFonts w:ascii="Roboto" w:eastAsia="Times New Roman" w:hAnsi="Roboto" w:cs="Times New Roman"/>
          <w:color w:val="000000"/>
          <w:sz w:val="24"/>
          <w:lang w:eastAsia="en-GB"/>
        </w:rPr>
        <w:t>{{</w:t>
      </w:r>
      <w:r w:rsidRPr="006410DC">
        <w:rPr>
          <w:rFonts w:ascii="Roboto" w:eastAsia="Times New Roman" w:hAnsi="Roboto" w:cs="Times New Roman"/>
          <w:color w:val="000000"/>
          <w:sz w:val="24"/>
          <w:lang w:val="en-GB" w:eastAsia="en-GB"/>
        </w:rPr>
        <w:t xml:space="preserve"> </w:t>
      </w:r>
      <w:proofErr w:type="spellStart"/>
      <w:r w:rsidRPr="006410DC">
        <w:rPr>
          <w:rFonts w:ascii="Roboto" w:eastAsia="Times New Roman" w:hAnsi="Roboto" w:cs="Times New Roman"/>
          <w:color w:val="000000"/>
          <w:sz w:val="24"/>
          <w:lang w:val="en-GB" w:eastAsia="en-GB"/>
        </w:rPr>
        <w:t>contract.customerAddress.z</w:t>
      </w:r>
      <w:r w:rsidRPr="006410DC">
        <w:rPr>
          <w:rFonts w:ascii="Roboto" w:eastAsia="Times New Roman" w:hAnsi="Roboto" w:cs="Times New Roman"/>
          <w:color w:val="000000"/>
          <w:sz w:val="24"/>
          <w:lang w:eastAsia="en-GB"/>
        </w:rPr>
        <w:t>ip</w:t>
      </w:r>
      <w:proofErr w:type="spellEnd"/>
      <w:proofErr w:type="gramEnd"/>
      <w:r w:rsidRPr="006410DC">
        <w:rPr>
          <w:rFonts w:ascii="Roboto" w:eastAsia="Times New Roman" w:hAnsi="Roboto" w:cs="Times New Roman"/>
          <w:color w:val="000000"/>
          <w:sz w:val="24"/>
          <w:lang w:eastAsia="en-GB"/>
        </w:rPr>
        <w:t>}}</w:t>
      </w:r>
      <w:r w:rsidRPr="0019279C">
        <w:rPr>
          <w:rFonts w:ascii="Roboto" w:eastAsia="Times New Roman" w:hAnsi="Roboto" w:cs="Times New Roman"/>
          <w:color w:val="000000"/>
          <w:sz w:val="24"/>
          <w:lang w:eastAsia="en-GB"/>
        </w:rPr>
        <w:t xml:space="preserve"> </w:t>
      </w:r>
      <w:r w:rsidRPr="00731489">
        <w:rPr>
          <w:rFonts w:ascii="Roboto" w:eastAsia="Times New Roman" w:hAnsi="Roboto" w:cs="Times New Roman"/>
          <w:color w:val="000000"/>
          <w:sz w:val="24"/>
          <w:lang w:eastAsia="en-GB"/>
        </w:rPr>
        <w:t>(“Client”) </w:t>
      </w:r>
    </w:p>
    <w:p w14:paraId="5283A76E" w14:textId="77777777" w:rsidR="00D52CC0" w:rsidRPr="00731489" w:rsidRDefault="00D52CC0" w:rsidP="00D52CC0">
      <w:pPr>
        <w:spacing w:line="276" w:lineRule="auto"/>
        <w:rPr>
          <w:rFonts w:ascii="Times New Roman" w:eastAsia="Times New Roman" w:hAnsi="Times New Roman" w:cs="Times New Roman"/>
          <w:sz w:val="24"/>
          <w:lang w:eastAsia="en-GB"/>
        </w:rPr>
      </w:pPr>
    </w:p>
    <w:p w14:paraId="6816FC3B" w14:textId="399F305C" w:rsidR="00D52CC0" w:rsidRPr="00731489" w:rsidRDefault="00D52CC0" w:rsidP="00D52CC0">
      <w:pPr>
        <w:spacing w:line="276" w:lineRule="auto"/>
        <w:rPr>
          <w:rFonts w:ascii="Times New Roman" w:eastAsia="Times New Roman" w:hAnsi="Times New Roman" w:cs="Times New Roman"/>
          <w:sz w:val="24"/>
          <w:lang w:eastAsia="en-GB"/>
        </w:rPr>
      </w:pPr>
      <w:r w:rsidRPr="00731489">
        <w:rPr>
          <w:rFonts w:ascii="Roboto" w:eastAsia="Times New Roman" w:hAnsi="Roboto" w:cs="Times New Roman"/>
          <w:color w:val="000000"/>
          <w:sz w:val="24"/>
          <w:lang w:eastAsia="en-GB"/>
        </w:rPr>
        <w:t xml:space="preserve">The parties agree to establish a confidential relationship concerning the disclosure of certain proprietary and confidential information ("Confidential Information") </w:t>
      </w:r>
      <w:proofErr w:type="gramStart"/>
      <w:r w:rsidRPr="00731489">
        <w:rPr>
          <w:rFonts w:ascii="Roboto" w:eastAsia="Times New Roman" w:hAnsi="Roboto" w:cs="Times New Roman"/>
          <w:color w:val="000000"/>
          <w:sz w:val="24"/>
          <w:lang w:eastAsia="en-GB"/>
        </w:rPr>
        <w:t>in order to</w:t>
      </w:r>
      <w:proofErr w:type="gramEnd"/>
      <w:r w:rsidRPr="00731489">
        <w:rPr>
          <w:rFonts w:ascii="Roboto" w:eastAsia="Times New Roman" w:hAnsi="Roboto" w:cs="Times New Roman"/>
          <w:color w:val="000000"/>
          <w:sz w:val="24"/>
          <w:lang w:eastAsia="en-GB"/>
        </w:rPr>
        <w:t xml:space="preserve"> prevent unauthorized disclosure.</w:t>
      </w:r>
    </w:p>
    <w:p w14:paraId="54D75E04" w14:textId="77777777" w:rsidR="00D52CC0" w:rsidRPr="00731489" w:rsidRDefault="00D52CC0" w:rsidP="00D52CC0">
      <w:pPr>
        <w:spacing w:line="360" w:lineRule="auto"/>
        <w:rPr>
          <w:rFonts w:ascii="Times New Roman" w:eastAsia="Times New Roman" w:hAnsi="Times New Roman" w:cs="Times New Roman"/>
          <w:sz w:val="24"/>
          <w:lang w:eastAsia="en-GB"/>
        </w:rPr>
      </w:pPr>
      <w:r w:rsidRPr="00731489">
        <w:rPr>
          <w:rFonts w:ascii="Roboto" w:eastAsia="Times New Roman" w:hAnsi="Roboto" w:cs="Times New Roman"/>
          <w:b/>
          <w:bCs/>
          <w:color w:val="000000"/>
          <w:sz w:val="24"/>
          <w:lang w:eastAsia="en-GB"/>
        </w:rPr>
        <w:t>Confidential Information</w:t>
      </w:r>
    </w:p>
    <w:p w14:paraId="653E9F96" w14:textId="77777777" w:rsidR="00D52CC0" w:rsidRPr="00731489" w:rsidRDefault="00D52CC0" w:rsidP="00D52CC0">
      <w:pPr>
        <w:spacing w:line="276" w:lineRule="auto"/>
        <w:rPr>
          <w:rFonts w:ascii="Times New Roman" w:eastAsia="Times New Roman" w:hAnsi="Times New Roman" w:cs="Times New Roman"/>
          <w:sz w:val="24"/>
          <w:lang w:eastAsia="en-GB"/>
        </w:rPr>
      </w:pPr>
      <w:r w:rsidRPr="00731489">
        <w:rPr>
          <w:rFonts w:ascii="Roboto" w:eastAsia="Times New Roman" w:hAnsi="Roboto" w:cs="Times New Roman"/>
          <w:color w:val="000000"/>
          <w:sz w:val="24"/>
          <w:lang w:eastAsia="en-GB"/>
        </w:rPr>
        <w:t xml:space="preserve">Confidential Information as used in this Agreement, "Confidential Information" includes any information or material that has or could have commercial value shall be considered "information". If Confidential Information is used for any other purpose in the business of the Disclosing Party, it is the Disclosing Party's responsibility to label or stamp the materials with the word "Confidential" in written form. </w:t>
      </w:r>
    </w:p>
    <w:p w14:paraId="4D33901D" w14:textId="77777777" w:rsidR="00D52CC0" w:rsidRPr="00731489" w:rsidRDefault="00D52CC0" w:rsidP="00D52CC0">
      <w:pPr>
        <w:spacing w:line="360" w:lineRule="auto"/>
        <w:rPr>
          <w:rFonts w:ascii="Times New Roman" w:eastAsia="Times New Roman" w:hAnsi="Times New Roman" w:cs="Times New Roman"/>
          <w:sz w:val="24"/>
          <w:lang w:eastAsia="en-GB"/>
        </w:rPr>
      </w:pPr>
      <w:r w:rsidRPr="00731489">
        <w:rPr>
          <w:rFonts w:ascii="Roboto" w:eastAsia="Times New Roman" w:hAnsi="Roboto" w:cs="Times New Roman"/>
          <w:b/>
          <w:bCs/>
          <w:color w:val="000000"/>
          <w:sz w:val="24"/>
          <w:lang w:eastAsia="en-GB"/>
        </w:rPr>
        <w:t>Exclusions from Confidential Information</w:t>
      </w:r>
    </w:p>
    <w:p w14:paraId="1DD73FEF" w14:textId="51BB9B0D" w:rsidR="00D52CC0" w:rsidRDefault="00D52CC0" w:rsidP="00D52CC0">
      <w:pPr>
        <w:spacing w:line="276" w:lineRule="auto"/>
        <w:rPr>
          <w:rFonts w:ascii="Roboto" w:eastAsia="Times New Roman" w:hAnsi="Roboto" w:cs="Times New Roman"/>
          <w:color w:val="000000"/>
          <w:sz w:val="24"/>
          <w:lang w:eastAsia="en-GB"/>
        </w:rPr>
      </w:pPr>
      <w:r w:rsidRPr="00731489">
        <w:rPr>
          <w:rFonts w:ascii="Roboto" w:eastAsia="Times New Roman" w:hAnsi="Roboto" w:cs="Times New Roman"/>
          <w:color w:val="000000"/>
          <w:sz w:val="24"/>
          <w:lang w:eastAsia="en-GB"/>
        </w:rPr>
        <w:t>The Receiving Party will not be held responsible for information that is already known publicly, pre-existing knowledge, legitimately acquired from another party or if the Disclosing Party has given prior written consent for its disclosure.</w:t>
      </w:r>
    </w:p>
    <w:p w14:paraId="4AE0F07C" w14:textId="14D6157C" w:rsidR="00D52CC0" w:rsidRDefault="00D52CC0" w:rsidP="00D52CC0">
      <w:pPr>
        <w:spacing w:line="276" w:lineRule="auto"/>
        <w:rPr>
          <w:rFonts w:ascii="Roboto" w:eastAsia="Times New Roman" w:hAnsi="Roboto" w:cs="Times New Roman"/>
          <w:b/>
          <w:bCs/>
          <w:color w:val="000000"/>
          <w:sz w:val="24"/>
          <w:lang w:eastAsia="en-GB"/>
        </w:rPr>
      </w:pPr>
      <w:r w:rsidRPr="00D52CC0">
        <w:rPr>
          <w:rFonts w:ascii="Roboto" w:eastAsia="Times New Roman" w:hAnsi="Roboto" w:cs="Times New Roman"/>
          <w:b/>
          <w:bCs/>
          <w:color w:val="000000"/>
          <w:sz w:val="24"/>
          <w:lang w:eastAsia="en-GB"/>
        </w:rPr>
        <w:t>Cont.</w:t>
      </w:r>
    </w:p>
    <w:p w14:paraId="38EC0896" w14:textId="77777777" w:rsidR="00D52CC0" w:rsidRPr="00D52CC0" w:rsidRDefault="00D52CC0" w:rsidP="00D52CC0">
      <w:pPr>
        <w:spacing w:line="276" w:lineRule="auto"/>
        <w:rPr>
          <w:rFonts w:ascii="Times New Roman" w:eastAsia="Times New Roman" w:hAnsi="Times New Roman" w:cs="Times New Roman"/>
          <w:b/>
          <w:bCs/>
          <w:sz w:val="24"/>
          <w:lang w:eastAsia="en-GB"/>
        </w:rPr>
      </w:pPr>
    </w:p>
    <w:p w14:paraId="65BC87E4" w14:textId="77777777" w:rsidR="00D52CC0" w:rsidRPr="00D52CC0" w:rsidRDefault="00D52CC0" w:rsidP="00D52CC0">
      <w:pPr>
        <w:spacing w:line="360" w:lineRule="auto"/>
        <w:rPr>
          <w:rFonts w:ascii="Times New Roman" w:eastAsia="Times New Roman" w:hAnsi="Times New Roman" w:cs="Times New Roman"/>
          <w:sz w:val="22"/>
          <w:lang w:eastAsia="en-GB"/>
        </w:rPr>
      </w:pPr>
      <w:r w:rsidRPr="00D52CC0">
        <w:rPr>
          <w:rFonts w:ascii="Roboto" w:eastAsia="Times New Roman" w:hAnsi="Roboto" w:cs="Times New Roman"/>
          <w:b/>
          <w:bCs/>
          <w:color w:val="000000"/>
          <w:sz w:val="22"/>
          <w:lang w:eastAsia="en-GB"/>
        </w:rPr>
        <w:t>Obligations of Receiving Party</w:t>
      </w:r>
    </w:p>
    <w:p w14:paraId="441E6FC5" w14:textId="37559A73" w:rsidR="00D52CC0" w:rsidRPr="00D52CC0" w:rsidRDefault="00D52CC0" w:rsidP="00D52CC0">
      <w:pPr>
        <w:spacing w:line="276" w:lineRule="auto"/>
        <w:rPr>
          <w:rFonts w:ascii="Times New Roman" w:eastAsia="Times New Roman" w:hAnsi="Times New Roman" w:cs="Times New Roman"/>
          <w:sz w:val="22"/>
          <w:lang w:eastAsia="en-GB"/>
        </w:rPr>
      </w:pPr>
      <w:r w:rsidRPr="00D52CC0">
        <w:rPr>
          <w:rFonts w:ascii="Roboto" w:eastAsia="Times New Roman" w:hAnsi="Roboto" w:cs="Times New Roman"/>
          <w:color w:val="000000"/>
          <w:sz w:val="22"/>
          <w:lang w:eastAsia="en-GB"/>
        </w:rPr>
        <w:lastRenderedPageBreak/>
        <w:t>Receiving Party will protect the Confidential Information with great care and exclusively in the interest of the Disclosing Party. Access to such information should be carefully restricted to personnel, contractors and third parties who have signed non-disclosure agreements that afford a minimum level of protection as stipulated in this Agreement. Furthermore, no use/publication/copying/disclosure of said information shall take place without prior written approval from the Disclosing Party. All records, notes and other materials pertaining to Confidential Information must be returned to the Disclosing Party on demand.</w:t>
      </w:r>
    </w:p>
    <w:p w14:paraId="5EB2B04E" w14:textId="77777777" w:rsidR="00D52CC0" w:rsidRPr="00D52CC0" w:rsidRDefault="00D52CC0" w:rsidP="00D52CC0">
      <w:pPr>
        <w:spacing w:line="360" w:lineRule="auto"/>
        <w:rPr>
          <w:rFonts w:ascii="Times New Roman" w:eastAsia="Times New Roman" w:hAnsi="Times New Roman" w:cs="Times New Roman"/>
          <w:sz w:val="22"/>
          <w:lang w:eastAsia="en-GB"/>
        </w:rPr>
      </w:pPr>
      <w:r w:rsidRPr="00D52CC0">
        <w:rPr>
          <w:rFonts w:ascii="Roboto" w:eastAsia="Times New Roman" w:hAnsi="Roboto" w:cs="Times New Roman"/>
          <w:b/>
          <w:bCs/>
          <w:color w:val="000000"/>
          <w:sz w:val="22"/>
          <w:lang w:eastAsia="en-GB"/>
        </w:rPr>
        <w:t>Relationships</w:t>
      </w:r>
    </w:p>
    <w:p w14:paraId="31BDD398" w14:textId="6A12EDC4" w:rsidR="00D52CC0" w:rsidRPr="00D52CC0" w:rsidRDefault="00D52CC0" w:rsidP="00D52CC0">
      <w:pPr>
        <w:spacing w:line="276" w:lineRule="auto"/>
        <w:rPr>
          <w:rFonts w:ascii="Times New Roman" w:eastAsia="Times New Roman" w:hAnsi="Times New Roman" w:cs="Times New Roman"/>
          <w:sz w:val="22"/>
          <w:lang w:eastAsia="en-GB"/>
        </w:rPr>
      </w:pPr>
      <w:r w:rsidRPr="00D52CC0">
        <w:rPr>
          <w:rFonts w:ascii="Roboto" w:eastAsia="Times New Roman" w:hAnsi="Roboto" w:cs="Times New Roman"/>
          <w:color w:val="000000"/>
          <w:sz w:val="22"/>
          <w:lang w:eastAsia="en-GB"/>
        </w:rPr>
        <w:t xml:space="preserve">Neither party shall be deemed a partner, joint </w:t>
      </w:r>
      <w:proofErr w:type="spellStart"/>
      <w:r w:rsidRPr="00D52CC0">
        <w:rPr>
          <w:rFonts w:ascii="Roboto" w:eastAsia="Times New Roman" w:hAnsi="Roboto" w:cs="Times New Roman"/>
          <w:color w:val="000000"/>
          <w:sz w:val="22"/>
          <w:lang w:eastAsia="en-GB"/>
        </w:rPr>
        <w:t>venturer</w:t>
      </w:r>
      <w:proofErr w:type="spellEnd"/>
      <w:r w:rsidRPr="00D52CC0">
        <w:rPr>
          <w:rFonts w:ascii="Roboto" w:eastAsia="Times New Roman" w:hAnsi="Roboto" w:cs="Times New Roman"/>
          <w:color w:val="000000"/>
          <w:sz w:val="22"/>
          <w:lang w:eastAsia="en-GB"/>
        </w:rPr>
        <w:t>, or employee of the other party by virtue of this Agreement.</w:t>
      </w:r>
    </w:p>
    <w:p w14:paraId="5A6B31F4" w14:textId="77777777" w:rsidR="00D52CC0" w:rsidRPr="00D52CC0" w:rsidRDefault="00D52CC0" w:rsidP="00D52CC0">
      <w:pPr>
        <w:spacing w:line="360" w:lineRule="auto"/>
        <w:rPr>
          <w:rFonts w:ascii="Times New Roman" w:eastAsia="Times New Roman" w:hAnsi="Times New Roman" w:cs="Times New Roman"/>
          <w:sz w:val="22"/>
          <w:lang w:eastAsia="en-GB"/>
        </w:rPr>
      </w:pPr>
      <w:r w:rsidRPr="00D52CC0">
        <w:rPr>
          <w:rFonts w:ascii="Roboto" w:eastAsia="Times New Roman" w:hAnsi="Roboto" w:cs="Times New Roman"/>
          <w:b/>
          <w:bCs/>
          <w:color w:val="000000"/>
          <w:sz w:val="22"/>
          <w:lang w:eastAsia="en-GB"/>
        </w:rPr>
        <w:t>Time Periods</w:t>
      </w:r>
    </w:p>
    <w:p w14:paraId="35401924" w14:textId="733856AF" w:rsidR="00D52CC0" w:rsidRPr="00D52CC0" w:rsidRDefault="00D52CC0" w:rsidP="00D52CC0">
      <w:pPr>
        <w:spacing w:line="276" w:lineRule="auto"/>
        <w:rPr>
          <w:rFonts w:ascii="Roboto" w:eastAsia="Times New Roman" w:hAnsi="Roboto" w:cs="Times New Roman"/>
          <w:color w:val="000000"/>
          <w:sz w:val="22"/>
          <w:lang w:eastAsia="en-GB"/>
        </w:rPr>
      </w:pPr>
      <w:r w:rsidRPr="00D52CC0">
        <w:rPr>
          <w:rFonts w:ascii="Roboto" w:eastAsia="Times New Roman" w:hAnsi="Roboto" w:cs="Times New Roman"/>
          <w:color w:val="000000"/>
          <w:sz w:val="22"/>
          <w:lang w:eastAsia="en-GB"/>
        </w:rPr>
        <w:t xml:space="preserve">The </w:t>
      </w:r>
      <w:proofErr w:type="spellStart"/>
      <w:proofErr w:type="gramStart"/>
      <w:r w:rsidRPr="00D52CC0">
        <w:rPr>
          <w:rFonts w:ascii="Roboto" w:eastAsia="Times New Roman" w:hAnsi="Roboto" w:cs="Times New Roman"/>
          <w:color w:val="000000"/>
          <w:sz w:val="22"/>
          <w:lang w:eastAsia="en-GB"/>
        </w:rPr>
        <w:t>non disclosure</w:t>
      </w:r>
      <w:proofErr w:type="spellEnd"/>
      <w:proofErr w:type="gramEnd"/>
      <w:r w:rsidRPr="00D52CC0">
        <w:rPr>
          <w:rFonts w:ascii="Roboto" w:eastAsia="Times New Roman" w:hAnsi="Roboto" w:cs="Times New Roman"/>
          <w:color w:val="000000"/>
          <w:sz w:val="22"/>
          <w:lang w:eastAsia="en-GB"/>
        </w:rPr>
        <w:t xml:space="preserve"> provisions of this Agreement </w:t>
      </w:r>
      <w:r w:rsidRPr="00D52CC0">
        <w:rPr>
          <w:rFonts w:ascii="Roboto" w:eastAsia="Times New Roman" w:hAnsi="Roboto" w:cs="Times New Roman"/>
          <w:color w:val="000000"/>
          <w:sz w:val="22"/>
          <w:lang w:val="en-GB" w:eastAsia="en-GB"/>
        </w:rPr>
        <w:t>shall continue until the confidential information no longer qualifies to be a trade secret. Termination of this agreement will still bind the Receiving party to ensure the confidentiality of the information shared, unless and</w:t>
      </w:r>
      <w:r w:rsidRPr="00D52CC0">
        <w:rPr>
          <w:rFonts w:ascii="Roboto" w:eastAsia="Times New Roman" w:hAnsi="Roboto" w:cs="Times New Roman"/>
          <w:color w:val="000000"/>
          <w:sz w:val="22"/>
          <w:lang w:eastAsia="en-GB"/>
        </w:rPr>
        <w:t xml:space="preserve"> until the Disclosing Party sends a Receiving Party written notice releasing the Receiving Party from this Agreement.</w:t>
      </w:r>
    </w:p>
    <w:p w14:paraId="36F3AC7F" w14:textId="77777777" w:rsidR="00D52CC0" w:rsidRPr="00D52CC0" w:rsidRDefault="00D52CC0" w:rsidP="00D52CC0">
      <w:pPr>
        <w:spacing w:line="360" w:lineRule="auto"/>
        <w:rPr>
          <w:rFonts w:ascii="Times New Roman" w:eastAsia="Times New Roman" w:hAnsi="Times New Roman" w:cs="Times New Roman"/>
          <w:sz w:val="22"/>
          <w:lang w:eastAsia="en-GB"/>
        </w:rPr>
      </w:pPr>
      <w:r w:rsidRPr="00D52CC0">
        <w:rPr>
          <w:rFonts w:ascii="Roboto" w:eastAsia="Times New Roman" w:hAnsi="Roboto" w:cs="Times New Roman"/>
          <w:b/>
          <w:bCs/>
          <w:color w:val="000000"/>
          <w:sz w:val="22"/>
          <w:lang w:eastAsia="en-GB"/>
        </w:rPr>
        <w:t>Severability</w:t>
      </w:r>
    </w:p>
    <w:p w14:paraId="0DDA6FC2" w14:textId="536279A6" w:rsidR="00D52CC0" w:rsidRPr="00D52CC0" w:rsidRDefault="00D52CC0" w:rsidP="00D52CC0">
      <w:pPr>
        <w:spacing w:line="276" w:lineRule="auto"/>
        <w:rPr>
          <w:rFonts w:ascii="Times New Roman" w:eastAsia="Times New Roman" w:hAnsi="Times New Roman" w:cs="Times New Roman"/>
          <w:sz w:val="22"/>
          <w:lang w:eastAsia="en-GB"/>
        </w:rPr>
      </w:pPr>
      <w:r w:rsidRPr="00D52CC0">
        <w:rPr>
          <w:rFonts w:ascii="Roboto" w:eastAsia="Times New Roman" w:hAnsi="Roboto" w:cs="Times New Roman"/>
          <w:color w:val="000000"/>
          <w:sz w:val="22"/>
          <w:lang w:eastAsia="en-GB"/>
        </w:rPr>
        <w:t xml:space="preserve">The remainder of this Agreement will be interpreted </w:t>
      </w:r>
      <w:proofErr w:type="gramStart"/>
      <w:r w:rsidRPr="00D52CC0">
        <w:rPr>
          <w:rFonts w:ascii="Roboto" w:eastAsia="Times New Roman" w:hAnsi="Roboto" w:cs="Times New Roman"/>
          <w:color w:val="000000"/>
          <w:sz w:val="22"/>
          <w:lang w:eastAsia="en-GB"/>
        </w:rPr>
        <w:t>in order to</w:t>
      </w:r>
      <w:proofErr w:type="gramEnd"/>
      <w:r w:rsidRPr="00D52CC0">
        <w:rPr>
          <w:rFonts w:ascii="Roboto" w:eastAsia="Times New Roman" w:hAnsi="Roboto" w:cs="Times New Roman"/>
          <w:color w:val="000000"/>
          <w:sz w:val="22"/>
          <w:lang w:eastAsia="en-GB"/>
        </w:rPr>
        <w:t xml:space="preserve"> accomplish the parties' intent if any provision of this Agreement is deemed invalid or unenforceable by a court.</w:t>
      </w:r>
    </w:p>
    <w:p w14:paraId="0FFE1DC0" w14:textId="77777777" w:rsidR="00D52CC0" w:rsidRPr="00D52CC0" w:rsidRDefault="00D52CC0" w:rsidP="00D52CC0">
      <w:pPr>
        <w:spacing w:line="360" w:lineRule="auto"/>
        <w:rPr>
          <w:rFonts w:ascii="Times New Roman" w:eastAsia="Times New Roman" w:hAnsi="Times New Roman" w:cs="Times New Roman"/>
          <w:sz w:val="22"/>
          <w:lang w:eastAsia="en-GB"/>
        </w:rPr>
      </w:pPr>
      <w:r w:rsidRPr="00D52CC0">
        <w:rPr>
          <w:rFonts w:ascii="Roboto" w:eastAsia="Times New Roman" w:hAnsi="Roboto" w:cs="Times New Roman"/>
          <w:b/>
          <w:bCs/>
          <w:color w:val="000000"/>
          <w:sz w:val="22"/>
          <w:lang w:eastAsia="en-GB"/>
        </w:rPr>
        <w:t>Integration</w:t>
      </w:r>
    </w:p>
    <w:p w14:paraId="3585386C" w14:textId="5D71B120" w:rsidR="00D52CC0" w:rsidRPr="00D52CC0" w:rsidRDefault="00D52CC0" w:rsidP="00D52CC0">
      <w:pPr>
        <w:spacing w:line="276" w:lineRule="auto"/>
        <w:rPr>
          <w:rFonts w:ascii="Roboto" w:eastAsia="Times New Roman" w:hAnsi="Roboto" w:cs="Times New Roman"/>
          <w:color w:val="000000"/>
          <w:sz w:val="22"/>
          <w:lang w:eastAsia="en-GB"/>
        </w:rPr>
      </w:pPr>
      <w:r w:rsidRPr="00D52CC0">
        <w:rPr>
          <w:rFonts w:ascii="Roboto" w:eastAsia="Times New Roman" w:hAnsi="Roboto" w:cs="Times New Roman"/>
          <w:color w:val="000000"/>
          <w:sz w:val="22"/>
          <w:lang w:eastAsia="en-GB"/>
        </w:rPr>
        <w:t>This agreement supersedes all prior proposals, agreements, representations, and understandings with respect to the subject matter. It may not be amended except in writing signed by both parties.</w:t>
      </w:r>
    </w:p>
    <w:tbl>
      <w:tblPr>
        <w:tblW w:w="9360" w:type="dxa"/>
        <w:tblCellMar>
          <w:top w:w="15" w:type="dxa"/>
          <w:left w:w="15" w:type="dxa"/>
          <w:bottom w:w="15" w:type="dxa"/>
          <w:right w:w="15" w:type="dxa"/>
        </w:tblCellMar>
        <w:tblLook w:val="04A0" w:firstRow="1" w:lastRow="0" w:firstColumn="1" w:lastColumn="0" w:noHBand="0" w:noVBand="1"/>
      </w:tblPr>
      <w:tblGrid>
        <w:gridCol w:w="5379"/>
        <w:gridCol w:w="603"/>
        <w:gridCol w:w="3378"/>
      </w:tblGrid>
      <w:tr w:rsidR="00D52CC0" w:rsidRPr="00731489" w14:paraId="708E896C" w14:textId="77777777" w:rsidTr="00871DE8">
        <w:trPr>
          <w:trHeight w:val="420"/>
        </w:trPr>
        <w:tc>
          <w:tcPr>
            <w:tcW w:w="0" w:type="auto"/>
            <w:tcMar>
              <w:top w:w="100" w:type="dxa"/>
              <w:left w:w="100" w:type="dxa"/>
              <w:bottom w:w="100" w:type="dxa"/>
              <w:right w:w="100" w:type="dxa"/>
            </w:tcMar>
          </w:tcPr>
          <w:p w14:paraId="495CC857" w14:textId="77777777" w:rsidR="00D52CC0" w:rsidRPr="004916B0" w:rsidRDefault="00D52CC0" w:rsidP="00871DE8">
            <w:pPr>
              <w:rPr>
                <w:rFonts w:ascii="Roboto" w:eastAsia="Times New Roman" w:hAnsi="Roboto" w:cs="Times New Roman"/>
                <w:color w:val="FFFFFF" w:themeColor="background1"/>
                <w:sz w:val="40"/>
                <w:szCs w:val="40"/>
                <w:lang w:eastAsia="en-GB"/>
              </w:rPr>
            </w:pPr>
            <w:r w:rsidRPr="004916B0">
              <w:rPr>
                <w:rFonts w:ascii="Roboto" w:hAnsi="Roboto"/>
                <w:color w:val="FFFFFF" w:themeColor="background1"/>
                <w:sz w:val="40"/>
                <w:szCs w:val="40"/>
                <w:shd w:val="clear" w:color="auto" w:fill="FFFFFF"/>
              </w:rPr>
              <w:t>[[s|0]]</w:t>
            </w:r>
          </w:p>
        </w:tc>
        <w:tc>
          <w:tcPr>
            <w:tcW w:w="0" w:type="auto"/>
            <w:tcMar>
              <w:top w:w="100" w:type="dxa"/>
              <w:left w:w="100" w:type="dxa"/>
              <w:bottom w:w="100" w:type="dxa"/>
              <w:right w:w="100" w:type="dxa"/>
            </w:tcMar>
          </w:tcPr>
          <w:p w14:paraId="077E9FFB" w14:textId="77777777" w:rsidR="00D52CC0" w:rsidRPr="004916B0" w:rsidRDefault="00D52CC0" w:rsidP="00871DE8">
            <w:pPr>
              <w:rPr>
                <w:rFonts w:ascii="Times New Roman" w:eastAsia="Times New Roman" w:hAnsi="Times New Roman" w:cs="Times New Roman"/>
                <w:sz w:val="40"/>
                <w:szCs w:val="40"/>
                <w:lang w:eastAsia="en-GB"/>
              </w:rPr>
            </w:pPr>
          </w:p>
        </w:tc>
        <w:tc>
          <w:tcPr>
            <w:tcW w:w="0" w:type="auto"/>
            <w:tcMar>
              <w:top w:w="100" w:type="dxa"/>
              <w:left w:w="100" w:type="dxa"/>
              <w:bottom w:w="100" w:type="dxa"/>
              <w:right w:w="100" w:type="dxa"/>
            </w:tcMar>
          </w:tcPr>
          <w:p w14:paraId="1FCC02A7" w14:textId="77777777" w:rsidR="00D52CC0" w:rsidRPr="004916B0" w:rsidRDefault="00D52CC0" w:rsidP="00871DE8">
            <w:pPr>
              <w:rPr>
                <w:rFonts w:ascii="Roboto" w:eastAsia="Times New Roman" w:hAnsi="Roboto" w:cs="Times New Roman"/>
                <w:color w:val="000000"/>
                <w:sz w:val="40"/>
                <w:szCs w:val="40"/>
                <w:lang w:eastAsia="en-GB"/>
              </w:rPr>
            </w:pPr>
            <w:r w:rsidRPr="004916B0">
              <w:rPr>
                <w:rFonts w:ascii="Roboto" w:hAnsi="Roboto"/>
                <w:color w:val="FFFFFF" w:themeColor="background1"/>
                <w:sz w:val="40"/>
                <w:szCs w:val="40"/>
                <w:shd w:val="clear" w:color="auto" w:fill="FFFFFF"/>
              </w:rPr>
              <w:t>[[s|1]]</w:t>
            </w:r>
          </w:p>
        </w:tc>
      </w:tr>
      <w:tr w:rsidR="00D52CC0" w:rsidRPr="00731489" w14:paraId="3EEAF0B3" w14:textId="77777777" w:rsidTr="00871DE8">
        <w:trPr>
          <w:trHeight w:val="420"/>
        </w:trPr>
        <w:tc>
          <w:tcPr>
            <w:tcW w:w="0" w:type="auto"/>
            <w:tcMar>
              <w:top w:w="100" w:type="dxa"/>
              <w:left w:w="100" w:type="dxa"/>
              <w:bottom w:w="100" w:type="dxa"/>
              <w:right w:w="100" w:type="dxa"/>
            </w:tcMar>
            <w:hideMark/>
          </w:tcPr>
          <w:p w14:paraId="273ADC63" w14:textId="77777777" w:rsidR="00D52CC0" w:rsidRPr="00D52CC0" w:rsidRDefault="00D52CC0" w:rsidP="00871DE8">
            <w:pPr>
              <w:rPr>
                <w:rFonts w:ascii="Times New Roman" w:eastAsia="Times New Roman" w:hAnsi="Times New Roman" w:cs="Times New Roman"/>
                <w:sz w:val="20"/>
                <w:szCs w:val="20"/>
                <w:lang w:val="en-GB" w:eastAsia="en-GB"/>
              </w:rPr>
            </w:pPr>
            <w:r w:rsidRPr="00D52CC0">
              <w:rPr>
                <w:rFonts w:ascii="Roboto" w:eastAsia="Times New Roman" w:hAnsi="Roboto" w:cs="Times New Roman"/>
                <w:color w:val="000000"/>
                <w:sz w:val="20"/>
                <w:szCs w:val="20"/>
                <w:lang w:val="en-GB" w:eastAsia="en-GB"/>
              </w:rPr>
              <w:t>Sender (Discloser)</w:t>
            </w:r>
          </w:p>
        </w:tc>
        <w:tc>
          <w:tcPr>
            <w:tcW w:w="0" w:type="auto"/>
            <w:tcMar>
              <w:top w:w="100" w:type="dxa"/>
              <w:left w:w="100" w:type="dxa"/>
              <w:bottom w:w="100" w:type="dxa"/>
              <w:right w:w="100" w:type="dxa"/>
            </w:tcMar>
            <w:hideMark/>
          </w:tcPr>
          <w:p w14:paraId="182587E0" w14:textId="77777777" w:rsidR="00D52CC0" w:rsidRPr="00D52CC0" w:rsidRDefault="00D52CC0" w:rsidP="00871DE8">
            <w:pPr>
              <w:rPr>
                <w:rFonts w:ascii="Times New Roman" w:eastAsia="Times New Roman" w:hAnsi="Times New Roman" w:cs="Times New Roman"/>
                <w:sz w:val="20"/>
                <w:szCs w:val="20"/>
                <w:lang w:eastAsia="en-GB"/>
              </w:rPr>
            </w:pPr>
          </w:p>
        </w:tc>
        <w:tc>
          <w:tcPr>
            <w:tcW w:w="0" w:type="auto"/>
            <w:tcMar>
              <w:top w:w="100" w:type="dxa"/>
              <w:left w:w="100" w:type="dxa"/>
              <w:bottom w:w="100" w:type="dxa"/>
              <w:right w:w="100" w:type="dxa"/>
            </w:tcMar>
            <w:hideMark/>
          </w:tcPr>
          <w:p w14:paraId="72DA61E8" w14:textId="77777777" w:rsidR="00D52CC0" w:rsidRPr="00D52CC0" w:rsidRDefault="00D52CC0" w:rsidP="00871DE8">
            <w:pPr>
              <w:rPr>
                <w:rFonts w:ascii="Times New Roman" w:eastAsia="Times New Roman" w:hAnsi="Times New Roman" w:cs="Times New Roman"/>
                <w:sz w:val="20"/>
                <w:szCs w:val="20"/>
                <w:lang w:eastAsia="en-GB"/>
              </w:rPr>
            </w:pPr>
            <w:r w:rsidRPr="00D52CC0">
              <w:rPr>
                <w:rFonts w:ascii="Roboto" w:eastAsia="Times New Roman" w:hAnsi="Roboto" w:cs="Times New Roman"/>
                <w:color w:val="000000"/>
                <w:sz w:val="20"/>
                <w:szCs w:val="20"/>
                <w:lang w:eastAsia="en-GB"/>
              </w:rPr>
              <w:t>Receiver</w:t>
            </w:r>
          </w:p>
        </w:tc>
      </w:tr>
      <w:tr w:rsidR="00D52CC0" w:rsidRPr="004916B0" w14:paraId="604651EB" w14:textId="77777777" w:rsidTr="00D52CC0">
        <w:trPr>
          <w:trHeight w:val="420"/>
        </w:trPr>
        <w:tc>
          <w:tcPr>
            <w:tcW w:w="0" w:type="auto"/>
            <w:tcMar>
              <w:top w:w="100" w:type="dxa"/>
              <w:left w:w="100" w:type="dxa"/>
              <w:bottom w:w="100" w:type="dxa"/>
              <w:right w:w="100" w:type="dxa"/>
            </w:tcMar>
            <w:hideMark/>
          </w:tcPr>
          <w:p w14:paraId="5E910EBF" w14:textId="08EC0C58" w:rsidR="00D52CC0" w:rsidRPr="004916B0" w:rsidRDefault="00D52CC0" w:rsidP="00871DE8">
            <w:pPr>
              <w:rPr>
                <w:rFonts w:ascii="Roboto" w:eastAsia="Times New Roman" w:hAnsi="Roboto" w:cs="Times New Roman"/>
                <w:color w:val="000000"/>
                <w:szCs w:val="16"/>
                <w:lang w:val="en-GB" w:eastAsia="en-GB"/>
              </w:rPr>
            </w:pPr>
            <w:r w:rsidRPr="004916B0">
              <w:rPr>
                <w:rFonts w:ascii="Roboto" w:eastAsia="Times New Roman" w:hAnsi="Roboto" w:cs="Times New Roman"/>
                <w:color w:val="000000"/>
                <w:szCs w:val="16"/>
                <w:lang w:val="en-GB" w:eastAsia="en-GB"/>
              </w:rPr>
              <w:t xml:space="preserve">Name: </w:t>
            </w:r>
            <w:r w:rsidRPr="004916B0">
              <w:rPr>
                <w:rFonts w:ascii="Roboto" w:eastAsia="Times New Roman" w:hAnsi="Roboto" w:cs="Times New Roman"/>
                <w:color w:val="FFFFFF" w:themeColor="background1"/>
                <w:szCs w:val="16"/>
                <w:lang w:val="en-GB" w:eastAsia="en-GB"/>
              </w:rPr>
              <w:t xml:space="preserve">[[n|0]] </w:t>
            </w:r>
          </w:p>
          <w:p w14:paraId="6B986741" w14:textId="0312E4FD" w:rsidR="00D52CC0" w:rsidRPr="004916B0" w:rsidRDefault="00D52CC0" w:rsidP="00871DE8">
            <w:pPr>
              <w:rPr>
                <w:rFonts w:ascii="Roboto" w:eastAsia="Times New Roman" w:hAnsi="Roboto" w:cs="Times New Roman"/>
                <w:color w:val="000000"/>
                <w:szCs w:val="16"/>
                <w:lang w:val="en-GB" w:eastAsia="en-GB"/>
              </w:rPr>
            </w:pPr>
            <w:r w:rsidRPr="004916B0">
              <w:rPr>
                <w:rFonts w:ascii="Roboto" w:eastAsia="Times New Roman" w:hAnsi="Roboto" w:cs="Times New Roman"/>
                <w:color w:val="000000"/>
                <w:szCs w:val="16"/>
                <w:lang w:val="en-GB" w:eastAsia="en-GB"/>
              </w:rPr>
              <w:t>Date</w:t>
            </w:r>
            <w:proofErr w:type="gramStart"/>
            <w:r w:rsidRPr="004916B0">
              <w:rPr>
                <w:rFonts w:ascii="Roboto" w:eastAsia="Times New Roman" w:hAnsi="Roboto" w:cs="Times New Roman"/>
                <w:color w:val="000000"/>
                <w:szCs w:val="16"/>
                <w:lang w:val="en-GB" w:eastAsia="en-GB"/>
              </w:rPr>
              <w:t xml:space="preserve">:  </w:t>
            </w:r>
            <w:r w:rsidRPr="004916B0">
              <w:rPr>
                <w:rFonts w:ascii="Roboto" w:eastAsia="Times New Roman" w:hAnsi="Roboto" w:cs="Times New Roman"/>
                <w:color w:val="FFFFFF" w:themeColor="background1"/>
                <w:szCs w:val="16"/>
                <w:lang w:val="en-GB" w:eastAsia="en-GB"/>
              </w:rPr>
              <w:t>[</w:t>
            </w:r>
            <w:proofErr w:type="gramEnd"/>
            <w:r w:rsidRPr="004916B0">
              <w:rPr>
                <w:rFonts w:ascii="Roboto" w:eastAsia="Times New Roman" w:hAnsi="Roboto" w:cs="Times New Roman"/>
                <w:color w:val="FFFFFF" w:themeColor="background1"/>
                <w:szCs w:val="16"/>
                <w:lang w:val="en-GB" w:eastAsia="en-GB"/>
              </w:rPr>
              <w:t>[d|0]]</w:t>
            </w:r>
          </w:p>
        </w:tc>
        <w:tc>
          <w:tcPr>
            <w:tcW w:w="0" w:type="auto"/>
            <w:tcMar>
              <w:top w:w="100" w:type="dxa"/>
              <w:left w:w="100" w:type="dxa"/>
              <w:bottom w:w="100" w:type="dxa"/>
              <w:right w:w="100" w:type="dxa"/>
            </w:tcMar>
            <w:hideMark/>
          </w:tcPr>
          <w:p w14:paraId="50BE272B" w14:textId="77777777" w:rsidR="00D52CC0" w:rsidRPr="004916B0" w:rsidRDefault="00D52CC0" w:rsidP="00871DE8">
            <w:pPr>
              <w:rPr>
                <w:rFonts w:ascii="Times New Roman" w:eastAsia="Times New Roman" w:hAnsi="Times New Roman" w:cs="Times New Roman"/>
                <w:szCs w:val="16"/>
                <w:lang w:eastAsia="en-GB"/>
              </w:rPr>
            </w:pPr>
          </w:p>
        </w:tc>
        <w:tc>
          <w:tcPr>
            <w:tcW w:w="0" w:type="auto"/>
            <w:tcMar>
              <w:top w:w="100" w:type="dxa"/>
              <w:left w:w="100" w:type="dxa"/>
              <w:bottom w:w="100" w:type="dxa"/>
              <w:right w:w="100" w:type="dxa"/>
            </w:tcMar>
            <w:hideMark/>
          </w:tcPr>
          <w:p w14:paraId="2E29AC40" w14:textId="7B51B725" w:rsidR="00D52CC0" w:rsidRPr="004916B0" w:rsidRDefault="00D52CC0" w:rsidP="00871DE8">
            <w:pPr>
              <w:rPr>
                <w:rFonts w:ascii="Roboto" w:eastAsia="Times New Roman" w:hAnsi="Roboto" w:cs="Times New Roman"/>
                <w:color w:val="000000"/>
                <w:szCs w:val="16"/>
                <w:lang w:eastAsia="en-GB"/>
              </w:rPr>
            </w:pPr>
            <w:r w:rsidRPr="004916B0">
              <w:rPr>
                <w:rFonts w:ascii="Roboto" w:eastAsia="Times New Roman" w:hAnsi="Roboto" w:cs="Times New Roman"/>
                <w:color w:val="000000"/>
                <w:szCs w:val="16"/>
                <w:lang w:eastAsia="en-GB"/>
              </w:rPr>
              <w:t xml:space="preserve">Name: </w:t>
            </w:r>
            <w:r w:rsidRPr="004916B0">
              <w:rPr>
                <w:rFonts w:ascii="Roboto" w:eastAsia="Times New Roman" w:hAnsi="Roboto" w:cs="Times New Roman"/>
                <w:color w:val="FFFFFF" w:themeColor="background1"/>
                <w:szCs w:val="16"/>
                <w:lang w:eastAsia="en-GB"/>
              </w:rPr>
              <w:t xml:space="preserve">[[n|1]] </w:t>
            </w:r>
          </w:p>
          <w:p w14:paraId="1A19866A" w14:textId="0F9B92FC" w:rsidR="00D52CC0" w:rsidRPr="004916B0" w:rsidRDefault="00D52CC0" w:rsidP="00871DE8">
            <w:pPr>
              <w:rPr>
                <w:rFonts w:ascii="Roboto" w:eastAsia="Times New Roman" w:hAnsi="Roboto" w:cs="Times New Roman"/>
                <w:color w:val="000000"/>
                <w:szCs w:val="16"/>
                <w:lang w:eastAsia="en-GB"/>
              </w:rPr>
            </w:pPr>
            <w:r w:rsidRPr="004916B0">
              <w:rPr>
                <w:rFonts w:ascii="Roboto" w:eastAsia="Times New Roman" w:hAnsi="Roboto" w:cs="Times New Roman"/>
                <w:color w:val="000000"/>
                <w:szCs w:val="16"/>
                <w:lang w:eastAsia="en-GB"/>
              </w:rPr>
              <w:t>Date</w:t>
            </w:r>
            <w:proofErr w:type="gramStart"/>
            <w:r w:rsidRPr="004916B0">
              <w:rPr>
                <w:rFonts w:ascii="Roboto" w:eastAsia="Times New Roman" w:hAnsi="Roboto" w:cs="Times New Roman"/>
                <w:color w:val="000000"/>
                <w:szCs w:val="16"/>
                <w:lang w:eastAsia="en-GB"/>
              </w:rPr>
              <w:t xml:space="preserve">:  </w:t>
            </w:r>
            <w:r w:rsidRPr="004916B0">
              <w:rPr>
                <w:rFonts w:ascii="Roboto" w:eastAsia="Times New Roman" w:hAnsi="Roboto" w:cs="Times New Roman"/>
                <w:color w:val="FFFFFF" w:themeColor="background1"/>
                <w:szCs w:val="16"/>
                <w:lang w:eastAsia="en-GB"/>
              </w:rPr>
              <w:t>[</w:t>
            </w:r>
            <w:proofErr w:type="gramEnd"/>
            <w:r w:rsidRPr="004916B0">
              <w:rPr>
                <w:rFonts w:ascii="Roboto" w:eastAsia="Times New Roman" w:hAnsi="Roboto" w:cs="Times New Roman"/>
                <w:color w:val="FFFFFF" w:themeColor="background1"/>
                <w:szCs w:val="16"/>
                <w:lang w:eastAsia="en-GB"/>
              </w:rPr>
              <w:t>[d|1]]</w:t>
            </w:r>
          </w:p>
        </w:tc>
      </w:tr>
    </w:tbl>
    <w:p w14:paraId="6931069C" w14:textId="77777777" w:rsidR="00D52CC0" w:rsidRPr="00D52CC0" w:rsidRDefault="00D52CC0" w:rsidP="00D52CC0">
      <w:pPr>
        <w:spacing w:line="276" w:lineRule="auto"/>
        <w:rPr>
          <w:rFonts w:ascii="Times New Roman" w:eastAsia="Times New Roman" w:hAnsi="Times New Roman" w:cs="Times New Roman"/>
          <w:sz w:val="24"/>
          <w:lang w:eastAsia="en-GB"/>
        </w:rPr>
      </w:pPr>
    </w:p>
    <w:sectPr w:rsidR="00D52CC0" w:rsidRPr="00D52CC0" w:rsidSect="00174067">
      <w:headerReference w:type="default" r:id="rId6"/>
      <w:footerReference w:type="default" r:id="rId7"/>
      <w:pgSz w:w="12240" w:h="15840"/>
      <w:pgMar w:top="1153"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6CA66" w14:textId="77777777" w:rsidR="00887CFC" w:rsidRDefault="00887CFC" w:rsidP="00D33527">
      <w:pPr>
        <w:spacing w:after="0" w:line="240" w:lineRule="auto"/>
      </w:pPr>
      <w:r>
        <w:separator/>
      </w:r>
    </w:p>
  </w:endnote>
  <w:endnote w:type="continuationSeparator" w:id="0">
    <w:p w14:paraId="7706BA9C" w14:textId="77777777" w:rsidR="00887CFC" w:rsidRDefault="00887CFC" w:rsidP="00D33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haroni">
    <w:altName w:val="Arial"/>
    <w:panose1 w:val="02010803020104030203"/>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52320" w14:textId="145B63B8" w:rsidR="00F24647" w:rsidRPr="00D52CC0" w:rsidRDefault="009F3904" w:rsidP="00093BC9">
    <w:pPr>
      <w:pStyle w:val="Footer"/>
      <w:jc w:val="both"/>
      <w:rPr>
        <w:rFonts w:ascii="Tahoma" w:hAnsi="Tahoma" w:cs="Tahoma"/>
        <w:sz w:val="16"/>
        <w:szCs w:val="16"/>
        <w:lang w:val="en-US"/>
      </w:rPr>
    </w:pPr>
    <w:r>
      <w:rPr>
        <w:rFonts w:ascii="Tahoma" w:hAnsi="Tahoma" w:cs="Tahoma"/>
        <w:sz w:val="16"/>
        <w:szCs w:val="16"/>
        <w:lang w:val="en-US"/>
      </w:rPr>
      <w:t xml:space="preserve">Customer ID: </w:t>
    </w:r>
    <w:r w:rsidR="00093BC9">
      <w:rPr>
        <w:rFonts w:ascii="Tahoma" w:hAnsi="Tahoma" w:cs="Tahoma"/>
        <w:sz w:val="16"/>
        <w:szCs w:val="16"/>
        <w:lang w:val="en-US"/>
      </w:rPr>
      <w:t>{{</w:t>
    </w:r>
    <w:proofErr w:type="spellStart"/>
    <w:proofErr w:type="gramStart"/>
    <w:r w:rsidR="00093BC9">
      <w:rPr>
        <w:rFonts w:ascii="Tahoma" w:hAnsi="Tahoma" w:cs="Tahoma"/>
        <w:sz w:val="16"/>
        <w:szCs w:val="16"/>
        <w:lang w:val="en-US"/>
      </w:rPr>
      <w:t>contract.customerID</w:t>
    </w:r>
    <w:proofErr w:type="spellEnd"/>
    <w:proofErr w:type="gramEnd"/>
    <w:r w:rsidR="00093BC9">
      <w:rPr>
        <w:rFonts w:ascii="Tahoma" w:hAnsi="Tahoma" w:cs="Tahoma"/>
        <w:sz w:val="16"/>
        <w:szCs w:val="16"/>
        <w:lang w:val="en-US"/>
      </w:rPr>
      <w:t>}}</w:t>
    </w:r>
    <w:r w:rsidR="00093BC9">
      <w:rPr>
        <w:rFonts w:ascii="Tahoma" w:hAnsi="Tahoma" w:cs="Tahoma"/>
        <w:sz w:val="16"/>
        <w:szCs w:val="16"/>
        <w:lang w:val="en-US"/>
      </w:rPr>
      <w:tab/>
    </w:r>
    <w:r w:rsidR="00093BC9">
      <w:rPr>
        <w:rFonts w:ascii="Tahoma" w:hAnsi="Tahoma" w:cs="Tahoma"/>
        <w:sz w:val="16"/>
        <w:szCs w:val="16"/>
        <w:lang w:val="en-US"/>
      </w:rPr>
      <w:tab/>
    </w:r>
    <w:r w:rsidR="00D52CC0">
      <w:rPr>
        <w:rFonts w:ascii="Tahoma" w:hAnsi="Tahoma" w:cs="Tahoma"/>
        <w:sz w:val="16"/>
        <w:szCs w:val="16"/>
        <w:lang w:val="en-US"/>
      </w:rPr>
      <w:t>Version: 2025-01-28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7321E" w14:textId="77777777" w:rsidR="00887CFC" w:rsidRDefault="00887CFC" w:rsidP="00D33527">
      <w:pPr>
        <w:spacing w:after="0" w:line="240" w:lineRule="auto"/>
      </w:pPr>
      <w:r>
        <w:separator/>
      </w:r>
    </w:p>
  </w:footnote>
  <w:footnote w:type="continuationSeparator" w:id="0">
    <w:p w14:paraId="76584B98" w14:textId="77777777" w:rsidR="00887CFC" w:rsidRDefault="00887CFC" w:rsidP="00D33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206" w:type="dxa"/>
      <w:tblBorders>
        <w:bottom w:val="single" w:sz="18" w:space="0" w:color="auto"/>
        <w:insideH w:val="single" w:sz="4" w:space="0" w:color="auto"/>
      </w:tblBorders>
      <w:tblLook w:val="04A0" w:firstRow="1" w:lastRow="0" w:firstColumn="1" w:lastColumn="0" w:noHBand="0" w:noVBand="1"/>
    </w:tblPr>
    <w:tblGrid>
      <w:gridCol w:w="6948"/>
      <w:gridCol w:w="3258"/>
    </w:tblGrid>
    <w:tr w:rsidR="00030E95" w:rsidRPr="00987D90" w14:paraId="2DC8CFBD" w14:textId="77777777" w:rsidTr="00987D90">
      <w:tc>
        <w:tcPr>
          <w:tcW w:w="6948" w:type="dxa"/>
        </w:tcPr>
        <w:p w14:paraId="275F6202" w14:textId="1ED5859A" w:rsidR="0014406D" w:rsidRPr="00C86D89" w:rsidRDefault="00B374E6" w:rsidP="00D33527">
          <w:pPr>
            <w:pStyle w:val="HeaderStyle"/>
            <w:jc w:val="left"/>
            <w:rPr>
              <w:rFonts w:ascii="Aharoni" w:hAnsi="Aharoni" w:cs="Aharoni"/>
              <w:sz w:val="72"/>
              <w:szCs w:val="72"/>
            </w:rPr>
          </w:pPr>
          <w:r>
            <w:rPr>
              <w:rFonts w:ascii="Aharoni" w:hAnsi="Aharoni" w:cs="Aharoni"/>
              <w:noProof/>
              <w:sz w:val="72"/>
              <w:szCs w:val="72"/>
            </w:rPr>
            <w:drawing>
              <wp:anchor distT="0" distB="0" distL="114300" distR="114300" simplePos="0" relativeHeight="251658240" behindDoc="1" locked="0" layoutInCell="1" allowOverlap="1" wp14:anchorId="2A28D23B" wp14:editId="02F566E6">
                <wp:simplePos x="0" y="0"/>
                <wp:positionH relativeFrom="column">
                  <wp:posOffset>-66675</wp:posOffset>
                </wp:positionH>
                <wp:positionV relativeFrom="paragraph">
                  <wp:posOffset>4445</wp:posOffset>
                </wp:positionV>
                <wp:extent cx="1131570" cy="1131570"/>
                <wp:effectExtent l="0" t="0" r="0" b="0"/>
                <wp:wrapSquare wrapText="bothSides"/>
                <wp:docPr id="178725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50835"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31570" cy="1131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497E" w:rsidRPr="00C86D89">
            <w:rPr>
              <w:rFonts w:ascii="Aharoni" w:hAnsi="Aharoni" w:cs="Aharoni"/>
              <w:sz w:val="72"/>
              <w:szCs w:val="72"/>
            </w:rPr>
            <w:tab/>
          </w:r>
        </w:p>
      </w:tc>
      <w:tc>
        <w:tcPr>
          <w:tcW w:w="3258" w:type="dxa"/>
        </w:tcPr>
        <w:p w14:paraId="634BF4A2" w14:textId="56443C74" w:rsidR="00F24647" w:rsidRDefault="00B374E6" w:rsidP="00EA5A1F">
          <w:pPr>
            <w:pStyle w:val="HeaderStyle"/>
            <w:rPr>
              <w:color w:val="7F7F7F" w:themeColor="text1" w:themeTint="80"/>
            </w:rPr>
          </w:pPr>
          <w:proofErr w:type="spellStart"/>
          <w:r>
            <w:rPr>
              <w:color w:val="7F7F7F" w:themeColor="text1" w:themeTint="80"/>
            </w:rPr>
            <w:t>Increo</w:t>
          </w:r>
          <w:proofErr w:type="spellEnd"/>
          <w:r>
            <w:rPr>
              <w:color w:val="7F7F7F" w:themeColor="text1" w:themeTint="80"/>
            </w:rPr>
            <w:t xml:space="preserve"> </w:t>
          </w:r>
        </w:p>
        <w:p w14:paraId="2555CF11" w14:textId="3AF7C1AD" w:rsidR="0014406D" w:rsidRDefault="00CE0D1A" w:rsidP="00EA5A1F">
          <w:pPr>
            <w:pStyle w:val="HeaderStyle"/>
            <w:rPr>
              <w:color w:val="7F7F7F" w:themeColor="text1" w:themeTint="80"/>
            </w:rPr>
          </w:pPr>
          <w:r>
            <w:rPr>
              <w:color w:val="7F7F7F" w:themeColor="text1" w:themeTint="80"/>
            </w:rPr>
            <w:t>1234 S Congress Ave</w:t>
          </w:r>
        </w:p>
        <w:p w14:paraId="4B2EDBA7" w14:textId="496DCF66" w:rsidR="0014406D" w:rsidRDefault="00CE0D1A" w:rsidP="00EA5A1F">
          <w:pPr>
            <w:pStyle w:val="HeaderStyle"/>
          </w:pPr>
          <w:r>
            <w:t>Austin</w:t>
          </w:r>
          <w:r w:rsidR="0014406D">
            <w:t xml:space="preserve">, TX </w:t>
          </w:r>
          <w:r>
            <w:t>78704</w:t>
          </w:r>
        </w:p>
        <w:p w14:paraId="650B5789" w14:textId="7D886120" w:rsidR="0014406D" w:rsidRDefault="0014406D" w:rsidP="00EA5A1F">
          <w:pPr>
            <w:pStyle w:val="HeaderStyle"/>
          </w:pPr>
          <w:r>
            <w:t>1.</w:t>
          </w:r>
          <w:r w:rsidR="00CE0D1A">
            <w:t>800</w:t>
          </w:r>
          <w:r>
            <w:t>.</w:t>
          </w:r>
          <w:r w:rsidR="00CE0D1A">
            <w:t>999</w:t>
          </w:r>
          <w:r>
            <w:t>.</w:t>
          </w:r>
          <w:r w:rsidR="00CE0D1A">
            <w:t>7777</w:t>
          </w:r>
        </w:p>
        <w:p w14:paraId="1F0F6CAC" w14:textId="41A55059" w:rsidR="0014406D" w:rsidRPr="009A05C8" w:rsidRDefault="00CE0D1A" w:rsidP="00EA5A1F">
          <w:pPr>
            <w:pStyle w:val="HeaderStyle"/>
          </w:pPr>
          <w:r>
            <w:t>info</w:t>
          </w:r>
          <w:r w:rsidR="0014406D">
            <w:t>@</w:t>
          </w:r>
          <w:r w:rsidR="00B374E6">
            <w:t>increo.com</w:t>
          </w:r>
        </w:p>
      </w:tc>
    </w:tr>
  </w:tbl>
  <w:p w14:paraId="2CF7C259" w14:textId="75ECF73B" w:rsidR="00F24647" w:rsidRPr="00B5219E" w:rsidRDefault="00F24647" w:rsidP="00B5219E">
    <w:pPr>
      <w:spacing w:after="0" w:line="276" w:lineRule="auto"/>
      <w:rPr>
        <w:rFonts w:eastAsia="Calibri" w:cs="Tahoma"/>
        <w:color w:val="808080"/>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27"/>
    <w:rsid w:val="00007C4B"/>
    <w:rsid w:val="00046B79"/>
    <w:rsid w:val="00051516"/>
    <w:rsid w:val="00066677"/>
    <w:rsid w:val="0009177D"/>
    <w:rsid w:val="00093BC9"/>
    <w:rsid w:val="000A0B65"/>
    <w:rsid w:val="000A565B"/>
    <w:rsid w:val="000B27C0"/>
    <w:rsid w:val="00112711"/>
    <w:rsid w:val="0014406D"/>
    <w:rsid w:val="00151C45"/>
    <w:rsid w:val="00171C2E"/>
    <w:rsid w:val="00194BC0"/>
    <w:rsid w:val="001962E4"/>
    <w:rsid w:val="001A6F61"/>
    <w:rsid w:val="001D6F4F"/>
    <w:rsid w:val="00283F48"/>
    <w:rsid w:val="002D2C03"/>
    <w:rsid w:val="002F659B"/>
    <w:rsid w:val="00331AAB"/>
    <w:rsid w:val="00333839"/>
    <w:rsid w:val="0034497E"/>
    <w:rsid w:val="00367F7B"/>
    <w:rsid w:val="003A6432"/>
    <w:rsid w:val="003B13E8"/>
    <w:rsid w:val="003D15DA"/>
    <w:rsid w:val="003D712D"/>
    <w:rsid w:val="00427027"/>
    <w:rsid w:val="0043355A"/>
    <w:rsid w:val="004453B4"/>
    <w:rsid w:val="004916B0"/>
    <w:rsid w:val="004A48EA"/>
    <w:rsid w:val="00520404"/>
    <w:rsid w:val="0054283B"/>
    <w:rsid w:val="005774ED"/>
    <w:rsid w:val="00592BC9"/>
    <w:rsid w:val="005D3301"/>
    <w:rsid w:val="0060671E"/>
    <w:rsid w:val="006410DC"/>
    <w:rsid w:val="00644752"/>
    <w:rsid w:val="00656B3B"/>
    <w:rsid w:val="0068630D"/>
    <w:rsid w:val="00687F70"/>
    <w:rsid w:val="006F5EDC"/>
    <w:rsid w:val="00706753"/>
    <w:rsid w:val="00786CF5"/>
    <w:rsid w:val="00787C2B"/>
    <w:rsid w:val="007B6752"/>
    <w:rsid w:val="007E1B82"/>
    <w:rsid w:val="00832F16"/>
    <w:rsid w:val="00860E33"/>
    <w:rsid w:val="008869C4"/>
    <w:rsid w:val="00887CFC"/>
    <w:rsid w:val="008C336E"/>
    <w:rsid w:val="008D0C4B"/>
    <w:rsid w:val="00952F4B"/>
    <w:rsid w:val="009545ED"/>
    <w:rsid w:val="0098331C"/>
    <w:rsid w:val="009A1A09"/>
    <w:rsid w:val="009B560B"/>
    <w:rsid w:val="009F3904"/>
    <w:rsid w:val="009F626C"/>
    <w:rsid w:val="00A070C9"/>
    <w:rsid w:val="00A1162A"/>
    <w:rsid w:val="00A85B45"/>
    <w:rsid w:val="00AA1766"/>
    <w:rsid w:val="00AA48CE"/>
    <w:rsid w:val="00AB7806"/>
    <w:rsid w:val="00AC6172"/>
    <w:rsid w:val="00B3495F"/>
    <w:rsid w:val="00B374E6"/>
    <w:rsid w:val="00BC1AAF"/>
    <w:rsid w:val="00BE1C2C"/>
    <w:rsid w:val="00C12107"/>
    <w:rsid w:val="00C14580"/>
    <w:rsid w:val="00C6464C"/>
    <w:rsid w:val="00CD3AA7"/>
    <w:rsid w:val="00CE0D1A"/>
    <w:rsid w:val="00D257B2"/>
    <w:rsid w:val="00D33527"/>
    <w:rsid w:val="00D52CC0"/>
    <w:rsid w:val="00D912C0"/>
    <w:rsid w:val="00DA133F"/>
    <w:rsid w:val="00DA1419"/>
    <w:rsid w:val="00E15DCD"/>
    <w:rsid w:val="00F07EBF"/>
    <w:rsid w:val="00F24647"/>
    <w:rsid w:val="00F33874"/>
    <w:rsid w:val="00F41240"/>
    <w:rsid w:val="00F53561"/>
    <w:rsid w:val="00F53E02"/>
    <w:rsid w:val="00F53F56"/>
    <w:rsid w:val="00F706DE"/>
    <w:rsid w:val="00FA2BBB"/>
    <w:rsid w:val="00FE14E1"/>
    <w:rsid w:val="05744107"/>
    <w:rsid w:val="0AC5A86E"/>
    <w:rsid w:val="1E5957A6"/>
    <w:rsid w:val="291B6739"/>
    <w:rsid w:val="2A3DC3C2"/>
    <w:rsid w:val="470F3D8D"/>
    <w:rsid w:val="47E989BB"/>
    <w:rsid w:val="4BCBC14C"/>
    <w:rsid w:val="6ED7B98D"/>
    <w:rsid w:val="7616FE31"/>
    <w:rsid w:val="7DA40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8EE85"/>
  <w15:chartTrackingRefBased/>
  <w15:docId w15:val="{14C39F15-2865-415D-9B17-99AF64DF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527"/>
    <w:rPr>
      <w:rFonts w:ascii="Tahoma" w:hAnsi="Tahoma"/>
      <w:sz w:val="16"/>
    </w:rPr>
  </w:style>
  <w:style w:type="paragraph" w:styleId="Heading4">
    <w:name w:val="heading 4"/>
    <w:basedOn w:val="Normal"/>
    <w:next w:val="Normal"/>
    <w:link w:val="Heading4Char"/>
    <w:uiPriority w:val="9"/>
    <w:unhideWhenUsed/>
    <w:qFormat/>
    <w:rsid w:val="0054283B"/>
    <w:pPr>
      <w:keepNext/>
      <w:keepLines/>
      <w:spacing w:before="40" w:after="0" w:line="240" w:lineRule="auto"/>
      <w:outlineLvl w:val="3"/>
    </w:pPr>
    <w:rPr>
      <w:rFonts w:asciiTheme="majorHAnsi" w:eastAsiaTheme="majorEastAsia" w:hAnsiTheme="majorHAnsi" w:cstheme="majorBidi"/>
      <w:i/>
      <w:iCs/>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527"/>
    <w:rPr>
      <w:color w:val="0563C1" w:themeColor="hyperlink"/>
      <w:u w:val="single"/>
    </w:rPr>
  </w:style>
  <w:style w:type="paragraph" w:styleId="Header">
    <w:name w:val="header"/>
    <w:basedOn w:val="Normal"/>
    <w:link w:val="HeaderChar"/>
    <w:uiPriority w:val="99"/>
    <w:unhideWhenUsed/>
    <w:rsid w:val="00D33527"/>
    <w:pPr>
      <w:tabs>
        <w:tab w:val="center" w:pos="4680"/>
        <w:tab w:val="right" w:pos="9360"/>
      </w:tabs>
      <w:spacing w:after="200" w:line="276" w:lineRule="auto"/>
    </w:pPr>
    <w:rPr>
      <w:rFonts w:ascii="Times New Roman" w:eastAsia="Calibri" w:hAnsi="Times New Roman" w:cs="Times New Roman"/>
      <w:sz w:val="24"/>
      <w:lang w:val="x-none" w:eastAsia="x-none"/>
    </w:rPr>
  </w:style>
  <w:style w:type="character" w:customStyle="1" w:styleId="HeaderChar">
    <w:name w:val="Header Char"/>
    <w:basedOn w:val="DefaultParagraphFont"/>
    <w:link w:val="Header"/>
    <w:uiPriority w:val="99"/>
    <w:rsid w:val="00D33527"/>
    <w:rPr>
      <w:rFonts w:ascii="Times New Roman" w:eastAsia="Calibri" w:hAnsi="Times New Roman" w:cs="Times New Roman"/>
      <w:sz w:val="24"/>
      <w:lang w:val="x-none" w:eastAsia="x-none"/>
    </w:rPr>
  </w:style>
  <w:style w:type="paragraph" w:styleId="Footer">
    <w:name w:val="footer"/>
    <w:basedOn w:val="Normal"/>
    <w:link w:val="FooterChar"/>
    <w:uiPriority w:val="99"/>
    <w:unhideWhenUsed/>
    <w:rsid w:val="00D33527"/>
    <w:pPr>
      <w:tabs>
        <w:tab w:val="center" w:pos="4680"/>
        <w:tab w:val="right" w:pos="9360"/>
      </w:tabs>
      <w:spacing w:after="200" w:line="276" w:lineRule="auto"/>
    </w:pPr>
    <w:rPr>
      <w:rFonts w:ascii="Times New Roman" w:eastAsia="Calibri" w:hAnsi="Times New Roman" w:cs="Times New Roman"/>
      <w:sz w:val="24"/>
      <w:lang w:val="x-none" w:eastAsia="x-none"/>
    </w:rPr>
  </w:style>
  <w:style w:type="character" w:customStyle="1" w:styleId="FooterChar">
    <w:name w:val="Footer Char"/>
    <w:basedOn w:val="DefaultParagraphFont"/>
    <w:link w:val="Footer"/>
    <w:uiPriority w:val="99"/>
    <w:rsid w:val="00D33527"/>
    <w:rPr>
      <w:rFonts w:ascii="Times New Roman" w:eastAsia="Calibri" w:hAnsi="Times New Roman" w:cs="Times New Roman"/>
      <w:sz w:val="24"/>
      <w:lang w:val="x-none" w:eastAsia="x-none"/>
    </w:rPr>
  </w:style>
  <w:style w:type="table" w:styleId="TableGrid">
    <w:name w:val="Table Grid"/>
    <w:basedOn w:val="TableNormal"/>
    <w:uiPriority w:val="39"/>
    <w:rsid w:val="00D33527"/>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35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erStyle">
    <w:name w:val="Header Style"/>
    <w:basedOn w:val="Normal"/>
    <w:link w:val="HeaderStyleChar"/>
    <w:qFormat/>
    <w:rsid w:val="00D33527"/>
    <w:pPr>
      <w:spacing w:after="0" w:line="240" w:lineRule="auto"/>
      <w:jc w:val="right"/>
    </w:pPr>
    <w:rPr>
      <w:rFonts w:eastAsia="Calibri" w:cs="Tahoma"/>
      <w:b/>
      <w:color w:val="808080"/>
      <w:szCs w:val="16"/>
    </w:rPr>
  </w:style>
  <w:style w:type="character" w:customStyle="1" w:styleId="HeaderStyleChar">
    <w:name w:val="Header Style Char"/>
    <w:basedOn w:val="DefaultParagraphFont"/>
    <w:link w:val="HeaderStyle"/>
    <w:rsid w:val="00D33527"/>
    <w:rPr>
      <w:rFonts w:ascii="Tahoma" w:eastAsia="Calibri" w:hAnsi="Tahoma" w:cs="Tahoma"/>
      <w:b/>
      <w:color w:val="808080"/>
      <w:sz w:val="16"/>
      <w:szCs w:val="16"/>
    </w:rPr>
  </w:style>
  <w:style w:type="character" w:styleId="UnresolvedMention">
    <w:name w:val="Unresolved Mention"/>
    <w:basedOn w:val="DefaultParagraphFont"/>
    <w:uiPriority w:val="99"/>
    <w:semiHidden/>
    <w:unhideWhenUsed/>
    <w:rsid w:val="00AA1766"/>
    <w:rPr>
      <w:color w:val="605E5C"/>
      <w:shd w:val="clear" w:color="auto" w:fill="E1DFDD"/>
    </w:rPr>
  </w:style>
  <w:style w:type="character" w:styleId="CommentReference">
    <w:name w:val="annotation reference"/>
    <w:basedOn w:val="DefaultParagraphFont"/>
    <w:uiPriority w:val="99"/>
    <w:semiHidden/>
    <w:unhideWhenUsed/>
    <w:rsid w:val="00CD3AA7"/>
    <w:rPr>
      <w:sz w:val="16"/>
      <w:szCs w:val="16"/>
    </w:rPr>
  </w:style>
  <w:style w:type="paragraph" w:styleId="CommentText">
    <w:name w:val="annotation text"/>
    <w:basedOn w:val="Normal"/>
    <w:link w:val="CommentTextChar"/>
    <w:uiPriority w:val="99"/>
    <w:unhideWhenUsed/>
    <w:rsid w:val="00CD3AA7"/>
    <w:pPr>
      <w:spacing w:line="240" w:lineRule="auto"/>
    </w:pPr>
    <w:rPr>
      <w:rFonts w:asciiTheme="minorHAnsi" w:hAnsiTheme="minorHAnsi"/>
      <w:kern w:val="2"/>
      <w:sz w:val="20"/>
      <w:szCs w:val="20"/>
      <w14:ligatures w14:val="standardContextual"/>
    </w:rPr>
  </w:style>
  <w:style w:type="character" w:customStyle="1" w:styleId="CommentTextChar">
    <w:name w:val="Comment Text Char"/>
    <w:basedOn w:val="DefaultParagraphFont"/>
    <w:link w:val="CommentText"/>
    <w:uiPriority w:val="99"/>
    <w:rsid w:val="00CD3AA7"/>
    <w:rPr>
      <w:kern w:val="2"/>
      <w:sz w:val="20"/>
      <w:szCs w:val="20"/>
      <w14:ligatures w14:val="standardContextual"/>
    </w:rPr>
  </w:style>
  <w:style w:type="character" w:customStyle="1" w:styleId="Heading4Char">
    <w:name w:val="Heading 4 Char"/>
    <w:basedOn w:val="DefaultParagraphFont"/>
    <w:link w:val="Heading4"/>
    <w:uiPriority w:val="9"/>
    <w:rsid w:val="0054283B"/>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289900">
      <w:bodyDiv w:val="1"/>
      <w:marLeft w:val="0"/>
      <w:marRight w:val="0"/>
      <w:marTop w:val="0"/>
      <w:marBottom w:val="0"/>
      <w:divBdr>
        <w:top w:val="none" w:sz="0" w:space="0" w:color="auto"/>
        <w:left w:val="none" w:sz="0" w:space="0" w:color="auto"/>
        <w:bottom w:val="none" w:sz="0" w:space="0" w:color="auto"/>
        <w:right w:val="none" w:sz="0" w:space="0" w:color="auto"/>
      </w:divBdr>
    </w:div>
    <w:div w:id="969550339">
      <w:bodyDiv w:val="1"/>
      <w:marLeft w:val="0"/>
      <w:marRight w:val="0"/>
      <w:marTop w:val="0"/>
      <w:marBottom w:val="0"/>
      <w:divBdr>
        <w:top w:val="none" w:sz="0" w:space="0" w:color="auto"/>
        <w:left w:val="none" w:sz="0" w:space="0" w:color="auto"/>
        <w:bottom w:val="none" w:sz="0" w:space="0" w:color="auto"/>
        <w:right w:val="none" w:sz="0" w:space="0" w:color="auto"/>
      </w:divBdr>
    </w:div>
    <w:div w:id="1522353162">
      <w:bodyDiv w:val="1"/>
      <w:marLeft w:val="0"/>
      <w:marRight w:val="0"/>
      <w:marTop w:val="0"/>
      <w:marBottom w:val="0"/>
      <w:divBdr>
        <w:top w:val="none" w:sz="0" w:space="0" w:color="auto"/>
        <w:left w:val="none" w:sz="0" w:space="0" w:color="auto"/>
        <w:bottom w:val="none" w:sz="0" w:space="0" w:color="auto"/>
        <w:right w:val="none" w:sz="0" w:space="0" w:color="auto"/>
      </w:divBdr>
    </w:div>
    <w:div w:id="211388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FD5668-2BB8-5E43-8E45-9415CFDFDD57}">
  <we:reference id="wa200007137" version="1.0.0.0" store="en-US" storeType="OMEX"/>
  <we:alternateReferences>
    <we:reference id="wa200007137"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4108</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Malek</dc:creator>
  <cp:keywords/>
  <dc:description/>
  <cp:lastModifiedBy>Alex Novotny</cp:lastModifiedBy>
  <cp:revision>24</cp:revision>
  <dcterms:created xsi:type="dcterms:W3CDTF">2024-11-06T22:15:00Z</dcterms:created>
  <dcterms:modified xsi:type="dcterms:W3CDTF">2025-05-05T14:19:00Z</dcterms:modified>
</cp:coreProperties>
</file>