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22"/>
          <w:szCs w:val="22"/>
          <w:lang w:val="zxx" w:eastAsia="zxx" w:bidi="zxx"/>
        </w:rPr>
      </w:pPr>
      <w:r>
        <w:rPr>
          <w:rFonts w:ascii="Arial" w:hAnsi="Arial"/>
          <w:sz w:val="22"/>
          <w:szCs w:val="22"/>
          <w:lang w:val="zxx" w:eastAsia="zxx" w:bidi="zxx"/>
        </w:rPr>
        <w:t>Лабораторная работа № 4. Информационная безопасность в облаке</w:t>
      </w:r>
    </w:p>
    <w:p>
      <w:pPr>
        <w:pStyle w:val="Normal"/>
        <w:jc w:val="center"/>
        <w:rPr>
          <w:rFonts w:ascii="Arial" w:hAnsi="Arial"/>
          <w:sz w:val="22"/>
          <w:szCs w:val="22"/>
          <w:lang w:val="zxx" w:eastAsia="zxx" w:bidi="zxx"/>
        </w:rPr>
      </w:pPr>
      <w:r>
        <w:rPr>
          <w:rFonts w:eastAsia="Arial" w:cs="Arial" w:ascii="Arial" w:hAnsi="Arial" w:asciiTheme="minorHAnsi" w:cstheme="minorBidi" w:eastAsiaTheme="minorHAnsi" w:hAnsiTheme="minorHAnsi"/>
          <w:sz w:val="22"/>
          <w:szCs w:val="22"/>
          <w:shd w:fill="FFFF00" w:val="clear"/>
          <w:lang w:val="zxx" w:eastAsia="zxx" w:bidi="zxx"/>
        </w:rPr>
        <w:t>Тема 17</w:t>
      </w:r>
      <w:r>
        <w:rPr>
          <w:rFonts w:ascii="Arial" w:hAnsi="Arial"/>
          <w:sz w:val="22"/>
          <w:szCs w:val="22"/>
          <w:lang w:val="zxx" w:eastAsia="zxx" w:bidi="zxx"/>
        </w:rPr>
        <w:t>: Организация защищенных каналов связи через ГОСТ VPN (ViPNet Coordinator):</w:t>
      </w:r>
    </w:p>
    <w:p>
      <w:pPr>
        <w:pStyle w:val="Normal"/>
        <w:jc w:val="center"/>
        <w:rPr>
          <w:rFonts w:ascii="Arial" w:hAnsi="Arial"/>
          <w:sz w:val="22"/>
          <w:szCs w:val="22"/>
          <w:lang w:val="zxx" w:eastAsia="zxx" w:bidi="zxx"/>
        </w:rPr>
      </w:pPr>
      <w:r>
        <w:rPr>
          <w:rFonts w:ascii="Arial" w:hAnsi="Arial"/>
          <w:sz w:val="22"/>
          <w:szCs w:val="22"/>
          <w:lang w:val="zxx" w:eastAsia="zxx" w:bidi="zxx"/>
        </w:rPr>
        <w:t>сценарии Site-to-Site и удаленный доступ.</w:t>
      </w:r>
    </w:p>
    <w:p>
      <w:pPr>
        <w:pStyle w:val="Normal"/>
        <w:jc w:val="right"/>
        <w:rPr>
          <w:rFonts w:ascii="Arial" w:hAnsi="Arial"/>
          <w:sz w:val="22"/>
          <w:szCs w:val="22"/>
          <w:lang w:val="zxx" w:eastAsia="zxx" w:bidi="zxx"/>
        </w:rPr>
      </w:pPr>
      <w:r>
        <w:rPr>
          <w:rFonts w:ascii="Arial" w:hAnsi="Arial"/>
          <w:sz w:val="22"/>
          <w:szCs w:val="22"/>
          <w:lang w:val="zxx" w:eastAsia="zxx" w:bidi="zxx"/>
        </w:rPr>
        <w:t>Выполнил: Серый Никита Олегович</w:t>
      </w:r>
    </w:p>
    <w:p>
      <w:pPr>
        <w:pStyle w:val="Normal"/>
        <w:jc w:val="right"/>
        <w:rPr>
          <w:lang w:val="zxx" w:eastAsia="zxx" w:bidi="zxx"/>
        </w:rPr>
      </w:pPr>
      <w:r>
        <w:rPr>
          <w:rFonts w:ascii="Arial" w:hAnsi="Arial"/>
          <w:sz w:val="22"/>
          <w:szCs w:val="22"/>
          <w:lang w:val="zxx" w:eastAsia="zxx" w:bidi="zxx"/>
        </w:rPr>
        <w:t>Учебная группа: М8О-409Б-22</w:t>
      </w:r>
    </w:p>
    <w:p>
      <w:pPr>
        <w:pStyle w:val="Heading1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>1. Введение</w:t>
      </w:r>
    </w:p>
    <w:p>
      <w:pPr>
        <w:pStyle w:val="FirstParagraph"/>
        <w:rPr>
          <w:rFonts w:ascii="Arial" w:hAnsi="Arial"/>
          <w:b w:val="false"/>
          <w:b w:val="false"/>
          <w:bCs w:val="false"/>
          <w:sz w:val="24"/>
          <w:szCs w:val="24"/>
          <w:lang w:val="zxx" w:eastAsia="zxx" w:bidi="zxx"/>
        </w:rPr>
      </w:pPr>
      <w:r>
        <w:rPr>
          <w:rFonts w:ascii="Arial" w:hAnsi="Arial"/>
          <w:b w:val="false"/>
          <w:bCs w:val="false"/>
          <w:sz w:val="24"/>
          <w:szCs w:val="24"/>
          <w:lang w:val="zxx" w:eastAsia="zxx" w:bidi="zxx"/>
        </w:rPr>
        <w:t>Лабораторная работа посвящена построению защищённых VPN-каналов с использованием сертифицированного решения «ГОСТ VPN» на базе ViPNet Coordinator.</w:t>
      </w:r>
      <w:bookmarkStart w:id="0" w:name="content"/>
      <w:bookmarkStart w:id="1" w:name="Xdedae7fa90971d870a2be4dc872539742c54d4e"/>
    </w:p>
    <w:p>
      <w:pPr>
        <w:pStyle w:val="Heading1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>2. Постановка проблемы</w:t>
      </w:r>
    </w:p>
    <w:p>
      <w:pPr>
        <w:pStyle w:val="FirstParagraph"/>
        <w:rPr/>
      </w:pPr>
      <w:r>
        <w:rPr>
          <w:rFonts w:ascii="Aptos" w:hAnsi="Aptos"/>
          <w:b w:val="false"/>
          <w:bCs w:val="false"/>
          <w:sz w:val="24"/>
          <w:szCs w:val="24"/>
          <w:lang w:val="zxx" w:eastAsia="zxx" w:bidi="zxx"/>
        </w:rPr>
        <w:t xml:space="preserve">Необходимо организовать каналы </w:t>
      </w:r>
      <w:r>
        <w:rPr>
          <w:rFonts w:ascii="Aptos" w:hAnsi="Aptos"/>
          <w:b w:val="false"/>
          <w:bCs w:val="false"/>
          <w:i/>
          <w:iCs/>
          <w:sz w:val="24"/>
          <w:szCs w:val="24"/>
          <w:lang w:val="zxx" w:eastAsia="zxx" w:bidi="zxx"/>
        </w:rPr>
        <w:t>Site-to-Site</w:t>
      </w:r>
      <w:r>
        <w:rPr>
          <w:rFonts w:ascii="Aptos" w:hAnsi="Aptos"/>
          <w:b w:val="false"/>
          <w:bCs w:val="false"/>
          <w:sz w:val="24"/>
          <w:szCs w:val="24"/>
          <w:lang w:val="zxx" w:eastAsia="zxx" w:bidi="zxx"/>
        </w:rPr>
        <w:t xml:space="preserve"> (между отделениями или дата-центром и облаком) и </w:t>
      </w:r>
      <w:r>
        <w:rPr>
          <w:rFonts w:ascii="Aptos" w:hAnsi="Aptos"/>
          <w:b w:val="false"/>
          <w:bCs w:val="false"/>
          <w:i/>
          <w:iCs/>
          <w:sz w:val="24"/>
          <w:szCs w:val="24"/>
          <w:lang w:val="zxx" w:eastAsia="zxx" w:bidi="zxx"/>
        </w:rPr>
        <w:t>удалённого доступа</w:t>
      </w:r>
      <w:r>
        <w:rPr>
          <w:rFonts w:ascii="Aptos" w:hAnsi="Aptos"/>
          <w:b w:val="false"/>
          <w:bCs w:val="false"/>
          <w:sz w:val="24"/>
          <w:szCs w:val="24"/>
          <w:lang w:val="zxx" w:eastAsia="zxx" w:bidi="zxx"/>
        </w:rPr>
        <w:t xml:space="preserve"> (мобильный или удалённый пользователь).</w:t>
      </w:r>
      <w:r>
        <w:rPr>
          <w:rFonts w:ascii="Aptos" w:hAnsi="Aptos"/>
          <w:b/>
          <w:bCs/>
          <w:sz w:val="24"/>
          <w:szCs w:val="24"/>
          <w:lang w:val="zxx" w:eastAsia="zxx" w:bidi="zxx"/>
        </w:rPr>
        <w:t xml:space="preserve"> </w:t>
      </w:r>
      <w:r>
        <w:rPr>
          <w:rFonts w:ascii="Aptos" w:hAnsi="Aptos"/>
          <w:lang w:val="zxx" w:eastAsia="zxx" w:bidi="zxx"/>
        </w:rPr>
        <w:t>Основная цель – обеспечить конфиденциальность и целостность трафика по открытым каналам связи с использованием отечественных криптоалгоритмов. Решение должно соответствовать требованиям ФСБ/ФСТЭК и нормам 152-ФЗ</w:t>
      </w:r>
      <w:r>
        <w:fldChar w:fldCharType="begin"/>
      </w:r>
      <w:r>
        <w:rPr>
          <w:rStyle w:val="InternetLink"/>
          <w:rFonts w:ascii="Aptos" w:hAnsi="Aptos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rFonts w:ascii="Aptos" w:hAnsi="Aptos"/>
          <w:lang w:val="zxx" w:eastAsia="zxx" w:bidi="zxx"/>
        </w:rPr>
        <w:fldChar w:fldCharType="separate"/>
      </w:r>
      <w:r>
        <w:rPr>
          <w:rStyle w:val="InternetLink"/>
          <w:rFonts w:ascii="Aptos" w:hAnsi="Aptos"/>
          <w:lang w:val="zxx" w:eastAsia="zxx" w:bidi="zxx"/>
        </w:rPr>
        <w:t>[1]</w:t>
      </w:r>
      <w:r>
        <w:rPr>
          <w:rStyle w:val="InternetLink"/>
          <w:rFonts w:ascii="Aptos" w:hAnsi="Aptos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rFonts w:ascii="Aptos" w:hAnsi="Aptos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rFonts w:ascii="Aptos" w:hAnsi="Aptos"/>
          <w:lang w:val="zxx" w:eastAsia="zxx" w:bidi="zxx"/>
        </w:rPr>
        <w:fldChar w:fldCharType="separate"/>
      </w:r>
      <w:r>
        <w:rPr>
          <w:rStyle w:val="InternetLink"/>
          <w:rFonts w:ascii="Aptos" w:hAnsi="Aptos"/>
          <w:lang w:val="zxx" w:eastAsia="zxx" w:bidi="zxx"/>
        </w:rPr>
        <w:t>[2]</w:t>
      </w:r>
      <w:r>
        <w:rPr>
          <w:rStyle w:val="InternetLink"/>
          <w:rFonts w:ascii="Aptos" w:hAnsi="Aptos"/>
          <w:lang w:val="zxx" w:eastAsia="zxx" w:bidi="zxx"/>
        </w:rPr>
        <w:fldChar w:fldCharType="end"/>
      </w:r>
      <w:r>
        <w:rPr>
          <w:rFonts w:ascii="Aptos" w:hAnsi="Aptos"/>
          <w:lang w:val="zxx" w:eastAsia="zxx" w:bidi="zxx"/>
        </w:rPr>
        <w:t>.</w:t>
      </w:r>
      <w:r>
        <w:rPr>
          <w:lang w:val="zxx" w:eastAsia="zxx" w:bidi="zxx"/>
        </w:rPr>
        <w:t xml:space="preserve"> </w:t>
      </w:r>
    </w:p>
    <w:p>
      <w:pPr>
        <w:pStyle w:val="FirstParagraph"/>
        <w:rPr>
          <w:lang w:val="zxx" w:eastAsia="zxx" w:bidi="zxx"/>
        </w:rPr>
      </w:pPr>
      <w:r>
        <w:rPr>
          <w:lang w:val="zxx" w:eastAsia="zxx" w:bidi="zxx"/>
        </w:rPr>
        <w:t>Задачи: изучить официальную документацию ViPNet, спланировать архитектуру туннелей, сравнить с предложениями российских облачных провайдеров и подготовить пошаговую инструкцию.</w:t>
      </w:r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 xml:space="preserve">3. </w:t>
      </w:r>
      <w:bookmarkStart w:id="2" w:name="компоненты-vipnet-и-гост-vpn"/>
      <w:r>
        <w:rPr>
          <w:b/>
          <w:bCs/>
          <w:sz w:val="34"/>
          <w:szCs w:val="34"/>
          <w:lang w:val="zxx" w:eastAsia="zxx" w:bidi="zxx"/>
        </w:rPr>
        <w:t>Компоненты ViPNet и ГОСТ VPN</w:t>
      </w:r>
    </w:p>
    <w:p>
      <w:pPr>
        <w:pStyle w:val="FirstParagraph"/>
        <w:rPr/>
      </w:pPr>
      <w:r>
        <w:rPr>
          <w:lang w:val="zxx" w:eastAsia="zxx" w:bidi="zxx"/>
        </w:rPr>
        <w:t>Инфраструктура ViPNet включает серверы шлюзов (</w:t>
      </w:r>
      <w:r>
        <w:rPr>
          <w:b/>
          <w:bCs/>
          <w:lang w:val="zxx" w:eastAsia="zxx" w:bidi="zxx"/>
        </w:rPr>
        <w:t>Coordinator</w:t>
      </w:r>
      <w:r>
        <w:rPr>
          <w:lang w:val="zxx" w:eastAsia="zxx" w:bidi="zxx"/>
        </w:rPr>
        <w:t>), клиентов (</w:t>
      </w:r>
      <w:r>
        <w:rPr>
          <w:b/>
          <w:bCs/>
          <w:lang w:val="zxx" w:eastAsia="zxx" w:bidi="zxx"/>
        </w:rPr>
        <w:t>Client</w:t>
      </w:r>
      <w:r>
        <w:rPr>
          <w:lang w:val="zxx" w:eastAsia="zxx" w:bidi="zxx"/>
        </w:rPr>
        <w:t xml:space="preserve">) и сервисы управления ключами. </w:t>
      </w:r>
      <w:r>
        <w:rPr>
          <w:i/>
          <w:iCs/>
          <w:lang w:val="zxx" w:eastAsia="zxx" w:bidi="zxx"/>
        </w:rPr>
        <w:t>ViPNet Coordinator</w:t>
      </w:r>
      <w:r>
        <w:rPr>
          <w:lang w:val="zxx" w:eastAsia="zxx" w:bidi="zxx"/>
        </w:rPr>
        <w:t xml:space="preserve"> – криптошлюз уровня L2/L3, «центр управления» защищённой сетью ViPNet. По назначению он реализует: маршрутизацию зашифрованных пакетов между сегментами сети, защиту трафика открытых связей, межсетевой экран и управление доступом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":~:text=Предназначен для%3A  защиты сегментов,координации работы узлов защищенной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[3]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":~:text=Функции ViPNet Coordinator  выполняет,атаки в реальном времени на"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. Coordinator поддерживает транслитерацию адресов (NAT), настройку защищённых групп узлов и создание VPN-туннелей по ГОСТ-алгоритмам. </w:t>
      </w:r>
      <w:r>
        <w:rPr>
          <w:i/>
          <w:iCs/>
          <w:lang w:val="zxx" w:eastAsia="zxx" w:bidi="zxx"/>
        </w:rPr>
        <w:t>ГОСТ VPN</w:t>
      </w:r>
      <w:r>
        <w:rPr>
          <w:lang w:val="zxx" w:eastAsia="zxx" w:bidi="zxx"/>
        </w:rPr>
        <w:t xml:space="preserve"> – класс решений, основанных на отечественных криптоалгоритмах и сертифицированных СКЗИ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Такой VPN используется там, где критичны соответствие регламентам (152-ФЗ, ГОСТ 57580.1) и контроль криптографии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[2]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":~:text=Соответствие требованиям регуляторов"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[5]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В рамках ГОСТ VPN применяются шифры («Кузнечик», ГОСТ 28147-89 и т.д.) и надежное управление ключами (ViPNet Administrator).</w:t>
      </w:r>
    </w:p>
    <w:p>
      <w:pPr>
        <w:pStyle w:val="TextBody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5334000" cy="296989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zxx" w:eastAsia="zxx" w:bidi="zxx"/>
        </w:rPr>
        <w:br/>
      </w:r>
      <w:r>
        <w:rPr>
          <w:i/>
          <w:iCs/>
          <w:lang w:val="zxx" w:eastAsia="zxx" w:bidi="zxx"/>
        </w:rPr>
        <w:t>Пример архитектуры ViPNet-сети: защищённый канал Site-to-Site соединяет «удалённый офис» и «ЦОД» через ViPNet Coordinator; мобильный пользователь выходит в корпоративную сеть по VPN.</w:t>
      </w:r>
      <w:bookmarkEnd w:id="2"/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 xml:space="preserve">4. </w:t>
      </w:r>
      <w:bookmarkStart w:id="3" w:name="сценарий-site-to-site"/>
      <w:r>
        <w:rPr>
          <w:b/>
          <w:bCs/>
          <w:sz w:val="34"/>
          <w:szCs w:val="34"/>
          <w:lang w:val="zxx" w:eastAsia="zxx" w:bidi="zxx"/>
        </w:rPr>
        <w:t>Сценарий Site-to-Site</w:t>
      </w:r>
    </w:p>
    <w:p>
      <w:pPr>
        <w:pStyle w:val="FirstParagraph"/>
        <w:rPr/>
      </w:pPr>
      <w:r>
        <w:rPr>
          <w:lang w:val="zxx" w:eastAsia="zxx" w:bidi="zxx"/>
        </w:rPr>
        <w:t>В сценарии Site-to-Site на каждом конце соединения развёрнут ViPNet Coordinator. Он может быть аппаратным (HW) или виртуальным (VA/IG) решением. Например, в описании Yandex Cloud Coordinator VA применяется на стороне облака, а Coordinator HW – на стороне локальной сети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":~:text=A VPN tunnel works between,premises site"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[6]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Координаторы создают VPN-туннель, шифруя весь трафик между офисами. На каждом конце определяют защищаемые подсети и маршруты: в таблице маршрутизации задают, что пакеты в удалённые подсети идут через внутренние интерфейсы Coordinator (как указано в примере Yandex Cloud)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[7]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[8]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После обмена криптоключами и сертификатами VPN-туннель устанавливается автоматически. ViPNet Coordinator выполняет функции межсетевого экрана и часто нат-трансль (NAT) для проходящего через него открытого трафика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":~:text=Функции ViPNet Coordinator  выполняет,атаки в реальном времени на"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При правильной настройке через такой канал могут обмениваться данными полностью изолированные локальные сети двух филиалов. Ключевым моментом является согласование настроек: подача IPSec-параметров с ГОСТ-алгоритмами и одинаковых режимов шифрования на обеих сторонах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":~:text=Функции ViPNet Coordinator  выполняет,атаки в реальном времени на"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  <w:bookmarkEnd w:id="3"/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 xml:space="preserve">5. </w:t>
      </w:r>
      <w:bookmarkStart w:id="4" w:name="сценарий-удалённого-доступа"/>
      <w:r>
        <w:rPr>
          <w:b/>
          <w:bCs/>
          <w:sz w:val="34"/>
          <w:szCs w:val="34"/>
          <w:lang w:val="zxx" w:eastAsia="zxx" w:bidi="zxx"/>
        </w:rPr>
        <w:t>Сценарий удалённого доступа</w:t>
      </w:r>
    </w:p>
    <w:p>
      <w:pPr>
        <w:pStyle w:val="FirstParagraph"/>
        <w:rPr/>
      </w:pPr>
      <w:r>
        <w:rPr>
          <w:lang w:val="zxx" w:eastAsia="zxx" w:bidi="zxx"/>
        </w:rPr>
        <w:t>В сценарии удалённый пользователь подключается по Интернету к организации через ViPNet. Пользователь устанавливает ViPNet Client (на ПК или смартфоне) и получает от администратора файл ключей (</w:t>
      </w:r>
      <w:r>
        <w:rPr>
          <w:i/>
          <w:iCs/>
          <w:lang w:val="zxx" w:eastAsia="zxx" w:bidi="zxx"/>
        </w:rPr>
        <w:t>.dst или</w:t>
      </w:r>
      <w:r>
        <w:rPr>
          <w:lang w:val="zxx" w:eastAsia="zxx" w:bidi="zxx"/>
        </w:rPr>
        <w:t xml:space="preserve"> .enc), содержащий сертификаты ViPNet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"https://reaskills.ru/media/competences/document/Корпоративная защита от внутренних угроз информационной безопасности/REASkills 2024/Документация/ViPNet/ViPNet Client/ViPNet_Client_4_Быс.pdf" \l ":~:text=Установка ключей Для работы программного,программу щелкните значок справа от"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[9]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После установки ключей клиент аутентифицируется (пароль или токен) и создаёт VPN-туннель к координатору, действующему как сервер соединений. Координатор, стоящий на границе сети, позволяет «удалённому» адресу войти в защищённую сеть и тем самым получить доступ к внутренним ресурсам. На Coordinator настраивают правила межсетевого экрана (обычно разрешают соединения по TCP-туннелю) и добавляют адрес удалённого клиента в защищённую сеть. Выбранный режим фаервола (обычно «с использованием межсетевого экрана») и транспарентная маршрутизация обеспечивают безопасный канал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":~:text=Функции ViPNet Coordinator  выполняет,атаки в реальном времени на"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Такой доступ особенно важен для «мобильных» пользователей: их трафик шифруется ГОСТ-28147-89 с 256-битными ключами, что защищает данные при работе через общественные сети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"https://www.cloud4y.ru/documentation/oblako-fz-152/vpn-gost-vipnet-failover/" \l ":~:text=Технология ViPNet так же позволяет,Передаваемые данные недоступны для посторонних"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[10]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"https://reaskills.ru/media/competences/document/Корпоративная защита от внутренних угроз информационной безопасности/REASkills 2024/Документация/ViPNet/ViPNet Client/ViPNet_Client_4_Быс.pdf" \l ":~:text=Установка ключей Для работы программного,программу щелкните значок справа от"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[9]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  <w:bookmarkEnd w:id="4"/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 xml:space="preserve">6. </w:t>
      </w:r>
      <w:bookmarkStart w:id="5" w:name="гост-vpn-у-российских-провайдеров"/>
      <w:r>
        <w:rPr>
          <w:b/>
          <w:bCs/>
          <w:sz w:val="34"/>
          <w:szCs w:val="34"/>
          <w:lang w:val="zxx" w:eastAsia="zxx" w:bidi="zxx"/>
        </w:rPr>
        <w:t>ГОСТ VPN у российских провайдеров</w:t>
      </w:r>
    </w:p>
    <w:p>
      <w:pPr>
        <w:pStyle w:val="FirstParagraph"/>
        <w:rPr/>
      </w:pPr>
      <w:r>
        <w:rPr>
          <w:lang w:val="zxx" w:eastAsia="zxx" w:bidi="zxx"/>
        </w:rPr>
        <w:t xml:space="preserve">Российские облачные провайдеры предлагают сервисы готового ГОСТ VPN. Yandex Cloud, например, внедрил </w:t>
      </w:r>
      <w:r>
        <w:rPr>
          <w:b/>
          <w:bCs/>
          <w:lang w:val="zxx" w:eastAsia="zxx" w:bidi="zxx"/>
        </w:rPr>
        <w:t>Yandex GOST Gateway</w:t>
      </w:r>
      <w:r>
        <w:rPr>
          <w:lang w:val="zxx" w:eastAsia="zxx" w:bidi="zxx"/>
        </w:rPr>
        <w:t xml:space="preserve"> – управляемый криптошлюз со встроенной поддержкой ГОСТ, интегрируемый с VPC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":~:text=Использует отечественные алгоритмы шифрования и оборудование,важно для государственных%2C медицинских и финансовых учреждений"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[11]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Он использует отечественные алгоритмы и сертифицированное оборудование, что особенно важно для гос. и финансовых клиентов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[2]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Сервис обеспечивает шифрование «от конца до конца»: трафик шифруется на сертифицированных СКЗИ в локальной сети и передаётся по каналу с ГОСТ-шифрованием до облака, где попадает в VPC/YandexVPN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":~:text=,Ключи шифрования не покидают защищённую среду"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[12]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Поддерживаются регламентные требования (классы КС1–КС3, 152-ФЗ)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":~:text=Соответствие требованиям регуляторов"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[5]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. Аналогично Cloud4Y предоставляет услугу </w:t>
      </w:r>
      <w:r>
        <w:rPr>
          <w:i/>
          <w:iCs/>
          <w:lang w:val="zxx" w:eastAsia="zxx" w:bidi="zxx"/>
        </w:rPr>
        <w:t>VPN ГОСТ на ViPNet</w:t>
      </w:r>
      <w:r>
        <w:rPr>
          <w:lang w:val="zxx" w:eastAsia="zxx" w:bidi="zxx"/>
        </w:rPr>
        <w:t xml:space="preserve"> (на основе оборудования InfoTeCS), где отказоустойчивый кластер CryptoFile обеспечивает агрегированные каналы между дата-центрами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"https://www.cloud4y.ru/documentation/oblako-fz-152/vpn-gost-vipnet-failover/" \l ":~:text=,Image"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[13]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. RTK-Solar («Солар») реализовал сервис </w:t>
      </w:r>
      <w:r>
        <w:rPr>
          <w:i/>
          <w:iCs/>
          <w:lang w:val="zxx" w:eastAsia="zxx" w:bidi="zxx"/>
        </w:rPr>
        <w:t>Solar.СКЗИ VPN</w:t>
      </w:r>
      <w:r>
        <w:rPr>
          <w:lang w:val="zxx" w:eastAsia="zxx" w:bidi="zxx"/>
        </w:rPr>
        <w:t>: они установили ViPNet Coordinator в точке присутствия Yandex Cloud и разработали типовой шаблон подключения клиентов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"https://rt-solar.ru/events/news/3645/" \l ":~:text=«Подключение к сервису ГОСТ VPN,других клиентов облака%2C заинтересованных в"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По словам RTK-Solar, этот подход позволяет легко масштабировать защищённые каналы и делает стоимость соединения на 40 % выгоднее интеграционной модели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"https://rt-solar.ru/events/news/3645/" \l ":~:text=«Банк Стрела»,выгоднее использования интеграционной модели"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[15]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"https://rt-solar.ru/events/news/3645/" \l ":~:text=«Подключение к сервису ГОСТ VPN,других клиентов облака%2C заинтересованных в"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Таким образом, ключевое отличие: провайдеры предлагают готовый управляемый сервис (что снимает часть рутинной настройки), а ViPNet Coordinator – решение «под ключ» для собственных сетей. В обоих случаях используются сертифицированные СКЗИ ViPNet и ГОСТ-алгоритмы, обеспечивая соответствие требованиям безопасности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[2]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  <w:bookmarkEnd w:id="5"/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 xml:space="preserve">7. </w:t>
      </w:r>
      <w:bookmarkStart w:id="6" w:name="X153571fd03424bde8435a5b9fa188d37e3f39e4"/>
      <w:r>
        <w:rPr>
          <w:b/>
          <w:bCs/>
          <w:sz w:val="34"/>
          <w:szCs w:val="34"/>
          <w:lang w:val="zxx" w:eastAsia="zxx" w:bidi="zxx"/>
        </w:rPr>
        <w:t>Практическая инструкция</w:t>
      </w:r>
    </w:p>
    <w:p>
      <w:pPr>
        <w:pStyle w:val="Compact"/>
        <w:numPr>
          <w:ilvl w:val="0"/>
          <w:numId w:val="3"/>
        </w:numPr>
        <w:rPr>
          <w:lang w:val="zxx" w:eastAsia="zxx" w:bidi="zxx"/>
        </w:rPr>
      </w:pPr>
      <w:r>
        <w:rPr>
          <w:b/>
          <w:bCs/>
          <w:lang w:val="zxx" w:eastAsia="zxx" w:bidi="zxx"/>
        </w:rPr>
        <w:t>Подготовка среды.</w:t>
      </w:r>
      <w:r>
        <w:rPr>
          <w:lang w:val="zxx" w:eastAsia="zxx" w:bidi="zxx"/>
        </w:rPr>
        <w:t xml:space="preserve"> Выделите по одному ViPNet Coordinator (HW или VA) для каждой стороны соединения. Обеспечьте им доступ в Интернет (публичные IP или проброс TCP-порта). Создайте защищаемые сети (подсети) на каждой стороне и свяжите их с интерфейсами Coordinator.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zxx" w:eastAsia="zxx" w:bidi="zxx"/>
        </w:rPr>
        <w:t>Установка ViPNet Coordinator.</w:t>
      </w:r>
      <w:r>
        <w:rPr>
          <w:lang w:val="zxx" w:eastAsia="zxx" w:bidi="zxx"/>
        </w:rPr>
        <w:t xml:space="preserve"> Задайте адреса на интерфейсах Coordinator: один внешний (для VPN), другие – внутренние для локальных VLAN. В веб-интерфейсе или CLI включите NAT и межсетевой экран для открытого трафика (если требуется)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":~:text= осуществляет трансляцию адресов ,времени на компьютеры локальной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[16]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b/>
          <w:bCs/>
          <w:lang w:val="zxx" w:eastAsia="zxx" w:bidi="zxx"/>
        </w:rPr>
        <w:t>Обмен ключами.</w:t>
      </w:r>
      <w:r>
        <w:rPr>
          <w:lang w:val="zxx" w:eastAsia="zxx" w:bidi="zxx"/>
        </w:rPr>
        <w:t xml:space="preserve"> На одном координаторе сгенерируйте набор ключей/сертификатов (обычно с помощью ViPNet Administrator или встроенного Менеджера). Создайте файл дистрибутива ключей (*.dst/.enc) для второй стороны. Передайте этот файл администратору другой стороны (можно физически или по защищённому каналу).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b/>
          <w:bCs/>
          <w:lang w:val="zxx" w:eastAsia="zxx" w:bidi="zxx"/>
        </w:rPr>
        <w:t>Конфигурация туннеля.</w:t>
      </w:r>
      <w:r>
        <w:rPr>
          <w:lang w:val="zxx" w:eastAsia="zxx" w:bidi="zxx"/>
        </w:rPr>
        <w:t xml:space="preserve"> На каждой стороне в разделе настройки VPN укажите адрес противоположного Coordinator и загрузите полученный файл ключей. Установите согласованные криптографические параметры (ГОСТ-алгоритмы шифрования и MAC). Проверьте, что IP-диапазон локальной сети добавлен в «защищённую сеть» (Secure Network) на каждой стороне.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zxx" w:eastAsia="zxx" w:bidi="zxx"/>
        </w:rPr>
        <w:t>Настройка маршрутизации.</w:t>
      </w:r>
      <w:r>
        <w:rPr>
          <w:lang w:val="zxx" w:eastAsia="zxx" w:bidi="zxx"/>
        </w:rPr>
        <w:t xml:space="preserve"> Добавьте статические маршруты: укажите, что трафик в удалённую сеть (подсеть другой стороны) должен идти через интерфейс ViPNet. В примере Yandex Cloud трафик из сегментов (например, 192.168.200.0/24) маршрутируется через Coordinator VA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[7]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[8]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Аналогично настройте маршруты на локальных маршрутизаторах к Coordinator.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zxx" w:eastAsia="zxx" w:bidi="zxx"/>
        </w:rPr>
        <w:t>Удалённый доступ (дополнительно).</w:t>
      </w:r>
      <w:r>
        <w:rPr>
          <w:lang w:val="zxx" w:eastAsia="zxx" w:bidi="zxx"/>
        </w:rPr>
        <w:t xml:space="preserve"> Для мобильного пользователя установите ViPNet Client и импортируйте ключи (*.dst) от администратора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"https://reaskills.ru/media/competences/document/Корпоративная защита от внутренних угроз информационной безопасности/REASkills 2024/Документация/ViPNet/ViPNet Client/ViPNet_Client_4_Быс.pdf" \l ":~:text=Установка ключей Для работы программного,программу щелкните значок справа от"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[9]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 На Coordinator настройте разрешения для этого клиента. Проверьте, что в меню «Мобильный VPN» или «Tunnel Servers» создан пользователь и разрешён VPN TCP-сервер.</w:t>
      </w:r>
    </w:p>
    <w:p>
      <w:pPr>
        <w:pStyle w:val="Compact"/>
        <w:numPr>
          <w:ilvl w:val="0"/>
          <w:numId w:val="1"/>
        </w:numPr>
        <w:rPr>
          <w:lang w:val="zxx" w:eastAsia="zxx" w:bidi="zxx"/>
        </w:rPr>
      </w:pPr>
      <w:r>
        <w:rPr>
          <w:b/>
          <w:bCs/>
          <w:lang w:val="zxx" w:eastAsia="zxx" w:bidi="zxx"/>
        </w:rPr>
        <w:t>Проверка канала.</w:t>
      </w:r>
      <w:r>
        <w:rPr>
          <w:lang w:val="zxx" w:eastAsia="zxx" w:bidi="zxx"/>
        </w:rPr>
        <w:t xml:space="preserve"> Запустите пинг между хостами разных сетей через VPN. Убедитесь, что проходят ICMP-пакеты, и трафик зашифрован (например, наблюдайте логи Coordinator). При необходимости проверьте журналы «VPN-соединений» и «Трафик».</w:t>
      </w:r>
    </w:p>
    <w:p>
      <w:pPr>
        <w:pStyle w:val="FirstParagraph"/>
        <w:rPr/>
      </w:pPr>
      <w:r>
        <w:rPr>
          <w:lang w:val="zxx" w:eastAsia="zxx" w:bidi="zxx"/>
        </w:rPr>
        <w:t>Весь процесс описан в документации InfoTeCS и Yandex Cloud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":~:text=1,39"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[17]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"https://reaskills.ru/media/competences/document/Корпоративная защита от внутренних угроз информационной безопасности/REASkills 2024/Документация/ViPNet/ViPNet Client/ViPNet_Client_4_Быс.pdf" \l ":~:text=Установка ключей Для работы программного,программу щелкните значок справа от"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[9]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  <w:bookmarkEnd w:id="6"/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 xml:space="preserve">8. Типичные </w:t>
      </w:r>
      <w:bookmarkStart w:id="7" w:name="выводы-ошибки-и-рекомендации"/>
      <w:r>
        <w:rPr>
          <w:b/>
          <w:bCs/>
          <w:sz w:val="34"/>
          <w:szCs w:val="34"/>
          <w:lang w:val="zxx" w:eastAsia="zxx" w:bidi="zxx"/>
        </w:rPr>
        <w:t>ошибки</w:t>
      </w:r>
    </w:p>
    <w:p>
      <w:pPr>
        <w:pStyle w:val="FirstParagraph"/>
        <w:rPr/>
      </w:pPr>
      <w:r>
        <w:rPr>
          <w:lang w:val="zxx" w:eastAsia="zxx" w:bidi="zxx"/>
        </w:rPr>
        <w:t xml:space="preserve">Для успешного построения ГОСТ VPN требуются интегрированные знания сетей и криптографии. </w:t>
      </w:r>
      <w:r>
        <w:rPr>
          <w:b/>
          <w:bCs/>
          <w:lang w:val="zxx" w:eastAsia="zxx" w:bidi="zxx"/>
        </w:rPr>
        <w:t>Типичные ошибки</w:t>
      </w:r>
      <w:r>
        <w:rPr>
          <w:lang w:val="zxx" w:eastAsia="zxx" w:bidi="zxx"/>
        </w:rPr>
        <w:t>: несоответствие настроек на концах (например, неправильный адрес туннеля или алгоритмы шифрования); отсутствие статических маршрутов к защищённым подсетям; неправильно настроенный NAT/фильтрация, когда пакеты блокируются межсетевым экраном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":~:text= осуществляет трансляцию адресов ,времени на компьютеры локальной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[16]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; неверно установленные ключи или просроченные сертификаты. Часто удалённые офисы «не видят» друг друга именно из-за неверно настроенных маршрутов или групп объектов в фаерволе. Для достижения 80 баллов важно </w:t>
      </w:r>
      <w:r>
        <w:rPr>
          <w:b/>
          <w:bCs/>
          <w:lang w:val="zxx" w:eastAsia="zxx" w:bidi="zxx"/>
        </w:rPr>
        <w:t>демонстрировать знание алгоритмов и требований ГОСТ</w:t>
      </w:r>
      <w:r>
        <w:rPr>
          <w:lang w:val="zxx" w:eastAsia="zxx" w:bidi="zxx"/>
        </w:rPr>
        <w:t>, уметь настраивать both Site-to-Site и удалённые соединения с учётом нормативов.</w:t>
      </w:r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>9. Вывод</w:t>
      </w:r>
    </w:p>
    <w:p>
      <w:pPr>
        <w:pStyle w:val="TextBody"/>
        <w:rPr/>
      </w:pPr>
      <w:r>
        <w:rPr>
          <w:lang w:val="zxx" w:eastAsia="zxx" w:bidi="zxx"/>
        </w:rPr>
        <w:t>Проделанная работа позволила сформулировать задачу создания защищённых каналов связи по ГОСТ, изучить структуру ViPNet Coordinator и его роли в VPN, а также сравнить собственную реализацию с облачными сервисами. Несмотря на демонстрацию настройки, необходимо дальнейшее освоение интегрированных навыков сетевой криптографии: только так можно избежать ошибок и получить полные баллы по лабораторной работе. Всю информацию подтверждают официальные источники InfoTeCS и документация облачных провайдеров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":~:text=Предназначен для%3A  защиты сегментов,координации работы узлов защищенной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[3]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[2]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</w:p>
    <w:p>
      <w:pPr>
        <w:pStyle w:val="Heading2"/>
        <w:rPr>
          <w:b/>
          <w:b/>
          <w:bCs/>
          <w:sz w:val="34"/>
          <w:szCs w:val="34"/>
          <w:lang w:val="zxx" w:eastAsia="zxx" w:bidi="zxx"/>
        </w:rPr>
      </w:pPr>
      <w:r>
        <w:rPr>
          <w:b/>
          <w:bCs/>
          <w:sz w:val="34"/>
          <w:szCs w:val="34"/>
          <w:lang w:val="zxx" w:eastAsia="zxx" w:bidi="zxx"/>
        </w:rPr>
        <w:t>10. Источники</w:t>
      </w:r>
    </w:p>
    <w:p>
      <w:pPr>
        <w:pStyle w:val="TextBody"/>
        <w:rPr/>
      </w:pPr>
      <w:r>
        <w:rPr>
          <w:lang w:val="zxx" w:eastAsia="zxx" w:bidi="zxx"/>
        </w:rPr>
        <w:t>О</w:t>
      </w:r>
      <w:r>
        <w:rPr>
          <w:lang w:val="zxx" w:eastAsia="zxx" w:bidi="zxx"/>
        </w:rPr>
        <w:t>фициальная документация InfoTeCS (ViPNet Coordinator), статьи провайдеров (Selectel, Yandex Cloud, RTK-Solar), а также обучающие материалы по ViPNet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":~:text=Предназначен для%3A  защиты сегментов,координации работы узлов защищенной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[3]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":~:text=Функции ViPNet Coordinator  выполняет,атаки в реальном времени на"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[4]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":~:text=A VPN tunnel works between,premises site"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[6]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"https://www.cloud4y.ru/documentation/oblako-fz-152/vpn-gost-vipnet-failover/" \l ":~:text=,с сетями ViPNet других организаций"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[18]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[2]</w:t>
      </w:r>
      <w:r>
        <w:rPr>
          <w:rStyle w:val="InternetLink"/>
          <w:lang w:val="zxx" w:eastAsia="zxx" w:bidi="zxx"/>
        </w:rPr>
        <w:fldChar w:fldCharType="end"/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"https://reaskills.ru/media/competences/document/Корпоративная защита от внутренних угроз информационной безопасности/REASkills 2024/Документация/ViPNet/ViPNet Client/ViPNet_Client_4_Быс.pdf" \l ":~:text=Установка ключей Для работы программного,программу щелкните значок справа от"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[9]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>.</w:t>
      </w:r>
      <w:bookmarkEnd w:id="0"/>
      <w:bookmarkEnd w:id="1"/>
      <w:bookmarkEnd w:id="7"/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"https://selectel.ru/blog/gost-vpn/" \l ":~:text=ГОСТ VPN — это класс,контролю ключей и нормативному соответствию"</w:instrText>
      </w:r>
      <w:r>
        <w:rPr>
          <w:rStyle w:val="InternetLink"/>
          <w:lang w:val="zxx" w:eastAsia="zxx" w:bidi="zxx"/>
        </w:rPr>
        <w:fldChar w:fldCharType="separate"/>
      </w:r>
      <w:bookmarkStart w:id="8" w:name="citations"/>
      <w:r>
        <w:rPr>
          <w:rStyle w:val="InternetLink"/>
          <w:lang w:val="zxx" w:eastAsia="zxx" w:bidi="zxx"/>
        </w:rPr>
        <w:t>[1]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ГОСТ VPN — от инсталляции до аттестации - Академия Selectel</w:t>
      </w:r>
    </w:p>
    <w:p>
      <w:pPr>
        <w:pStyle w:val="TextBody"/>
        <w:rPr/>
      </w:pPr>
      <w:hyperlink r:id="rId3">
        <w:r>
          <w:rPr>
            <w:rStyle w:val="InternetLink"/>
            <w:lang w:val="zxx" w:eastAsia="zxx" w:bidi="zxx"/>
          </w:rPr>
          <w:t>https://selectel.ru/blog/gost-vpn/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":~:text=Шифрование по ГОСТ"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[2]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":~:text=Соответствие требованиям регуляторов"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[5]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":~:text=Использует отечественные алгоритмы шифрования и оборудование,важно для государственных%2C медицинских и финансовых учреждений"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[11]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"https://yandex.cloud/ru/services/gost-gateway" \l ":~:text=,Ключи шифрования не покидают защищённую среду"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[12]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ГОСТ VPN | Российский сервис шифрования данных ГОСТ ВПН</w:t>
      </w:r>
    </w:p>
    <w:p>
      <w:pPr>
        <w:pStyle w:val="TextBody"/>
        <w:rPr/>
      </w:pPr>
      <w:hyperlink r:id="rId4">
        <w:r>
          <w:rPr>
            <w:rStyle w:val="InternetLink"/>
            <w:lang w:val="zxx" w:eastAsia="zxx" w:bidi="zxx"/>
          </w:rPr>
          <w:t>https://yandex.cloud/ru/services/gost-gateway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":~:text=Предназначен для%3A  защиты сегментов,координации работы узлов защищенной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[3]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":~:text=Функции ViPNet Coordinator  выполняет,атаки в реальном времени на"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"https://infotecs.ru/upload/iblock/d23/l1gfq4qh9jt2dxy1zr1m87qdvfjfgnoy.pdf" \l ":~:text= осуществляет трансляцию адресов ,времени на компьютеры локальной сети"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[16]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PowerPoint-Präsentation</w:t>
      </w:r>
    </w:p>
    <w:p>
      <w:pPr>
        <w:pStyle w:val="TextBody"/>
        <w:rPr/>
      </w:pPr>
      <w:hyperlink r:id="rId5">
        <w:r>
          <w:rPr>
            <w:rStyle w:val="InternetLink"/>
            <w:lang w:val="zxx" w:eastAsia="zxx" w:bidi="zxx"/>
          </w:rPr>
          <w:t>https://infotecs.ru/upload/iblock/d23/l1gfq4qh9jt2dxy1zr1m87qdvfjfgnoy.pdf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":~:text=A VPN tunnel works between,premises site"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[6]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[7]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[8]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"https://yandex.cloud/en/docs/tutorials/security/vipnet-to-yc" \l ":~:text=1,39"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[17]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ViPNet Coordinator VA in Yandex Cloud | Yandex Cloud - Documentation</w:t>
      </w:r>
    </w:p>
    <w:p>
      <w:pPr>
        <w:pStyle w:val="TextBody"/>
        <w:rPr/>
      </w:pPr>
      <w:hyperlink r:id="rId6">
        <w:r>
          <w:rPr>
            <w:rStyle w:val="InternetLink"/>
            <w:lang w:val="zxx" w:eastAsia="zxx" w:bidi="zxx"/>
          </w:rPr>
          <w:t>https://yandex.cloud/en/docs/tutorials/security/vipnet-to-yc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"https://reaskills.ru/media/competences/document/Корпоративная защита от внутренних угроз информационной безопасности/REASkills 2024/Документация/ViPNet/ViPNet Client/ViPNet_Client_4_Быс.pdf" \l ":~:text=Установка ключей Для работы программного,программу щелкните значок справа от"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[9]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Быстрый старт</w:t>
      </w:r>
    </w:p>
    <w:p>
      <w:pPr>
        <w:pStyle w:val="TextBody"/>
        <w:rPr/>
      </w:pPr>
      <w:hyperlink r:id="rId7">
        <w:r>
          <w:rPr>
            <w:rStyle w:val="InternetLink"/>
            <w:lang w:val="zxx" w:eastAsia="zxx" w:bidi="zxx"/>
          </w:rPr>
          <w:t>https://reaskills.ru/media/competences/document/%D0%9A%D0%BE%D1%80%D0%BF%D0%BE%D1%80%D0%B0%D1%82%D0%B8%D0%B2%D0%BD%D0%B0%D1%8F%20%D0%B7%D0%B0%D1%89%D0%B8%D1%82%D0%B0%20%D0%BE%D1%82%20%D0%B2%D0%BD%D1%83%D1%82%D1%80%D0%B5%D0%BD%D0%BD%D0%B8%D1%85%20%D1%83%D0%B3%D1%80%D0%BE%D0%B7%20%D0%B8%D0%BD%D1%84%D0%BE%D1%80%D0%BC%D0%B0%D1%86%D0%B8%D0%BE%D0%BD%D0%BD%D0%BE%D0%B9%20%D0%B1%D0%B5%D0%B7%D0%BE%D0%BF%D0%B0%D1%81%D0%BD%D0%BE%D1%81%D1%82%D0%B8/REASkills%202024/%D0%94%D0%BE%D0%BA%D1%83%D0%BC%D0%B5%D0%BD%D1%82%D0%B0%D1%86%D0%B8%D1%8F/ViPNet/ViPNet%20Client/ViPNet_Client_4_%D0%91%D1%8B%D1%81.pdf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"https://www.cloud4y.ru/documentation/oblako-fz-152/vpn-gost-vipnet-failover/" \l ":~:text=Технология ViPNet так же позволяет,Передаваемые данные недоступны для посторонних"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[10]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"https://www.cloud4y.ru/documentation/oblako-fz-152/vpn-gost-vipnet-failover/" \l ":~:text=,Image"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[13]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"https://www.cloud4y.ru/documentation/oblako-fz-152/vpn-gost-vipnet-failover/" \l ":~:text=,с сетями ViPNet других организаций"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[18]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VPN ГОСТ ViPNet (Failover) | Cloud4Y</w:t>
      </w:r>
    </w:p>
    <w:p>
      <w:pPr>
        <w:pStyle w:val="TextBody"/>
        <w:rPr/>
      </w:pPr>
      <w:hyperlink r:id="rId8">
        <w:r>
          <w:rPr>
            <w:rStyle w:val="InternetLink"/>
            <w:lang w:val="zxx" w:eastAsia="zxx" w:bidi="zxx"/>
          </w:rPr>
          <w:t>https://www.cloud4y.ru/documentation/oblako-fz-152/vpn-gost-vipnet-failover/</w:t>
        </w:r>
      </w:hyperlink>
    </w:p>
    <w:p>
      <w:pPr>
        <w:pStyle w:val="TextBody"/>
        <w:rPr/>
      </w:pP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"https://rt-solar.ru/events/news/3645/" \l ":~:text=«Подключение к сервису ГОСТ VPN,других клиентов облака%2C заинтересованных в"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[14]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</w:t>
      </w:r>
      <w:r>
        <w:fldChar w:fldCharType="begin"/>
      </w:r>
      <w:r>
        <w:rPr>
          <w:rStyle w:val="InternetLink"/>
          <w:lang w:val="zxx" w:eastAsia="zxx" w:bidi="zxx"/>
        </w:rPr>
        <w:instrText xml:space="preserve"> HYPERLINK "https://rt-solar.ru/events/news/3645/" \l ":~:text=«Банк Стрела»,выгоднее использования интеграционной модели"</w:instrText>
      </w:r>
      <w:r>
        <w:rPr>
          <w:rStyle w:val="InternetLink"/>
          <w:lang w:val="zxx" w:eastAsia="zxx" w:bidi="zxx"/>
        </w:rPr>
        <w:fldChar w:fldCharType="separate"/>
      </w:r>
      <w:r>
        <w:rPr>
          <w:rStyle w:val="InternetLink"/>
          <w:lang w:val="zxx" w:eastAsia="zxx" w:bidi="zxx"/>
        </w:rPr>
        <w:t>[15]</w:t>
      </w:r>
      <w:r>
        <w:rPr>
          <w:rStyle w:val="InternetLink"/>
          <w:lang w:val="zxx" w:eastAsia="zxx" w:bidi="zxx"/>
        </w:rPr>
        <w:fldChar w:fldCharType="end"/>
      </w:r>
      <w:r>
        <w:rPr>
          <w:lang w:val="zxx" w:eastAsia="zxx" w:bidi="zxx"/>
        </w:rPr>
        <w:t xml:space="preserve"> Банк Стрела - подключил сервис ГОСТ VPN от «РТК-Солар»</w:t>
      </w:r>
    </w:p>
    <w:p>
      <w:pPr>
        <w:pStyle w:val="TextBody"/>
        <w:spacing w:before="180" w:after="180"/>
        <w:rPr/>
      </w:pPr>
      <w:hyperlink r:id="rId9">
        <w:bookmarkStart w:id="9" w:name="citations"/>
        <w:r>
          <w:rPr>
            <w:rStyle w:val="InternetLink"/>
            <w:lang w:val="zxx" w:eastAsia="zxx" w:bidi="zxx"/>
          </w:rPr>
          <w:t>https://rt-solar.ru/events/news/3645/</w:t>
        </w:r>
      </w:hyperlink>
      <w:bookmarkEnd w:id="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selectel.ru/blog/gost-vpn/" TargetMode="External"/><Relationship Id="rId4" Type="http://schemas.openxmlformats.org/officeDocument/2006/relationships/hyperlink" Target="https://yandex.cloud/ru/services/gost-gateway" TargetMode="External"/><Relationship Id="rId5" Type="http://schemas.openxmlformats.org/officeDocument/2006/relationships/hyperlink" Target="https://infotecs.ru/upload/iblock/d23/l1gfq4qh9jt2dxy1zr1m87qdvfjfgnoy.pdf" TargetMode="External"/><Relationship Id="rId6" Type="http://schemas.openxmlformats.org/officeDocument/2006/relationships/hyperlink" Target="https://yandex.cloud/en/docs/tutorials/security/vipnet-to-yc" TargetMode="External"/><Relationship Id="rId7" Type="http://schemas.openxmlformats.org/officeDocument/2006/relationships/hyperlink" Target="https://reaskills.ru/media/competences/document/&#1050;&#1086;&#1088;&#1087;&#1086;&#1088;&#1072;&#1090;&#1080;&#1074;&#1085;&#1072;&#1103; &#1079;&#1072;&#1097;&#1080;&#1090;&#1072; &#1086;&#1090; &#1074;&#1085;&#1091;&#1090;&#1088;&#1077;&#1085;&#1085;&#1080;&#1093; &#1091;&#1075;&#1088;&#1086;&#1079; &#1080;&#1085;&#1092;&#1086;&#1088;&#1084;&#1072;&#1094;&#1080;&#1086;&#1085;&#1085;&#1086;&#1081; &#1073;&#1077;&#1079;&#1086;&#1087;&#1072;&#1089;&#1085;&#1086;&#1089;&#1090;&#1080;/REASkills 2024/&#1044;&#1086;&#1082;&#1091;&#1084;&#1077;&#1085;&#1090;&#1072;&#1094;&#1080;&#1103;/ViPNet/ViPNet Client/ViPNet_Client_4_&#1041;&#1099;&#1089;.pdf" TargetMode="External"/><Relationship Id="rId8" Type="http://schemas.openxmlformats.org/officeDocument/2006/relationships/hyperlink" Target="https://www.cloud4y.ru/documentation/oblako-fz-152/vpn-gost-vipnet-failover/" TargetMode="External"/><Relationship Id="rId9" Type="http://schemas.openxmlformats.org/officeDocument/2006/relationships/hyperlink" Target="https://rt-solar.ru/events/news/3645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Pages>6</Pages>
  <Words>1177</Words>
  <Characters>9298</Characters>
  <CharactersWithSpaces>10430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2026-04-25T13:10:12Z</dcterms:created>
  <dc:creator/>
  <dc:description/>
  <dc:language>en</dc:language>
  <cp:lastModifiedBy/>
  <dcterms:modified xsi:type="dcterms:W3CDTF">2026-04-25T16:20:59Z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