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on Friday morning. Add events and notices as they arrive.</w:t>
            </w:r>
          </w:p>
        </w:tc>
      </w:tr>
      <w:tr>
        <w:tc>
          <w:tcPr/>
          <w:p>
            <w:pPr>
              <w:pStyle w:val="Compact"/>
              <w:jc w:val="left"/>
            </w:pPr>
            <w:r>
              <w:t xml:space="preserve">Thursday</w:t>
            </w:r>
          </w:p>
        </w:tc>
        <w:tc>
          <w:tcPr/>
          <w:p>
            <w:pPr>
              <w:pStyle w:val="Compact"/>
              <w:jc w:val="left"/>
            </w:pPr>
            <w:r>
              <w:t xml:space="preserve">Tick one</w:t>
            </w:r>
            <w:r>
              <w:t xml:space="preserve"> </w:t>
            </w:r>
            <w:r>
              <w:rPr>
                <w:bCs/>
                <w:b/>
              </w:rPr>
              <w:t xml:space="preserve">Top story</w:t>
            </w:r>
            <w:r>
              <w:t xml:space="preserve"> </w:t>
            </w:r>
            <w:r>
              <w:t xml:space="preserve">for the week. Optional: add a</w:t>
            </w:r>
            <w:r>
              <w:t xml:space="preserve"> </w:t>
            </w:r>
            <w:r>
              <w:rPr>
                <w:bCs/>
                <w:b/>
              </w:rPr>
              <w:t xml:space="preserve">Town meetings note</w:t>
            </w:r>
            <w:r>
              <w:t xml:space="preserve"> </w:t>
            </w:r>
            <w:r>
              <w:t xml:space="preserve">if a meeting next week deserves a heads-up.</w:t>
            </w:r>
          </w:p>
        </w:tc>
      </w:tr>
      <w:tr>
        <w:tc>
          <w:tcPr/>
          <w:p>
            <w:pPr>
              <w:pStyle w:val="Compact"/>
              <w:jc w:val="left"/>
            </w:pPr>
            <w:r>
              <w:rPr>
                <w:bCs/>
                <w:b/>
              </w:rPr>
              <w:t xml:space="preserve">Friday morning</w:t>
            </w:r>
          </w:p>
        </w:tc>
        <w:tc>
          <w:tcPr/>
          <w:p>
            <w:pPr>
              <w:pStyle w:val="Compact"/>
              <w:jc w:val="left"/>
            </w:pPr>
            <w:r>
              <w:t xml:space="preserve">Open</w:t>
            </w:r>
            <w:r>
              <w:t xml:space="preserve"> </w:t>
            </w:r>
            <w:r>
              <w:rPr>
                <w:bCs/>
                <w:b/>
              </w:rPr>
              <w:t xml:space="preserve">Kit</w:t>
            </w:r>
            <w:r>
              <w:t xml:space="preserve">, review the email draft that was created automatically, and click</w:t>
            </w:r>
            <w:r>
              <w:t xml:space="preserve"> </w:t>
            </w:r>
            <w:r>
              <w:rPr>
                <w:bCs/>
                <w:b/>
              </w:rPr>
              <w:t xml:space="preserve">Send</w:t>
            </w:r>
            <w:r>
              <w:t xml:space="preserve">.</w:t>
            </w:r>
          </w:p>
        </w:tc>
      </w:tr>
    </w:tbl>
    <w:p>
      <w:r>
        <w:pict>
          <v:rect style="width:0;height:1.5pt" o:hralign="center" o:hrstd="t" o:hr="t"/>
        </w:pict>
      </w:r>
    </w:p>
    <w:bookmarkEnd w:id="20"/>
    <w:bookmarkStart w:id="21" w:name="logging-in"/>
    <w:p>
      <w:pPr>
        <w:pStyle w:val="Heading2"/>
      </w:pPr>
      <w:r>
        <w:t xml:space="preserve">Logging in</w:t>
      </w:r>
    </w:p>
    <w:p>
      <w:pPr>
        <w:numPr>
          <w:ilvl w:val="0"/>
          <w:numId w:val="1001"/>
        </w:numPr>
        <w:pStyle w:val="Compact"/>
      </w:pPr>
      <w:r>
        <w:t xml:space="preserve">Go to</w:t>
      </w:r>
      <w:r>
        <w:t xml:space="preserve"> </w:t>
      </w:r>
      <w:r>
        <w:rPr>
          <w:bCs/>
          <w:b/>
        </w:rPr>
        <w:t xml:space="preserve">https://app.pagescms.org</w:t>
      </w:r>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1"/>
    <w:bookmarkStart w:id="26" w:name="writing-an-article"/>
    <w:p>
      <w:pPr>
        <w:pStyle w:val="Heading2"/>
      </w:pPr>
      <w:r>
        <w:t xml:space="preserve">Writing an article</w:t>
      </w:r>
    </w:p>
    <w:p>
      <w:pPr>
        <w:numPr>
          <w:ilvl w:val="0"/>
          <w:numId w:val="1002"/>
        </w:numPr>
        <w:pStyle w:val="Compact"/>
      </w:pPr>
      <w:r>
        <w:t xml:space="preserve">In the left menu, click</w:t>
      </w:r>
      <w:r>
        <w:t xml:space="preserve"> </w:t>
      </w:r>
      <w:r>
        <w:rPr>
          <w:bCs/>
          <w:b/>
        </w:rPr>
        <w:t xml:space="preserve">Articles (News &amp; Features)</w:t>
      </w:r>
      <w:r>
        <w:t xml:space="preserve">.</w:t>
      </w:r>
    </w:p>
    <w:p>
      <w:pPr>
        <w:numPr>
          <w:ilvl w:val="0"/>
          <w:numId w:val="1002"/>
        </w:numPr>
        <w:pStyle w:val="Compact"/>
      </w:pPr>
      <w:r>
        <w:t xml:space="preserve">Click the button to add a new entry (top right of the list).</w:t>
      </w:r>
    </w:p>
    <w:p>
      <w:pPr>
        <w:numPr>
          <w:ilvl w:val="0"/>
          <w:numId w:val="1002"/>
        </w:numPr>
        <w:pStyle w:val="Compact"/>
      </w:pPr>
      <w:r>
        <w:t xml:space="preserve">Fill in the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early that morning. (Today’s date publishes it right away.)</w:t>
            </w:r>
          </w:p>
        </w:tc>
      </w:tr>
      <w:tr>
        <w:tc>
          <w:tcPr/>
          <w:p>
            <w:pPr>
              <w:pStyle w:val="Compact"/>
              <w:jc w:val="left"/>
            </w:pPr>
            <w:r>
              <w:rPr>
                <w:bCs/>
                <w:b/>
              </w:rPr>
              <w:t xml:space="preserve">Byline</w:t>
            </w:r>
          </w:p>
        </w:tc>
        <w:tc>
          <w:tcPr/>
          <w:p>
            <w:pPr>
              <w:pStyle w:val="Compact"/>
              <w:jc w:val="left"/>
            </w:pPr>
            <w:r>
              <w:t xml:space="preserve">Optional, e.g.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 (Those opening sentences end with</w:t>
            </w:r>
            <w:r>
              <w:t xml:space="preserve"> </w:t>
            </w:r>
            <w:r>
              <w:t xml:space="preserve">“</w:t>
            </w:r>
            <w:r>
              <w:t xml:space="preserve">…</w:t>
            </w:r>
            <w:r>
              <w:t xml:space="preserve">”</w:t>
            </w:r>
            <w:r>
              <w:t xml:space="preserve"> </w:t>
            </w:r>
            <w:r>
              <w:t xml:space="preserve">so readers know the story continues.)</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Keep in view when trimmed</w:t>
            </w:r>
          </w:p>
        </w:tc>
        <w:tc>
          <w:tcPr/>
          <w:p>
            <w:pPr>
              <w:pStyle w:val="Compact"/>
              <w:jc w:val="left"/>
            </w:pPr>
            <w:r>
              <w:t xml:space="preserve">Leave as</w:t>
            </w:r>
            <w:r>
              <w:t xml:space="preserve"> </w:t>
            </w:r>
            <w:r>
              <w:rPr>
                <w:bCs/>
                <w:b/>
              </w:rPr>
              <w:t xml:space="preserve">Center</w:t>
            </w:r>
            <w:r>
              <w:t xml:space="preserve"> </w:t>
            </w:r>
            <w:r>
              <w:t xml:space="preserve">for most photos. The home page and section pages trim photos to a standard shape; for a portrait or a tall subject, choose</w:t>
            </w:r>
            <w:r>
              <w:t xml:space="preserve"> </w:t>
            </w:r>
            <w:r>
              <w:rPr>
                <w:bCs/>
                <w:b/>
              </w:rPr>
              <w:t xml:space="preserve">Top</w:t>
            </w:r>
            <w:r>
              <w:t xml:space="preserve"> </w:t>
            </w:r>
            <w:r>
              <w:t xml:space="preserve">so heads aren’t cut off.</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w:t>
            </w:r>
            <w:r>
              <w:t xml:space="preserve"> </w:t>
            </w:r>
            <w:r>
              <w:t xml:space="preserve">“</w:t>
            </w:r>
            <w:r>
              <w:t xml:space="preserve">Earlier issues</w:t>
            </w:r>
            <w:r>
              <w:t xml:space="preserve">”</w:t>
            </w:r>
            <w:r>
              <w:t xml:space="preserve"> </w:t>
            </w:r>
            <w:r>
              <w:t xml:space="preserve">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3"/>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2" w:name="photos"/>
    <w:p>
      <w:pPr>
        <w:pStyle w:val="Heading3"/>
      </w:pPr>
      <w:r>
        <w:t xml:space="preserve">Photos</w:t>
      </w:r>
    </w:p>
    <w:p>
      <w:pPr>
        <w:numPr>
          <w:ilvl w:val="0"/>
          <w:numId w:val="1004"/>
        </w:numPr>
        <w:pStyle w:val="Compact"/>
      </w:pPr>
      <w:r>
        <w:t xml:space="preserve">JPG or PNG photos straight from a phone or camera are fine. The website automatically makes small, fast-loading copies.</w:t>
      </w:r>
    </w:p>
    <w:p>
      <w:pPr>
        <w:numPr>
          <w:ilvl w:val="0"/>
          <w:numId w:val="1004"/>
        </w:numPr>
        <w:pStyle w:val="Compact"/>
      </w:pPr>
      <w:r>
        <w:t xml:space="preserve">Any size is fine. A minute or two after you save, the website automatically shrinks large photos so they don’t fill up the site’s free storage.</w:t>
      </w:r>
    </w:p>
    <w:p>
      <w:pPr>
        <w:numPr>
          <w:ilvl w:val="0"/>
          <w:numId w:val="1004"/>
        </w:numPr>
        <w:pStyle w:val="Compact"/>
      </w:pPr>
      <w:r>
        <w:t xml:space="preserve">Always fill in the</w:t>
      </w:r>
      <w:r>
        <w:t xml:space="preserve"> </w:t>
      </w:r>
      <w:r>
        <w:rPr>
          <w:bCs/>
          <w:b/>
        </w:rPr>
        <w:t xml:space="preserve">photo credit</w:t>
      </w:r>
      <w:r>
        <w:t xml:space="preserve">, and get permission for photos you didn’t take.</w:t>
      </w:r>
    </w:p>
    <w:p>
      <w:pPr>
        <w:numPr>
          <w:ilvl w:val="0"/>
          <w:numId w:val="1004"/>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2"/>
    <w:bookmarkStart w:id="23"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The</w:t>
      </w:r>
      <w:r>
        <w:t xml:space="preserve"> </w:t>
      </w:r>
      <w:r>
        <w:rPr>
          <w:bCs/>
          <w:b/>
        </w:rPr>
        <w:t xml:space="preserve">Articles</w:t>
      </w:r>
      <w:r>
        <w:t xml:space="preserve"> </w:t>
      </w:r>
      <w:r>
        <w:t xml:space="preserve">list holds the last two months. Older articles are under</w:t>
      </w:r>
      <w:r>
        <w:t xml:space="preserve"> </w:t>
      </w:r>
      <w:r>
        <w:rPr>
          <w:bCs/>
          <w:b/>
        </w:rPr>
        <w:t xml:space="preserve">Archive: older articles</w:t>
      </w:r>
      <w:r>
        <w:t xml:space="preserve"> </w:t>
      </w:r>
      <w:r>
        <w:t xml:space="preserve">in the left menu, in a folder for each year and month (for example,</w:t>
      </w:r>
      <w:r>
        <w:t xml:space="preserve"> </w:t>
      </w:r>
      <w:r>
        <w:rPr>
          <w:bCs/>
          <w:b/>
        </w:rPr>
        <w:t xml:space="preserve">2025</w:t>
      </w:r>
      <w:r>
        <w:t xml:space="preserve"> </w:t>
      </w:r>
      <w:r>
        <w:t xml:space="preserve">→</w:t>
      </w:r>
      <w:r>
        <w:t xml:space="preserve"> </w:t>
      </w:r>
      <w:r>
        <w:rPr>
          <w:bCs/>
          <w:b/>
        </w:rPr>
        <w:t xml:space="preserve">06</w:t>
      </w:r>
      <w:r>
        <w:t xml:space="preserve">). The live site updates in about two minutes. For a significant correction, add a line at the end of the article, e.g. </w:t>
      </w:r>
      <w:r>
        <w:rPr>
          <w:iCs/>
          <w:i/>
        </w:rPr>
        <w:t xml:space="preserve">“</w:t>
      </w:r>
      <w:r>
        <w:rPr>
          <w:iCs/>
          <w:i/>
        </w:rPr>
        <w:t xml:space="preserve">Correction: An earlier version of this article misstated the meeting date.</w:t>
      </w:r>
      <w:r>
        <w:rPr>
          <w:iCs/>
          <w:i/>
        </w:rPr>
        <w:t xml:space="preserve">”</w:t>
      </w:r>
    </w:p>
    <w:bookmarkEnd w:id="23"/>
    <w:bookmarkStart w:id="24" w:name="where-older-articles-go"/>
    <w:p>
      <w:pPr>
        <w:pStyle w:val="Heading3"/>
      </w:pPr>
      <w:r>
        <w:t xml:space="preserve">Where older articles go</w:t>
      </w:r>
    </w:p>
    <w:p>
      <w:pPr>
        <w:pStyle w:val="FirstParagraph"/>
      </w:pPr>
      <w:r>
        <w:t xml:space="preserve">On the 1st of each month, articles more than two months old move automatically from</w:t>
      </w:r>
      <w:r>
        <w:t xml:space="preserve"> </w:t>
      </w:r>
      <w:r>
        <w:rPr>
          <w:bCs/>
          <w:b/>
        </w:rPr>
        <w:t xml:space="preserve">Articles</w:t>
      </w:r>
      <w:r>
        <w:t xml:space="preserve"> </w:t>
      </w:r>
      <w:r>
        <w:t xml:space="preserve">to</w:t>
      </w:r>
      <w:r>
        <w:t xml:space="preserve"> </w:t>
      </w:r>
      <w:r>
        <w:rPr>
          <w:bCs/>
          <w:b/>
        </w:rPr>
        <w:t xml:space="preserve">Archive: older articles</w:t>
      </w:r>
      <w:r>
        <w:t xml:space="preserve">, into a folder for their year and month. This only tidies the editors’ list. Nothing changes on the website: each article keeps its address, its place in News or Features, and its spot in search and the Archive pages. To move them right away, use</w:t>
      </w:r>
      <w:r>
        <w:t xml:space="preserve"> </w:t>
      </w:r>
      <w:r>
        <w:rPr>
          <w:bCs/>
          <w:b/>
        </w:rPr>
        <w:t xml:space="preserve">Move older articles to the archive</w:t>
      </w:r>
      <w:r>
        <w:t xml:space="preserve"> </w:t>
      </w:r>
      <w:r>
        <w:t xml:space="preserve">under Actions.</w:t>
      </w:r>
    </w:p>
    <w:bookmarkEnd w:id="24"/>
    <w:bookmarkStart w:id="25"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5"/>
    <w:bookmarkEnd w:id="26"/>
    <w:bookmarkStart w:id="28"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5"/>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w:t>
      </w:r>
      <w:r>
        <w:t xml:space="preserve"> </w:t>
      </w:r>
      <w:r>
        <w:t xml:space="preserve">“</w:t>
      </w:r>
      <w:r>
        <w:t xml:space="preserve">This week in Boxborough</w:t>
      </w:r>
      <w:r>
        <w:t xml:space="preserve">”</w:t>
      </w:r>
      <w:r>
        <w:t xml:space="preserve"> </w:t>
      </w:r>
      <w:r>
        <w:t xml:space="preserve">box on the home page and in the Friday email. They drop off by themselves once their last day has passed, and move to</w:t>
      </w:r>
      <w:r>
        <w:t xml:space="preserve"> </w:t>
      </w:r>
      <w:r>
        <w:rPr>
          <w:bCs/>
          <w:b/>
        </w:rPr>
        <w:t xml:space="preserve">Past events</w:t>
      </w:r>
      <w:r>
        <w:t xml:space="preserve">.</w:t>
      </w:r>
    </w:p>
    <w:p>
      <w:pPr>
        <w:numPr>
          <w:ilvl w:val="0"/>
          <w:numId w:val="1005"/>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w:t>
            </w:r>
            <w:r>
              <w:t xml:space="preserve">“</w:t>
            </w:r>
            <w:r>
              <w:t xml:space="preserve">Annual Flu Clinic at Blanchard School</w:t>
            </w:r>
            <w:r>
              <w:t xml:space="preserve">”</w:t>
            </w:r>
            <w:r>
              <w:t xml:space="preserve">) to a generic one (</w:t>
            </w:r>
            <w:r>
              <w:t xml:space="preserve">“</w:t>
            </w:r>
            <w:r>
              <w:t xml:space="preserve">Message from the Well-Being Committee</w:t>
            </w:r>
            <w:r>
              <w:t xml:space="preserve">”</w:t>
            </w:r>
            <w:r>
              <w:t xml:space="preserv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 </w:t>
            </w:r>
            <w:r>
              <w:rPr>
                <w:iCs/>
                <w:i/>
              </w:rPr>
              <w:t xml:space="preserve">Sargent Memorial Library</w:t>
            </w:r>
            <w:r>
              <w:t xml:space="preserve">. Shown as</w:t>
            </w:r>
            <w:r>
              <w:t xml:space="preserve"> </w:t>
            </w:r>
            <w:r>
              <w:t xml:space="preserve">“</w:t>
            </w:r>
            <w:r>
              <w:t xml:space="preserve">Submitted by …</w:t>
            </w:r>
            <w:r>
              <w:t xml:space="preserve">”</w:t>
            </w:r>
            <w:r>
              <w:t xml:space="preserve">.</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w:t>
            </w:r>
            <w:r>
              <w:t xml:space="preserve"> </w:t>
            </w:r>
            <w:r>
              <w:t xml:space="preserve">“</w:t>
            </w:r>
            <w:r>
              <w:t xml:space="preserve">Runs through …</w:t>
            </w:r>
            <w:r>
              <w:t xml:space="preserve">”</w:t>
            </w:r>
            <w:r>
              <w:t xml:space="preserve">.</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7"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 boxboroughnews@gmail.com 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7"/>
    <w:bookmarkEnd w:id="28"/>
    <w:bookmarkStart w:id="29" w:name="town-meetings-and-the-optional-note"/>
    <w:p>
      <w:pPr>
        <w:pStyle w:val="Heading2"/>
      </w:pPr>
      <w:r>
        <w:t xml:space="preserve">Town meetings and the optional note</w:t>
      </w:r>
    </w:p>
    <w:p>
      <w:pPr>
        <w:pStyle w:val="FirstParagraph"/>
      </w:pPr>
      <w:r>
        <w:t xml:space="preserve">The list of upcoming town meetings on the home page, the Events page and in the email comes straight from the Town of Boxborough’s online calendar and updates itself twice a day, so there’s nothing to maintain.</w:t>
      </w:r>
    </w:p>
    <w:p>
      <w:pPr>
        <w:pStyle w:val="BodyText"/>
      </w:pPr>
      <w:r>
        <w:t xml:space="preserve">When a meeting deserves a heads-up (a big vote, a public hearing), you can add a short note above that list. Most weeks, leave it off.</w:t>
      </w:r>
    </w:p>
    <w:p>
      <w:pPr>
        <w:numPr>
          <w:ilvl w:val="0"/>
          <w:numId w:val="1006"/>
        </w:numPr>
        <w:pStyle w:val="Compact"/>
      </w:pPr>
      <w:r>
        <w:t xml:space="preserve">Click</w:t>
      </w:r>
      <w:r>
        <w:t xml:space="preserve"> </w:t>
      </w:r>
      <w:r>
        <w:rPr>
          <w:bCs/>
          <w:b/>
        </w:rPr>
        <w:t xml:space="preserve">Town meetings note</w:t>
      </w:r>
      <w:r>
        <w:t xml:space="preserve"> </w:t>
      </w:r>
      <w:r>
        <w:t xml:space="preserve">in the left menu.</w:t>
      </w:r>
    </w:p>
    <w:p>
      <w:pPr>
        <w:numPr>
          <w:ilvl w:val="0"/>
          <w:numId w:val="1006"/>
        </w:numPr>
        <w:pStyle w:val="Compact"/>
      </w:pPr>
      <w:r>
        <w:t xml:space="preserve">Tick</w:t>
      </w:r>
      <w:r>
        <w:t xml:space="preserve"> </w:t>
      </w:r>
      <w:r>
        <w:rPr>
          <w:bCs/>
          <w:b/>
        </w:rPr>
        <w:t xml:space="preserve">Show a note above the town meetings list</w:t>
      </w:r>
      <w:r>
        <w:t xml:space="preserve"> </w:t>
      </w:r>
      <w:r>
        <w:t xml:space="preserve">and write a sentence or two.</w:t>
      </w:r>
    </w:p>
    <w:p>
      <w:pPr>
        <w:numPr>
          <w:ilvl w:val="0"/>
          <w:numId w:val="1006"/>
        </w:numPr>
        <w:pStyle w:val="Compact"/>
      </w:pPr>
      <w:r>
        <w:t xml:space="preserve">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6"/>
        </w:numPr>
        <w:pStyle w:val="Compact"/>
      </w:pPr>
      <w:r>
        <w:t xml:space="preserve">Leave the two calendar settings at the bottom as they are. The website tidies up the town’s titles (for example, a joint meeting listed separately by three boards appears once).</w:t>
      </w:r>
    </w:p>
    <w:p>
      <w:r>
        <w:pict>
          <v:rect style="width:0;height:1.5pt" o:hralign="center" o:hrstd="t" o:hr="t"/>
        </w:pict>
      </w:r>
    </w:p>
    <w:bookmarkEnd w:id="29"/>
    <w:bookmarkStart w:id="30" w:name="the-friday-email"/>
    <w:p>
      <w:pPr>
        <w:pStyle w:val="Heading2"/>
      </w:pPr>
      <w:r>
        <w:t xml:space="preserve">The Friday email</w:t>
      </w:r>
    </w:p>
    <w:p>
      <w:pPr>
        <w:pStyle w:val="FirstParagraph"/>
      </w:pPr>
      <w:r>
        <w:rPr>
          <w:bCs/>
          <w:b/>
        </w:rPr>
        <w:t xml:space="preserve">Every Friday at about 6 a.m.</w:t>
      </w:r>
      <w:r>
        <w:t xml:space="preserve">, the system gathers everything published in the past seven days into a formatted email, in the same order as the home page: the</w:t>
      </w:r>
      <w:r>
        <w:t xml:space="preserve"> </w:t>
      </w:r>
      <w:r>
        <w:rPr>
          <w:bCs/>
          <w:b/>
        </w:rPr>
        <w:t xml:space="preserve">Top story</w:t>
      </w:r>
      <w:r>
        <w:t xml:space="preserve"> </w:t>
      </w:r>
      <w:r>
        <w:t xml:space="preserve">with a large photo, then the week’s News and Features (headline, photo, opening sentences and a</w:t>
      </w:r>
      <w:r>
        <w:t xml:space="preserve"> </w:t>
      </w:r>
      <w:r>
        <w:t xml:space="preserve">“</w:t>
      </w:r>
      <w:r>
        <w:t xml:space="preserve">Read more</w:t>
      </w:r>
      <w:r>
        <w:t xml:space="preserve">”</w:t>
      </w:r>
      <w:r>
        <w:t xml:space="preserve"> </w:t>
      </w:r>
      <w:r>
        <w:t xml:space="preserve">link), then a short list of the coming week’s events (Boxborough first, then nearby towns, plus events newly announced for later dates), the headlines of new community notices, and finally the town meetings note (if any) and upcoming town meetings.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r>
        <w:t xml:space="preserve"> </w:t>
      </w:r>
      <w:r>
        <w:t xml:space="preserve">1. Log in to</w:t>
      </w:r>
      <w:r>
        <w:t xml:space="preserve"> </w:t>
      </w:r>
      <w:r>
        <w:rPr>
          <w:bCs/>
          <w:b/>
        </w:rPr>
        <w:t xml:space="preserve">Kit</w:t>
      </w:r>
      <w:r>
        <w:t xml:space="preserve"> </w:t>
      </w:r>
      <w:r>
        <w:t xml:space="preserve">(https://app.kit.com) with the Boxborough News account.</w:t>
      </w:r>
      <w:r>
        <w:t xml:space="preserve"> </w:t>
      </w:r>
      <w:r>
        <w:t xml:space="preserve">2. Click</w:t>
      </w:r>
      <w:r>
        <w:t xml:space="preserve"> </w:t>
      </w:r>
      <w:r>
        <w:rPr>
          <w:bCs/>
          <w:b/>
        </w:rPr>
        <w:t xml:space="preserve">Broadcasts</w:t>
      </w:r>
      <w:r>
        <w:t xml:space="preserve"> </w:t>
      </w:r>
      <w:r>
        <w:t xml:space="preserve">in the menu on the left. This week’s draft is at the top, titled like</w:t>
      </w:r>
      <w:r>
        <w:t xml:space="preserve"> </w:t>
      </w:r>
      <w:r>
        <w:rPr>
          <w:iCs/>
          <w:i/>
        </w:rPr>
        <w:t xml:space="preserve">“</w:t>
      </w:r>
      <w:r>
        <w:rPr>
          <w:iCs/>
          <w:i/>
        </w:rPr>
        <w:t xml:space="preserve">Boxborough News – September 18, 2026</w:t>
      </w:r>
      <w:r>
        <w:rPr>
          <w:iCs/>
          <w:i/>
        </w:rPr>
        <w:t xml:space="preserve">”</w:t>
      </w:r>
      <w:r>
        <w:t xml:space="preserve">.</w:t>
      </w:r>
      <w:r>
        <w:t xml:space="preserve"> </w:t>
      </w:r>
      <w:r>
        <w:t xml:space="preserve">3. Click it and read it through. You can make small edits there if needed.</w:t>
      </w:r>
      <w:r>
        <w:t xml:space="preserve"> </w:t>
      </w:r>
      <w:r>
        <w:t xml:space="preserve">4. Click</w:t>
      </w:r>
      <w:r>
        <w:t xml:space="preserve"> </w:t>
      </w:r>
      <w:r>
        <w:rPr>
          <w:bCs/>
          <w:b/>
        </w:rPr>
        <w:t xml:space="preserve">Send</w:t>
      </w:r>
      <w:r>
        <w:t xml:space="preserve">. (You can also schedule it for a particular time.)</w:t>
      </w:r>
    </w:p>
    <w:p>
      <w:pPr>
        <w:pStyle w:val="BodyText"/>
      </w:pPr>
      <w:r>
        <w:rPr>
          <w:bCs/>
          <w:b/>
        </w:rPr>
        <w:t xml:space="preserve">Want to preview the email before Friday?</w:t>
      </w:r>
      <w:r>
        <w:t xml:space="preserve"> </w:t>
      </w:r>
      <w:r>
        <w:t xml:space="preserve">Visit</w:t>
      </w:r>
      <w:r>
        <w:t xml:space="preserve"> </w:t>
      </w:r>
      <w:r>
        <w:rPr>
          <w:bCs/>
          <w:b/>
        </w:rPr>
        <w:t xml:space="preserve">boxboroughnews.org/newsletter/this-week/</w:t>
      </w:r>
      <w:r>
        <w:t xml:space="preserve"> </w:t>
      </w:r>
      <w:r>
        <w:t xml:space="preserve">at any time. It shows the coming Friday’s issue as it stands: events, town meetings and anything already published that week. Stories scheduled for Friday join it early Friday morning, before the draft is made. (The Subscribe page links to a different page,</w:t>
      </w:r>
      <w:r>
        <w:t xml:space="preserve"> </w:t>
      </w:r>
      <w:r>
        <w:rPr>
          <w:bCs/>
          <w:b/>
        </w:rPr>
        <w:t xml:space="preserve">/newsletter/latest/</w:t>
      </w:r>
      <w:r>
        <w:t xml:space="preserve">, which shows the most recent email already sent, so new readers always see a complete issue.)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the editors’ note at the top of an issue</w:t>
      </w:r>
      <w:r>
        <w:t xml:space="preserve"> </w:t>
      </w:r>
      <w:r>
        <w:t xml:space="preserve">(a few friendly lines pointing readers to the week’s stories, like the note in the old newsletter): open</w:t>
      </w:r>
      <w:r>
        <w:t xml:space="preserve"> </w:t>
      </w:r>
      <w:r>
        <w:rPr>
          <w:bCs/>
          <w:b/>
        </w:rPr>
        <w:t xml:space="preserve">Weekly email settings</w:t>
      </w:r>
      <w:r>
        <w:t xml:space="preserve">, write it in</w:t>
      </w:r>
      <w:r>
        <w:t xml:space="preserve"> </w:t>
      </w:r>
      <w:r>
        <w:rPr>
          <w:bCs/>
          <w:b/>
        </w:rPr>
        <w:t xml:space="preserve">Editors’ note</w:t>
      </w:r>
      <w:r>
        <w:t xml:space="preserve">, set</w:t>
      </w:r>
      <w:r>
        <w:t xml:space="preserve"> </w:t>
      </w:r>
      <w:r>
        <w:rPr>
          <w:bCs/>
          <w:b/>
        </w:rPr>
        <w:t xml:space="preserve">The note is for the issue dated</w:t>
      </w:r>
      <w:r>
        <w:t xml:space="preserve"> </w:t>
      </w:r>
      <w:r>
        <w:t xml:space="preserve">to that Friday, and save before Friday morning. To link to a story, select the words, click the link button and paste the story’s web address. The note is signed with the name in</w:t>
      </w:r>
      <w:r>
        <w:t xml:space="preserve"> </w:t>
      </w:r>
      <w:r>
        <w:rPr>
          <w:bCs/>
          <w:b/>
        </w:rPr>
        <w:t xml:space="preserve">Signed by</w:t>
      </w:r>
      <w:r>
        <w:t xml:space="preserve">. Because it’s tied to that Friday, it won’t appear again the following week, so there’s nothing to clear. If you add or change the note after the draft has been made, click</w:t>
      </w:r>
      <w:r>
        <w:t xml:space="preserve"> </w:t>
      </w:r>
      <w:r>
        <w:rPr>
          <w:bCs/>
          <w:b/>
        </w:rPr>
        <w:t xml:space="preserve">Create this week’s email draft now</w:t>
      </w:r>
      <w:r>
        <w:t xml:space="preserve"> </w:t>
      </w:r>
      <w:r>
        <w:t xml:space="preserve">to refresh the draft.</w:t>
      </w:r>
    </w:p>
    <w:p>
      <w:r>
        <w:pict>
          <v:rect style="width:0;height:1.5pt" o:hralign="center" o:hrstd="t" o:hr="t"/>
        </w:pict>
      </w:r>
    </w:p>
    <w:bookmarkEnd w:id="30"/>
    <w:bookmarkStart w:id="31" w:name="other-pages-and-settings"/>
    <w:p>
      <w:pPr>
        <w:pStyle w:val="Heading2"/>
      </w:pPr>
      <w:r>
        <w:t xml:space="preserve">Other pages and settings</w:t>
      </w:r>
    </w:p>
    <w:p>
      <w:pPr>
        <w:numPr>
          <w:ilvl w:val="0"/>
          <w:numId w:val="1007"/>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7"/>
        </w:numPr>
        <w:pStyle w:val="Compact"/>
      </w:pPr>
      <w:r>
        <w:rPr>
          <w:bCs/>
          <w:b/>
        </w:rPr>
        <w:t xml:space="preserve">Events &amp; Notices page text</w:t>
      </w:r>
      <w:r>
        <w:t xml:space="preserve"> </w:t>
      </w:r>
      <w:r>
        <w:t xml:space="preserve">holds the one-line submission policy shown on those pages.</w:t>
      </w:r>
    </w:p>
    <w:p>
      <w:pPr>
        <w:numPr>
          <w:ilvl w:val="0"/>
          <w:numId w:val="1007"/>
        </w:numPr>
        <w:pStyle w:val="Compact"/>
      </w:pPr>
      <w:r>
        <w:rPr>
          <w:bCs/>
          <w:b/>
        </w:rPr>
        <w:t xml:space="preserve">Site settings</w:t>
      </w:r>
      <w:r>
        <w:t xml:space="preserve"> </w:t>
      </w:r>
      <w:r>
        <w:t xml:space="preserve">holds the contact email, social media links, the newsletter sign-up link, the submission form link, the old website’s address and the</w:t>
      </w:r>
      <w:r>
        <w:t xml:space="preserve"> </w:t>
      </w:r>
      <w:r>
        <w:t xml:space="preserve">“</w:t>
      </w:r>
      <w:r>
        <w:t xml:space="preserve">Town resources</w:t>
      </w:r>
      <w:r>
        <w:t xml:space="preserve">”</w:t>
      </w:r>
      <w:r>
        <w:t xml:space="preserve"> </w:t>
      </w:r>
      <w:r>
        <w:t xml:space="preserve">links in the footer. Change these rarely.</w:t>
      </w:r>
    </w:p>
    <w:p>
      <w:r>
        <w:pict>
          <v:rect style="width:0;height:1.5pt" o:hralign="center" o:hrstd="t" o:hr="t"/>
        </w:pict>
      </w:r>
    </w:p>
    <w:bookmarkEnd w:id="31"/>
    <w:bookmarkStart w:id="32" w:name="if-something-doesnt-look-right"/>
    <w:p>
      <w:pPr>
        <w:pStyle w:val="Heading2"/>
      </w:pPr>
      <w:r>
        <w:t xml:space="preserve">If something doesn’t look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w:t>
            </w:r>
          </w:p>
        </w:tc>
      </w:tr>
      <w:tr>
        <w:tc>
          <w:tcPr/>
          <w:p>
            <w:pPr>
              <w:pStyle w:val="Compact"/>
              <w:jc w:val="left"/>
            </w:pPr>
            <w:r>
              <w:t xml:space="preserve">The home page still shows last week’s town meetings note</w:t>
            </w:r>
          </w:p>
        </w:tc>
        <w:tc>
          <w:tcPr/>
          <w:p>
            <w:pPr>
              <w:pStyle w:val="Compact"/>
              <w:jc w:val="left"/>
            </w:pPr>
            <w:r>
              <w:t xml:space="preserve">Check</w:t>
            </w:r>
            <w:r>
              <w:t xml:space="preserve"> </w:t>
            </w:r>
            <w:r>
              <w:rPr>
                <w:bCs/>
                <w:b/>
              </w:rPr>
              <w:t xml:space="preserve">Hide automatically after</w:t>
            </w:r>
            <w:r>
              <w:t xml:space="preserve"> </w:t>
            </w:r>
            <w:r>
              <w:t xml:space="preserve">in</w:t>
            </w:r>
            <w:r>
              <w:t xml:space="preserve"> </w:t>
            </w:r>
            <w:r>
              <w:rPr>
                <w:bCs/>
                <w:b/>
              </w:rPr>
              <w:t xml:space="preserve">Town meetings note</w:t>
            </w:r>
            <w:r>
              <w:t xml:space="preserve">, or untick</w:t>
            </w:r>
            <w:r>
              <w:t xml:space="preserve"> </w:t>
            </w:r>
            <w:r>
              <w:rPr>
                <w:bCs/>
                <w:b/>
              </w:rPr>
              <w:t xml:space="preserve">Show a note</w:t>
            </w:r>
            <w:r>
              <w:t xml:space="preserv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2"/>
    <w:bookmarkEnd w:id="33"/>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2026-10-19T01:30:48Z</dcterms:created>
  <dcterms:modified xsi:type="dcterms:W3CDTF">2026-10-19T01:30:48Z</dcterms:modified>
</cp:coreProperties>
</file>

<file path=docProps/custom.xml><?xml version="1.0" encoding="utf-8"?>
<Properties xmlns="http://schemas.openxmlformats.org/officeDocument/2006/custom-properties" xmlns:vt="http://schemas.openxmlformats.org/officeDocument/2006/docPropsVTypes"/>
</file>