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elko3i8b04i6" w:id="0"/>
      <w:bookmarkEnd w:id="0"/>
      <w:r w:rsidDel="00000000" w:rsidR="00000000" w:rsidRPr="00000000">
        <w:rPr>
          <w:rtl w:val="0"/>
        </w:rPr>
        <w:t xml:space="preserve">Hack Project Group 4</w:t>
      </w:r>
    </w:p>
    <w:p w:rsidR="00000000" w:rsidDel="00000000" w:rsidP="00000000" w:rsidRDefault="00000000" w:rsidRPr="00000000" w14:paraId="00000002">
      <w:pPr>
        <w:rPr/>
      </w:pPr>
      <w:r w:rsidDel="00000000" w:rsidR="00000000" w:rsidRPr="00000000">
        <w:rPr>
          <w:rtl w:val="0"/>
        </w:rPr>
        <w:t xml:space="preserve">Instructions copy:</w:t>
      </w:r>
    </w:p>
    <w:p w:rsidR="00000000" w:rsidDel="00000000" w:rsidP="00000000" w:rsidRDefault="00000000" w:rsidRPr="00000000" w14:paraId="00000003">
      <w:pPr>
        <w:shd w:fill="ffffff" w:val="clear"/>
        <w:spacing w:after="100" w:line="480" w:lineRule="auto"/>
        <w:ind w:left="720" w:firstLine="0"/>
        <w:rPr>
          <w:color w:val="050505"/>
          <w:sz w:val="24"/>
          <w:szCs w:val="24"/>
        </w:rPr>
      </w:pPr>
      <w:r w:rsidDel="00000000" w:rsidR="00000000" w:rsidRPr="00000000">
        <w:rPr>
          <w:color w:val="050505"/>
          <w:sz w:val="24"/>
          <w:szCs w:val="24"/>
          <w:rtl w:val="0"/>
        </w:rPr>
        <w:t xml:space="preserve">a PDF report describing your algorithm (including the supplied font drawing functions) with appropriate (at least 5 more) flowcharts integrated (20 points: 5 for clarity, 5 for completeness, 5 for organization, 5 for effectiveness of approach - you can use diagrams.net to create your flowcharts). This report should start with a detailed overview from the user's perspective (i.e. similar to how the "main" of a C++ program is documented) and then the text should flow from that description into more specific detail (with flowcharts) on the important elements - do not simply throw together a collection of flow charts and text!</w:t>
      </w:r>
    </w:p>
    <w:p w:rsidR="00000000" w:rsidDel="00000000" w:rsidP="00000000" w:rsidRDefault="00000000" w:rsidRPr="00000000" w14:paraId="00000004">
      <w:pPr>
        <w:shd w:fill="ffffff" w:val="clear"/>
        <w:spacing w:after="100" w:line="48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05">
      <w:pPr>
        <w:shd w:fill="ffffff" w:val="clear"/>
        <w:spacing w:after="100" w:line="480" w:lineRule="auto"/>
        <w:ind w:left="720" w:firstLine="0"/>
        <w:rPr>
          <w:color w:val="050505"/>
          <w:sz w:val="24"/>
          <w:szCs w:val="24"/>
        </w:rPr>
      </w:pPr>
      <w:r w:rsidDel="00000000" w:rsidR="00000000" w:rsidRPr="00000000">
        <w:rPr>
          <w:color w:val="050505"/>
          <w:sz w:val="24"/>
          <w:szCs w:val="24"/>
          <w:rtl w:val="0"/>
        </w:rPr>
        <w:t xml:space="preserve">Overall idea of program -&gt; specific implementation -&gt; examples</w:t>
      </w:r>
    </w:p>
    <w:p w:rsidR="00000000" w:rsidDel="00000000" w:rsidP="00000000" w:rsidRDefault="00000000" w:rsidRPr="00000000" w14:paraId="00000006">
      <w:pPr>
        <w:shd w:fill="ffffff" w:val="clear"/>
        <w:spacing w:after="100" w:line="480" w:lineRule="auto"/>
        <w:ind w:left="720" w:firstLine="0"/>
        <w:rPr>
          <w:color w:val="050505"/>
          <w:sz w:val="24"/>
          <w:szCs w:val="24"/>
        </w:rPr>
      </w:pPr>
      <w:r w:rsidDel="00000000" w:rsidR="00000000" w:rsidRPr="00000000">
        <w:rPr>
          <w:rtl w:val="0"/>
        </w:rPr>
      </w:r>
    </w:p>
    <w:p w:rsidR="00000000" w:rsidDel="00000000" w:rsidP="00000000" w:rsidRDefault="00000000" w:rsidRPr="00000000" w14:paraId="00000007">
      <w:pPr>
        <w:pStyle w:val="Subtitle"/>
        <w:numPr>
          <w:ilvl w:val="0"/>
          <w:numId w:val="2"/>
        </w:numPr>
        <w:shd w:fill="ffffff" w:val="clear"/>
        <w:spacing w:after="100" w:line="480" w:lineRule="auto"/>
        <w:ind w:left="1440" w:hanging="360"/>
        <w:rPr>
          <w:u w:val="none"/>
        </w:rPr>
      </w:pPr>
      <w:bookmarkStart w:colFirst="0" w:colLast="0" w:name="_pnxm1u9sb07a" w:id="1"/>
      <w:bookmarkEnd w:id="1"/>
      <w:r w:rsidDel="00000000" w:rsidR="00000000" w:rsidRPr="00000000">
        <w:rPr>
          <w:rtl w:val="0"/>
        </w:rPr>
        <w:t xml:space="preserve">getKey function</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The getKey function is the first in the series of the program. This function’s job is to handle the input of the keyboard, infinitely querying for such as long as the program is running and there hasn’t been a valid key yet. Once there is a valid key the function has to discreetly handle the inputs based on what the value of the key is. The validity of the key affects what the program does next. The only accepted keys are 0, 1, c, q, backspace, and enter, all others are ignored including capital C and Q. If the bit is a 0 or 1, it is accepted, output to the screen, and pushed to the buffer ready to repeat so long as there are less than 16 bits already entered (handled outside the function). The backspace key deletes the last key input from the buffer. ‘c’ clears the entire buffer, saving from having to backspace potentially 16 times. ‘q’ quits the program.</w:t>
      </w:r>
    </w:p>
    <w:p w:rsidR="00000000" w:rsidDel="00000000" w:rsidP="00000000" w:rsidRDefault="00000000" w:rsidRPr="00000000" w14:paraId="00000009">
      <w:pPr>
        <w:spacing w:line="480" w:lineRule="auto"/>
        <w:rPr>
          <w:b w:val="1"/>
          <w:bCs w:val="1"/>
          <w:sz w:val="36"/>
          <w:szCs w:val="36"/>
        </w:rPr>
      </w:pPr>
      <w:r w:rsidDel="00000000" w:rsidR="00000000" w:rsidRPr="00000000">
        <w:rPr>
          <w:b w:val="1"/>
          <w:bCs w:val="1"/>
          <w:sz w:val="36"/>
          <w:szCs w:val="36"/>
          <w:rtl w:val="0"/>
        </w:rPr>
        <w:t xml:space="preserve">FLOWCHART GOES HERE</w:t>
      </w:r>
    </w:p>
    <w:p w:rsidR="00000000" w:rsidDel="00000000" w:rsidP="00000000" w:rsidRDefault="00000000" w:rsidRPr="00000000" w14:paraId="0000000A">
      <w:pPr>
        <w:spacing w:line="480" w:lineRule="auto"/>
        <w:rPr>
          <w:sz w:val="24"/>
          <w:szCs w:val="24"/>
        </w:rPr>
      </w:pPr>
      <w:r w:rsidDel="00000000" w:rsidR="00000000" w:rsidRPr="00000000">
        <w:rPr>
          <w:rtl w:val="0"/>
        </w:rPr>
      </w:r>
    </w:p>
    <w:p w:rsidR="00000000" w:rsidDel="00000000" w:rsidP="00000000" w:rsidRDefault="00000000" w:rsidRPr="00000000" w14:paraId="0000000B">
      <w:pPr>
        <w:pStyle w:val="Subtitle"/>
        <w:numPr>
          <w:ilvl w:val="0"/>
          <w:numId w:val="1"/>
        </w:numPr>
        <w:spacing w:line="480" w:lineRule="auto"/>
        <w:ind w:left="1440" w:hanging="360"/>
        <w:rPr>
          <w:u w:val="none"/>
        </w:rPr>
      </w:pPr>
      <w:bookmarkStart w:colFirst="0" w:colLast="0" w:name="_cyjamq3d7wvi" w:id="2"/>
      <w:bookmarkEnd w:id="2"/>
      <w:r w:rsidDel="00000000" w:rsidR="00000000" w:rsidRPr="00000000">
        <w:rPr>
          <w:rtl w:val="0"/>
        </w:rPr>
        <w:t xml:space="preserve">getKey detailed implementation</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 xml:space="preserve">getKey is a relatively simple function, so it does not require a complicated implementation. If there is a valid key, jump to where the valid key instructions are handled, else loop back until valid. However, there is one special case that comes with wanting a discrete input from the keyboard, debouncing. Without a debouncing loop, it is possible the user can hold down a single key, and their input would be recorded infinitely. Additionally, it is possible that the user can press a single key and only intend to input something once, but the program loops back around and grabs another input if the program runs fast enough. The debouncing loop is simple, since a 0 on the keyboard means no input, anything other than 0 means there is an input. Important note: ‘0’ in ASCII is 48. To debounce, a simple if statement is all that is needed: if the keyboard’s input is nonzero, keep looping until it isn’t.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pStyle w:val="Subtitle"/>
        <w:numPr>
          <w:ilvl w:val="0"/>
          <w:numId w:val="2"/>
        </w:numPr>
        <w:shd w:fill="ffffff" w:val="clear"/>
        <w:spacing w:after="0" w:afterAutospacing="0" w:line="480" w:lineRule="auto"/>
        <w:ind w:left="1440" w:hanging="360"/>
        <w:rPr>
          <w:color w:val="666666"/>
          <w:sz w:val="30"/>
          <w:szCs w:val="30"/>
        </w:rPr>
      </w:pPr>
      <w:bookmarkStart w:colFirst="0" w:colLast="0" w:name="_74t2jms6upk9" w:id="3"/>
      <w:bookmarkEnd w:id="3"/>
      <w:r w:rsidDel="00000000" w:rsidR="00000000" w:rsidRPr="00000000">
        <w:rPr>
          <w:rtl w:val="0"/>
        </w:rPr>
        <w:t xml:space="preserve">output_X function (provided)</w:t>
      </w:r>
    </w:p>
    <w:p w:rsidR="00000000" w:rsidDel="00000000" w:rsidP="00000000" w:rsidRDefault="00000000" w:rsidRPr="00000000" w14:paraId="00000018">
      <w:pPr>
        <w:pStyle w:val="Subtitle"/>
        <w:numPr>
          <w:ilvl w:val="0"/>
          <w:numId w:val="2"/>
        </w:numPr>
        <w:shd w:fill="ffffff" w:val="clear"/>
        <w:spacing w:after="0" w:afterAutospacing="0" w:line="480" w:lineRule="auto"/>
        <w:ind w:left="1440" w:hanging="360"/>
      </w:pPr>
      <w:bookmarkStart w:colFirst="0" w:colLast="0" w:name="_324um4ekdpxu" w:id="4"/>
      <w:bookmarkEnd w:id="4"/>
      <w:r w:rsidDel="00000000" w:rsidR="00000000" w:rsidRPr="00000000">
        <w:rPr>
          <w:rtl w:val="0"/>
        </w:rPr>
        <w:t xml:space="preserve">addBuf function</w:t>
      </w:r>
    </w:p>
    <w:p w:rsidR="00000000" w:rsidDel="00000000" w:rsidP="00000000" w:rsidRDefault="00000000" w:rsidRPr="00000000" w14:paraId="00000019">
      <w:pPr>
        <w:pStyle w:val="Subtitle"/>
        <w:numPr>
          <w:ilvl w:val="0"/>
          <w:numId w:val="2"/>
        </w:numPr>
        <w:shd w:fill="ffffff" w:val="clear"/>
        <w:spacing w:after="0" w:afterAutospacing="0" w:line="480" w:lineRule="auto"/>
        <w:ind w:left="1440" w:hanging="360"/>
      </w:pPr>
      <w:bookmarkStart w:colFirst="0" w:colLast="0" w:name="_1w1mf5ghqqo8" w:id="5"/>
      <w:bookmarkEnd w:id="5"/>
      <w:r w:rsidDel="00000000" w:rsidR="00000000" w:rsidRPr="00000000">
        <w:rPr>
          <w:rtl w:val="0"/>
        </w:rPr>
        <w:t xml:space="preserve">delBuf function</w:t>
      </w:r>
    </w:p>
    <w:p w:rsidR="00000000" w:rsidDel="00000000" w:rsidP="00000000" w:rsidRDefault="00000000" w:rsidRPr="00000000" w14:paraId="0000001A">
      <w:pPr>
        <w:pStyle w:val="Subtitle"/>
        <w:numPr>
          <w:ilvl w:val="0"/>
          <w:numId w:val="2"/>
        </w:numPr>
        <w:shd w:fill="ffffff" w:val="clear"/>
        <w:spacing w:after="0" w:afterAutospacing="0" w:line="480" w:lineRule="auto"/>
        <w:ind w:left="1440" w:hanging="360"/>
      </w:pPr>
      <w:bookmarkStart w:colFirst="0" w:colLast="0" w:name="_ulqzqasjpfsg" w:id="6"/>
      <w:bookmarkEnd w:id="6"/>
      <w:r w:rsidDel="00000000" w:rsidR="00000000" w:rsidRPr="00000000">
        <w:rPr>
          <w:rtl w:val="0"/>
        </w:rPr>
        <w:t xml:space="preserve">clearBuf function</w:t>
      </w:r>
    </w:p>
    <w:p w:rsidR="00000000" w:rsidDel="00000000" w:rsidP="00000000" w:rsidRDefault="00000000" w:rsidRPr="00000000" w14:paraId="0000001B">
      <w:pPr>
        <w:pStyle w:val="Subtitle"/>
        <w:numPr>
          <w:ilvl w:val="0"/>
          <w:numId w:val="2"/>
        </w:numPr>
        <w:shd w:fill="ffffff" w:val="clear"/>
        <w:spacing w:after="100" w:line="480" w:lineRule="auto"/>
        <w:ind w:left="1440" w:hanging="360"/>
      </w:pPr>
      <w:bookmarkStart w:colFirst="0" w:colLast="0" w:name="_wlxbttvpobea" w:id="7"/>
      <w:bookmarkEnd w:id="7"/>
      <w:r w:rsidDel="00000000" w:rsidR="00000000" w:rsidRPr="00000000">
        <w:rPr>
          <w:rtl w:val="0"/>
        </w:rPr>
        <w:t xml:space="preserve">processBuf function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