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D8" w:rsidRDefault="00DB5EE6">
      <w:pPr>
        <w:rPr>
          <w:b/>
        </w:rPr>
      </w:pPr>
      <w:r w:rsidRPr="00DB5EE6">
        <w:rPr>
          <w:b/>
        </w:rPr>
        <w:t>Toggle.sh</w:t>
      </w:r>
    </w:p>
    <w:p w:rsidR="00DB5EE6" w:rsidRDefault="00DB5EE6" w:rsidP="00DB5EE6">
      <w:pPr>
        <w:pStyle w:val="ListParagraph"/>
        <w:numPr>
          <w:ilvl w:val="0"/>
          <w:numId w:val="1"/>
        </w:numPr>
      </w:pPr>
      <w:r>
        <w:t>min = -200mV, max = 3.30V</w:t>
      </w:r>
    </w:p>
    <w:p w:rsidR="00DB5EE6" w:rsidRDefault="00DB5EE6" w:rsidP="00DB5EE6">
      <w:pPr>
        <w:pStyle w:val="ListParagraph"/>
        <w:numPr>
          <w:ilvl w:val="0"/>
          <w:numId w:val="1"/>
        </w:numPr>
      </w:pPr>
      <w:r>
        <w:t>period = 236.51ms</w:t>
      </w:r>
    </w:p>
    <w:p w:rsidR="00DB5EE6" w:rsidRDefault="00DB5EE6" w:rsidP="00DB5EE6">
      <w:pPr>
        <w:pStyle w:val="ListParagraph"/>
        <w:numPr>
          <w:ilvl w:val="0"/>
          <w:numId w:val="1"/>
        </w:numPr>
      </w:pPr>
      <w:r>
        <w:t>The value is over 100% the expected value</w:t>
      </w:r>
    </w:p>
    <w:p w:rsidR="00DB5EE6" w:rsidRDefault="00AF661D" w:rsidP="00DB5EE6">
      <w:pPr>
        <w:pStyle w:val="ListParagraph"/>
        <w:numPr>
          <w:ilvl w:val="0"/>
          <w:numId w:val="1"/>
        </w:numPr>
      </w:pPr>
      <w:r>
        <w:t>The period is longer than the expected because on top of the sleep for the period the code will take time to execute the rest of the commands</w:t>
      </w:r>
    </w:p>
    <w:p w:rsidR="00DB5EE6" w:rsidRDefault="00DB5EE6" w:rsidP="00DB5EE6">
      <w:pPr>
        <w:pStyle w:val="ListParagraph"/>
        <w:numPr>
          <w:ilvl w:val="0"/>
          <w:numId w:val="1"/>
        </w:numPr>
      </w:pPr>
      <w:r>
        <w:t>3.2% CPU usage</w:t>
      </w:r>
    </w:p>
    <w:p w:rsidR="00DB5EE6" w:rsidRDefault="00DB5EE6" w:rsidP="00DB5EE6">
      <w:pPr>
        <w:pStyle w:val="ListParagraph"/>
        <w:numPr>
          <w:ilvl w:val="0"/>
          <w:numId w:val="1"/>
        </w:numPr>
      </w:pPr>
      <w:r>
        <w:t>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EE6" w:rsidTr="00DB5EE6">
        <w:tc>
          <w:tcPr>
            <w:tcW w:w="3116" w:type="dxa"/>
          </w:tcPr>
          <w:p w:rsidR="00DB5EE6" w:rsidRDefault="00DB5EE6" w:rsidP="00DB5EE6">
            <w:r>
              <w:t>input</w:t>
            </w:r>
          </w:p>
        </w:tc>
        <w:tc>
          <w:tcPr>
            <w:tcW w:w="3117" w:type="dxa"/>
          </w:tcPr>
          <w:p w:rsidR="00DB5EE6" w:rsidRDefault="00DB5EE6" w:rsidP="00DB5EE6">
            <w:r>
              <w:t>period</w:t>
            </w:r>
          </w:p>
        </w:tc>
        <w:tc>
          <w:tcPr>
            <w:tcW w:w="3117" w:type="dxa"/>
          </w:tcPr>
          <w:p w:rsidR="00DB5EE6" w:rsidRDefault="00DB5EE6" w:rsidP="00DB5EE6">
            <w:proofErr w:type="spellStart"/>
            <w:r>
              <w:t>cpu</w:t>
            </w:r>
            <w:proofErr w:type="spellEnd"/>
          </w:p>
        </w:tc>
      </w:tr>
      <w:tr w:rsidR="00DB5EE6" w:rsidTr="00DB5EE6">
        <w:tc>
          <w:tcPr>
            <w:tcW w:w="3116" w:type="dxa"/>
          </w:tcPr>
          <w:p w:rsidR="00DB5EE6" w:rsidRDefault="00DB5EE6" w:rsidP="00DB5EE6">
            <w:r>
              <w:t>.9</w:t>
            </w:r>
          </w:p>
        </w:tc>
        <w:tc>
          <w:tcPr>
            <w:tcW w:w="3117" w:type="dxa"/>
          </w:tcPr>
          <w:p w:rsidR="00DB5EE6" w:rsidRDefault="00DB5EE6" w:rsidP="00DB5EE6">
            <w:r>
              <w:t>1.8366 s</w:t>
            </w:r>
          </w:p>
        </w:tc>
        <w:tc>
          <w:tcPr>
            <w:tcW w:w="3117" w:type="dxa"/>
          </w:tcPr>
          <w:p w:rsidR="00DB5EE6" w:rsidRDefault="00DB5EE6" w:rsidP="00DB5EE6">
            <w:r>
              <w:t>.7%</w:t>
            </w:r>
          </w:p>
        </w:tc>
      </w:tr>
      <w:tr w:rsidR="00DB5EE6" w:rsidTr="00DB5EE6">
        <w:tc>
          <w:tcPr>
            <w:tcW w:w="3116" w:type="dxa"/>
          </w:tcPr>
          <w:p w:rsidR="00DB5EE6" w:rsidRDefault="00DB5EE6" w:rsidP="00DB5EE6">
            <w:r>
              <w:t>.01</w:t>
            </w:r>
          </w:p>
        </w:tc>
        <w:tc>
          <w:tcPr>
            <w:tcW w:w="3117" w:type="dxa"/>
          </w:tcPr>
          <w:p w:rsidR="00DB5EE6" w:rsidRDefault="00DB5EE6" w:rsidP="00DB5EE6">
            <w:r>
              <w:t xml:space="preserve">56.08 </w:t>
            </w:r>
            <w:proofErr w:type="spellStart"/>
            <w:r>
              <w:t>ms</w:t>
            </w:r>
            <w:proofErr w:type="spellEnd"/>
          </w:p>
        </w:tc>
        <w:tc>
          <w:tcPr>
            <w:tcW w:w="3117" w:type="dxa"/>
          </w:tcPr>
          <w:p w:rsidR="00DB5EE6" w:rsidRDefault="00DB5EE6" w:rsidP="00DB5EE6">
            <w:r>
              <w:t>14.3%</w:t>
            </w:r>
          </w:p>
        </w:tc>
      </w:tr>
      <w:tr w:rsidR="00DB5EE6" w:rsidTr="00DB5EE6">
        <w:tc>
          <w:tcPr>
            <w:tcW w:w="3116" w:type="dxa"/>
          </w:tcPr>
          <w:p w:rsidR="00DB5EE6" w:rsidRDefault="00DB5EE6" w:rsidP="00DB5EE6">
            <w:r>
              <w:t>.001</w:t>
            </w:r>
          </w:p>
        </w:tc>
        <w:tc>
          <w:tcPr>
            <w:tcW w:w="3117" w:type="dxa"/>
          </w:tcPr>
          <w:p w:rsidR="00DB5EE6" w:rsidRDefault="00DB5EE6" w:rsidP="00DB5EE6">
            <w:r>
              <w:t xml:space="preserve">38.40 </w:t>
            </w:r>
            <w:proofErr w:type="spellStart"/>
            <w:r>
              <w:t>ms</w:t>
            </w:r>
            <w:proofErr w:type="spellEnd"/>
          </w:p>
        </w:tc>
        <w:tc>
          <w:tcPr>
            <w:tcW w:w="3117" w:type="dxa"/>
          </w:tcPr>
          <w:p w:rsidR="00DB5EE6" w:rsidRDefault="00DB5EE6" w:rsidP="00DB5EE6">
            <w:r>
              <w:t>19.0%</w:t>
            </w:r>
          </w:p>
        </w:tc>
      </w:tr>
      <w:tr w:rsidR="00DB5EE6" w:rsidTr="00DB5EE6">
        <w:tc>
          <w:tcPr>
            <w:tcW w:w="3116" w:type="dxa"/>
          </w:tcPr>
          <w:p w:rsidR="00DB5EE6" w:rsidRDefault="00DB5EE6" w:rsidP="00DB5EE6">
            <w:r>
              <w:t>.0001</w:t>
            </w:r>
          </w:p>
        </w:tc>
        <w:tc>
          <w:tcPr>
            <w:tcW w:w="3117" w:type="dxa"/>
          </w:tcPr>
          <w:p w:rsidR="00DB5EE6" w:rsidRDefault="00DB5EE6" w:rsidP="00DB5EE6">
            <w:r>
              <w:t xml:space="preserve">36.7 </w:t>
            </w:r>
            <w:proofErr w:type="spellStart"/>
            <w:r>
              <w:t>ms</w:t>
            </w:r>
            <w:proofErr w:type="spellEnd"/>
          </w:p>
        </w:tc>
        <w:tc>
          <w:tcPr>
            <w:tcW w:w="3117" w:type="dxa"/>
          </w:tcPr>
          <w:p w:rsidR="00DB5EE6" w:rsidRDefault="00DB5EE6" w:rsidP="00DB5EE6">
            <w:r>
              <w:t>21.4%</w:t>
            </w:r>
          </w:p>
        </w:tc>
      </w:tr>
      <w:tr w:rsidR="00DB5EE6" w:rsidTr="00DB5EE6">
        <w:tc>
          <w:tcPr>
            <w:tcW w:w="3116" w:type="dxa"/>
          </w:tcPr>
          <w:p w:rsidR="00DB5EE6" w:rsidRDefault="00DB5EE6" w:rsidP="00DB5EE6">
            <w:r>
              <w:t>.00001</w:t>
            </w:r>
          </w:p>
        </w:tc>
        <w:tc>
          <w:tcPr>
            <w:tcW w:w="3117" w:type="dxa"/>
          </w:tcPr>
          <w:p w:rsidR="00DB5EE6" w:rsidRDefault="00DB5EE6" w:rsidP="00DB5EE6">
            <w:proofErr w:type="spellStart"/>
            <w:r>
              <w:t>approx</w:t>
            </w:r>
            <w:proofErr w:type="spellEnd"/>
            <w:r>
              <w:t xml:space="preserve"> the same as before</w:t>
            </w:r>
          </w:p>
        </w:tc>
        <w:tc>
          <w:tcPr>
            <w:tcW w:w="3117" w:type="dxa"/>
          </w:tcPr>
          <w:p w:rsidR="00DB5EE6" w:rsidRDefault="00DB5EE6" w:rsidP="00DB5EE6">
            <w:r>
              <w:t>20.8%</w:t>
            </w:r>
          </w:p>
        </w:tc>
      </w:tr>
    </w:tbl>
    <w:p w:rsidR="00DB5EE6" w:rsidRDefault="00DB5EE6" w:rsidP="00DB5EE6"/>
    <w:p w:rsidR="00DB5EE6" w:rsidRDefault="00DB5EE6" w:rsidP="00DB5EE6">
      <w:pPr>
        <w:pStyle w:val="ListParagraph"/>
        <w:numPr>
          <w:ilvl w:val="0"/>
          <w:numId w:val="1"/>
        </w:numPr>
      </w:pPr>
      <w:r>
        <w:t xml:space="preserve">the period is not stable – it varies from </w:t>
      </w:r>
      <w:proofErr w:type="spellStart"/>
      <w:r>
        <w:t>approx</w:t>
      </w:r>
      <w:proofErr w:type="spellEnd"/>
      <w:r>
        <w:t xml:space="preserve"> 37 to </w:t>
      </w:r>
      <w:proofErr w:type="spellStart"/>
      <w:r>
        <w:t>approx</w:t>
      </w:r>
      <w:proofErr w:type="spellEnd"/>
      <w:r>
        <w:t xml:space="preserve"> 70</w:t>
      </w:r>
    </w:p>
    <w:p w:rsidR="00DB5EE6" w:rsidRDefault="00DB5EE6" w:rsidP="00DB5EE6">
      <w:pPr>
        <w:pStyle w:val="ListParagraph"/>
        <w:numPr>
          <w:ilvl w:val="0"/>
          <w:numId w:val="1"/>
        </w:numPr>
      </w:pPr>
      <w:r>
        <w:t xml:space="preserve">now the period is very stable – it varies by less than 1 </w:t>
      </w:r>
      <w:proofErr w:type="spellStart"/>
      <w:r>
        <w:t>ms</w:t>
      </w:r>
      <w:proofErr w:type="spellEnd"/>
    </w:p>
    <w:p w:rsidR="00DB5EE6" w:rsidRDefault="00DB5EE6" w:rsidP="00DB5EE6">
      <w:pPr>
        <w:pStyle w:val="ListParagraph"/>
        <w:numPr>
          <w:ilvl w:val="0"/>
          <w:numId w:val="1"/>
        </w:numPr>
      </w:pPr>
      <w:r>
        <w:t>the period becomes more stable</w:t>
      </w:r>
    </w:p>
    <w:p w:rsidR="00DB5EE6" w:rsidRDefault="00DB5EE6" w:rsidP="00DB5EE6">
      <w:pPr>
        <w:pStyle w:val="ListParagraph"/>
        <w:numPr>
          <w:ilvl w:val="0"/>
          <w:numId w:val="1"/>
        </w:numPr>
      </w:pPr>
      <w:r>
        <w:t>the period becomes much shorter</w:t>
      </w:r>
    </w:p>
    <w:p w:rsidR="00DB5EE6" w:rsidRDefault="00DB5EE6" w:rsidP="00DB5EE6">
      <w:pPr>
        <w:pStyle w:val="ListParagraph"/>
        <w:numPr>
          <w:ilvl w:val="0"/>
          <w:numId w:val="1"/>
        </w:numPr>
      </w:pPr>
      <w:r>
        <w:t xml:space="preserve">26.93 </w:t>
      </w:r>
      <w:proofErr w:type="spellStart"/>
      <w:r>
        <w:t>ms</w:t>
      </w:r>
      <w:proofErr w:type="spellEnd"/>
      <w:r>
        <w:t xml:space="preserve"> with using </w:t>
      </w:r>
      <w:proofErr w:type="spellStart"/>
      <w:r>
        <w:t>sh</w:t>
      </w:r>
      <w:proofErr w:type="spellEnd"/>
      <w:r>
        <w:t xml:space="preserve"> and removing the extra lines of code</w:t>
      </w:r>
    </w:p>
    <w:p w:rsidR="00FD0005" w:rsidRDefault="00FD0005" w:rsidP="00FD0005">
      <w:r w:rsidRPr="00FD0005">
        <w:rPr>
          <w:noProof/>
        </w:rPr>
        <w:drawing>
          <wp:inline distT="0" distB="0" distL="0" distR="0">
            <wp:extent cx="5943600" cy="3738524"/>
            <wp:effectExtent l="0" t="0" r="0" b="0"/>
            <wp:docPr id="1" name="Picture 1" descr="E:\sco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op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EE6" w:rsidRDefault="00DB5EE6" w:rsidP="00DB5EE6"/>
    <w:p w:rsidR="00DB5EE6" w:rsidRDefault="00DB5EE6" w:rsidP="00DB5EE6">
      <w:pPr>
        <w:rPr>
          <w:b/>
        </w:rPr>
      </w:pPr>
      <w:proofErr w:type="spellStart"/>
      <w:r>
        <w:rPr>
          <w:b/>
        </w:rPr>
        <w:lastRenderedPageBreak/>
        <w:t>Toggle.c</w:t>
      </w:r>
      <w:proofErr w:type="spellEnd"/>
    </w:p>
    <w:p w:rsidR="00DB5EE6" w:rsidRDefault="00DB5EE6" w:rsidP="00DB5EE6">
      <w:pPr>
        <w:pStyle w:val="ListParagraph"/>
        <w:numPr>
          <w:ilvl w:val="0"/>
          <w:numId w:val="2"/>
        </w:numPr>
      </w:pPr>
      <w:r>
        <w:t>min = -</w:t>
      </w:r>
      <w:r w:rsidR="00FD0005">
        <w:t>360</w:t>
      </w:r>
      <w:r>
        <w:t>mV, max = 3.</w:t>
      </w:r>
      <w:r w:rsidR="00FD0005">
        <w:t>46</w:t>
      </w:r>
      <w:r>
        <w:t>V</w:t>
      </w:r>
    </w:p>
    <w:p w:rsidR="00DB5EE6" w:rsidRDefault="00DB5EE6" w:rsidP="00DB5EE6">
      <w:pPr>
        <w:pStyle w:val="ListParagraph"/>
        <w:numPr>
          <w:ilvl w:val="0"/>
          <w:numId w:val="2"/>
        </w:numPr>
      </w:pPr>
      <w:r>
        <w:t xml:space="preserve">period = </w:t>
      </w:r>
      <w:r w:rsidR="00FD0005">
        <w:t>398.9us</w:t>
      </w:r>
    </w:p>
    <w:p w:rsidR="00DB5EE6" w:rsidRDefault="00DB5EE6" w:rsidP="00DB5EE6">
      <w:pPr>
        <w:pStyle w:val="ListParagraph"/>
        <w:numPr>
          <w:ilvl w:val="0"/>
          <w:numId w:val="2"/>
        </w:numPr>
      </w:pPr>
      <w:r>
        <w:t>The value is over 100% the expected value</w:t>
      </w:r>
    </w:p>
    <w:p w:rsidR="00AF661D" w:rsidRDefault="00AF661D" w:rsidP="00AF661D">
      <w:pPr>
        <w:pStyle w:val="ListParagraph"/>
        <w:numPr>
          <w:ilvl w:val="0"/>
          <w:numId w:val="2"/>
        </w:numPr>
      </w:pPr>
      <w:r>
        <w:t xml:space="preserve">The period is longer than the expected because on top of the sleep for the period the code will take time to </w:t>
      </w:r>
      <w:r>
        <w:t xml:space="preserve">decode and </w:t>
      </w:r>
      <w:r>
        <w:t>execute the rest of the commands</w:t>
      </w:r>
    </w:p>
    <w:p w:rsidR="00DB5EE6" w:rsidRDefault="00FD0005" w:rsidP="00DB5EE6">
      <w:pPr>
        <w:pStyle w:val="ListParagraph"/>
        <w:numPr>
          <w:ilvl w:val="0"/>
          <w:numId w:val="2"/>
        </w:numPr>
      </w:pPr>
      <w:r>
        <w:t>52.8</w:t>
      </w:r>
      <w:r w:rsidR="00DB5EE6">
        <w:t>% CPU usage</w:t>
      </w:r>
    </w:p>
    <w:p w:rsidR="00DB5EE6" w:rsidRDefault="00DB5EE6" w:rsidP="00DB5EE6">
      <w:pPr>
        <w:pStyle w:val="ListParagraph"/>
        <w:numPr>
          <w:ilvl w:val="0"/>
          <w:numId w:val="2"/>
        </w:numPr>
      </w:pPr>
      <w:r>
        <w:t>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EE6" w:rsidTr="002B0B46">
        <w:tc>
          <w:tcPr>
            <w:tcW w:w="3116" w:type="dxa"/>
          </w:tcPr>
          <w:p w:rsidR="00DB5EE6" w:rsidRDefault="00DB5EE6" w:rsidP="002B0B46">
            <w:r>
              <w:t>input</w:t>
            </w:r>
          </w:p>
        </w:tc>
        <w:tc>
          <w:tcPr>
            <w:tcW w:w="3117" w:type="dxa"/>
          </w:tcPr>
          <w:p w:rsidR="00DB5EE6" w:rsidRDefault="00DB5EE6" w:rsidP="002B0B46">
            <w:r>
              <w:t>period</w:t>
            </w:r>
          </w:p>
        </w:tc>
        <w:tc>
          <w:tcPr>
            <w:tcW w:w="3117" w:type="dxa"/>
          </w:tcPr>
          <w:p w:rsidR="00DB5EE6" w:rsidRDefault="00DB5EE6" w:rsidP="002B0B46">
            <w:proofErr w:type="spellStart"/>
            <w:r>
              <w:t>cpu</w:t>
            </w:r>
            <w:proofErr w:type="spellEnd"/>
          </w:p>
        </w:tc>
      </w:tr>
      <w:tr w:rsidR="00DB5EE6" w:rsidTr="002B0B46">
        <w:tc>
          <w:tcPr>
            <w:tcW w:w="3116" w:type="dxa"/>
          </w:tcPr>
          <w:p w:rsidR="00DB5EE6" w:rsidRDefault="00DB5EE6" w:rsidP="002B0B46">
            <w:r>
              <w:t>.01</w:t>
            </w:r>
          </w:p>
        </w:tc>
        <w:tc>
          <w:tcPr>
            <w:tcW w:w="3117" w:type="dxa"/>
          </w:tcPr>
          <w:p w:rsidR="00DB5EE6" w:rsidRDefault="00FD0005" w:rsidP="002B0B46">
            <w:r>
              <w:t>401us</w:t>
            </w:r>
          </w:p>
        </w:tc>
        <w:tc>
          <w:tcPr>
            <w:tcW w:w="3117" w:type="dxa"/>
          </w:tcPr>
          <w:p w:rsidR="00DB5EE6" w:rsidRDefault="00FD0005" w:rsidP="002B0B46">
            <w:r>
              <w:t>40.1</w:t>
            </w:r>
            <w:r w:rsidR="00DB5EE6">
              <w:t>%</w:t>
            </w:r>
          </w:p>
        </w:tc>
      </w:tr>
      <w:tr w:rsidR="00DB5EE6" w:rsidTr="002B0B46">
        <w:tc>
          <w:tcPr>
            <w:tcW w:w="3116" w:type="dxa"/>
          </w:tcPr>
          <w:p w:rsidR="00DB5EE6" w:rsidRDefault="00DB5EE6" w:rsidP="002B0B46">
            <w:r>
              <w:t>.0</w:t>
            </w:r>
            <w:r w:rsidR="00FD0005">
              <w:t>0</w:t>
            </w:r>
            <w:r>
              <w:t>01</w:t>
            </w:r>
          </w:p>
        </w:tc>
        <w:tc>
          <w:tcPr>
            <w:tcW w:w="3117" w:type="dxa"/>
          </w:tcPr>
          <w:p w:rsidR="00DB5EE6" w:rsidRDefault="00FD0005" w:rsidP="002B0B46">
            <w:proofErr w:type="spellStart"/>
            <w:r>
              <w:t>approx</w:t>
            </w:r>
            <w:proofErr w:type="spellEnd"/>
            <w:r>
              <w:t xml:space="preserve"> the same as before</w:t>
            </w:r>
          </w:p>
        </w:tc>
        <w:tc>
          <w:tcPr>
            <w:tcW w:w="3117" w:type="dxa"/>
          </w:tcPr>
          <w:p w:rsidR="00DB5EE6" w:rsidRDefault="00FD0005" w:rsidP="002B0B46">
            <w:r>
              <w:t>“”</w:t>
            </w:r>
          </w:p>
        </w:tc>
      </w:tr>
      <w:tr w:rsidR="00FD0005" w:rsidTr="002B0B46">
        <w:tc>
          <w:tcPr>
            <w:tcW w:w="3116" w:type="dxa"/>
          </w:tcPr>
          <w:p w:rsidR="00FD0005" w:rsidRDefault="00FD0005" w:rsidP="00FD0005">
            <w:r>
              <w:t>.000001</w:t>
            </w:r>
          </w:p>
        </w:tc>
        <w:tc>
          <w:tcPr>
            <w:tcW w:w="3117" w:type="dxa"/>
          </w:tcPr>
          <w:p w:rsidR="00FD0005" w:rsidRDefault="00FD0005" w:rsidP="00FD0005">
            <w:proofErr w:type="spellStart"/>
            <w:r>
              <w:t>approx</w:t>
            </w:r>
            <w:proofErr w:type="spellEnd"/>
            <w:r>
              <w:t xml:space="preserve"> the same as before</w:t>
            </w:r>
          </w:p>
        </w:tc>
        <w:tc>
          <w:tcPr>
            <w:tcW w:w="3117" w:type="dxa"/>
          </w:tcPr>
          <w:p w:rsidR="00FD0005" w:rsidRDefault="00FD0005" w:rsidP="00FD0005">
            <w:r>
              <w:t>“”</w:t>
            </w:r>
          </w:p>
        </w:tc>
      </w:tr>
    </w:tbl>
    <w:p w:rsidR="00DB5EE6" w:rsidRDefault="00DB5EE6" w:rsidP="00DB5EE6"/>
    <w:p w:rsidR="00FD0005" w:rsidRDefault="00FD0005" w:rsidP="00DB5EE6">
      <w:r w:rsidRPr="00FD0005">
        <w:rPr>
          <w:noProof/>
        </w:rPr>
        <w:drawing>
          <wp:inline distT="0" distB="0" distL="0" distR="0">
            <wp:extent cx="5943600" cy="3738524"/>
            <wp:effectExtent l="0" t="0" r="0" b="0"/>
            <wp:docPr id="3" name="Picture 3" descr="E:\scop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ope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05" w:rsidRDefault="00FD0005" w:rsidP="00DB5EE6"/>
    <w:p w:rsidR="00DB5EE6" w:rsidRDefault="00DB5EE6" w:rsidP="00DB5EE6">
      <w:pPr>
        <w:rPr>
          <w:b/>
        </w:rPr>
      </w:pPr>
      <w:r>
        <w:rPr>
          <w:b/>
        </w:rPr>
        <w:t>To</w:t>
      </w:r>
      <w:r>
        <w:rPr>
          <w:b/>
        </w:rPr>
        <w:t>ggle.py</w:t>
      </w:r>
    </w:p>
    <w:p w:rsidR="00DB5EE6" w:rsidRDefault="00DB5EE6" w:rsidP="00DB5EE6">
      <w:pPr>
        <w:pStyle w:val="ListParagraph"/>
        <w:numPr>
          <w:ilvl w:val="0"/>
          <w:numId w:val="4"/>
        </w:numPr>
      </w:pPr>
      <w:r>
        <w:t>min = -240mV, max = 3.34</w:t>
      </w:r>
      <w:r>
        <w:t>V</w:t>
      </w:r>
    </w:p>
    <w:p w:rsidR="00DB5EE6" w:rsidRDefault="00FD0005" w:rsidP="00DB5EE6">
      <w:pPr>
        <w:pStyle w:val="ListParagraph"/>
        <w:numPr>
          <w:ilvl w:val="0"/>
          <w:numId w:val="4"/>
        </w:numPr>
      </w:pPr>
      <w:r>
        <w:t>period = 200.53</w:t>
      </w:r>
      <w:r w:rsidR="00DB5EE6">
        <w:t>ms</w:t>
      </w:r>
    </w:p>
    <w:p w:rsidR="00DB5EE6" w:rsidRDefault="00DB5EE6" w:rsidP="00DB5EE6">
      <w:pPr>
        <w:pStyle w:val="ListParagraph"/>
        <w:numPr>
          <w:ilvl w:val="0"/>
          <w:numId w:val="4"/>
        </w:numPr>
      </w:pPr>
      <w:r>
        <w:t>The value is over 100% the expected value</w:t>
      </w:r>
    </w:p>
    <w:p w:rsidR="00AF661D" w:rsidRDefault="00AF661D" w:rsidP="00AF661D">
      <w:pPr>
        <w:pStyle w:val="ListParagraph"/>
        <w:numPr>
          <w:ilvl w:val="0"/>
          <w:numId w:val="4"/>
        </w:numPr>
      </w:pPr>
      <w:r>
        <w:t>The period is longer than the expected because on top of the sleep for the period the code will take time to decode and execute the rest of the commands</w:t>
      </w:r>
    </w:p>
    <w:p w:rsidR="00DB5EE6" w:rsidRDefault="00DB5EE6" w:rsidP="00DB5EE6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.7</w:t>
      </w:r>
      <w:r>
        <w:t>% CPU usage</w:t>
      </w:r>
    </w:p>
    <w:p w:rsidR="00DB5EE6" w:rsidRDefault="00DB5EE6" w:rsidP="00DB5EE6">
      <w:pPr>
        <w:pStyle w:val="ListParagraph"/>
        <w:numPr>
          <w:ilvl w:val="0"/>
          <w:numId w:val="4"/>
        </w:numPr>
      </w:pPr>
      <w:r>
        <w:lastRenderedPageBreak/>
        <w:t>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EE6" w:rsidTr="002B0B46">
        <w:tc>
          <w:tcPr>
            <w:tcW w:w="3116" w:type="dxa"/>
          </w:tcPr>
          <w:p w:rsidR="00DB5EE6" w:rsidRDefault="00DB5EE6" w:rsidP="002B0B46">
            <w:r>
              <w:t>input</w:t>
            </w:r>
          </w:p>
        </w:tc>
        <w:tc>
          <w:tcPr>
            <w:tcW w:w="3117" w:type="dxa"/>
          </w:tcPr>
          <w:p w:rsidR="00DB5EE6" w:rsidRDefault="00DB5EE6" w:rsidP="002B0B46">
            <w:r>
              <w:t>period</w:t>
            </w:r>
          </w:p>
        </w:tc>
        <w:tc>
          <w:tcPr>
            <w:tcW w:w="3117" w:type="dxa"/>
          </w:tcPr>
          <w:p w:rsidR="00DB5EE6" w:rsidRDefault="00DB5EE6" w:rsidP="002B0B46">
            <w:proofErr w:type="spellStart"/>
            <w:r>
              <w:t>cpu</w:t>
            </w:r>
            <w:proofErr w:type="spellEnd"/>
          </w:p>
        </w:tc>
      </w:tr>
      <w:tr w:rsidR="00DB5EE6" w:rsidTr="002B0B46">
        <w:tc>
          <w:tcPr>
            <w:tcW w:w="3116" w:type="dxa"/>
          </w:tcPr>
          <w:p w:rsidR="00DB5EE6" w:rsidRDefault="00DB5EE6" w:rsidP="002B0B46">
            <w:r>
              <w:t>.0</w:t>
            </w:r>
            <w:r>
              <w:t>00</w:t>
            </w:r>
            <w:r>
              <w:t>1</w:t>
            </w:r>
          </w:p>
        </w:tc>
        <w:tc>
          <w:tcPr>
            <w:tcW w:w="3117" w:type="dxa"/>
          </w:tcPr>
          <w:p w:rsidR="00DB5EE6" w:rsidRDefault="00357121" w:rsidP="002B0B46">
            <w:r>
              <w:t>560 us</w:t>
            </w:r>
          </w:p>
        </w:tc>
        <w:tc>
          <w:tcPr>
            <w:tcW w:w="3117" w:type="dxa"/>
          </w:tcPr>
          <w:p w:rsidR="00DB5EE6" w:rsidRDefault="00357121" w:rsidP="002B0B46">
            <w:r>
              <w:t>38.6%</w:t>
            </w:r>
          </w:p>
        </w:tc>
      </w:tr>
      <w:tr w:rsidR="00DB5EE6" w:rsidTr="002B0B46">
        <w:tc>
          <w:tcPr>
            <w:tcW w:w="3116" w:type="dxa"/>
          </w:tcPr>
          <w:p w:rsidR="00DB5EE6" w:rsidRDefault="00357121" w:rsidP="00DB5EE6">
            <w:r>
              <w:t>.00001</w:t>
            </w:r>
          </w:p>
        </w:tc>
        <w:tc>
          <w:tcPr>
            <w:tcW w:w="3117" w:type="dxa"/>
          </w:tcPr>
          <w:p w:rsidR="00DB5EE6" w:rsidRDefault="00357121" w:rsidP="002B0B46">
            <w:r>
              <w:t>370 us</w:t>
            </w:r>
          </w:p>
        </w:tc>
        <w:tc>
          <w:tcPr>
            <w:tcW w:w="3117" w:type="dxa"/>
          </w:tcPr>
          <w:p w:rsidR="00DB5EE6" w:rsidRDefault="00357121" w:rsidP="002B0B46">
            <w:r>
              <w:t>59.8%</w:t>
            </w:r>
          </w:p>
        </w:tc>
      </w:tr>
      <w:tr w:rsidR="00DB5EE6" w:rsidTr="002B0B46">
        <w:tc>
          <w:tcPr>
            <w:tcW w:w="3116" w:type="dxa"/>
          </w:tcPr>
          <w:p w:rsidR="00DB5EE6" w:rsidRDefault="00357121" w:rsidP="002B0B46">
            <w:r>
              <w:t>.000001</w:t>
            </w:r>
          </w:p>
        </w:tc>
        <w:tc>
          <w:tcPr>
            <w:tcW w:w="3117" w:type="dxa"/>
          </w:tcPr>
          <w:p w:rsidR="00DB5EE6" w:rsidRDefault="00357121" w:rsidP="002B0B46">
            <w:r>
              <w:t>351 us</w:t>
            </w:r>
          </w:p>
        </w:tc>
        <w:tc>
          <w:tcPr>
            <w:tcW w:w="3117" w:type="dxa"/>
          </w:tcPr>
          <w:p w:rsidR="00DB5EE6" w:rsidRDefault="00357121" w:rsidP="002B0B46">
            <w:r>
              <w:t>100%</w:t>
            </w:r>
          </w:p>
        </w:tc>
      </w:tr>
      <w:tr w:rsidR="00DB5EE6" w:rsidTr="002B0B46">
        <w:tc>
          <w:tcPr>
            <w:tcW w:w="3116" w:type="dxa"/>
          </w:tcPr>
          <w:p w:rsidR="00DB5EE6" w:rsidRDefault="00357121" w:rsidP="002B0B46">
            <w:r>
              <w:t>.0000001</w:t>
            </w:r>
          </w:p>
        </w:tc>
        <w:tc>
          <w:tcPr>
            <w:tcW w:w="3117" w:type="dxa"/>
          </w:tcPr>
          <w:p w:rsidR="00DB5EE6" w:rsidRDefault="00357121" w:rsidP="002B0B46">
            <w:r>
              <w:t>167 us</w:t>
            </w:r>
          </w:p>
        </w:tc>
        <w:tc>
          <w:tcPr>
            <w:tcW w:w="3117" w:type="dxa"/>
          </w:tcPr>
          <w:p w:rsidR="00DB5EE6" w:rsidRDefault="00357121" w:rsidP="002B0B46">
            <w:r>
              <w:t>96.2%</w:t>
            </w:r>
          </w:p>
        </w:tc>
      </w:tr>
      <w:tr w:rsidR="00357121" w:rsidTr="002B0B46">
        <w:tc>
          <w:tcPr>
            <w:tcW w:w="3116" w:type="dxa"/>
          </w:tcPr>
          <w:p w:rsidR="00357121" w:rsidRDefault="00357121" w:rsidP="002B0B46">
            <w:r>
              <w:t>.00000001</w:t>
            </w:r>
          </w:p>
        </w:tc>
        <w:tc>
          <w:tcPr>
            <w:tcW w:w="3117" w:type="dxa"/>
          </w:tcPr>
          <w:p w:rsidR="00357121" w:rsidRDefault="00357121" w:rsidP="002B0B46">
            <w:proofErr w:type="spellStart"/>
            <w:r>
              <w:t>approx</w:t>
            </w:r>
            <w:proofErr w:type="spellEnd"/>
            <w:r>
              <w:t xml:space="preserve"> the same as before</w:t>
            </w:r>
          </w:p>
        </w:tc>
        <w:tc>
          <w:tcPr>
            <w:tcW w:w="3117" w:type="dxa"/>
          </w:tcPr>
          <w:p w:rsidR="00357121" w:rsidRDefault="00357121" w:rsidP="002B0B46">
            <w:r>
              <w:t>“”</w:t>
            </w:r>
          </w:p>
        </w:tc>
      </w:tr>
    </w:tbl>
    <w:p w:rsidR="00DB5EE6" w:rsidRPr="00DB5EE6" w:rsidRDefault="00DB5EE6" w:rsidP="00DB5EE6"/>
    <w:p w:rsidR="00DB5EE6" w:rsidRPr="00DB5EE6" w:rsidRDefault="00FD0005" w:rsidP="00DB5EE6">
      <w:r w:rsidRPr="00FD0005">
        <w:rPr>
          <w:noProof/>
        </w:rPr>
        <w:drawing>
          <wp:inline distT="0" distB="0" distL="0" distR="0">
            <wp:extent cx="5943600" cy="3738524"/>
            <wp:effectExtent l="0" t="0" r="0" b="0"/>
            <wp:docPr id="2" name="Picture 2" descr="E:\scop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ope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EE6" w:rsidRPr="00DB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257BA"/>
    <w:multiLevelType w:val="hybridMultilevel"/>
    <w:tmpl w:val="AC7C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66C2"/>
    <w:multiLevelType w:val="hybridMultilevel"/>
    <w:tmpl w:val="AC7C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90C04"/>
    <w:multiLevelType w:val="hybridMultilevel"/>
    <w:tmpl w:val="AC7C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37709"/>
    <w:multiLevelType w:val="hybridMultilevel"/>
    <w:tmpl w:val="486A6A7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03A1B"/>
    <w:multiLevelType w:val="hybridMultilevel"/>
    <w:tmpl w:val="FC2A8FC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E6"/>
    <w:rsid w:val="00357121"/>
    <w:rsid w:val="004F2FE1"/>
    <w:rsid w:val="008304BB"/>
    <w:rsid w:val="00AF661D"/>
    <w:rsid w:val="00DB5EE6"/>
    <w:rsid w:val="00F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53101-14AB-486B-BE5A-697B7914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EE6"/>
    <w:pPr>
      <w:ind w:left="720"/>
      <w:contextualSpacing/>
    </w:pPr>
  </w:style>
  <w:style w:type="table" w:styleId="TableGrid">
    <w:name w:val="Table Grid"/>
    <w:basedOn w:val="TableNormal"/>
    <w:uiPriority w:val="39"/>
    <w:rsid w:val="00DB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Boxeth</dc:creator>
  <cp:keywords/>
  <dc:description/>
  <cp:lastModifiedBy>Anne Boxeth</cp:lastModifiedBy>
  <cp:revision>2</cp:revision>
  <dcterms:created xsi:type="dcterms:W3CDTF">2018-09-12T04:04:00Z</dcterms:created>
  <dcterms:modified xsi:type="dcterms:W3CDTF">2018-09-12T12:09:00Z</dcterms:modified>
</cp:coreProperties>
</file>