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9E427" w14:textId="77777777" w:rsidR="00466471" w:rsidRDefault="00F2775A" w:rsidP="00F2775A">
      <w:pPr>
        <w:pStyle w:val="Heading1"/>
      </w:pPr>
      <w:r>
        <w:t xml:space="preserve">How to call genotype likelihood using Next Generation Sequencing data? </w:t>
      </w:r>
    </w:p>
    <w:p w14:paraId="670259F2" w14:textId="77777777" w:rsidR="00F2775A" w:rsidRDefault="00F2775A" w:rsidP="00F2775A"/>
    <w:p w14:paraId="60419871" w14:textId="77777777" w:rsidR="00F2775A" w:rsidRDefault="00F2775A" w:rsidP="00F2775A">
      <w:r>
        <w:t xml:space="preserve"># Here we will be using bowtie + samtools to align and call genotype. </w:t>
      </w:r>
    </w:p>
    <w:p w14:paraId="4F8206BC" w14:textId="77777777" w:rsidR="00F2775A" w:rsidRDefault="00F2775A" w:rsidP="00F2775A"/>
    <w:p w14:paraId="4A49326A" w14:textId="77777777" w:rsidR="00F2775A" w:rsidRDefault="00F2775A" w:rsidP="00F2775A">
      <w:r>
        <w:t xml:space="preserve"># If you have multiple files, I highly recommend running one file first. If the file works, then batch run all your files. </w:t>
      </w:r>
    </w:p>
    <w:p w14:paraId="751FD75C" w14:textId="77777777" w:rsidR="00F2775A" w:rsidRDefault="00F2775A" w:rsidP="00F2775A"/>
    <w:p w14:paraId="6195CFDE" w14:textId="77777777" w:rsidR="00F2775A" w:rsidRDefault="00F2775A" w:rsidP="00F2775A">
      <w:pPr>
        <w:pStyle w:val="Heading2"/>
      </w:pPr>
      <w:r>
        <w:t xml:space="preserve">Quality Control: </w:t>
      </w:r>
    </w:p>
    <w:p w14:paraId="4B5463C5" w14:textId="77777777" w:rsidR="00F2775A" w:rsidRDefault="00F2775A" w:rsidP="00F2775A">
      <w:r>
        <w:t xml:space="preserve">First, let us check the quality of the sequencing result using fastQC. </w:t>
      </w:r>
    </w:p>
    <w:p w14:paraId="31BE8B96" w14:textId="77777777" w:rsidR="00856DD8" w:rsidRDefault="00856DD8" w:rsidP="00F2775A"/>
    <w:p w14:paraId="6FF39C71" w14:textId="37194CF1" w:rsidR="00A77D57" w:rsidRDefault="00806D5D" w:rsidP="00F2775A">
      <w:pPr>
        <w:rPr>
          <w:rStyle w:val="HTMLCode"/>
          <w:rFonts w:ascii="Cambria" w:hAnsi="Cambria" w:cs="Times New Roman"/>
          <w:szCs w:val="24"/>
        </w:rPr>
      </w:pPr>
      <w:r>
        <w:t>Let’s say your file is located in &lt;</w:t>
      </w:r>
      <w:proofErr w:type="spellStart"/>
      <w:r>
        <w:t>input_directory</w:t>
      </w:r>
      <w:proofErr w:type="spellEnd"/>
      <w:r>
        <w:t xml:space="preserve">&gt;. </w:t>
      </w:r>
      <w:r w:rsidR="00A77D57">
        <w:rPr>
          <w:rStyle w:val="HTMLCode"/>
          <w:rFonts w:ascii="Cambria" w:hAnsi="Cambria" w:cs="Times New Roman"/>
          <w:szCs w:val="24"/>
        </w:rPr>
        <w:t xml:space="preserve">To make our life easier, let’s create an atlas. </w:t>
      </w:r>
    </w:p>
    <w:p w14:paraId="563E6323" w14:textId="08D92AEA" w:rsidR="00A77D57" w:rsidRDefault="00A77D57" w:rsidP="00F2775A">
      <w:pPr>
        <w:rPr>
          <w:rStyle w:val="HTMLCode"/>
          <w:rFonts w:ascii="Cambria" w:hAnsi="Cambria" w:cs="Times New Roman"/>
          <w:szCs w:val="24"/>
        </w:rPr>
      </w:pPr>
    </w:p>
    <w:p w14:paraId="3DEB7729" w14:textId="01DFD9DD" w:rsidR="00A77D57" w:rsidRPr="007C399C" w:rsidRDefault="00A77D57" w:rsidP="007C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7C399C">
        <w:rPr>
          <w:rStyle w:val="HTMLCode"/>
          <w:rFonts w:ascii="Cambria" w:hAnsi="Cambria" w:cs="Times New Roman"/>
          <w:i/>
          <w:szCs w:val="24"/>
        </w:rPr>
        <w:t>in</w:t>
      </w:r>
      <w:proofErr w:type="gramEnd"/>
      <w:r w:rsidRPr="007C399C">
        <w:rPr>
          <w:rStyle w:val="HTMLCode"/>
          <w:rFonts w:ascii="Cambria" w:hAnsi="Cambria" w:cs="Times New Roman"/>
          <w:i/>
          <w:szCs w:val="24"/>
        </w:rPr>
        <w:t>=</w:t>
      </w:r>
      <w:r w:rsidR="00806D5D" w:rsidRPr="007C399C">
        <w:rPr>
          <w:i/>
        </w:rPr>
        <w:t>&lt;</w:t>
      </w:r>
      <w:proofErr w:type="spellStart"/>
      <w:r w:rsidR="00806D5D" w:rsidRPr="007C399C">
        <w:rPr>
          <w:i/>
        </w:rPr>
        <w:t>input_directory</w:t>
      </w:r>
      <w:proofErr w:type="spellEnd"/>
      <w:r w:rsidR="00806D5D" w:rsidRPr="007C399C">
        <w:rPr>
          <w:i/>
        </w:rPr>
        <w:t>&gt;</w:t>
      </w:r>
    </w:p>
    <w:p w14:paraId="0E500417" w14:textId="14E4F8DA" w:rsidR="00A77D57" w:rsidRDefault="00806D5D" w:rsidP="007C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Cambria" w:hAnsi="Cambria" w:cs="Times New Roman"/>
          <w:i/>
          <w:szCs w:val="24"/>
        </w:rPr>
      </w:pPr>
      <w:proofErr w:type="gramStart"/>
      <w:r w:rsidRPr="007C399C">
        <w:rPr>
          <w:rStyle w:val="HTMLCode"/>
          <w:rFonts w:ascii="Cambria" w:hAnsi="Cambria" w:cs="Times New Roman"/>
          <w:i/>
          <w:szCs w:val="24"/>
        </w:rPr>
        <w:t>out</w:t>
      </w:r>
      <w:proofErr w:type="gramEnd"/>
      <w:r w:rsidRPr="007C399C">
        <w:rPr>
          <w:rStyle w:val="HTMLCode"/>
          <w:rFonts w:ascii="Cambria" w:hAnsi="Cambria" w:cs="Times New Roman"/>
          <w:i/>
          <w:szCs w:val="24"/>
        </w:rPr>
        <w:t>=&lt;</w:t>
      </w:r>
      <w:proofErr w:type="spellStart"/>
      <w:r w:rsidRPr="007C399C">
        <w:rPr>
          <w:rStyle w:val="HTMLCode"/>
          <w:rFonts w:ascii="Cambria" w:hAnsi="Cambria" w:cs="Times New Roman"/>
          <w:i/>
          <w:szCs w:val="24"/>
        </w:rPr>
        <w:t>output_directory</w:t>
      </w:r>
      <w:proofErr w:type="spellEnd"/>
      <w:r w:rsidRPr="007C399C">
        <w:rPr>
          <w:rStyle w:val="HTMLCode"/>
          <w:rFonts w:ascii="Cambria" w:hAnsi="Cambria" w:cs="Times New Roman"/>
          <w:i/>
          <w:szCs w:val="24"/>
        </w:rPr>
        <w:t>&gt;</w:t>
      </w:r>
    </w:p>
    <w:p w14:paraId="51F7F5F8" w14:textId="77777777" w:rsidR="00D56715" w:rsidRPr="00A77D57" w:rsidRDefault="00D56715" w:rsidP="00F2775A">
      <w:pPr>
        <w:rPr>
          <w:rStyle w:val="HTMLCode"/>
          <w:rFonts w:ascii="Cambria" w:hAnsi="Cambria" w:cs="Times New Roman"/>
          <w:i/>
          <w:szCs w:val="24"/>
        </w:rPr>
      </w:pPr>
    </w:p>
    <w:p w14:paraId="7F845A86" w14:textId="324F9779" w:rsidR="00F2775A" w:rsidRDefault="00587974" w:rsidP="00F2775A">
      <w:pPr>
        <w:rPr>
          <w:rStyle w:val="HTMLCode"/>
          <w:rFonts w:ascii="Cambria" w:hAnsi="Cambria" w:cs="Times New Roman"/>
          <w:szCs w:val="24"/>
        </w:rPr>
      </w:pPr>
      <w:r>
        <w:rPr>
          <w:rStyle w:val="HTMLCode"/>
          <w:rFonts w:ascii="Cambria" w:hAnsi="Cambria" w:cs="Times New Roman"/>
          <w:szCs w:val="24"/>
        </w:rPr>
        <w:t xml:space="preserve">To run fastQC, first let us load the module (I’m on a cluster, but you can also download fastQC from </w:t>
      </w:r>
      <w:hyperlink r:id="rId5" w:history="1">
        <w:r w:rsidRPr="00587974">
          <w:rPr>
            <w:rStyle w:val="Hyperlink"/>
            <w:rFonts w:ascii="Cambria" w:hAnsi="Cambria" w:cs="Times New Roman"/>
          </w:rPr>
          <w:t>here</w:t>
        </w:r>
      </w:hyperlink>
      <w:r>
        <w:rPr>
          <w:rStyle w:val="HTMLCode"/>
          <w:rFonts w:ascii="Cambria" w:hAnsi="Cambria" w:cs="Times New Roman"/>
          <w:szCs w:val="24"/>
        </w:rPr>
        <w:t xml:space="preserve">. </w:t>
      </w:r>
    </w:p>
    <w:p w14:paraId="3272BFCB" w14:textId="77777777" w:rsidR="00587974" w:rsidRDefault="00587974" w:rsidP="00F2775A">
      <w:pPr>
        <w:rPr>
          <w:rStyle w:val="HTMLCode"/>
          <w:rFonts w:ascii="Cambria" w:hAnsi="Cambria" w:cs="Times New Roman"/>
          <w:szCs w:val="24"/>
        </w:rPr>
      </w:pPr>
    </w:p>
    <w:p w14:paraId="06ED7CD8" w14:textId="034A70A4" w:rsidR="00587974" w:rsidRDefault="007C399C" w:rsidP="007C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Cambria" w:hAnsi="Cambria" w:cs="Times New Roman"/>
          <w:i/>
          <w:szCs w:val="24"/>
        </w:rPr>
      </w:pPr>
      <w:proofErr w:type="gramStart"/>
      <w:r>
        <w:rPr>
          <w:rStyle w:val="HTMLCode"/>
          <w:rFonts w:ascii="Cambria" w:hAnsi="Cambria" w:cs="Times New Roman"/>
          <w:i/>
          <w:szCs w:val="24"/>
        </w:rPr>
        <w:t>module</w:t>
      </w:r>
      <w:proofErr w:type="gramEnd"/>
      <w:r>
        <w:rPr>
          <w:rStyle w:val="HTMLCode"/>
          <w:rFonts w:ascii="Cambria" w:hAnsi="Cambria" w:cs="Times New Roman"/>
          <w:i/>
          <w:szCs w:val="24"/>
        </w:rPr>
        <w:t xml:space="preserve"> load </w:t>
      </w:r>
      <w:proofErr w:type="spellStart"/>
      <w:r w:rsidRPr="00587974">
        <w:rPr>
          <w:rStyle w:val="HTMLCode"/>
          <w:rFonts w:ascii="Cambria" w:hAnsi="Cambria" w:cs="Times New Roman"/>
          <w:i/>
          <w:szCs w:val="24"/>
        </w:rPr>
        <w:t>fastqc</w:t>
      </w:r>
      <w:proofErr w:type="spellEnd"/>
      <w:r w:rsidRPr="00587974">
        <w:rPr>
          <w:rStyle w:val="HTMLCode"/>
          <w:rFonts w:ascii="Cambria" w:hAnsi="Cambria" w:cs="Times New Roman"/>
          <w:i/>
          <w:szCs w:val="24"/>
        </w:rPr>
        <w:t>/0.1</w:t>
      </w:r>
      <w:r>
        <w:rPr>
          <w:rStyle w:val="HTMLCode"/>
          <w:rFonts w:ascii="Cambria" w:hAnsi="Cambria" w:cs="Times New Roman"/>
          <w:i/>
          <w:szCs w:val="24"/>
        </w:rPr>
        <w:t>1.2</w:t>
      </w:r>
    </w:p>
    <w:p w14:paraId="59CFFBED" w14:textId="77777777" w:rsidR="007C399C" w:rsidRDefault="007C399C" w:rsidP="007C399C">
      <w:pPr>
        <w:rPr>
          <w:rStyle w:val="HTMLCode"/>
          <w:rFonts w:ascii="Cambria" w:hAnsi="Cambria" w:cs="Times New Roman"/>
          <w:i/>
          <w:szCs w:val="24"/>
        </w:rPr>
      </w:pPr>
    </w:p>
    <w:p w14:paraId="06DC9D0C" w14:textId="183E1748" w:rsidR="00587974" w:rsidRDefault="00587974" w:rsidP="00F2775A">
      <w:pPr>
        <w:rPr>
          <w:rFonts w:ascii="Cambria" w:hAnsi="Cambria"/>
        </w:rPr>
      </w:pPr>
      <w:r>
        <w:rPr>
          <w:rFonts w:ascii="Cambria" w:hAnsi="Cambria"/>
        </w:rPr>
        <w:t xml:space="preserve">To run, type: </w:t>
      </w:r>
    </w:p>
    <w:p w14:paraId="77193A7A" w14:textId="77777777" w:rsidR="00587974" w:rsidRDefault="00587974" w:rsidP="00F2775A">
      <w:pPr>
        <w:rPr>
          <w:rFonts w:ascii="Cambria" w:hAnsi="Cambria"/>
        </w:rPr>
      </w:pPr>
    </w:p>
    <w:p w14:paraId="7EBC877E" w14:textId="21A6EA0E" w:rsidR="007C399C" w:rsidRDefault="0077654E" w:rsidP="007C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i/>
        </w:rPr>
      </w:pPr>
      <w:proofErr w:type="spellStart"/>
      <w:proofErr w:type="gramStart"/>
      <w:r>
        <w:rPr>
          <w:rFonts w:ascii="Cambria" w:hAnsi="Cambria"/>
          <w:i/>
        </w:rPr>
        <w:t>fastqc</w:t>
      </w:r>
      <w:proofErr w:type="spellEnd"/>
      <w:proofErr w:type="gramEnd"/>
      <w:r>
        <w:rPr>
          <w:rFonts w:ascii="Cambria" w:hAnsi="Cambria"/>
          <w:i/>
        </w:rPr>
        <w:t xml:space="preserve"> </w:t>
      </w:r>
      <w:r w:rsidR="00A77D57">
        <w:rPr>
          <w:rFonts w:ascii="Cambria" w:hAnsi="Cambria"/>
          <w:i/>
        </w:rPr>
        <w:t>$in/</w:t>
      </w:r>
      <w:r w:rsidR="00806D5D">
        <w:rPr>
          <w:rFonts w:ascii="Cambria" w:hAnsi="Cambria"/>
          <w:i/>
        </w:rPr>
        <w:t>&lt;</w:t>
      </w:r>
      <w:proofErr w:type="spellStart"/>
      <w:r w:rsidR="00806D5D">
        <w:rPr>
          <w:rFonts w:ascii="Cambria" w:hAnsi="Cambria"/>
          <w:i/>
        </w:rPr>
        <w:t>input_file</w:t>
      </w:r>
      <w:proofErr w:type="spellEnd"/>
      <w:r w:rsidR="00806D5D">
        <w:rPr>
          <w:rFonts w:ascii="Cambria" w:hAnsi="Cambria"/>
          <w:i/>
        </w:rPr>
        <w:t>&gt;</w:t>
      </w:r>
      <w:r>
        <w:rPr>
          <w:rFonts w:ascii="Cambria" w:hAnsi="Cambria"/>
          <w:i/>
        </w:rPr>
        <w:t xml:space="preserve"> --</w:t>
      </w:r>
      <w:proofErr w:type="spellStart"/>
      <w:r>
        <w:rPr>
          <w:rFonts w:ascii="Cambria" w:hAnsi="Cambria"/>
          <w:i/>
        </w:rPr>
        <w:t>outdir</w:t>
      </w:r>
      <w:proofErr w:type="spellEnd"/>
      <w:r>
        <w:rPr>
          <w:rFonts w:ascii="Cambria" w:hAnsi="Cambria"/>
          <w:i/>
        </w:rPr>
        <w:t>=</w:t>
      </w:r>
      <w:r w:rsidR="00806D5D">
        <w:rPr>
          <w:rFonts w:ascii="Cambria" w:hAnsi="Cambria"/>
          <w:i/>
        </w:rPr>
        <w:t>$out</w:t>
      </w:r>
    </w:p>
    <w:p w14:paraId="07C90B00" w14:textId="77777777" w:rsidR="007C399C" w:rsidRDefault="007C399C" w:rsidP="007C399C">
      <w:pPr>
        <w:rPr>
          <w:rFonts w:ascii="Cambria" w:hAnsi="Cambria"/>
          <w:i/>
        </w:rPr>
      </w:pPr>
    </w:p>
    <w:p w14:paraId="03E9B8C5" w14:textId="0F7761A8" w:rsidR="003D5D58" w:rsidRDefault="003D5D58" w:rsidP="007C399C">
      <w:pPr>
        <w:rPr>
          <w:rFonts w:ascii="Cambria" w:hAnsi="Cambria"/>
        </w:rPr>
      </w:pPr>
      <w:r>
        <w:rPr>
          <w:rFonts w:ascii="Cambria" w:hAnsi="Cambria"/>
        </w:rPr>
        <w:t xml:space="preserve">Now we will have our results in the output directory. The document from </w:t>
      </w:r>
      <w:hyperlink r:id="rId6" w:history="1">
        <w:r w:rsidRPr="003D5D58">
          <w:rPr>
            <w:rStyle w:val="Hyperlink"/>
            <w:rFonts w:ascii="Cambria" w:hAnsi="Cambria"/>
          </w:rPr>
          <w:t>here</w:t>
        </w:r>
      </w:hyperlink>
      <w:r>
        <w:rPr>
          <w:rFonts w:ascii="Cambria" w:hAnsi="Cambria"/>
        </w:rPr>
        <w:t xml:space="preserve"> will help you understand the result.  </w:t>
      </w:r>
    </w:p>
    <w:p w14:paraId="1D82F557" w14:textId="77777777" w:rsidR="00105938" w:rsidRDefault="00105938" w:rsidP="007C399C">
      <w:pPr>
        <w:rPr>
          <w:rFonts w:ascii="Cambria" w:hAnsi="Cambria"/>
        </w:rPr>
      </w:pPr>
    </w:p>
    <w:p w14:paraId="440AC49A" w14:textId="1CC1214A" w:rsidR="00105938" w:rsidRDefault="00105938" w:rsidP="007C399C">
      <w:pPr>
        <w:rPr>
          <w:rFonts w:ascii="Cambria" w:hAnsi="Cambria"/>
        </w:rPr>
      </w:pPr>
      <w:proofErr w:type="gramStart"/>
      <w:r>
        <w:rPr>
          <w:rFonts w:ascii="Cambria" w:hAnsi="Cambria"/>
        </w:rPr>
        <w:t>If you see adaptor contamination especially towards the end.</w:t>
      </w:r>
      <w:proofErr w:type="gramEnd"/>
      <w:r>
        <w:rPr>
          <w:rFonts w:ascii="Cambria" w:hAnsi="Cambria"/>
        </w:rPr>
        <w:t xml:space="preserve"> This is because if you template is not long enough, the adapter sequences will be sequences right after the template end</w:t>
      </w:r>
      <w:r w:rsidR="001336F8">
        <w:rPr>
          <w:rFonts w:ascii="Cambria" w:hAnsi="Cambria"/>
        </w:rPr>
        <w:t>s</w:t>
      </w:r>
      <w:r>
        <w:rPr>
          <w:rFonts w:ascii="Cambria" w:hAnsi="Cambria"/>
        </w:rPr>
        <w:t xml:space="preserve">. </w:t>
      </w:r>
      <w:r w:rsidR="00847A0B">
        <w:rPr>
          <w:rFonts w:ascii="Cambria" w:hAnsi="Cambria"/>
        </w:rPr>
        <w:t xml:space="preserve">If this is the case, we will need to cut the </w:t>
      </w:r>
      <w:proofErr w:type="spellStart"/>
      <w:r w:rsidR="00847A0B">
        <w:rPr>
          <w:rFonts w:ascii="Cambria" w:hAnsi="Cambria"/>
        </w:rPr>
        <w:t>adatpters</w:t>
      </w:r>
      <w:proofErr w:type="spellEnd"/>
      <w:r w:rsidR="00847A0B">
        <w:rPr>
          <w:rFonts w:ascii="Cambria" w:hAnsi="Cambria"/>
        </w:rPr>
        <w:t xml:space="preserve"> with </w:t>
      </w:r>
      <w:proofErr w:type="spellStart"/>
      <w:r w:rsidR="00847A0B">
        <w:rPr>
          <w:rFonts w:ascii="Cambria" w:hAnsi="Cambria"/>
        </w:rPr>
        <w:t>cutadapt</w:t>
      </w:r>
      <w:proofErr w:type="spellEnd"/>
      <w:r w:rsidR="00847A0B">
        <w:rPr>
          <w:rFonts w:ascii="Cambria" w:hAnsi="Cambria"/>
        </w:rPr>
        <w:t xml:space="preserve">. </w:t>
      </w:r>
    </w:p>
    <w:p w14:paraId="54919931" w14:textId="77777777" w:rsidR="00604E87" w:rsidRDefault="00604E87" w:rsidP="007C399C">
      <w:pPr>
        <w:rPr>
          <w:rFonts w:ascii="Cambria" w:hAnsi="Cambria"/>
        </w:rPr>
      </w:pPr>
    </w:p>
    <w:p w14:paraId="70AECAE8" w14:textId="7229DA87" w:rsidR="00604E87" w:rsidRDefault="00604E87" w:rsidP="007C399C">
      <w:pPr>
        <w:rPr>
          <w:rFonts w:ascii="Cambria" w:hAnsi="Cambria"/>
        </w:rPr>
      </w:pPr>
      <w:r>
        <w:rPr>
          <w:rFonts w:ascii="Cambria" w:hAnsi="Cambria"/>
        </w:rPr>
        <w:t xml:space="preserve">If you don’t have </w:t>
      </w:r>
      <w:proofErr w:type="spellStart"/>
      <w:r>
        <w:rPr>
          <w:rFonts w:ascii="Cambria" w:hAnsi="Cambria"/>
        </w:rPr>
        <w:t>cutadapt</w:t>
      </w:r>
      <w:proofErr w:type="spellEnd"/>
      <w:r>
        <w:rPr>
          <w:rFonts w:ascii="Cambria" w:hAnsi="Cambria"/>
        </w:rPr>
        <w:t xml:space="preserve">, install using:  </w:t>
      </w:r>
    </w:p>
    <w:p w14:paraId="1EF3CA94" w14:textId="77777777" w:rsidR="002642E2" w:rsidRDefault="002642E2" w:rsidP="007C399C">
      <w:pPr>
        <w:rPr>
          <w:rFonts w:ascii="Cambria" w:hAnsi="Cambria"/>
        </w:rPr>
      </w:pPr>
    </w:p>
    <w:p w14:paraId="1D4A2D0D" w14:textId="41AF0232" w:rsidR="002B3237" w:rsidRDefault="00604E87" w:rsidP="002B3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i/>
        </w:rPr>
      </w:pPr>
      <w:proofErr w:type="gramStart"/>
      <w:r>
        <w:rPr>
          <w:rFonts w:ascii="Cambria" w:hAnsi="Cambria"/>
          <w:i/>
        </w:rPr>
        <w:t>pip</w:t>
      </w:r>
      <w:proofErr w:type="gramEnd"/>
      <w:r>
        <w:rPr>
          <w:rFonts w:ascii="Cambria" w:hAnsi="Cambria"/>
          <w:i/>
        </w:rPr>
        <w:t xml:space="preserve"> install </w:t>
      </w:r>
      <w:proofErr w:type="spellStart"/>
      <w:r>
        <w:rPr>
          <w:rFonts w:ascii="Cambria" w:hAnsi="Cambria"/>
          <w:i/>
        </w:rPr>
        <w:t>cutadapt</w:t>
      </w:r>
      <w:proofErr w:type="spellEnd"/>
    </w:p>
    <w:p w14:paraId="71F41406" w14:textId="77777777" w:rsidR="002B3237" w:rsidRDefault="002B3237" w:rsidP="002B3237">
      <w:pPr>
        <w:rPr>
          <w:rFonts w:ascii="Cambria" w:hAnsi="Cambria"/>
          <w:i/>
        </w:rPr>
      </w:pPr>
    </w:p>
    <w:p w14:paraId="3BB11E8B" w14:textId="47FD8531" w:rsidR="002B3237" w:rsidRDefault="002B3237" w:rsidP="002B3237">
      <w:pPr>
        <w:rPr>
          <w:rFonts w:ascii="Cambria" w:hAnsi="Cambria"/>
        </w:rPr>
      </w:pPr>
      <w:r>
        <w:rPr>
          <w:rFonts w:ascii="Cambria" w:hAnsi="Cambria"/>
        </w:rPr>
        <w:t xml:space="preserve">To trim </w:t>
      </w:r>
      <w:proofErr w:type="spellStart"/>
      <w:r>
        <w:rPr>
          <w:rFonts w:ascii="Cambria" w:hAnsi="Cambria"/>
        </w:rPr>
        <w:t>illumina</w:t>
      </w:r>
      <w:proofErr w:type="spellEnd"/>
      <w:r>
        <w:rPr>
          <w:rFonts w:ascii="Cambria" w:hAnsi="Cambria"/>
        </w:rPr>
        <w:t xml:space="preserve"> single-ended indexed libraries: </w:t>
      </w:r>
    </w:p>
    <w:p w14:paraId="63EB9572" w14:textId="77777777" w:rsidR="002B3237" w:rsidRDefault="002B3237" w:rsidP="002B3237">
      <w:pPr>
        <w:rPr>
          <w:rFonts w:ascii="Cambria" w:hAnsi="Cambria"/>
        </w:rPr>
      </w:pPr>
    </w:p>
    <w:p w14:paraId="5FD12A40" w14:textId="70D77FFF" w:rsidR="002B3237" w:rsidRPr="008B564C" w:rsidRDefault="002B3237" w:rsidP="008B56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i/>
        </w:rPr>
      </w:pPr>
      <w:bookmarkStart w:id="0" w:name="_GoBack"/>
      <w:proofErr w:type="spellStart"/>
      <w:proofErr w:type="gramStart"/>
      <w:r w:rsidRPr="008B564C">
        <w:rPr>
          <w:rFonts w:ascii="Cambria" w:hAnsi="Cambria"/>
          <w:i/>
        </w:rPr>
        <w:lastRenderedPageBreak/>
        <w:t>cutadapt</w:t>
      </w:r>
      <w:proofErr w:type="spellEnd"/>
      <w:proofErr w:type="gramEnd"/>
      <w:r w:rsidRPr="008B564C">
        <w:rPr>
          <w:rFonts w:ascii="Cambria" w:hAnsi="Cambria"/>
          <w:i/>
        </w:rPr>
        <w:t xml:space="preserve"> -a </w:t>
      </w:r>
      <w:bookmarkEnd w:id="0"/>
      <w:r w:rsidRPr="008B564C">
        <w:rPr>
          <w:rFonts w:ascii="Cambria" w:hAnsi="Cambria"/>
          <w:i/>
        </w:rPr>
        <w:t>GATCGGAAGAGCACACGTCTGAACTCCAGTCACNNNNNNATCTCGTA</w:t>
      </w:r>
      <w:r w:rsidR="00B3631C">
        <w:rPr>
          <w:rFonts w:ascii="Cambria" w:hAnsi="Cambria"/>
          <w:i/>
        </w:rPr>
        <w:t>TGCCGTCTTCTGCTTG -o</w:t>
      </w:r>
      <w:r w:rsidR="00B3631C" w:rsidRPr="008B564C">
        <w:rPr>
          <w:rFonts w:ascii="Cambria" w:hAnsi="Cambria"/>
          <w:i/>
        </w:rPr>
        <w:t xml:space="preserve"> trimmed.1.fastq</w:t>
      </w:r>
      <w:r w:rsidR="00B3631C">
        <w:rPr>
          <w:rFonts w:ascii="Cambria" w:hAnsi="Cambria"/>
          <w:i/>
        </w:rPr>
        <w:t xml:space="preserve"> reads.1.fastq &gt; -o trimmed.1.log</w:t>
      </w:r>
    </w:p>
    <w:p w14:paraId="60E7A3EB" w14:textId="77777777" w:rsidR="008B564C" w:rsidRDefault="008B564C" w:rsidP="008B564C">
      <w:pPr>
        <w:rPr>
          <w:rFonts w:ascii="Cambria" w:hAnsi="Cambria"/>
        </w:rPr>
      </w:pPr>
    </w:p>
    <w:p w14:paraId="5BBF7B0E" w14:textId="202CDB02" w:rsidR="00F641F8" w:rsidRDefault="008B564C" w:rsidP="008B564C">
      <w:pPr>
        <w:rPr>
          <w:rFonts w:ascii="Cambria" w:hAnsi="Cambria"/>
          <w:i/>
        </w:rPr>
      </w:pPr>
      <w:r>
        <w:rPr>
          <w:rFonts w:ascii="Cambria" w:hAnsi="Cambria"/>
        </w:rPr>
        <w:t xml:space="preserve"># </w:t>
      </w:r>
      <w:proofErr w:type="gramStart"/>
      <w:r>
        <w:rPr>
          <w:rFonts w:ascii="Cambria" w:hAnsi="Cambria"/>
        </w:rPr>
        <w:t>note</w:t>
      </w:r>
      <w:proofErr w:type="gramEnd"/>
      <w:r>
        <w:rPr>
          <w:rFonts w:ascii="Cambria" w:hAnsi="Cambria"/>
        </w:rPr>
        <w:t xml:space="preserve"> to self: </w:t>
      </w:r>
      <w:proofErr w:type="spellStart"/>
      <w:r>
        <w:rPr>
          <w:rFonts w:ascii="Cambria" w:hAnsi="Cambria"/>
        </w:rPr>
        <w:t>Rui’s</w:t>
      </w:r>
      <w:proofErr w:type="spellEnd"/>
      <w:r>
        <w:rPr>
          <w:rFonts w:ascii="Cambria" w:hAnsi="Cambria"/>
        </w:rPr>
        <w:t xml:space="preserve"> </w:t>
      </w:r>
      <w:r w:rsidR="00F641F8">
        <w:rPr>
          <w:rFonts w:ascii="Cambria" w:hAnsi="Cambria"/>
        </w:rPr>
        <w:t xml:space="preserve">mmPCR </w:t>
      </w:r>
      <w:r>
        <w:rPr>
          <w:rFonts w:ascii="Cambria" w:hAnsi="Cambria"/>
        </w:rPr>
        <w:t>adapters has an additional ‘A’ at the beginning. So the read will be</w:t>
      </w:r>
      <w:r w:rsidR="00F641F8">
        <w:rPr>
          <w:rFonts w:ascii="Cambria" w:hAnsi="Cambria"/>
        </w:rPr>
        <w:t xml:space="preserve"> </w:t>
      </w:r>
      <w:r w:rsidRPr="008B564C">
        <w:rPr>
          <w:rFonts w:ascii="Cambria" w:hAnsi="Cambria"/>
          <w:i/>
        </w:rPr>
        <w:t>AGATCGGAAGAGCACACGTCTGAACTCCAGTCACNNNNNNATCTCGTATGCCGTCTTCTGCTTG</w:t>
      </w:r>
    </w:p>
    <w:p w14:paraId="73DAA2E8" w14:textId="77777777" w:rsidR="00B426A0" w:rsidRDefault="00B426A0" w:rsidP="008B564C">
      <w:pPr>
        <w:rPr>
          <w:rFonts w:ascii="Cambria" w:hAnsi="Cambria"/>
          <w:i/>
        </w:rPr>
      </w:pPr>
    </w:p>
    <w:p w14:paraId="76AB2B05" w14:textId="53F4EEEC" w:rsidR="004F4F0B" w:rsidRDefault="004F4F0B" w:rsidP="008B564C">
      <w:pPr>
        <w:rPr>
          <w:rFonts w:ascii="Cambria" w:hAnsi="Cambria"/>
          <w:b/>
        </w:rPr>
      </w:pPr>
      <w:r>
        <w:rPr>
          <w:rFonts w:ascii="Cambria" w:hAnsi="Cambria"/>
        </w:rPr>
        <w:t xml:space="preserve">To run </w:t>
      </w:r>
      <w:proofErr w:type="spellStart"/>
      <w:r w:rsidR="00B426A0">
        <w:rPr>
          <w:rFonts w:ascii="Cambria" w:hAnsi="Cambria"/>
        </w:rPr>
        <w:t>cutadapt</w:t>
      </w:r>
      <w:proofErr w:type="spellEnd"/>
      <w:r w:rsidR="00B426A0">
        <w:rPr>
          <w:rFonts w:ascii="Cambria" w:hAnsi="Cambria"/>
        </w:rPr>
        <w:t xml:space="preserve"> on all files in a folder, use the script </w:t>
      </w:r>
      <w:r w:rsidR="00B426A0">
        <w:rPr>
          <w:rFonts w:ascii="Cambria" w:hAnsi="Cambria"/>
          <w:b/>
        </w:rPr>
        <w:t>run_cutadapt.sh</w:t>
      </w:r>
      <w:r w:rsidR="00841DFE">
        <w:rPr>
          <w:rFonts w:ascii="Cambria" w:hAnsi="Cambria"/>
          <w:b/>
        </w:rPr>
        <w:t xml:space="preserve">. </w:t>
      </w:r>
      <w:r w:rsidR="00B426A0">
        <w:rPr>
          <w:rFonts w:ascii="Cambria" w:hAnsi="Cambria"/>
          <w:b/>
        </w:rPr>
        <w:t xml:space="preserve"> </w:t>
      </w:r>
    </w:p>
    <w:p w14:paraId="32F3CF70" w14:textId="77777777" w:rsidR="00B426A0" w:rsidRPr="00B426A0" w:rsidRDefault="00B426A0" w:rsidP="008B564C">
      <w:pPr>
        <w:rPr>
          <w:rFonts w:ascii="Cambria" w:hAnsi="Cambria"/>
          <w:b/>
        </w:rPr>
      </w:pPr>
    </w:p>
    <w:p w14:paraId="5BE0A1EC" w14:textId="2F4F678C" w:rsidR="00F641F8" w:rsidRPr="00923268" w:rsidRDefault="00923268" w:rsidP="008B564C">
      <w:pPr>
        <w:rPr>
          <w:rFonts w:ascii="Cambria" w:hAnsi="Cambria"/>
        </w:rPr>
      </w:pPr>
      <w:r>
        <w:rPr>
          <w:rFonts w:ascii="Cambria" w:hAnsi="Cambria"/>
        </w:rPr>
        <w:t xml:space="preserve">If you don’t understand why adapters need to be trimmed, look </w:t>
      </w:r>
      <w:hyperlink r:id="rId7" w:history="1">
        <w:r w:rsidRPr="00923268">
          <w:rPr>
            <w:rStyle w:val="Hyperlink"/>
            <w:rFonts w:ascii="Cambria" w:hAnsi="Cambria"/>
          </w:rPr>
          <w:t>here</w:t>
        </w:r>
      </w:hyperlink>
      <w:r>
        <w:rPr>
          <w:rFonts w:ascii="Cambria" w:hAnsi="Cambria"/>
        </w:rPr>
        <w:t>.</w:t>
      </w:r>
    </w:p>
    <w:p w14:paraId="31885925" w14:textId="77777777" w:rsidR="008B564C" w:rsidRDefault="008B564C" w:rsidP="008B564C">
      <w:pPr>
        <w:rPr>
          <w:rFonts w:ascii="Cambria" w:hAnsi="Cambria"/>
        </w:rPr>
      </w:pPr>
    </w:p>
    <w:p w14:paraId="56D0B40F" w14:textId="77777777" w:rsidR="008B564C" w:rsidRDefault="008B564C" w:rsidP="008B564C">
      <w:pPr>
        <w:rPr>
          <w:rFonts w:ascii="Cambria" w:hAnsi="Cambria"/>
        </w:rPr>
      </w:pPr>
    </w:p>
    <w:p w14:paraId="1F989890" w14:textId="77777777" w:rsidR="008B564C" w:rsidRDefault="008B564C" w:rsidP="008B564C">
      <w:pPr>
        <w:rPr>
          <w:rFonts w:ascii="Cambria" w:hAnsi="Cambria"/>
        </w:rPr>
      </w:pPr>
    </w:p>
    <w:p w14:paraId="3C21A27B" w14:textId="77777777" w:rsidR="008B564C" w:rsidRDefault="008B564C" w:rsidP="008B564C">
      <w:pPr>
        <w:rPr>
          <w:rFonts w:ascii="Cambria" w:hAnsi="Cambria"/>
        </w:rPr>
      </w:pPr>
    </w:p>
    <w:p w14:paraId="71631E2D" w14:textId="77777777" w:rsidR="008B564C" w:rsidRPr="002B3237" w:rsidRDefault="008B564C" w:rsidP="008B564C">
      <w:pPr>
        <w:rPr>
          <w:rFonts w:ascii="Cambria" w:hAnsi="Cambria"/>
        </w:rPr>
      </w:pPr>
    </w:p>
    <w:sectPr w:rsidR="008B564C" w:rsidRPr="002B3237" w:rsidSect="00E04F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6B0"/>
    <w:rsid w:val="00105938"/>
    <w:rsid w:val="001336F8"/>
    <w:rsid w:val="00167643"/>
    <w:rsid w:val="002337B4"/>
    <w:rsid w:val="002642E2"/>
    <w:rsid w:val="002B3237"/>
    <w:rsid w:val="002D2271"/>
    <w:rsid w:val="003D5D58"/>
    <w:rsid w:val="00466471"/>
    <w:rsid w:val="004F4F0B"/>
    <w:rsid w:val="00587974"/>
    <w:rsid w:val="00604E87"/>
    <w:rsid w:val="00630282"/>
    <w:rsid w:val="006A0AA2"/>
    <w:rsid w:val="0077654E"/>
    <w:rsid w:val="007C399C"/>
    <w:rsid w:val="00806D5D"/>
    <w:rsid w:val="00841DFE"/>
    <w:rsid w:val="00847A0B"/>
    <w:rsid w:val="00856DD8"/>
    <w:rsid w:val="008B564C"/>
    <w:rsid w:val="00923268"/>
    <w:rsid w:val="00A77D57"/>
    <w:rsid w:val="00B3631C"/>
    <w:rsid w:val="00B426A0"/>
    <w:rsid w:val="00C516B0"/>
    <w:rsid w:val="00D56715"/>
    <w:rsid w:val="00E04FBA"/>
    <w:rsid w:val="00F2775A"/>
    <w:rsid w:val="00F641F8"/>
    <w:rsid w:val="00F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6446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7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7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775A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775A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F277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87974"/>
    <w:rPr>
      <w:color w:val="0000FF" w:themeColor="hyperlink"/>
      <w:u w:val="single"/>
    </w:rPr>
  </w:style>
  <w:style w:type="character" w:styleId="HTMLCode">
    <w:name w:val="HTML Code"/>
    <w:aliases w:val="Code"/>
    <w:basedOn w:val="DefaultParagraphFont"/>
    <w:uiPriority w:val="99"/>
    <w:unhideWhenUsed/>
    <w:qFormat/>
    <w:rsid w:val="00856DD8"/>
    <w:rPr>
      <w:rFonts w:ascii="Courier" w:hAnsi="Courier"/>
      <w:szCs w:val="20"/>
    </w:rPr>
  </w:style>
  <w:style w:type="paragraph" w:customStyle="1" w:styleId="Code2">
    <w:name w:val="Code2"/>
    <w:basedOn w:val="Normal"/>
    <w:qFormat/>
    <w:rsid w:val="00856DD8"/>
    <w:pPr>
      <w:spacing w:before="360" w:after="360"/>
      <w:ind w:left="720"/>
    </w:pPr>
    <w:rPr>
      <w:rFonts w:ascii="Courier" w:hAnsi="Courier"/>
      <w:color w:val="FABF8F" w:themeColor="accent6" w:themeTint="99"/>
    </w:rPr>
  </w:style>
  <w:style w:type="character" w:styleId="PlaceholderText">
    <w:name w:val="Placeholder Text"/>
    <w:basedOn w:val="DefaultParagraphFont"/>
    <w:uiPriority w:val="99"/>
    <w:semiHidden/>
    <w:rsid w:val="002B32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2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23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232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7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7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775A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775A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F277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87974"/>
    <w:rPr>
      <w:color w:val="0000FF" w:themeColor="hyperlink"/>
      <w:u w:val="single"/>
    </w:rPr>
  </w:style>
  <w:style w:type="character" w:styleId="HTMLCode">
    <w:name w:val="HTML Code"/>
    <w:aliases w:val="Code"/>
    <w:basedOn w:val="DefaultParagraphFont"/>
    <w:uiPriority w:val="99"/>
    <w:unhideWhenUsed/>
    <w:qFormat/>
    <w:rsid w:val="00856DD8"/>
    <w:rPr>
      <w:rFonts w:ascii="Courier" w:hAnsi="Courier"/>
      <w:szCs w:val="20"/>
    </w:rPr>
  </w:style>
  <w:style w:type="paragraph" w:customStyle="1" w:styleId="Code2">
    <w:name w:val="Code2"/>
    <w:basedOn w:val="Normal"/>
    <w:qFormat/>
    <w:rsid w:val="00856DD8"/>
    <w:pPr>
      <w:spacing w:before="360" w:after="360"/>
      <w:ind w:left="720"/>
    </w:pPr>
    <w:rPr>
      <w:rFonts w:ascii="Courier" w:hAnsi="Courier"/>
      <w:color w:val="FABF8F" w:themeColor="accent6" w:themeTint="99"/>
    </w:rPr>
  </w:style>
  <w:style w:type="character" w:styleId="PlaceholderText">
    <w:name w:val="Placeholder Text"/>
    <w:basedOn w:val="DefaultParagraphFont"/>
    <w:uiPriority w:val="99"/>
    <w:semiHidden/>
    <w:rsid w:val="002B32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2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23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232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ioinformatics.babraham.ac.uk/projects/fastqc/" TargetMode="External"/><Relationship Id="rId6" Type="http://schemas.openxmlformats.org/officeDocument/2006/relationships/hyperlink" Target="http://www.bioinformatics.babraham.ac.uk/projects/fastqc/Help/3%20Analysis%20Modules/" TargetMode="External"/><Relationship Id="rId7" Type="http://schemas.openxmlformats.org/officeDocument/2006/relationships/hyperlink" Target="http://www.med.unc.edu/pharm/calabreselab/files/tufts-sequencing-prime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283</Words>
  <Characters>1615</Characters>
  <Application>Microsoft Macintosh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Boxiang Liu</dc:creator>
  <cp:keywords/>
  <dc:description/>
  <cp:lastModifiedBy>Boxiang Liu</cp:lastModifiedBy>
  <cp:revision>17</cp:revision>
  <dcterms:created xsi:type="dcterms:W3CDTF">2014-11-12T18:40:00Z</dcterms:created>
  <dcterms:modified xsi:type="dcterms:W3CDTF">2014-11-13T09:10:00Z</dcterms:modified>
</cp:coreProperties>
</file>