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FF0000"/>
          <w:kern w:val="0"/>
          <w:sz w:val="18"/>
          <w:szCs w:val="18"/>
        </w:rPr>
        <w:t>1：小程序的flex布局：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我们的小程序是主要运行在微信，也就是手机上，手机呢也有不同的屏幕大小，而我们的flex布局，可以适应不同的屏幕分辨率。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小程序的视图层布局主要是弹性框模型，弹性框模型分为弹性容器以及弹性项目。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我们设置最外层的容器为display:flex或者inline-flex时，该容器为弹性容器。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弹性容器的子容器一般称为弹性项目。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1.1 下面我们来感受一下，flex的魅力。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</w:t>
      </w: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3771900" cy="911860"/>
            <wp:effectExtent l="0" t="0" r="0" b="2540"/>
            <wp:docPr id="24" name="图片 24" descr="C:\Users\yaq\Documents\My Knowledge\temp\cbf0e170-e92b-4d0e-96a2-0d11ffb983f4\128\index_files\d1e8130a-d86f-4fb5-9da6-434011ad5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yaq\Documents\My Knowledge\temp\cbf0e170-e92b-4d0e-96a2-0d11ffb983f4\128\index_files\d1e8130a-d86f-4fb5-9da6-434011ad558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</w:t>
      </w: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1339850" cy="1106805"/>
            <wp:effectExtent l="0" t="0" r="0" b="0"/>
            <wp:docPr id="23" name="图片 23" descr="C:\Users\yaq\Documents\My Knowledge\temp\cbf0e170-e92b-4d0e-96a2-0d11ffb983f4\128\index_files\69a1641d-9c03-4508-b714-a930841d4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yaq\Documents\My Knowledge\temp\cbf0e170-e92b-4d0e-96a2-0d11ffb983f4\128\index_files\69a1641d-9c03-4508-b714-a930841d45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10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效果图：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1962150" cy="1329055"/>
            <wp:effectExtent l="0" t="0" r="0" b="4445"/>
            <wp:docPr id="22" name="图片 22" descr="C:\Users\yaq\Documents\My Knowledge\temp\cbf0e170-e92b-4d0e-96a2-0d11ffb983f4\128\index_files\a112aa08-0f96-41a6-b5ef-c4f90c747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yaq\Documents\My Knowledge\temp\cbf0e170-e92b-4d0e-96a2-0d11ffb983f4\128\index_files\a112aa08-0f96-41a6-b5ef-c4f90c7479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这个是最简单的flex布局样式写法。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1.2 下面我们来尝试一些不同的写法：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1.2.1 横向布局：（类似于浮动的效果）-- flex-direction:row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3949700" cy="824865"/>
            <wp:effectExtent l="0" t="0" r="0" b="0"/>
            <wp:docPr id="21" name="图片 21" descr="C:\Users\yaq\Documents\My Knowledge\temp\cbf0e170-e92b-4d0e-96a2-0d11ffb983f4\128\index_files\f080d4b1-866d-4a8f-ab5f-de939a3430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yaq\Documents\My Knowledge\temp\cbf0e170-e92b-4d0e-96a2-0d11ffb983f4\128\index_files\f080d4b1-866d-4a8f-ab5f-de939a3430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1.2.2 </w:t>
      </w:r>
      <w:r>
        <w:rPr>
          <w:rFonts w:hint="eastAsia" w:ascii="宋体" w:hAnsi="宋体" w:eastAsia="宋体" w:cs="Helvetica"/>
          <w:color w:val="000000"/>
          <w:kern w:val="0"/>
          <w:sz w:val="18"/>
          <w:szCs w:val="18"/>
        </w:rPr>
        <w:t>纵向布局：flex-direction:column</w:t>
      </w:r>
    </w:p>
    <w:p>
      <w:pPr>
        <w:widowControl/>
        <w:jc w:val="left"/>
        <w:rPr>
          <w:rFonts w:ascii="宋体" w:hAnsi="宋体" w:eastAsia="宋体" w:cs="Helvetica"/>
          <w:color w:val="000000"/>
          <w:kern w:val="0"/>
          <w:sz w:val="18"/>
          <w:szCs w:val="18"/>
        </w:rPr>
      </w:pPr>
      <w:r>
        <w:rPr>
          <w:rFonts w:ascii="宋体" w:hAnsi="宋体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089400" cy="753745"/>
            <wp:effectExtent l="0" t="0" r="6350" b="8255"/>
            <wp:docPr id="20" name="图片 20" descr="C:\Users\yaq\Documents\My Knowledge\temp\cbf0e170-e92b-4d0e-96a2-0d11ffb983f4\128\index_files\f022040b-5009-4072-a53c-2bf8eb0b40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yaq\Documents\My Knowledge\temp\cbf0e170-e92b-4d0e-96a2-0d11ffb983f4\128\index_files\f022040b-5009-4072-a53c-2bf8eb0b40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5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1.2.3 </w:t>
      </w:r>
      <w:r>
        <w:rPr>
          <w:rFonts w:hint="eastAsia" w:ascii="宋体" w:hAnsi="宋体" w:eastAsia="宋体" w:cs="Helvetica"/>
          <w:color w:val="000000"/>
          <w:kern w:val="0"/>
          <w:sz w:val="18"/>
          <w:szCs w:val="18"/>
        </w:rPr>
        <w:t>横向布局，从左侧布局：flex-direction:row; justify-content:flex-start</w:t>
      </w:r>
    </w:p>
    <w:p>
      <w:pPr>
        <w:widowControl/>
        <w:spacing w:line="360" w:lineRule="atLeas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宋体" w:hAnsi="宋体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40200" cy="653415"/>
            <wp:effectExtent l="0" t="0" r="0" b="0"/>
            <wp:docPr id="19" name="图片 19" descr="C:\Users\yaq\Documents\My Knowledge\temp\cbf0e170-e92b-4d0e-96a2-0d11ffb983f4\128\index_files\2527761e-fd77-49da-9698-983817336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yaq\Documents\My Knowledge\temp\cbf0e170-e92b-4d0e-96a2-0d11ffb983f4\128\index_files\2527761e-fd77-49da-9698-9838173367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1.2.4 </w:t>
      </w:r>
      <w:r>
        <w:rPr>
          <w:rFonts w:hint="eastAsia" w:ascii="宋体" w:hAnsi="宋体" w:eastAsia="宋体" w:cs="Helvetica"/>
          <w:color w:val="000000"/>
          <w:kern w:val="0"/>
          <w:sz w:val="18"/>
          <w:szCs w:val="18"/>
        </w:rPr>
        <w:t>横向布局，从右侧布局：flex-direction:row; justify-content:flex-end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91000" cy="670560"/>
            <wp:effectExtent l="0" t="0" r="0" b="0"/>
            <wp:docPr id="18" name="图片 18" descr="C:\Users\yaq\Documents\My Knowledge\temp\cbf0e170-e92b-4d0e-96a2-0d11ffb983f4\128\index_files\21cd5343-252b-4fab-aeac-e4891840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yaq\Documents\My Knowledge\temp\cbf0e170-e92b-4d0e-96a2-0d11ffb983f4\128\index_files\21cd5343-252b-4fab-aeac-e489184092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7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1.2.5 内容居中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02100" cy="779780"/>
            <wp:effectExtent l="0" t="0" r="0" b="1270"/>
            <wp:docPr id="17" name="图片 17" descr="C:\Users\yaq\Documents\My Knowledge\temp\cbf0e170-e92b-4d0e-96a2-0d11ffb983f4\128\index_files\138ddefa-5f4b-42b0-9b33-453e1588e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yaq\Documents\My Knowledge\temp\cbf0e170-e92b-4d0e-96a2-0d11ffb983f4\128\index_files\138ddefa-5f4b-42b0-9b33-453e1588ed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7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1.2.6  内容居中，内容之间有间距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40200" cy="602615"/>
            <wp:effectExtent l="0" t="0" r="0" b="6985"/>
            <wp:docPr id="16" name="图片 16" descr="C:\Users\yaq\Documents\My Knowledge\temp\cbf0e170-e92b-4d0e-96a2-0d11ffb983f4\128\index_files\916bf955-900a-4b3a-b10b-856b256fe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yaq\Documents\My Knowledge\temp\cbf0e170-e92b-4d0e-96a2-0d11ffb983f4\128\index_files\916bf955-900a-4b3a-b10b-856b256fe75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1.2.7 内容四周有边距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02100" cy="621665"/>
            <wp:effectExtent l="0" t="0" r="0" b="6985"/>
            <wp:docPr id="15" name="图片 15" descr="C:\Users\yaq\Documents\My Knowledge\temp\cbf0e170-e92b-4d0e-96a2-0d11ffb983f4\128\index_files\b176eb23-6aa7-457a-abc0-2a68887fc6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yaq\Documents\My Knowledge\temp\cbf0e170-e92b-4d0e-96a2-0d11ffb983f4\128\index_files\b176eb23-6aa7-457a-abc0-2a68887fc63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1.2.8 垂直居中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02100" cy="471170"/>
            <wp:effectExtent l="0" t="0" r="0" b="5080"/>
            <wp:docPr id="14" name="图片 14" descr="C:\Users\yaq\Documents\My Knowledge\temp\cbf0e170-e92b-4d0e-96a2-0d11ffb983f4\128\index_files\836b76b0-48bc-490e-b6d3-74f67d63d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yaq\Documents\My Knowledge\temp\cbf0e170-e92b-4d0e-96a2-0d11ffb983f4\128\index_files\836b76b0-48bc-490e-b6d3-74f67d63db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1.2.9 左右居中，垂直居上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40200" cy="461010"/>
            <wp:effectExtent l="0" t="0" r="0" b="0"/>
            <wp:docPr id="13" name="图片 13" descr="C:\Users\yaq\Documents\My Knowledge\temp\cbf0e170-e92b-4d0e-96a2-0d11ffb983f4\128\index_files\fca25c32-70e2-4254-be1a-9d1a66bfa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yaq\Documents\My Knowledge\temp\cbf0e170-e92b-4d0e-96a2-0d11ffb983f4\128\index_files\fca25c32-70e2-4254-be1a-9d1a66bfa4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1.2.0 左右居中，垂直居下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140200" cy="476250"/>
            <wp:effectExtent l="0" t="0" r="0" b="0"/>
            <wp:docPr id="12" name="图片 12" descr="C:\Users\yaq\Documents\My Knowledge\temp\cbf0e170-e92b-4d0e-96a2-0d11ffb983f4\128\index_files\4f05af43-a3b5-471f-aa27-3b3be2bf7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yaq\Documents\My Knowledge\temp\cbf0e170-e92b-4d0e-96a2-0d11ffb983f4\128\index_files\4f05af43-a3b5-471f-aa27-3b3be2bf799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统一设置外层容器flex-wr</w:t>
      </w:r>
      <w:r>
        <w:rPr>
          <w:rFonts w:hint="eastAsia" w:ascii="Helvetica" w:hAnsi="Helvetica" w:eastAsia="宋体" w:cs="Helvetica"/>
          <w:color w:val="000000"/>
          <w:kern w:val="0"/>
          <w:sz w:val="18"/>
          <w:szCs w:val="18"/>
        </w:rPr>
        <w:t>a</w:t>
      </w: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p的样式：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857250" cy="890905"/>
            <wp:effectExtent l="0" t="0" r="0" b="4445"/>
            <wp:docPr id="11" name="图片 11" descr="C:\Users\yaq\Documents\My Knowledge\temp\cbf0e170-e92b-4d0e-96a2-0d11ffb983f4\128\index_files\6160a40c-afb9-439d-b549-842790548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yaq\Documents\My Knowledge\temp\cbf0e170-e92b-4d0e-96a2-0d11ffb983f4\128\index_files\6160a40c-afb9-439d-b549-8427905488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</w:t>
      </w:r>
      <w:r>
        <w:rPr>
          <w:rFonts w:ascii="Helvetica" w:hAnsi="Helvetica" w:eastAsia="宋体" w:cs="Helvetica"/>
          <w:color w:val="FF0000"/>
          <w:kern w:val="0"/>
          <w:sz w:val="18"/>
          <w:szCs w:val="18"/>
        </w:rPr>
        <w:t>2</w:t>
      </w:r>
      <w:r>
        <w:rPr>
          <w:rFonts w:ascii="Helvetica" w:hAnsi="Helvetica" w:eastAsia="宋体" w:cs="Helvetica"/>
          <w:b/>
          <w:bCs/>
          <w:color w:val="FF0000"/>
          <w:kern w:val="0"/>
          <w:sz w:val="18"/>
          <w:szCs w:val="18"/>
        </w:rPr>
        <w:t>：小程序的视频项目：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首先呢，咱们的视频项目是分为俩种的，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</w:t>
      </w:r>
      <w:r>
        <w:rPr>
          <w:rFonts w:ascii="Helvetica" w:hAnsi="Helvetica" w:eastAsia="宋体" w:cs="Helvetica"/>
          <w:b/>
          <w:bCs/>
          <w:color w:val="333399"/>
          <w:kern w:val="0"/>
          <w:sz w:val="18"/>
          <w:szCs w:val="18"/>
        </w:rPr>
        <w:t> 2.1一种是有提供链接可以在视频上面发送弹幕的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</w:t>
      </w:r>
      <w:r>
        <w:rPr>
          <w:rFonts w:ascii="Helvetica" w:hAnsi="Helvetica" w:eastAsia="宋体" w:cs="Helvetica"/>
          <w:b/>
          <w:bCs/>
          <w:color w:val="333399"/>
          <w:kern w:val="0"/>
          <w:sz w:val="18"/>
          <w:szCs w:val="18"/>
        </w:rPr>
        <w:t> 2.2还有一种是可以打开自己手机里的视频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步骤：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清空index.wxml , index.wxss , index.js的内容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2.1.1 先完成index.wxml的部分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 </w:t>
      </w: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4572000" cy="1620520"/>
            <wp:effectExtent l="0" t="0" r="0" b="0"/>
            <wp:docPr id="10" name="图片 10" descr="C:\Users\yaq\Documents\My Knowledge\temp\cbf0e170-e92b-4d0e-96a2-0d11ffb983f4\128\index_files\ae479d54-5eea-457a-90f2-8d14c25f4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aq\Documents\My Knowledge\temp\cbf0e170-e92b-4d0e-96a2-0d11ffb983f4\128\index_files\ae479d54-5eea-457a-90f2-8d14c25f499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2.1.2 然后给这个项目写样式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 </w:t>
      </w: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drawing>
          <wp:inline distT="0" distB="0" distL="0" distR="0">
            <wp:extent cx="1630680" cy="1555750"/>
            <wp:effectExtent l="0" t="0" r="7620" b="6350"/>
            <wp:docPr id="9" name="图片 9" descr="C:\Users\yaq\Documents\My Knowledge\temp\cbf0e170-e92b-4d0e-96a2-0d11ffb983f4\128\index_files\c774b2cd-a130-40dc-bc0c-1d2589a9c3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yaq\Documents\My Knowledge\temp\cbf0e170-e92b-4d0e-96a2-0d11ffb983f4\128\index_files\c774b2cd-a130-40dc-bc0c-1d2589a9c3b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11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2.1.3 完成index.js部分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 首先我们需要理解，我们的小程序运行是有生命周期的，这里我们先了解一下什么是生命周期。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2.1.3 知识点串讲-- 页面的生命周期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18"/>
          <w:szCs w:val="18"/>
        </w:rPr>
        <w:t>   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3588385" cy="2298700"/>
            <wp:effectExtent l="0" t="0" r="0" b="6350"/>
            <wp:docPr id="8" name="图片 8" descr="C:\Users\yaq\Documents\My Knowledge\temp\cbf0e170-e92b-4d0e-96a2-0d11ffb983f4\128\index_files\a43d0f82-8aa0-4c45-965d-ceb605416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aq\Documents\My Knowledge\temp\cbf0e170-e92b-4d0e-96a2-0d11ffb983f4\128\index_files\a43d0f82-8aa0-4c45-965d-ceb60541684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056" cy="230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 这里大家理解一下，页面的生命周期也就是页面开始加载到完成的一个执行顺序。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    然后我们来完成index.js中的代码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    首先强调一点：我们的页面相关的事件及交互处理都要放在Page({})函数中。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    然后我们现在是要给指定的视频发送弹幕，那么我们就需要一个视频对象</w:t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    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3192780" cy="4641850"/>
            <wp:effectExtent l="0" t="0" r="7620" b="6350"/>
            <wp:docPr id="7" name="图片 7" descr="C:\Users\yaq\Documents\My Knowledge\temp\cbf0e170-e92b-4d0e-96a2-0d11ffb983f4\128\index_files\47c982d2-03de-4073-944a-87f27043d4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yaq\Documents\My Knowledge\temp\cbf0e170-e92b-4d0e-96a2-0d11ffb983f4\128\index_files\47c982d2-03de-4073-944a-87f27043d4e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12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       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1104900" cy="398145"/>
            <wp:effectExtent l="0" t="0" r="0" b="1905"/>
            <wp:docPr id="6" name="图片 6" descr="C:\Users\yaq\Documents\My Knowledge\temp\cbf0e170-e92b-4d0e-96a2-0d11ffb983f4\128\index_files\a0272ce8-907d-4fe4-b47e-9cc239f15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yaq\Documents\My Knowledge\temp\cbf0e170-e92b-4d0e-96a2-0d11ffb983f4\128\index_files\a0272ce8-907d-4fe4-b47e-9cc239f15be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970" cy="40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2.2 可以打开自己手机里的视频</w:t>
      </w:r>
    </w:p>
    <w:p>
      <w:pPr>
        <w:widowControl/>
        <w:numPr>
          <w:ilvl w:val="0"/>
          <w:numId w:val="1"/>
        </w:numPr>
        <w:ind w:firstLine="420" w:firstLineChars="0"/>
        <w:jc w:val="left"/>
        <w:rPr>
          <w:rFonts w:hint="eastAsia" w:ascii="Helvetica" w:hAnsi="Helvetica" w:eastAsia="宋体" w:cs="Helvetica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000000"/>
          <w:kern w:val="0"/>
          <w:sz w:val="18"/>
          <w:szCs w:val="18"/>
          <w:lang w:val="en-US" w:eastAsia="zh-CN"/>
        </w:rPr>
        <w:t>在index目录下创建 image文件夹，放入播放图片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 w:ascii="Helvetica" w:hAnsi="Helvetica" w:eastAsia="宋体" w:cs="Helvetica"/>
          <w:b/>
          <w:bCs/>
          <w:color w:val="000000"/>
          <w:kern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916305" cy="890270"/>
            <wp:effectExtent l="0" t="0" r="13335" b="889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</w:t>
      </w:r>
      <w:r>
        <w:drawing>
          <wp:inline distT="0" distB="0" distL="114300" distR="114300">
            <wp:extent cx="3790315" cy="676910"/>
            <wp:effectExtent l="0" t="0" r="4445" b="889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drawing>
          <wp:inline distT="0" distB="0" distL="114300" distR="114300">
            <wp:extent cx="1310640" cy="967740"/>
            <wp:effectExtent l="0" t="0" r="0" b="762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        </w:t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      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2367280" cy="2190750"/>
            <wp:effectExtent l="0" t="0" r="0" b="0"/>
            <wp:docPr id="3" name="图片 3" descr="C:\Users\yaq\Documents\My Knowledge\temp\cbf0e170-e92b-4d0e-96a2-0d11ffb983f4\128\index_files\2d64c1c3-86ff-44e5-8d07-fd567fbea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aq\Documents\My Knowledge\temp\cbf0e170-e92b-4d0e-96a2-0d11ffb983f4\128\index_files\2d64c1c3-86ff-44e5-8d07-fd567fbea96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423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FF0000"/>
          <w:kern w:val="0"/>
          <w:sz w:val="18"/>
          <w:szCs w:val="18"/>
        </w:rPr>
        <w:t>3：小程序的地理定位：</w:t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咱们这里要完成的地理定位是使用微信的内置地图来定位，可能会有一些小误差</w:t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index.wxml部分</w:t>
      </w:r>
    </w:p>
    <w:p>
      <w:pPr>
        <w:widowControl/>
        <w:ind w:left="361" w:hanging="361" w:hangingChars="200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651500" cy="203200"/>
            <wp:effectExtent l="0" t="0" r="0" b="6350"/>
            <wp:docPr id="2" name="图片 2" descr="C:\Users\yaq\Documents\My Knowledge\temp\cbf0e170-e92b-4d0e-96a2-0d11ffb983f4\128\index_files\a6551779-f741-4b01-a937-acc9c310e5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aq\Documents\My Knowledge\temp\cbf0e170-e92b-4d0e-96a2-0d11ffb983f4\128\index_files\a6551779-f741-4b01-a937-acc9c310e5a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361" w:hanging="361" w:hangingChars="200"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color w:val="000000"/>
          <w:kern w:val="0"/>
          <w:sz w:val="18"/>
          <w:szCs w:val="18"/>
        </w:rPr>
        <w:t xml:space="preserve">     注意：此处的type=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”</w:t>
      </w:r>
      <w:r>
        <w:rPr>
          <w:rFonts w:hint="eastAsia" w:ascii="Helvetica" w:hAnsi="Helvetica" w:eastAsia="宋体" w:cs="Helvetica"/>
          <w:b/>
          <w:bCs/>
          <w:color w:val="000000"/>
          <w:kern w:val="0"/>
          <w:sz w:val="18"/>
          <w:szCs w:val="18"/>
        </w:rPr>
        <w:t>primary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”</w:t>
      </w:r>
      <w:r>
        <w:rPr>
          <w:rFonts w:hint="eastAsia" w:ascii="Helvetica" w:hAnsi="Helvetica" w:eastAsia="宋体" w:cs="Helvetica"/>
          <w:b/>
          <w:bCs/>
          <w:color w:val="000000"/>
          <w:kern w:val="0"/>
          <w:sz w:val="18"/>
          <w:szCs w:val="18"/>
        </w:rPr>
        <w:t>可直接将button设置为绿色。</w:t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 index.js部分</w:t>
      </w:r>
    </w:p>
    <w:p>
      <w:pPr>
        <w:widowControl/>
        <w:jc w:val="left"/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   </w:t>
      </w: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4013200" cy="3834130"/>
            <wp:effectExtent l="0" t="0" r="6350" b="0"/>
            <wp:docPr id="1" name="图片 1" descr="C:\Users\yaq\Documents\My Knowledge\temp\cbf0e170-e92b-4d0e-96a2-0d11ffb983f4\128\index_files\7600b5a3-522c-4696-b512-e38aa70a9c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aq\Documents\My Knowledge\temp\cbf0e170-e92b-4d0e-96a2-0d11ffb983f4\128\index_files\7600b5a3-522c-4696-b512-e38aa70a9c7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8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Helvetica" w:hAnsi="Helvetica" w:eastAsia="宋体" w:cs="Helvetica"/>
          <w:b/>
          <w:bCs/>
          <w:color w:val="FF0000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18"/>
          <w:szCs w:val="18"/>
        </w:rPr>
        <w:t> </w:t>
      </w:r>
      <w:r>
        <w:rPr>
          <w:rFonts w:hint="eastAsia" w:ascii="Helvetica" w:hAnsi="Helvetica" w:eastAsia="宋体" w:cs="Helvetica"/>
          <w:color w:val="FF0000"/>
          <w:kern w:val="0"/>
          <w:sz w:val="18"/>
          <w:szCs w:val="18"/>
        </w:rPr>
        <w:t>4</w:t>
      </w:r>
      <w:r>
        <w:rPr>
          <w:rFonts w:ascii="Helvetica" w:hAnsi="Helvetica" w:eastAsia="宋体" w:cs="Helvetica"/>
          <w:b/>
          <w:bCs/>
          <w:color w:val="FF0000"/>
          <w:kern w:val="0"/>
          <w:sz w:val="18"/>
          <w:szCs w:val="18"/>
        </w:rPr>
        <w:t>：</w:t>
      </w:r>
      <w:r>
        <w:rPr>
          <w:rFonts w:hint="eastAsia" w:ascii="Helvetica" w:hAnsi="Helvetica" w:eastAsia="宋体" w:cs="Helvetica"/>
          <w:b/>
          <w:bCs/>
          <w:color w:val="FF0000"/>
          <w:kern w:val="0"/>
          <w:sz w:val="18"/>
          <w:szCs w:val="18"/>
        </w:rPr>
        <w:t>页面跳转并传值</w:t>
      </w:r>
      <w:r>
        <w:rPr>
          <w:rFonts w:ascii="Helvetica" w:hAnsi="Helvetica" w:eastAsia="宋体" w:cs="Helvetica"/>
          <w:b/>
          <w:bCs/>
          <w:color w:val="FF0000"/>
          <w:kern w:val="0"/>
          <w:sz w:val="18"/>
          <w:szCs w:val="18"/>
        </w:rPr>
        <w:t>：</w:t>
      </w:r>
    </w:p>
    <w:p>
      <w:pPr>
        <w:widowControl/>
        <w:jc w:val="left"/>
        <w:rPr>
          <w:rFonts w:ascii="Helvetica" w:hAnsi="Helvetica" w:eastAsia="宋体" w:cs="Helvetica"/>
          <w:bCs/>
          <w:color w:val="FF0000"/>
          <w:kern w:val="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color w:val="FF0000"/>
          <w:kern w:val="0"/>
          <w:sz w:val="18"/>
          <w:szCs w:val="18"/>
        </w:rPr>
        <w:t xml:space="preserve">    </w:t>
      </w:r>
      <w:r>
        <w:rPr>
          <w:rFonts w:hint="eastAsia" w:ascii="Helvetica" w:hAnsi="Helvetica" w:eastAsia="宋体" w:cs="Helvetica"/>
          <w:bCs/>
          <w:kern w:val="0"/>
          <w:sz w:val="18"/>
          <w:szCs w:val="18"/>
        </w:rPr>
        <w:t>基础的页面跳转知识请参考微信公众平台的开发文档</w:t>
      </w:r>
    </w:p>
    <w:p>
      <w:pPr>
        <w:widowControl/>
        <w:jc w:val="left"/>
        <w:rPr>
          <w:rFonts w:cs="Helvetica" w:asciiTheme="minorEastAsia" w:hAnsiTheme="minorEastAsia"/>
          <w:bCs/>
          <w:color w:val="000000"/>
          <w:kern w:val="0"/>
          <w:sz w:val="15"/>
          <w:szCs w:val="15"/>
        </w:rPr>
      </w:pPr>
      <w:r>
        <w:rPr>
          <w:rFonts w:hint="eastAsia" w:ascii="Helvetica" w:hAnsi="Helvetica" w:eastAsia="宋体" w:cs="Helvetica"/>
          <w:b/>
          <w:bCs/>
          <w:color w:val="FF0000"/>
          <w:kern w:val="0"/>
          <w:sz w:val="18"/>
          <w:szCs w:val="18"/>
        </w:rPr>
        <w:t xml:space="preserve">    </w:t>
      </w:r>
      <w:r>
        <w:rPr>
          <w:rFonts w:hint="eastAsia" w:cs="Helvetica" w:asciiTheme="minorEastAsia" w:hAnsiTheme="minorEastAsia"/>
          <w:bCs/>
          <w:kern w:val="0"/>
          <w:sz w:val="15"/>
          <w:szCs w:val="15"/>
        </w:rPr>
        <w:t>4.1 创建项目目录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</w:p>
    <w:p>
      <w:pPr>
        <w:ind w:firstLine="630" w:firstLineChars="300"/>
        <w:rPr>
          <w:sz w:val="18"/>
          <w:szCs w:val="18"/>
        </w:rPr>
      </w:pPr>
      <w:r>
        <w:drawing>
          <wp:inline distT="0" distB="0" distL="0" distR="0">
            <wp:extent cx="1333500" cy="3183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4737" cy="31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4.2 配置页面路径在app.json（设置在pages中，写在第一个的为进入程序即显示的页面）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drawing>
          <wp:inline distT="0" distB="0" distL="0" distR="0">
            <wp:extent cx="2559050" cy="18573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9390" cy="18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4.3 将第一个页面中输入框的值传入第二个页面的输入框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4.3.1 第一个页面pageJump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xml部分：</w:t>
      </w:r>
    </w:p>
    <w:p>
      <w:pPr>
        <w:ind w:left="1185" w:leftChars="50" w:hanging="1080" w:hangingChars="6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在页面中写上用于跳转的按钮，已经输入框input，将输入框中输入的值，传入到second页面的输入框中。</w:t>
      </w:r>
    </w:p>
    <w:p>
      <w:pPr>
        <w:ind w:left="1185" w:leftChars="50" w:hanging="1080" w:hanging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indblur:失去焦点时调用，方法名为bindOneInput.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drawing>
          <wp:inline distT="0" distB="0" distL="0" distR="0">
            <wp:extent cx="4375785" cy="78105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256" cy="7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s部分：在输入框失去焦点时获取用户填入输入框的值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获取输入框的值使用e.detail.value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在点击按钮时，跳转页面并通过id传值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没有返回键的，使用wx.rediectTo, 并通过url进行页面跳转，?后跟上参数值（输入框的值）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drawing>
          <wp:inline distT="0" distB="0" distL="0" distR="0">
            <wp:extent cx="2590800" cy="40424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9103" cy="4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0" w:firstLineChars="3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4.3.2第二个页面（second）</w:t>
      </w:r>
    </w:p>
    <w:p>
      <w:pPr>
        <w:ind w:firstLine="540" w:firstLineChars="3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wxml页面:</w:t>
      </w:r>
    </w:p>
    <w:p>
      <w:pPr>
        <w:ind w:left="720" w:leftChars="300" w:hanging="90" w:hangingChars="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drawing>
          <wp:inline distT="0" distB="0" distL="0" distR="0">
            <wp:extent cx="5111750" cy="66738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9289" cy="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0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s页面</w:t>
      </w:r>
    </w:p>
    <w:p>
      <w:pPr>
        <w:tabs>
          <w:tab w:val="left" w:pos="119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主要是接收第一个页面pageJump中输入框里的值，通过形参options来接收参数id值</w:t>
      </w:r>
    </w:p>
    <w:p>
      <w:pPr>
        <w:tabs>
          <w:tab w:val="left" w:pos="119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然后通过that.setData方法设置页面输入框的值，setData方法是将逻辑层的数据传输到视图层</w:t>
      </w:r>
    </w:p>
    <w:p>
      <w:pPr>
        <w:tabs>
          <w:tab w:val="left" w:pos="119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注意：次数跳转的页面one页面，在底部导航栏（tabbar）中，因此跳转至one页面需使用switchTab</w:t>
      </w:r>
    </w:p>
    <w:p>
      <w:pPr>
        <w:tabs>
          <w:tab w:val="left" w:pos="119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方法进行跳转</w:t>
      </w:r>
    </w:p>
    <w:p>
      <w:pPr>
        <w:ind w:firstLine="540" w:firstLineChars="3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drawing>
          <wp:inline distT="0" distB="0" distL="0" distR="0">
            <wp:extent cx="2237740" cy="3466465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742E"/>
    <w:multiLevelType w:val="singleLevel"/>
    <w:tmpl w:val="599E74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96"/>
    <w:rsid w:val="000667CC"/>
    <w:rsid w:val="000A4C97"/>
    <w:rsid w:val="0014236B"/>
    <w:rsid w:val="00291E4B"/>
    <w:rsid w:val="00306C15"/>
    <w:rsid w:val="003C32B4"/>
    <w:rsid w:val="004D2E07"/>
    <w:rsid w:val="0066120B"/>
    <w:rsid w:val="007162D6"/>
    <w:rsid w:val="0082294A"/>
    <w:rsid w:val="00845C82"/>
    <w:rsid w:val="00866E64"/>
    <w:rsid w:val="00892B59"/>
    <w:rsid w:val="009A2ABA"/>
    <w:rsid w:val="00A24096"/>
    <w:rsid w:val="00B55D1D"/>
    <w:rsid w:val="00B71AF9"/>
    <w:rsid w:val="00B8127D"/>
    <w:rsid w:val="00DC39F6"/>
    <w:rsid w:val="00E0487D"/>
    <w:rsid w:val="00F65BF4"/>
    <w:rsid w:val="22110BA3"/>
    <w:rsid w:val="2338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apple-converted-space"/>
    <w:basedOn w:val="5"/>
    <w:uiPriority w:val="0"/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300</Words>
  <Characters>1716</Characters>
  <Lines>14</Lines>
  <Paragraphs>4</Paragraphs>
  <TotalTime>0</TotalTime>
  <ScaleCrop>false</ScaleCrop>
  <LinksUpToDate>false</LinksUpToDate>
  <CharactersWithSpaces>2012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2017-08-16T08:45:00Z</dcterms:created>
  <dc:creator>yaq</dc:creator>
  <cp:lastModifiedBy>郭威</cp:lastModifiedBy>
  <dcterms:modified xsi:type="dcterms:W3CDTF">2017-08-24T06:36:49Z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