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zz1b1xvz9h8" w:id="0"/>
      <w:bookmarkEnd w:id="0"/>
      <w:r w:rsidDel="00000000" w:rsidR="00000000" w:rsidRPr="00000000">
        <w:rPr>
          <w:rtl w:val="0"/>
        </w:rPr>
        <w:t xml:space="preserve">Adafruit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 x NeoPixel Ring - 16 x 5050 RGBW LEDs w/ Integrated Drivers (Warm White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~3000K) [ID:2854] = $71.70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x Breadboard-friendly RGB Smart NeoPixel - Sheet of 25[ID:1558] = $79.90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x Adafruit Metro Mini 328 - 5V 16MHz[ID:2590] = $37.50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v9a1faytqy1" w:id="1"/>
      <w:bookmarkEnd w:id="1"/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3x USB micro 4’ cables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3x headlamps for their straps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3x usb banks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Foam sheet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https://www.amazon.com/gp/product/B016YNB8D4/ref=od_aui_detailpages00?ie=UTF8&amp;psc=1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9qq9uloqhzy" w:id="2"/>
      <w:bookmarkEnd w:id="2"/>
      <w:r w:rsidDel="00000000" w:rsidR="00000000" w:rsidRPr="00000000">
        <w:rPr>
          <w:rtl w:val="0"/>
        </w:rPr>
        <w:t xml:space="preserve">Medium Run Construction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08f1qf5ebzv" w:id="3"/>
      <w:bookmarkEnd w:id="3"/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Bear: 16 + 16 + 16 + 16 = 64 LEDs/mask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Cat: 16 + 16 + 8 + 8 = 48 LEDs/mask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50x Bears and 50x Cats = 5650 LEDs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Let’s say at this “low” quantity it’s 25cents/unit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(see search)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That’s $1412.50 for LEDs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5kwfghvb56w" w:id="4"/>
      <w:bookmarkEnd w:id="4"/>
      <w:r w:rsidDel="00000000" w:rsidR="00000000" w:rsidRPr="00000000">
        <w:rPr>
          <w:rtl w:val="0"/>
        </w:rPr>
        <w:t xml:space="preserve">Boards: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24sq inches per board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Oshpark does $1/sq inch</w:t>
        </w:r>
      </w:hyperlink>
      <w:r w:rsidDel="00000000" w:rsidR="00000000" w:rsidRPr="00000000">
        <w:rPr>
          <w:rtl w:val="0"/>
        </w:rPr>
        <w:t xml:space="preserve"> with Medium run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 100 boards, that’s 24 * 100 = $2400 for board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hhm9ejlg9cd" w:id="5"/>
      <w:bookmarkEnd w:id="5"/>
      <w:r w:rsidDel="00000000" w:rsidR="00000000" w:rsidRPr="00000000">
        <w:rPr>
          <w:rtl w:val="0"/>
        </w:rPr>
        <w:t xml:space="preserve">Acrylic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24sq inches per board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Canal Plastics</w:t>
        </w:r>
      </w:hyperlink>
      <w:r w:rsidDel="00000000" w:rsidR="00000000" w:rsidRPr="00000000">
        <w:rPr>
          <w:rtl w:val="0"/>
        </w:rPr>
        <w:t xml:space="preserve"> is $132 for a sheet of 24”x48” (1152 square inches)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Two sheets round up… $132 * 3 = $396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much will laser cutting cost?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n9he9hbqfx3a" w:id="6"/>
      <w:bookmarkEnd w:id="6"/>
      <w:r w:rsidDel="00000000" w:rsidR="00000000" w:rsidRPr="00000000">
        <w:rPr>
          <w:rtl w:val="0"/>
        </w:rPr>
        <w:t xml:space="preserve">Soft rubber face plate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??? need to find material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ght6bxce82ae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Battery: maybe just do a lithium ion cell battery? $10 ea.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AVR: $10 ea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Switch/button: $1 ea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n3guxjewbcuc" w:id="8"/>
      <w:bookmarkEnd w:id="8"/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$6308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$63.08 each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rjrz412zo9cn" w:id="9"/>
      <w:bookmarkEnd w:id="9"/>
      <w:r w:rsidDel="00000000" w:rsidR="00000000" w:rsidRPr="00000000">
        <w:rPr>
          <w:rtl w:val="0"/>
        </w:rPr>
        <w:t xml:space="preserve">Small Run… 10pieces?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$40 for LEDs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Channel rubber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$132 for acrylic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alplastic.com/collections/plexi-sheets/products/see-thru-mirror-acrylic-sheet?variant=3291371207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p/product/B016YNB8D4/ref=od_aui_detailpages00?ie=UTF8&amp;psc=1" TargetMode="External"/><Relationship Id="rId7" Type="http://schemas.openxmlformats.org/officeDocument/2006/relationships/hyperlink" Target="https://www.alibaba.com/trade/search?fsb=y&amp;IndexArea=product_en&amp;CatId=&amp;SearchText=SMT+RGB+5050+LED&amp;viewtype=G" TargetMode="External"/><Relationship Id="rId8" Type="http://schemas.openxmlformats.org/officeDocument/2006/relationships/hyperlink" Target="http://docs.oshpark.com/services/two-layer-medium-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