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d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</w:t>
            </w:r>
            <w:r>
              <w:rPr>
                <w:rFonts w:hint="eastAsia"/>
                <w:szCs w:val="20"/>
              </w:rPr>
              <w:lastRenderedPageBreak/>
              <w:t>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B435F5">
        <w:tc>
          <w:tcPr>
            <w:tcW w:w="4080" w:type="dxa"/>
          </w:tcPr>
          <w:p w14:paraId="24CAC6F6" w14:textId="653FCCA8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B435F5">
        <w:tc>
          <w:tcPr>
            <w:tcW w:w="4080" w:type="dxa"/>
          </w:tcPr>
          <w:p w14:paraId="5DBFAA5C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0B965804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413E2B59" w:rsidR="000F0399" w:rsidRDefault="00880F4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3A0F0653" w:rsidR="000F0399" w:rsidRDefault="00880F4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20BD3F2E" w14:textId="17FEA1EF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72B5B73B" w14:textId="209F5475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2EB9254" w14:textId="02F22B9F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6E6CC0F6" w:rsidR="00726DD0" w:rsidRDefault="00B5677C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0ECCC0E8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2268" w:type="dxa"/>
          </w:tcPr>
          <w:p w14:paraId="29287192" w14:textId="12CDC1A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  <w:r w:rsidR="00960652">
              <w:rPr>
                <w:rFonts w:hint="eastAsia"/>
                <w:szCs w:val="20"/>
              </w:rPr>
              <w:t>.</w:t>
            </w:r>
          </w:p>
          <w:p w14:paraId="7CE71EEC" w14:textId="0348B2FE" w:rsidR="00960652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6" w:type="dxa"/>
          </w:tcPr>
          <w:p w14:paraId="499A2CA2" w14:textId="6FC81814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5D6ABB97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</w:p>
        </w:tc>
        <w:tc>
          <w:tcPr>
            <w:tcW w:w="3076" w:type="dxa"/>
          </w:tcPr>
          <w:p w14:paraId="73F8B228" w14:textId="228EBD2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69DB6ADD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</w:t>
            </w:r>
            <w:r w:rsidR="00946215">
              <w:rPr>
                <w:rFonts w:hint="eastAsia"/>
                <w:szCs w:val="20"/>
              </w:rPr>
              <w:t>파악 및 화면</w:t>
            </w:r>
            <w:r w:rsidR="00946215">
              <w:rPr>
                <w:rFonts w:hint="eastAsia"/>
                <w:szCs w:val="20"/>
              </w:rPr>
              <w:lastRenderedPageBreak/>
              <w:t xml:space="preserve">에 </w:t>
            </w:r>
            <w:r w:rsidR="00946215">
              <w:rPr>
                <w:szCs w:val="20"/>
              </w:rPr>
              <w:t xml:space="preserve">text </w:t>
            </w:r>
            <w:r w:rsidR="00946215">
              <w:rPr>
                <w:rFonts w:hint="eastAsia"/>
                <w:szCs w:val="20"/>
              </w:rPr>
              <w:t xml:space="preserve">띄우기 </w:t>
            </w:r>
            <w:r w:rsidR="00946215"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2CBF45CF" w14:textId="54246614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 및 화면</w:t>
            </w:r>
            <w:r>
              <w:rPr>
                <w:rFonts w:hint="eastAsia"/>
                <w:szCs w:val="20"/>
              </w:rPr>
              <w:lastRenderedPageBreak/>
              <w:t xml:space="preserve">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6" w:type="dxa"/>
          </w:tcPr>
          <w:p w14:paraId="40E5E7CC" w14:textId="5D33980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219F9BEB" w:rsidR="00B5677C" w:rsidRDefault="00946215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3CC4C26C" w14:textId="669C4E43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55A3FBE6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B5677C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032D54FA" w:rsidR="00B5677C" w:rsidRDefault="00946215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로비에서 현재 들어와 있는 플레이어 개수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rFonts w:hint="eastAsia"/>
                <w:szCs w:val="20"/>
              </w:rPr>
              <w:t>로 띄우기</w:t>
            </w:r>
          </w:p>
        </w:tc>
        <w:tc>
          <w:tcPr>
            <w:tcW w:w="2268" w:type="dxa"/>
          </w:tcPr>
          <w:p w14:paraId="1F332314" w14:textId="094EA1D1" w:rsidR="00B5677C" w:rsidRPr="00726DD0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6" w:type="dxa"/>
          </w:tcPr>
          <w:p w14:paraId="07D57E94" w14:textId="712C78E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</w:t>
            </w:r>
            <w:r w:rsidR="00E87495">
              <w:rPr>
                <w:rFonts w:hint="eastAsia"/>
                <w:szCs w:val="20"/>
              </w:rPr>
              <w:t xml:space="preserve"> </w:t>
            </w:r>
            <w:proofErr w:type="spellStart"/>
            <w:r w:rsidR="00E87495">
              <w:rPr>
                <w:szCs w:val="20"/>
              </w:rPr>
              <w:t>GameLogicThread</w:t>
            </w:r>
            <w:proofErr w:type="spellEnd"/>
            <w:r w:rsidR="00E87495">
              <w:rPr>
                <w:szCs w:val="20"/>
              </w:rPr>
              <w:t xml:space="preserve">, </w:t>
            </w:r>
            <w:proofErr w:type="spellStart"/>
            <w:r w:rsidR="00E87495"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B5677C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5B0A317C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로비에서 현재 들어와 있는 플레이어 개수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rFonts w:hint="eastAsia"/>
                <w:szCs w:val="20"/>
              </w:rPr>
              <w:t>로 띄우기</w:t>
            </w:r>
          </w:p>
        </w:tc>
        <w:tc>
          <w:tcPr>
            <w:tcW w:w="2268" w:type="dxa"/>
          </w:tcPr>
          <w:p w14:paraId="5B5E9AB4" w14:textId="6E58AEF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6" w:type="dxa"/>
          </w:tcPr>
          <w:p w14:paraId="5761D5CA" w14:textId="56664241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1DE10C49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>.</w:t>
            </w:r>
          </w:p>
        </w:tc>
      </w:tr>
      <w:tr w:rsidR="00B5677C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3241A36A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명 클라이언트 들어왔는지 </w:t>
            </w:r>
            <w:proofErr w:type="gramStart"/>
            <w:r w:rsidR="008E0234">
              <w:rPr>
                <w:rFonts w:hint="eastAsia"/>
                <w:szCs w:val="20"/>
              </w:rPr>
              <w:t>판단 하는</w:t>
            </w:r>
            <w:proofErr w:type="gramEnd"/>
            <w:r w:rsidR="008E0234">
              <w:rPr>
                <w:rFonts w:hint="eastAsia"/>
                <w:szCs w:val="20"/>
              </w:rPr>
              <w:t xml:space="preserve"> 것 구현</w:t>
            </w:r>
          </w:p>
        </w:tc>
        <w:tc>
          <w:tcPr>
            <w:tcW w:w="2268" w:type="dxa"/>
          </w:tcPr>
          <w:p w14:paraId="637F2F8C" w14:textId="7B497DB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1500765" w14:textId="29280CE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</w:t>
            </w:r>
            <w:r w:rsidR="000F3187">
              <w:rPr>
                <w:szCs w:val="20"/>
              </w:rPr>
              <w:t>1</w:t>
            </w:r>
            <w:r w:rsidR="000F3187"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B5677C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B26E736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및 정상작동 확인</w:t>
            </w:r>
          </w:p>
        </w:tc>
        <w:tc>
          <w:tcPr>
            <w:tcW w:w="2268" w:type="dxa"/>
          </w:tcPr>
          <w:p w14:paraId="046D59EC" w14:textId="21BDF4FC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721F7724" w14:textId="449B9C54" w:rsidR="00B5677C" w:rsidRDefault="00B5677C" w:rsidP="00B5677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 w:rsidR="000F3187">
              <w:rPr>
                <w:szCs w:val="20"/>
              </w:rPr>
              <w:t xml:space="preserve"> </w:t>
            </w:r>
            <w:r w:rsidR="000F3187"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B5677C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3E80C3F4" w:rsidR="00B5677C" w:rsidRDefault="007730AF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및 정상작동 확인</w:t>
            </w:r>
          </w:p>
        </w:tc>
        <w:tc>
          <w:tcPr>
            <w:tcW w:w="2268" w:type="dxa"/>
          </w:tcPr>
          <w:p w14:paraId="39D49C2D" w14:textId="7B0174C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C784DDB" w14:textId="5B6A3AB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265149D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FFD090" w14:textId="5CEC6B6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445E00C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szCs w:val="20"/>
              </w:rPr>
              <w:t xml:space="preserve"> </w:t>
            </w:r>
            <w:r w:rsidR="000F3187">
              <w:rPr>
                <w:rFonts w:hint="eastAsia"/>
                <w:szCs w:val="20"/>
              </w:rPr>
              <w:t>및 정상작동 테스트</w:t>
            </w:r>
          </w:p>
        </w:tc>
      </w:tr>
      <w:tr w:rsidR="00B5677C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51BE471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정상작동 테스트</w:t>
            </w:r>
          </w:p>
        </w:tc>
      </w:tr>
      <w:tr w:rsidR="00B5677C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3190FD6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185680">
              <w:rPr>
                <w:rFonts w:hint="eastAsia"/>
                <w:szCs w:val="20"/>
              </w:rPr>
              <w:t>에</w:t>
            </w:r>
            <w:r>
              <w:rPr>
                <w:rFonts w:hint="eastAsia"/>
                <w:szCs w:val="20"/>
              </w:rPr>
              <w:t xml:space="preserve"> </w:t>
            </w:r>
            <w:r w:rsidR="00185680">
              <w:rPr>
                <w:rFonts w:hint="eastAsia"/>
                <w:szCs w:val="20"/>
              </w:rPr>
              <w:t xml:space="preserve">플레이어 </w:t>
            </w:r>
            <w:r>
              <w:rPr>
                <w:rFonts w:hint="eastAsia"/>
                <w:szCs w:val="20"/>
              </w:rPr>
              <w:t>이동 로직 연동</w:t>
            </w:r>
          </w:p>
        </w:tc>
        <w:tc>
          <w:tcPr>
            <w:tcW w:w="2268" w:type="dxa"/>
          </w:tcPr>
          <w:p w14:paraId="5E6D8FF7" w14:textId="484E660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2C38DF42" w14:textId="39C398B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  <w:r w:rsidR="000F3187">
              <w:rPr>
                <w:rFonts w:hint="eastAsia"/>
                <w:szCs w:val="20"/>
              </w:rPr>
              <w:t xml:space="preserve"> 및 정상작동 테스트</w:t>
            </w:r>
          </w:p>
        </w:tc>
      </w:tr>
      <w:tr w:rsidR="00B5677C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350F1F3D" w:rsidR="00B5677C" w:rsidRDefault="00185680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</w:t>
            </w:r>
          </w:p>
        </w:tc>
        <w:tc>
          <w:tcPr>
            <w:tcW w:w="2268" w:type="dxa"/>
          </w:tcPr>
          <w:p w14:paraId="35063838" w14:textId="1A0AD94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4AA77DD5" w14:textId="32E3A1C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25759D3B" w:rsidR="00B5677C" w:rsidRDefault="00185680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</w:t>
            </w:r>
          </w:p>
        </w:tc>
        <w:tc>
          <w:tcPr>
            <w:tcW w:w="2268" w:type="dxa"/>
          </w:tcPr>
          <w:p w14:paraId="5BC16925" w14:textId="61585A1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B5677C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B5677C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098BB79C" w:rsidR="00B5677C" w:rsidRDefault="00185680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</w:t>
            </w:r>
          </w:p>
        </w:tc>
        <w:tc>
          <w:tcPr>
            <w:tcW w:w="2268" w:type="dxa"/>
          </w:tcPr>
          <w:p w14:paraId="04E72955" w14:textId="06C0FD7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3329494B" w14:textId="53F52304" w:rsidR="00B5677C" w:rsidRDefault="00B5677C" w:rsidP="00B5677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139A29D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BD8BA51" w14:textId="1FC6F13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7E1C0BAF" w:rsidR="00B5677C" w:rsidRDefault="00185680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</w:t>
            </w:r>
          </w:p>
        </w:tc>
        <w:tc>
          <w:tcPr>
            <w:tcW w:w="2268" w:type="dxa"/>
          </w:tcPr>
          <w:p w14:paraId="18E87192" w14:textId="57E759F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859B42C" w14:textId="43D9E3F4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35BF562A" w:rsidR="00B5677C" w:rsidRDefault="00185680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</w:t>
            </w:r>
          </w:p>
        </w:tc>
        <w:tc>
          <w:tcPr>
            <w:tcW w:w="2268" w:type="dxa"/>
          </w:tcPr>
          <w:p w14:paraId="666EC257" w14:textId="18E5D00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33AADD01" w:rsidR="00B5677C" w:rsidRDefault="003F19E8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B5677C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31C3EDD6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6" w:type="dxa"/>
          </w:tcPr>
          <w:p w14:paraId="12A47229" w14:textId="1C0DEEC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B5677C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4487EBD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2D83D867" w14:textId="203A884C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B5677C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2D70047B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13BB568F" w14:textId="11330C2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B5677C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3D68A6F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2635F97" w14:textId="7C1F8457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B5677C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72D9579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F1D4748" w14:textId="5FB64BA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17025F94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7AF7F5F9" w14:textId="4F24B7E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51195FE5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2DD3629C" w14:textId="7026506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5580B7B2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6A122B5" w14:textId="0B276009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600BA811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49EBCB8" w14:textId="77DC184F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53845" w14:textId="77777777" w:rsidR="00E220FF" w:rsidRDefault="00E220FF" w:rsidP="00ED0E20">
      <w:pPr>
        <w:spacing w:after="0" w:line="240" w:lineRule="auto"/>
      </w:pPr>
      <w:r>
        <w:separator/>
      </w:r>
    </w:p>
  </w:endnote>
  <w:endnote w:type="continuationSeparator" w:id="0">
    <w:p w14:paraId="6B17B470" w14:textId="77777777" w:rsidR="00E220FF" w:rsidRDefault="00E220FF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78966" w14:textId="77777777" w:rsidR="00E220FF" w:rsidRDefault="00E220FF" w:rsidP="00ED0E20">
      <w:pPr>
        <w:spacing w:after="0" w:line="240" w:lineRule="auto"/>
      </w:pPr>
      <w:r>
        <w:separator/>
      </w:r>
    </w:p>
  </w:footnote>
  <w:footnote w:type="continuationSeparator" w:id="0">
    <w:p w14:paraId="3FAF2695" w14:textId="77777777" w:rsidR="00E220FF" w:rsidRDefault="00E220FF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E67E2"/>
    <w:rsid w:val="003F19E8"/>
    <w:rsid w:val="003F38DB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DC60F1"/>
    <w:rsid w:val="00DE44FE"/>
    <w:rsid w:val="00E05368"/>
    <w:rsid w:val="00E220FF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14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33</cp:revision>
  <dcterms:created xsi:type="dcterms:W3CDTF">2021-10-30T05:29:00Z</dcterms:created>
  <dcterms:modified xsi:type="dcterms:W3CDTF">2021-11-08T13:19:00Z</dcterms:modified>
</cp:coreProperties>
</file>