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A54B0" w14:textId="77777777" w:rsidR="00DD6CA6" w:rsidRPr="00333602" w:rsidRDefault="00CD692E">
      <w:pPr>
        <w:rPr>
          <w:rFonts w:ascii="Calibri Light" w:hAnsi="Calibri Light" w:cs="Calibri Light"/>
          <w:b/>
          <w:bCs/>
          <w:sz w:val="36"/>
          <w:szCs w:val="36"/>
          <w:u w:val="single"/>
        </w:rPr>
      </w:pPr>
      <w:r w:rsidRPr="00333602">
        <w:rPr>
          <w:rFonts w:ascii="Calibri Light" w:hAnsi="Calibri Light" w:cs="Calibri Light"/>
          <w:b/>
          <w:bCs/>
          <w:sz w:val="36"/>
          <w:szCs w:val="36"/>
          <w:u w:val="single"/>
        </w:rPr>
        <w:t xml:space="preserve">Topic 11:  </w:t>
      </w:r>
      <w:r w:rsidR="004D1D6B" w:rsidRPr="00333602">
        <w:rPr>
          <w:rFonts w:ascii="Calibri Light" w:hAnsi="Calibri Light" w:cs="Calibri Light"/>
          <w:b/>
          <w:bCs/>
          <w:sz w:val="36"/>
          <w:szCs w:val="36"/>
          <w:u w:val="single"/>
        </w:rPr>
        <w:t xml:space="preserve">Research Issues and </w:t>
      </w:r>
      <w:r w:rsidRPr="00333602">
        <w:rPr>
          <w:rFonts w:ascii="Calibri Light" w:hAnsi="Calibri Light" w:cs="Calibri Light"/>
          <w:b/>
          <w:bCs/>
          <w:sz w:val="36"/>
          <w:szCs w:val="36"/>
          <w:u w:val="single"/>
        </w:rPr>
        <w:t xml:space="preserve">Current </w:t>
      </w:r>
      <w:proofErr w:type="gramStart"/>
      <w:r w:rsidR="0020448B" w:rsidRPr="00333602">
        <w:rPr>
          <w:rFonts w:ascii="Calibri Light" w:hAnsi="Calibri Light" w:cs="Calibri Light"/>
          <w:b/>
          <w:bCs/>
          <w:sz w:val="36"/>
          <w:szCs w:val="36"/>
          <w:u w:val="single"/>
        </w:rPr>
        <w:t>Topics</w:t>
      </w:r>
      <w:r w:rsidR="00A44321" w:rsidRPr="00333602">
        <w:rPr>
          <w:rFonts w:ascii="Calibri Light" w:hAnsi="Calibri Light" w:cs="Calibri Light"/>
          <w:b/>
          <w:bCs/>
          <w:sz w:val="36"/>
          <w:szCs w:val="36"/>
          <w:u w:val="single"/>
        </w:rPr>
        <w:t xml:space="preserve">  </w:t>
      </w:r>
      <w:r w:rsidR="008B4549" w:rsidRPr="00333602">
        <w:rPr>
          <w:rFonts w:ascii="Calibri Light" w:hAnsi="Calibri Light" w:cs="Calibri Light"/>
          <w:b/>
          <w:bCs/>
          <w:sz w:val="36"/>
          <w:szCs w:val="36"/>
          <w:u w:val="single"/>
        </w:rPr>
        <w:t>Healy</w:t>
      </w:r>
      <w:proofErr w:type="gramEnd"/>
      <w:r w:rsidR="008B4549" w:rsidRPr="00333602">
        <w:rPr>
          <w:rFonts w:ascii="Calibri Light" w:hAnsi="Calibri Light" w:cs="Calibri Light"/>
          <w:b/>
          <w:bCs/>
          <w:sz w:val="36"/>
          <w:szCs w:val="36"/>
          <w:u w:val="single"/>
        </w:rPr>
        <w:t xml:space="preserve"> and Lo</w:t>
      </w:r>
    </w:p>
    <w:p w14:paraId="00EF98C5" w14:textId="77777777" w:rsidR="0001386D" w:rsidRPr="00876EA8" w:rsidRDefault="0001386D">
      <w:pPr>
        <w:rPr>
          <w:rFonts w:ascii="Calibri Light" w:hAnsi="Calibri Light" w:cs="Calibri Light"/>
        </w:rPr>
      </w:pPr>
    </w:p>
    <w:p w14:paraId="41ECAE52" w14:textId="39A5C1B4" w:rsidR="00484AC0" w:rsidRDefault="0001386D">
      <w:pPr>
        <w:rPr>
          <w:rFonts w:ascii="Calibri Light" w:hAnsi="Calibri Light" w:cs="Calibri Light"/>
        </w:rPr>
      </w:pPr>
      <w:r w:rsidRPr="00876EA8">
        <w:rPr>
          <w:rFonts w:ascii="Calibri Light" w:hAnsi="Calibri Light" w:cs="Calibri Light"/>
          <w:highlight w:val="yellow"/>
        </w:rPr>
        <w:t>Jumping the Gates:  Using Beta-Overlay Strategies to Hedge Liquidity Constraints</w:t>
      </w:r>
    </w:p>
    <w:p w14:paraId="02FABADB" w14:textId="67DF03ED" w:rsidR="00EB7381" w:rsidRDefault="00EB7381">
      <w:pPr>
        <w:rPr>
          <w:rFonts w:ascii="Calibri Light" w:hAnsi="Calibri Light" w:cs="Calibri Light"/>
        </w:rPr>
      </w:pPr>
    </w:p>
    <w:p w14:paraId="61704007" w14:textId="40E3807D" w:rsidR="00EB7381" w:rsidRPr="00EB7381" w:rsidRDefault="00EB7381" w:rsidP="00EB7381">
      <w:r w:rsidRPr="00EB7381">
        <w:fldChar w:fldCharType="begin"/>
      </w:r>
      <w:r w:rsidRPr="00EB7381">
        <w:instrText xml:space="preserve"> INCLUDEPICTURE "https://assets.bwbx.io/images/users/iqjWHBFdfxIU/iFOAPw12gdVU/v0/1000x-1.jpg" \* MERGEFORMATINET </w:instrText>
      </w:r>
      <w:r w:rsidRPr="00EB7381">
        <w:fldChar w:fldCharType="separate"/>
      </w:r>
      <w:r w:rsidRPr="00EB7381">
        <w:rPr>
          <w:noProof/>
        </w:rPr>
        <w:drawing>
          <wp:inline distT="0" distB="0" distL="0" distR="0" wp14:anchorId="7F5455E5" wp14:editId="457BCE4A">
            <wp:extent cx="2159540" cy="1433694"/>
            <wp:effectExtent l="0" t="0" r="0" b="1905"/>
            <wp:docPr id="8" name="Picture 8" descr="How 'The Gates' Triumphed Over New York's NIMBYs - Bloom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he Gates' Triumphed Over New York's NIMBYs - Bloomber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4018" cy="1476500"/>
                    </a:xfrm>
                    <a:prstGeom prst="rect">
                      <a:avLst/>
                    </a:prstGeom>
                    <a:noFill/>
                    <a:ln>
                      <a:noFill/>
                    </a:ln>
                  </pic:spPr>
                </pic:pic>
              </a:graphicData>
            </a:graphic>
          </wp:inline>
        </w:drawing>
      </w:r>
      <w:r w:rsidRPr="00EB7381">
        <w:fldChar w:fldCharType="end"/>
      </w:r>
      <w:r w:rsidR="002E052D">
        <w:t xml:space="preserve">  </w:t>
      </w:r>
      <w:r w:rsidR="002E052D" w:rsidRPr="002E052D">
        <w:rPr>
          <w:rFonts w:ascii="Calibri Light" w:hAnsi="Calibri Light" w:cs="Calibri Light"/>
        </w:rPr>
        <w:t>Note:</w:t>
      </w:r>
      <w:r w:rsidR="002E052D">
        <w:rPr>
          <w:rFonts w:ascii="Calibri Light" w:hAnsi="Calibri Light" w:cs="Calibri Light"/>
        </w:rPr>
        <w:t xml:space="preserve"> “</w:t>
      </w:r>
      <w:r w:rsidR="002E052D" w:rsidRPr="002E052D">
        <w:rPr>
          <w:rFonts w:ascii="Calibri Light" w:hAnsi="Calibri Light" w:cs="Calibri Light"/>
        </w:rPr>
        <w:t>The Gates”</w:t>
      </w:r>
    </w:p>
    <w:p w14:paraId="71A6926A" w14:textId="77777777" w:rsidR="00EB7381" w:rsidRPr="00876EA8" w:rsidRDefault="00EB7381">
      <w:pPr>
        <w:rPr>
          <w:rFonts w:ascii="Calibri Light" w:hAnsi="Calibri Light" w:cs="Calibri Light"/>
        </w:rPr>
      </w:pPr>
    </w:p>
    <w:p w14:paraId="2FE84D97" w14:textId="77777777" w:rsidR="00BC7210" w:rsidRPr="00876EA8" w:rsidRDefault="00BC7210" w:rsidP="00AB5BC2">
      <w:pPr>
        <w:pStyle w:val="ListParagraph"/>
        <w:numPr>
          <w:ilvl w:val="0"/>
          <w:numId w:val="1"/>
        </w:numPr>
        <w:rPr>
          <w:rFonts w:ascii="Calibri Light" w:hAnsi="Calibri Light" w:cs="Calibri Light"/>
          <w:sz w:val="24"/>
          <w:szCs w:val="24"/>
        </w:rPr>
      </w:pPr>
      <w:r w:rsidRPr="00876EA8">
        <w:rPr>
          <w:rFonts w:ascii="Calibri Light" w:hAnsi="Calibri Light" w:cs="Calibri Light"/>
          <w:sz w:val="24"/>
          <w:szCs w:val="24"/>
        </w:rPr>
        <w:t>Beta-blocker overlay</w:t>
      </w:r>
    </w:p>
    <w:p w14:paraId="7DF578F0" w14:textId="77777777" w:rsidR="00BC7210" w:rsidRPr="00876EA8" w:rsidRDefault="00BC7210" w:rsidP="00AB5BC2">
      <w:pPr>
        <w:pStyle w:val="ListParagraph"/>
        <w:numPr>
          <w:ilvl w:val="0"/>
          <w:numId w:val="1"/>
        </w:numPr>
        <w:rPr>
          <w:rFonts w:ascii="Calibri Light" w:hAnsi="Calibri Light" w:cs="Calibri Light"/>
          <w:sz w:val="24"/>
          <w:szCs w:val="24"/>
        </w:rPr>
      </w:pPr>
      <w:r w:rsidRPr="00876EA8">
        <w:rPr>
          <w:rFonts w:ascii="Calibri Light" w:hAnsi="Calibri Light" w:cs="Calibri Light"/>
          <w:sz w:val="24"/>
          <w:szCs w:val="24"/>
        </w:rPr>
        <w:t>Commonality</w:t>
      </w:r>
    </w:p>
    <w:p w14:paraId="4D2D7C48" w14:textId="77777777" w:rsidR="00BC7210" w:rsidRPr="00876EA8" w:rsidRDefault="00BC7210" w:rsidP="00AB5BC2">
      <w:pPr>
        <w:pStyle w:val="ListParagraph"/>
        <w:numPr>
          <w:ilvl w:val="0"/>
          <w:numId w:val="1"/>
        </w:numPr>
        <w:rPr>
          <w:rFonts w:ascii="Calibri Light" w:hAnsi="Calibri Light" w:cs="Calibri Light"/>
          <w:sz w:val="24"/>
          <w:szCs w:val="24"/>
        </w:rPr>
      </w:pPr>
      <w:r w:rsidRPr="00876EA8">
        <w:rPr>
          <w:rFonts w:ascii="Calibri Light" w:hAnsi="Calibri Light" w:cs="Calibri Light"/>
          <w:sz w:val="24"/>
          <w:szCs w:val="24"/>
        </w:rPr>
        <w:t>Definability</w:t>
      </w:r>
    </w:p>
    <w:p w14:paraId="6505C1FA" w14:textId="77777777" w:rsidR="00BC7210" w:rsidRPr="00876EA8" w:rsidRDefault="00BC7210" w:rsidP="00AB5BC2">
      <w:pPr>
        <w:pStyle w:val="ListParagraph"/>
        <w:numPr>
          <w:ilvl w:val="0"/>
          <w:numId w:val="1"/>
        </w:numPr>
        <w:rPr>
          <w:rFonts w:ascii="Calibri Light" w:hAnsi="Calibri Light" w:cs="Calibri Light"/>
          <w:sz w:val="24"/>
          <w:szCs w:val="24"/>
        </w:rPr>
      </w:pPr>
      <w:r w:rsidRPr="00876EA8">
        <w:rPr>
          <w:rFonts w:ascii="Calibri Light" w:hAnsi="Calibri Light" w:cs="Calibri Light"/>
          <w:sz w:val="24"/>
          <w:szCs w:val="24"/>
        </w:rPr>
        <w:t>Hedging equation</w:t>
      </w:r>
    </w:p>
    <w:p w14:paraId="28EF7C46" w14:textId="77777777" w:rsidR="00BC7210" w:rsidRPr="00876EA8" w:rsidRDefault="00BC7210" w:rsidP="00AB5BC2">
      <w:pPr>
        <w:pStyle w:val="ListParagraph"/>
        <w:numPr>
          <w:ilvl w:val="0"/>
          <w:numId w:val="1"/>
        </w:numPr>
        <w:rPr>
          <w:rFonts w:ascii="Calibri Light" w:hAnsi="Calibri Light" w:cs="Calibri Light"/>
          <w:sz w:val="24"/>
          <w:szCs w:val="24"/>
        </w:rPr>
      </w:pPr>
      <w:r w:rsidRPr="00876EA8">
        <w:rPr>
          <w:rFonts w:ascii="Calibri Light" w:hAnsi="Calibri Light" w:cs="Calibri Light"/>
          <w:sz w:val="24"/>
          <w:szCs w:val="24"/>
        </w:rPr>
        <w:t>Tradability</w:t>
      </w:r>
    </w:p>
    <w:p w14:paraId="067F44DA" w14:textId="77777777" w:rsidR="00BC7210" w:rsidRPr="00876EA8" w:rsidRDefault="00BC7210" w:rsidP="00AB5BC2">
      <w:pPr>
        <w:pStyle w:val="ListParagraph"/>
        <w:numPr>
          <w:ilvl w:val="0"/>
          <w:numId w:val="1"/>
        </w:numPr>
        <w:rPr>
          <w:rFonts w:ascii="Calibri Light" w:hAnsi="Calibri Light" w:cs="Calibri Light"/>
          <w:sz w:val="24"/>
          <w:szCs w:val="24"/>
        </w:rPr>
      </w:pPr>
      <w:r w:rsidRPr="00876EA8">
        <w:rPr>
          <w:rFonts w:ascii="Calibri Light" w:hAnsi="Calibri Light" w:cs="Calibri Light"/>
          <w:sz w:val="24"/>
          <w:szCs w:val="24"/>
        </w:rPr>
        <w:t>Unwind risk</w:t>
      </w:r>
    </w:p>
    <w:p w14:paraId="310A8DF3" w14:textId="77777777" w:rsidR="00E56E84" w:rsidRPr="00E56E84" w:rsidRDefault="00E56E84" w:rsidP="00E56E84">
      <w:pPr>
        <w:rPr>
          <w:rFonts w:ascii="Calibri Light" w:hAnsi="Calibri Light" w:cs="Calibri Light"/>
          <w:b/>
          <w:bCs/>
        </w:rPr>
      </w:pPr>
    </w:p>
    <w:p w14:paraId="01F27F72" w14:textId="60B131EC" w:rsidR="00BC7210" w:rsidRPr="00711FF9" w:rsidRDefault="00BC7210" w:rsidP="00E56E84">
      <w:pPr>
        <w:pStyle w:val="ListParagraph"/>
        <w:numPr>
          <w:ilvl w:val="0"/>
          <w:numId w:val="46"/>
        </w:numPr>
        <w:ind w:left="270"/>
      </w:pPr>
      <w:r w:rsidRPr="00E56E84">
        <w:rPr>
          <w:rFonts w:ascii="Calibri Light" w:hAnsi="Calibri Light" w:cs="Calibri Light"/>
          <w:b/>
          <w:bCs/>
          <w:sz w:val="24"/>
          <w:szCs w:val="24"/>
        </w:rPr>
        <w:t>Describe the beta-hedging overlay strategy.</w:t>
      </w:r>
    </w:p>
    <w:p w14:paraId="08D5259F" w14:textId="2E0E8F20" w:rsidR="00711FF9" w:rsidRPr="00711FF9" w:rsidRDefault="00711FF9" w:rsidP="00711FF9"/>
    <w:p w14:paraId="688DF5D0" w14:textId="16C04070" w:rsidR="00147F15" w:rsidRPr="00147F15" w:rsidRDefault="00711FF9" w:rsidP="00711FF9">
      <w:pPr>
        <w:pStyle w:val="ListParagraph"/>
        <w:numPr>
          <w:ilvl w:val="0"/>
          <w:numId w:val="48"/>
        </w:numPr>
        <w:rPr>
          <w:rFonts w:ascii="Calibri Light" w:hAnsi="Calibri Light" w:cs="Calibri Light"/>
          <w:sz w:val="24"/>
          <w:szCs w:val="24"/>
        </w:rPr>
      </w:pPr>
      <w:r w:rsidRPr="00711FF9">
        <w:rPr>
          <w:rFonts w:ascii="Calibri Light" w:hAnsi="Calibri Light" w:cs="Calibri Light"/>
          <w:sz w:val="24"/>
          <w:szCs w:val="24"/>
          <w:shd w:val="clear" w:color="auto" w:fill="FFFFFF"/>
        </w:rPr>
        <w:t xml:space="preserve">Drs. Andrew Lo and Alexander Healy propose a </w:t>
      </w:r>
      <w:r w:rsidR="006C493B" w:rsidRPr="00711FF9">
        <w:rPr>
          <w:rFonts w:ascii="Calibri Light" w:hAnsi="Calibri Light" w:cs="Calibri Light"/>
          <w:sz w:val="24"/>
          <w:szCs w:val="24"/>
          <w:shd w:val="clear" w:color="auto" w:fill="FFFFFF"/>
        </w:rPr>
        <w:t>future</w:t>
      </w:r>
      <w:r w:rsidRPr="00711FF9">
        <w:rPr>
          <w:rFonts w:ascii="Calibri Light" w:hAnsi="Calibri Light" w:cs="Calibri Light"/>
          <w:sz w:val="24"/>
          <w:szCs w:val="24"/>
          <w:shd w:val="clear" w:color="auto" w:fill="FFFFFF"/>
        </w:rPr>
        <w:t xml:space="preserve"> overlay strategy designed to hedge out or control the common factor exposures of gated assets. </w:t>
      </w:r>
    </w:p>
    <w:p w14:paraId="01259687" w14:textId="3BD851ED" w:rsidR="00711FF9" w:rsidRPr="00147F15" w:rsidRDefault="00711FF9" w:rsidP="00147F15">
      <w:pPr>
        <w:pStyle w:val="ListParagraph"/>
        <w:numPr>
          <w:ilvl w:val="0"/>
          <w:numId w:val="48"/>
        </w:numPr>
        <w:rPr>
          <w:rFonts w:ascii="Calibri Light" w:hAnsi="Calibri Light" w:cs="Calibri Light"/>
          <w:sz w:val="24"/>
          <w:szCs w:val="24"/>
        </w:rPr>
      </w:pPr>
      <w:r w:rsidRPr="00711FF9">
        <w:rPr>
          <w:rFonts w:ascii="Calibri Light" w:hAnsi="Calibri Light" w:cs="Calibri Light"/>
          <w:sz w:val="24"/>
          <w:szCs w:val="24"/>
          <w:shd w:val="clear" w:color="auto" w:fill="FFFFFF"/>
        </w:rPr>
        <w:t xml:space="preserve">The study demonstrates that by taking countervailing positions in stock, bond, currency, and commodity exposures, an investor can greatly reduce the systematic risks of their gated assets while still enjoying the benefits of manager-specific alpha. </w:t>
      </w:r>
    </w:p>
    <w:p w14:paraId="0D09646D" w14:textId="7A4EF8B5" w:rsidR="000D31CC" w:rsidRPr="00147F15" w:rsidRDefault="00711FF9" w:rsidP="00147F15">
      <w:pPr>
        <w:pStyle w:val="ListParagraph"/>
        <w:numPr>
          <w:ilvl w:val="0"/>
          <w:numId w:val="48"/>
        </w:numPr>
        <w:rPr>
          <w:rFonts w:ascii="Calibri Light" w:hAnsi="Calibri Light" w:cs="Calibri Light"/>
          <w:sz w:val="24"/>
          <w:szCs w:val="24"/>
        </w:rPr>
      </w:pPr>
      <w:r w:rsidRPr="00711FF9">
        <w:rPr>
          <w:rFonts w:ascii="Calibri Light" w:hAnsi="Calibri Light" w:cs="Calibri Light"/>
          <w:sz w:val="24"/>
          <w:szCs w:val="24"/>
          <w:shd w:val="clear" w:color="auto" w:fill="FFFFFF"/>
        </w:rPr>
        <w:t>The researchers propose that such overlay strategies can also be used to reposition the betas of an investor’s entire portfolio, effectively rebalancing asset-class exposures without having to trade the less liquid underlying assets during periods of market dislocation.</w:t>
      </w:r>
    </w:p>
    <w:p w14:paraId="4F0FE1A0" w14:textId="77777777" w:rsidR="00410BBE" w:rsidRPr="00876EA8" w:rsidRDefault="002D7F23" w:rsidP="00AB5BC2">
      <w:pPr>
        <w:pStyle w:val="ListParagraph"/>
        <w:numPr>
          <w:ilvl w:val="0"/>
          <w:numId w:val="6"/>
        </w:numPr>
        <w:rPr>
          <w:rFonts w:ascii="Calibri Light" w:hAnsi="Calibri Light" w:cs="Calibri Light"/>
          <w:sz w:val="24"/>
          <w:szCs w:val="24"/>
        </w:rPr>
      </w:pPr>
      <w:r w:rsidRPr="00876EA8">
        <w:rPr>
          <w:rFonts w:ascii="Calibri Light" w:hAnsi="Calibri Light" w:cs="Calibri Light"/>
          <w:sz w:val="24"/>
          <w:szCs w:val="24"/>
        </w:rPr>
        <w:t xml:space="preserve">Gates are restrictions on investor withdrawals that are implemented when the total redemption requests for a hedge fund exceed a threshold value.  </w:t>
      </w:r>
    </w:p>
    <w:p w14:paraId="2F4F8D39" w14:textId="77777777" w:rsidR="002D7F23" w:rsidRPr="00876EA8" w:rsidRDefault="002D7F23" w:rsidP="00AB5BC2">
      <w:pPr>
        <w:pStyle w:val="ListParagraph"/>
        <w:numPr>
          <w:ilvl w:val="0"/>
          <w:numId w:val="6"/>
        </w:numPr>
        <w:rPr>
          <w:rFonts w:ascii="Calibri Light" w:hAnsi="Calibri Light" w:cs="Calibri Light"/>
          <w:sz w:val="24"/>
          <w:szCs w:val="24"/>
        </w:rPr>
      </w:pPr>
      <w:r w:rsidRPr="00876EA8">
        <w:rPr>
          <w:rFonts w:ascii="Calibri Light" w:hAnsi="Calibri Light" w:cs="Calibri Light"/>
          <w:sz w:val="24"/>
          <w:szCs w:val="24"/>
        </w:rPr>
        <w:t xml:space="preserve">Gates help slow the rate at which assets must be sold to meet investor redemption requests.  The risk of loss from unwinding positions is known as unwind risk.   </w:t>
      </w:r>
    </w:p>
    <w:p w14:paraId="19E982E0" w14:textId="77777777" w:rsidR="002D7F23" w:rsidRPr="00876EA8" w:rsidRDefault="002D7F23" w:rsidP="00AB5BC2">
      <w:pPr>
        <w:pStyle w:val="ListParagraph"/>
        <w:numPr>
          <w:ilvl w:val="0"/>
          <w:numId w:val="6"/>
        </w:numPr>
        <w:rPr>
          <w:rFonts w:ascii="Calibri Light" w:hAnsi="Calibri Light" w:cs="Calibri Light"/>
          <w:sz w:val="24"/>
          <w:szCs w:val="24"/>
        </w:rPr>
      </w:pPr>
      <w:r w:rsidRPr="00876EA8">
        <w:rPr>
          <w:rFonts w:ascii="Calibri Light" w:hAnsi="Calibri Light" w:cs="Calibri Light"/>
          <w:sz w:val="24"/>
          <w:szCs w:val="24"/>
        </w:rPr>
        <w:t xml:space="preserve">Gates limit withdrawals in an attempt to limit potential losses from unwind risk.  </w:t>
      </w:r>
    </w:p>
    <w:p w14:paraId="2E4E8393" w14:textId="77777777" w:rsidR="00BC7210" w:rsidRPr="00876EA8" w:rsidRDefault="00BC7210" w:rsidP="00BC7210">
      <w:pPr>
        <w:rPr>
          <w:rFonts w:ascii="Calibri Light" w:hAnsi="Calibri Light" w:cs="Calibri Light"/>
        </w:rPr>
      </w:pPr>
    </w:p>
    <w:p w14:paraId="151A5AB9" w14:textId="3C8C0455" w:rsidR="00BC7210" w:rsidRPr="006D3CA9" w:rsidRDefault="00BC7210" w:rsidP="00BC7210">
      <w:pPr>
        <w:rPr>
          <w:rFonts w:ascii="Calibri Light" w:hAnsi="Calibri Light" w:cs="Calibri Light"/>
          <w:b/>
        </w:rPr>
      </w:pPr>
      <w:r w:rsidRPr="00004E50">
        <w:rPr>
          <w:rFonts w:ascii="Calibri Light" w:hAnsi="Calibri Light" w:cs="Calibri Light"/>
          <w:b/>
          <w:bCs/>
        </w:rPr>
        <w:t xml:space="preserve">2. </w:t>
      </w:r>
      <w:r w:rsidR="00E56E84" w:rsidRPr="00004E50">
        <w:rPr>
          <w:rFonts w:ascii="Calibri Light" w:hAnsi="Calibri Light" w:cs="Calibri Light"/>
          <w:b/>
          <w:bCs/>
        </w:rPr>
        <w:t xml:space="preserve"> </w:t>
      </w:r>
      <w:r w:rsidRPr="00004E50">
        <w:rPr>
          <w:rFonts w:ascii="Calibri Light" w:hAnsi="Calibri Light" w:cs="Calibri Light"/>
          <w:b/>
          <w:bCs/>
        </w:rPr>
        <w:t>Identify</w:t>
      </w:r>
      <w:r w:rsidRPr="006D3CA9">
        <w:rPr>
          <w:rFonts w:ascii="Calibri Light" w:hAnsi="Calibri Light" w:cs="Calibri Light"/>
          <w:b/>
        </w:rPr>
        <w:t xml:space="preserve"> the three criteria that, according to the authors, must be satisfied by a risk</w:t>
      </w:r>
    </w:p>
    <w:p w14:paraId="2F172727" w14:textId="1806E666" w:rsidR="00BC7210" w:rsidRPr="006D3CA9" w:rsidRDefault="00BC7210" w:rsidP="00BC7210">
      <w:pPr>
        <w:rPr>
          <w:rFonts w:ascii="Calibri Light" w:hAnsi="Calibri Light" w:cs="Calibri Light"/>
          <w:b/>
        </w:rPr>
      </w:pPr>
      <w:r w:rsidRPr="006D3CA9">
        <w:rPr>
          <w:rFonts w:ascii="Calibri Light" w:hAnsi="Calibri Light" w:cs="Calibri Light"/>
          <w:b/>
        </w:rPr>
        <w:t>factor to be considered an economic variable.</w:t>
      </w:r>
      <w:r w:rsidR="00843D07" w:rsidRPr="006D3CA9">
        <w:rPr>
          <w:rFonts w:ascii="Calibri Light" w:hAnsi="Calibri Light" w:cs="Calibri Light"/>
          <w:b/>
        </w:rPr>
        <w:t xml:space="preserve"> </w:t>
      </w:r>
    </w:p>
    <w:p w14:paraId="2645C2A2" w14:textId="77777777" w:rsidR="00410BBE" w:rsidRPr="00876EA8" w:rsidRDefault="00410BBE" w:rsidP="00410BBE">
      <w:pPr>
        <w:rPr>
          <w:rFonts w:ascii="Calibri Light" w:hAnsi="Calibri Light" w:cs="Calibri Light"/>
        </w:rPr>
      </w:pPr>
    </w:p>
    <w:p w14:paraId="5D4894EB" w14:textId="61ABF9A5" w:rsidR="00410BBE" w:rsidRPr="008E0EA2" w:rsidRDefault="00410BBE" w:rsidP="008E0EA2">
      <w:pPr>
        <w:pStyle w:val="ListParagraph"/>
        <w:numPr>
          <w:ilvl w:val="1"/>
          <w:numId w:val="31"/>
        </w:numPr>
        <w:rPr>
          <w:rFonts w:ascii="Calibri Light" w:hAnsi="Calibri Light" w:cs="Calibri Light"/>
          <w:sz w:val="24"/>
          <w:szCs w:val="24"/>
        </w:rPr>
      </w:pPr>
      <w:r w:rsidRPr="008E0EA2">
        <w:rPr>
          <w:rFonts w:ascii="Calibri Light" w:hAnsi="Calibri Light" w:cs="Calibri Light"/>
          <w:sz w:val="24"/>
          <w:szCs w:val="24"/>
        </w:rPr>
        <w:t xml:space="preserve">Definability.  Well defined and measurable.  </w:t>
      </w:r>
    </w:p>
    <w:p w14:paraId="4485F3EE" w14:textId="5287FECD" w:rsidR="00410BBE" w:rsidRPr="008E0EA2" w:rsidRDefault="00410BBE" w:rsidP="008E0EA2">
      <w:pPr>
        <w:pStyle w:val="ListParagraph"/>
        <w:numPr>
          <w:ilvl w:val="1"/>
          <w:numId w:val="31"/>
        </w:numPr>
        <w:rPr>
          <w:rFonts w:ascii="Calibri Light" w:hAnsi="Calibri Light" w:cs="Calibri Light"/>
          <w:sz w:val="24"/>
          <w:szCs w:val="24"/>
        </w:rPr>
      </w:pPr>
      <w:r w:rsidRPr="008E0EA2">
        <w:rPr>
          <w:rFonts w:ascii="Calibri Light" w:hAnsi="Calibri Light" w:cs="Calibri Light"/>
          <w:sz w:val="24"/>
          <w:szCs w:val="24"/>
        </w:rPr>
        <w:t>Commonality.   It is related to a broad set of hedge funds</w:t>
      </w:r>
    </w:p>
    <w:p w14:paraId="61EBD544" w14:textId="47A0936F" w:rsidR="00410BBE" w:rsidRPr="008E0EA2" w:rsidRDefault="00410BBE" w:rsidP="008E0EA2">
      <w:pPr>
        <w:pStyle w:val="ListParagraph"/>
        <w:numPr>
          <w:ilvl w:val="1"/>
          <w:numId w:val="31"/>
        </w:numPr>
        <w:rPr>
          <w:rFonts w:ascii="Calibri Light" w:hAnsi="Calibri Light" w:cs="Calibri Light"/>
          <w:sz w:val="24"/>
          <w:szCs w:val="24"/>
        </w:rPr>
      </w:pPr>
      <w:r w:rsidRPr="008E0EA2">
        <w:rPr>
          <w:rFonts w:ascii="Calibri Light" w:hAnsi="Calibri Light" w:cs="Calibri Light"/>
          <w:sz w:val="24"/>
          <w:szCs w:val="24"/>
        </w:rPr>
        <w:t>Tradability.  There exist liquid futures or forward contracts that ca</w:t>
      </w:r>
      <w:r w:rsidR="008077E4" w:rsidRPr="008E0EA2">
        <w:rPr>
          <w:rFonts w:ascii="Calibri Light" w:hAnsi="Calibri Light" w:cs="Calibri Light"/>
          <w:sz w:val="24"/>
          <w:szCs w:val="24"/>
        </w:rPr>
        <w:t xml:space="preserve">pture economic effects.  </w:t>
      </w:r>
    </w:p>
    <w:p w14:paraId="2F616972" w14:textId="77777777" w:rsidR="00410BBE" w:rsidRPr="00876EA8" w:rsidRDefault="00410BBE" w:rsidP="00BC7210">
      <w:pPr>
        <w:rPr>
          <w:rFonts w:ascii="Calibri Light" w:hAnsi="Calibri Light" w:cs="Calibri Light"/>
        </w:rPr>
      </w:pPr>
    </w:p>
    <w:p w14:paraId="59B90712" w14:textId="67DAD6EB" w:rsidR="00BC7210" w:rsidRPr="006D3CA9" w:rsidRDefault="00BC7210" w:rsidP="00BC7210">
      <w:pPr>
        <w:rPr>
          <w:rFonts w:ascii="Calibri Light" w:hAnsi="Calibri Light" w:cs="Calibri Light"/>
          <w:b/>
        </w:rPr>
      </w:pPr>
      <w:r w:rsidRPr="006D3CA9">
        <w:rPr>
          <w:rFonts w:ascii="Calibri Light" w:hAnsi="Calibri Light" w:cs="Calibri Light"/>
          <w:b/>
        </w:rPr>
        <w:t>3. Discuss the conditions that must be met in order to implement a beta-hedging</w:t>
      </w:r>
      <w:r w:rsidR="00776795" w:rsidRPr="006D3CA9">
        <w:rPr>
          <w:rFonts w:ascii="Calibri Light" w:hAnsi="Calibri Light" w:cs="Calibri Light"/>
          <w:b/>
        </w:rPr>
        <w:t xml:space="preserve"> </w:t>
      </w:r>
      <w:r w:rsidRPr="006D3CA9">
        <w:rPr>
          <w:rFonts w:ascii="Calibri Light" w:hAnsi="Calibri Light" w:cs="Calibri Light"/>
          <w:b/>
        </w:rPr>
        <w:t>overlay strategy.</w:t>
      </w:r>
    </w:p>
    <w:p w14:paraId="2A5127A4" w14:textId="77777777" w:rsidR="00323076" w:rsidRPr="00876EA8" w:rsidRDefault="00323076" w:rsidP="00323076">
      <w:pPr>
        <w:rPr>
          <w:rFonts w:ascii="Calibri Light" w:hAnsi="Calibri Light" w:cs="Calibri Light"/>
        </w:rPr>
      </w:pPr>
    </w:p>
    <w:p w14:paraId="3DD1474F" w14:textId="15BCCEC7" w:rsidR="00323076" w:rsidRPr="00C24877" w:rsidRDefault="00323076" w:rsidP="00323076">
      <w:pPr>
        <w:pStyle w:val="ListParagraph"/>
        <w:numPr>
          <w:ilvl w:val="0"/>
          <w:numId w:val="23"/>
        </w:numPr>
        <w:rPr>
          <w:rFonts w:ascii="Calibri Light" w:hAnsi="Calibri Light" w:cs="Calibri Light"/>
          <w:sz w:val="24"/>
          <w:szCs w:val="24"/>
        </w:rPr>
      </w:pPr>
      <w:r w:rsidRPr="00876EA8">
        <w:rPr>
          <w:rFonts w:ascii="Calibri Light" w:hAnsi="Calibri Light" w:cs="Calibri Light"/>
          <w:sz w:val="24"/>
          <w:szCs w:val="24"/>
        </w:rPr>
        <w:t>Investor believes that the expected returns to be hedged are temporarily negative</w:t>
      </w:r>
    </w:p>
    <w:p w14:paraId="1FE6FAF7" w14:textId="407E669E" w:rsidR="00323076" w:rsidRPr="00C24877" w:rsidRDefault="00323076" w:rsidP="00323076">
      <w:pPr>
        <w:pStyle w:val="ListParagraph"/>
        <w:numPr>
          <w:ilvl w:val="0"/>
          <w:numId w:val="23"/>
        </w:numPr>
        <w:rPr>
          <w:rFonts w:ascii="Calibri Light" w:hAnsi="Calibri Light" w:cs="Calibri Light"/>
          <w:sz w:val="24"/>
          <w:szCs w:val="24"/>
        </w:rPr>
      </w:pPr>
      <w:r w:rsidRPr="00876EA8">
        <w:rPr>
          <w:rFonts w:ascii="Calibri Light" w:hAnsi="Calibri Light" w:cs="Calibri Light"/>
          <w:sz w:val="24"/>
          <w:szCs w:val="24"/>
        </w:rPr>
        <w:t>Investor believes that the risk reduction from hedging the risk factors is worth the prices of forgoing the normally positive expected returns</w:t>
      </w:r>
    </w:p>
    <w:p w14:paraId="76B9023B" w14:textId="1286F75A" w:rsidR="00323076" w:rsidRPr="00252A22" w:rsidRDefault="00323076" w:rsidP="00323076">
      <w:pPr>
        <w:pStyle w:val="ListParagraph"/>
        <w:numPr>
          <w:ilvl w:val="0"/>
          <w:numId w:val="23"/>
        </w:numPr>
        <w:rPr>
          <w:rFonts w:ascii="Calibri Light" w:hAnsi="Calibri Light" w:cs="Calibri Light"/>
          <w:sz w:val="24"/>
          <w:szCs w:val="24"/>
        </w:rPr>
      </w:pPr>
      <w:r w:rsidRPr="00876EA8">
        <w:rPr>
          <w:rFonts w:ascii="Calibri Light" w:hAnsi="Calibri Light" w:cs="Calibri Light"/>
          <w:sz w:val="24"/>
          <w:szCs w:val="24"/>
        </w:rPr>
        <w:t>The investor already has significant exposure to the risk factors to be hedged</w:t>
      </w:r>
    </w:p>
    <w:p w14:paraId="32979BD4" w14:textId="77777777" w:rsidR="00323076" w:rsidRPr="00876EA8" w:rsidRDefault="00323076" w:rsidP="00067056">
      <w:pPr>
        <w:pStyle w:val="ListParagraph"/>
        <w:numPr>
          <w:ilvl w:val="0"/>
          <w:numId w:val="23"/>
        </w:numPr>
        <w:rPr>
          <w:rFonts w:ascii="Calibri Light" w:hAnsi="Calibri Light" w:cs="Calibri Light"/>
          <w:sz w:val="24"/>
          <w:szCs w:val="24"/>
        </w:rPr>
      </w:pPr>
      <w:r w:rsidRPr="00876EA8">
        <w:rPr>
          <w:rFonts w:ascii="Calibri Light" w:hAnsi="Calibri Light" w:cs="Calibri Light"/>
          <w:sz w:val="24"/>
          <w:szCs w:val="24"/>
        </w:rPr>
        <w:t>Risk factors to be hedged are incidental to the expected return of the manager</w:t>
      </w:r>
    </w:p>
    <w:p w14:paraId="62635DDA" w14:textId="77777777" w:rsidR="00323076" w:rsidRPr="00876EA8" w:rsidRDefault="00323076" w:rsidP="00BC7210">
      <w:pPr>
        <w:rPr>
          <w:rFonts w:ascii="Calibri Light" w:hAnsi="Calibri Light" w:cs="Calibri Light"/>
        </w:rPr>
      </w:pPr>
    </w:p>
    <w:p w14:paraId="19147167" w14:textId="77777777" w:rsidR="00BC7210" w:rsidRPr="006D3CA9" w:rsidRDefault="00BC7210" w:rsidP="00BC7210">
      <w:pPr>
        <w:rPr>
          <w:rFonts w:ascii="Calibri Light" w:hAnsi="Calibri Light" w:cs="Calibri Light"/>
          <w:b/>
        </w:rPr>
      </w:pPr>
      <w:r w:rsidRPr="006D3CA9">
        <w:rPr>
          <w:rFonts w:ascii="Calibri Light" w:hAnsi="Calibri Light" w:cs="Calibri Light"/>
          <w:b/>
        </w:rPr>
        <w:t>4. Outline the construction of a beta-hedging overlay program.</w:t>
      </w:r>
    </w:p>
    <w:p w14:paraId="404F43E6" w14:textId="77777777" w:rsidR="00BC7210" w:rsidRPr="00876EA8" w:rsidRDefault="00BC7210" w:rsidP="00BC7210">
      <w:pPr>
        <w:rPr>
          <w:rFonts w:ascii="Calibri Light" w:hAnsi="Calibri Light" w:cs="Calibri Light"/>
        </w:rPr>
      </w:pPr>
    </w:p>
    <w:p w14:paraId="3BECB355" w14:textId="137AA823" w:rsidR="00E46D0F" w:rsidRDefault="00E46D0F" w:rsidP="007910C8">
      <w:pPr>
        <w:pStyle w:val="ListParagraph"/>
        <w:numPr>
          <w:ilvl w:val="0"/>
          <w:numId w:val="32"/>
        </w:numPr>
        <w:rPr>
          <w:rFonts w:ascii="Calibri Light" w:hAnsi="Calibri Light" w:cs="Calibri Light"/>
          <w:sz w:val="24"/>
          <w:szCs w:val="24"/>
        </w:rPr>
      </w:pPr>
      <w:r w:rsidRPr="00876EA8">
        <w:rPr>
          <w:rFonts w:ascii="Calibri Light" w:hAnsi="Calibri Light" w:cs="Calibri Light"/>
          <w:sz w:val="24"/>
          <w:szCs w:val="24"/>
        </w:rPr>
        <w:t xml:space="preserve"> Determine the hedging equation (i.e., the risk factor model)</w:t>
      </w:r>
    </w:p>
    <w:p w14:paraId="39C2E9AC" w14:textId="77777777" w:rsidR="00666134" w:rsidRDefault="00666134" w:rsidP="00666134">
      <w:pPr>
        <w:pStyle w:val="ListParagraph"/>
        <w:shd w:val="clear" w:color="auto" w:fill="FFFFFF"/>
        <w:spacing w:line="330" w:lineRule="atLeast"/>
        <w:textAlignment w:val="baseline"/>
        <w:outlineLvl w:val="2"/>
        <w:rPr>
          <w:rFonts w:ascii="Calibri Light" w:hAnsi="Calibri Light" w:cs="Calibri Light"/>
          <w:spacing w:val="2"/>
          <w:sz w:val="24"/>
          <w:szCs w:val="24"/>
        </w:rPr>
      </w:pPr>
    </w:p>
    <w:p w14:paraId="24DC2757" w14:textId="4F8844C4" w:rsidR="000F194B" w:rsidRPr="000F194B" w:rsidRDefault="000F194B" w:rsidP="00666134">
      <w:pPr>
        <w:pStyle w:val="ListParagraph"/>
        <w:shd w:val="clear" w:color="auto" w:fill="FFFFFF"/>
        <w:spacing w:line="330" w:lineRule="atLeast"/>
        <w:textAlignment w:val="baseline"/>
        <w:outlineLvl w:val="2"/>
        <w:rPr>
          <w:rFonts w:ascii="Calibri Light" w:hAnsi="Calibri Light" w:cs="Calibri Light"/>
          <w:spacing w:val="2"/>
          <w:sz w:val="24"/>
          <w:szCs w:val="24"/>
        </w:rPr>
      </w:pPr>
      <w:r w:rsidRPr="000F194B">
        <w:rPr>
          <w:rFonts w:ascii="Calibri Light" w:hAnsi="Calibri Light" w:cs="Calibri Light"/>
          <w:spacing w:val="2"/>
          <w:sz w:val="24"/>
          <w:szCs w:val="24"/>
        </w:rPr>
        <w:t>What are overlay strategies?</w:t>
      </w:r>
    </w:p>
    <w:p w14:paraId="2CDE04DB" w14:textId="77777777" w:rsidR="000F194B" w:rsidRPr="000F194B" w:rsidRDefault="000F194B" w:rsidP="000F194B">
      <w:pPr>
        <w:pStyle w:val="ListParagraph"/>
        <w:numPr>
          <w:ilvl w:val="0"/>
          <w:numId w:val="32"/>
        </w:numPr>
        <w:shd w:val="clear" w:color="auto" w:fill="FFFFFF"/>
        <w:spacing w:before="150"/>
        <w:textAlignment w:val="baseline"/>
        <w:rPr>
          <w:rFonts w:ascii="Calibri Light" w:hAnsi="Calibri Light" w:cs="Calibri Light"/>
          <w:sz w:val="24"/>
          <w:szCs w:val="24"/>
        </w:rPr>
      </w:pPr>
      <w:r w:rsidRPr="000F194B">
        <w:rPr>
          <w:rFonts w:ascii="Calibri Light" w:hAnsi="Calibri Light" w:cs="Calibri Light"/>
          <w:sz w:val="24"/>
          <w:szCs w:val="24"/>
        </w:rPr>
        <w:t>Overlay strategies are investment strategies that use derivative investment vehicles to obtain, offset or substitute specific portfolio exposures, beyond those provided by the underlying portfolio assets. They allow pension fund sponsors to increase or reduce exposure in a fund, relative to its actual funded amount.</w:t>
      </w:r>
    </w:p>
    <w:p w14:paraId="5C6D0DA3" w14:textId="77777777" w:rsidR="000F194B" w:rsidRPr="000F194B" w:rsidRDefault="000F194B" w:rsidP="000F194B">
      <w:pPr>
        <w:pStyle w:val="ListParagraph"/>
        <w:numPr>
          <w:ilvl w:val="0"/>
          <w:numId w:val="32"/>
        </w:numPr>
        <w:shd w:val="clear" w:color="auto" w:fill="FFFFFF"/>
        <w:spacing w:before="300"/>
        <w:textAlignment w:val="baseline"/>
        <w:rPr>
          <w:rFonts w:ascii="Calibri Light" w:hAnsi="Calibri Light" w:cs="Calibri Light"/>
          <w:sz w:val="24"/>
          <w:szCs w:val="24"/>
        </w:rPr>
      </w:pPr>
      <w:r w:rsidRPr="000F194B">
        <w:rPr>
          <w:rFonts w:ascii="Calibri Light" w:hAnsi="Calibri Light" w:cs="Calibri Light"/>
          <w:sz w:val="24"/>
          <w:szCs w:val="24"/>
        </w:rPr>
        <w:t>The strategies generally involve a synthetic replication of an asset class, market or factor exposure, such as portable alpha, foreign exchange overlays, rebalancing, liability-driven investments, cash equitization, hedge fund replication, and completion overlay.</w:t>
      </w:r>
    </w:p>
    <w:p w14:paraId="5EB11C60" w14:textId="2F21BB84" w:rsidR="000F194B" w:rsidRPr="00663A12" w:rsidRDefault="000F194B" w:rsidP="000F194B">
      <w:pPr>
        <w:pStyle w:val="ListParagraph"/>
        <w:numPr>
          <w:ilvl w:val="0"/>
          <w:numId w:val="32"/>
        </w:numPr>
        <w:shd w:val="clear" w:color="auto" w:fill="FFFFFF"/>
        <w:spacing w:before="300"/>
        <w:textAlignment w:val="baseline"/>
        <w:rPr>
          <w:rFonts w:ascii="Calibri Light" w:hAnsi="Calibri Light" w:cs="Calibri Light"/>
          <w:sz w:val="24"/>
          <w:szCs w:val="24"/>
        </w:rPr>
      </w:pPr>
      <w:r w:rsidRPr="000F194B">
        <w:rPr>
          <w:rFonts w:ascii="Calibri Light" w:hAnsi="Calibri Light" w:cs="Calibri Light"/>
          <w:sz w:val="24"/>
          <w:szCs w:val="24"/>
        </w:rPr>
        <w:t xml:space="preserve">The fair value of the overlay portfolio is often very small or even zero because it is generally </w:t>
      </w:r>
      <w:r w:rsidR="00666134" w:rsidRPr="000F194B">
        <w:rPr>
          <w:rFonts w:ascii="Calibri Light" w:hAnsi="Calibri Light" w:cs="Calibri Light"/>
          <w:sz w:val="24"/>
          <w:szCs w:val="24"/>
        </w:rPr>
        <w:t>funded and</w:t>
      </w:r>
      <w:r w:rsidRPr="000F194B">
        <w:rPr>
          <w:rFonts w:ascii="Calibri Light" w:hAnsi="Calibri Light" w:cs="Calibri Light"/>
          <w:sz w:val="24"/>
          <w:szCs w:val="24"/>
        </w:rPr>
        <w:t xml:space="preserve"> implemented by using derivatives. The overlay portfolio can be </w:t>
      </w:r>
      <w:r w:rsidRPr="00663A12">
        <w:rPr>
          <w:rFonts w:ascii="Calibri Light" w:hAnsi="Calibri Light" w:cs="Calibri Light"/>
          <w:sz w:val="24"/>
          <w:szCs w:val="24"/>
        </w:rPr>
        <w:t>highly leveraged as a result of using derivatives.</w:t>
      </w:r>
      <w:r w:rsidR="00657885" w:rsidRPr="00663A12">
        <w:rPr>
          <w:rFonts w:ascii="Calibri Light" w:hAnsi="Calibri Light" w:cs="Calibri Light"/>
          <w:sz w:val="24"/>
          <w:szCs w:val="24"/>
        </w:rPr>
        <w:br/>
      </w:r>
    </w:p>
    <w:p w14:paraId="7A85F1C8" w14:textId="77777777" w:rsidR="00657885" w:rsidRPr="00663A12" w:rsidRDefault="00657885" w:rsidP="00657885">
      <w:pPr>
        <w:pStyle w:val="ListParagraph"/>
        <w:numPr>
          <w:ilvl w:val="0"/>
          <w:numId w:val="32"/>
        </w:numPr>
        <w:rPr>
          <w:rFonts w:ascii="Calibri Light" w:hAnsi="Calibri Light" w:cs="Calibri Light"/>
          <w:sz w:val="24"/>
          <w:szCs w:val="24"/>
        </w:rPr>
      </w:pPr>
      <w:r w:rsidRPr="00663A12">
        <w:rPr>
          <w:rFonts w:ascii="Calibri Light" w:hAnsi="Calibri Light" w:cs="Calibri Light"/>
          <w:color w:val="000000"/>
          <w:sz w:val="24"/>
          <w:szCs w:val="24"/>
          <w:shd w:val="clear" w:color="auto" w:fill="FFFFFF"/>
        </w:rPr>
        <w:t>With an overlay, an investor decides to sell options on a security they own, generating premium income in the process. Along with accumulating income, an overlay strategy may have the secondary objective of acquiring more of an asset or closing out what is already owned.</w:t>
      </w:r>
    </w:p>
    <w:p w14:paraId="3C238986" w14:textId="140E9C56" w:rsidR="00657885" w:rsidRDefault="00657885" w:rsidP="00657885">
      <w:pPr>
        <w:shd w:val="clear" w:color="auto" w:fill="FFFFFF"/>
        <w:spacing w:before="300"/>
        <w:textAlignment w:val="baseline"/>
        <w:rPr>
          <w:rFonts w:ascii="Calibri Light" w:hAnsi="Calibri Light" w:cs="Calibri Light"/>
        </w:rPr>
      </w:pPr>
    </w:p>
    <w:p w14:paraId="7C4A5793" w14:textId="234BB208" w:rsidR="00663A12" w:rsidRDefault="00663A12" w:rsidP="00663A12">
      <w:pPr>
        <w:ind w:left="810"/>
      </w:pPr>
      <w:r>
        <w:lastRenderedPageBreak/>
        <w:fldChar w:fldCharType="begin"/>
      </w:r>
      <w:r>
        <w:instrText xml:space="preserve"> INCLUDEPICTURE "https://www.theoptionsguide.com/images/in-the-money-covered-call.gif" \* MERGEFORMATINET </w:instrText>
      </w:r>
      <w:r>
        <w:fldChar w:fldCharType="separate"/>
      </w:r>
      <w:r>
        <w:rPr>
          <w:noProof/>
        </w:rPr>
        <w:drawing>
          <wp:inline distT="0" distB="0" distL="0" distR="0" wp14:anchorId="45056D99" wp14:editId="218CB388">
            <wp:extent cx="2960913" cy="2220686"/>
            <wp:effectExtent l="0" t="0" r="0" b="1905"/>
            <wp:docPr id="5" name="Picture 5" descr="Graph showing the expected profit or loss for the covered call (itm) option strategy in relation to the market price of the underlying security on option expiration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showing the expected profit or loss for the covered call (itm) option strategy in relation to the market price of the underlying security on option expiration d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743" cy="2243059"/>
                    </a:xfrm>
                    <a:prstGeom prst="rect">
                      <a:avLst/>
                    </a:prstGeom>
                    <a:noFill/>
                    <a:ln>
                      <a:noFill/>
                    </a:ln>
                  </pic:spPr>
                </pic:pic>
              </a:graphicData>
            </a:graphic>
          </wp:inline>
        </w:drawing>
      </w:r>
      <w:r>
        <w:fldChar w:fldCharType="end"/>
      </w:r>
    </w:p>
    <w:p w14:paraId="0F905740" w14:textId="77777777" w:rsidR="00663A12" w:rsidRPr="00657885" w:rsidRDefault="00663A12" w:rsidP="00657885">
      <w:pPr>
        <w:shd w:val="clear" w:color="auto" w:fill="FFFFFF"/>
        <w:spacing w:before="300"/>
        <w:textAlignment w:val="baseline"/>
        <w:rPr>
          <w:rFonts w:ascii="Calibri Light" w:hAnsi="Calibri Light" w:cs="Calibri Light"/>
        </w:rPr>
      </w:pPr>
    </w:p>
    <w:p w14:paraId="6390F9E4" w14:textId="77777777" w:rsidR="000F194B" w:rsidRPr="000F194B" w:rsidRDefault="000F194B" w:rsidP="000F194B">
      <w:pPr>
        <w:rPr>
          <w:rFonts w:ascii="Calibri Light" w:hAnsi="Calibri Light" w:cs="Calibri Light"/>
        </w:rPr>
      </w:pPr>
    </w:p>
    <w:p w14:paraId="02A8A97C" w14:textId="77777777" w:rsidR="00E46D0F" w:rsidRPr="00876EA8" w:rsidRDefault="00E46D0F" w:rsidP="00BC7210">
      <w:pPr>
        <w:rPr>
          <w:rFonts w:ascii="Calibri Light" w:hAnsi="Calibri Light" w:cs="Calibri Light"/>
        </w:rPr>
      </w:pPr>
    </w:p>
    <w:p w14:paraId="1B7AB937" w14:textId="77777777" w:rsidR="00BC7210" w:rsidRPr="006D3CA9" w:rsidRDefault="00BC7210" w:rsidP="00BC7210">
      <w:pPr>
        <w:rPr>
          <w:rFonts w:ascii="Calibri Light" w:hAnsi="Calibri Light" w:cs="Calibri Light"/>
          <w:b/>
        </w:rPr>
      </w:pPr>
      <w:r w:rsidRPr="006D3CA9">
        <w:rPr>
          <w:rFonts w:ascii="Calibri Light" w:hAnsi="Calibri Light" w:cs="Calibri Light"/>
          <w:b/>
        </w:rPr>
        <w:t xml:space="preserve">5. Describe the relationship between the fit (i.e., R-squared) of the </w:t>
      </w:r>
      <w:r w:rsidRPr="006D3CA9">
        <w:rPr>
          <w:rFonts w:ascii="Calibri Light" w:hAnsi="Calibri Light" w:cs="Calibri Light"/>
          <w:b/>
          <w:u w:val="single"/>
        </w:rPr>
        <w:t>linear factor</w:t>
      </w:r>
      <w:r w:rsidR="00582A8D" w:rsidRPr="006D3CA9">
        <w:rPr>
          <w:rFonts w:ascii="Calibri Light" w:hAnsi="Calibri Light" w:cs="Calibri Light"/>
          <w:b/>
        </w:rPr>
        <w:t xml:space="preserve"> </w:t>
      </w:r>
      <w:r w:rsidRPr="006D3CA9">
        <w:rPr>
          <w:rFonts w:ascii="Calibri Light" w:hAnsi="Calibri Light" w:cs="Calibri Light"/>
          <w:b/>
        </w:rPr>
        <w:t>model and the risk reduction that can be achieved through a beta-blocker</w:t>
      </w:r>
      <w:r w:rsidR="00582A8D" w:rsidRPr="006D3CA9">
        <w:rPr>
          <w:rFonts w:ascii="Calibri Light" w:hAnsi="Calibri Light" w:cs="Calibri Light"/>
          <w:b/>
        </w:rPr>
        <w:t xml:space="preserve"> </w:t>
      </w:r>
      <w:r w:rsidRPr="006D3CA9">
        <w:rPr>
          <w:rFonts w:ascii="Calibri Light" w:hAnsi="Calibri Light" w:cs="Calibri Light"/>
          <w:b/>
        </w:rPr>
        <w:t>program.</w:t>
      </w:r>
    </w:p>
    <w:p w14:paraId="4E202B2E" w14:textId="77777777" w:rsidR="00F669BF" w:rsidRPr="00876EA8" w:rsidRDefault="00F669BF" w:rsidP="00F669BF">
      <w:pPr>
        <w:rPr>
          <w:rFonts w:ascii="Calibri Light" w:hAnsi="Calibri Light" w:cs="Calibri Light"/>
        </w:rPr>
      </w:pPr>
    </w:p>
    <w:p w14:paraId="43255708" w14:textId="227731FD" w:rsidR="00F669BF" w:rsidRPr="00876EA8" w:rsidRDefault="00F669BF" w:rsidP="006D77CB">
      <w:pPr>
        <w:pStyle w:val="ListParagraph"/>
        <w:numPr>
          <w:ilvl w:val="0"/>
          <w:numId w:val="22"/>
        </w:numPr>
        <w:rPr>
          <w:rFonts w:ascii="Calibri Light" w:hAnsi="Calibri Light" w:cs="Calibri Light"/>
          <w:sz w:val="24"/>
          <w:szCs w:val="24"/>
        </w:rPr>
      </w:pPr>
      <w:r w:rsidRPr="00876EA8">
        <w:rPr>
          <w:rFonts w:ascii="Calibri Light" w:hAnsi="Calibri Light" w:cs="Calibri Light"/>
          <w:sz w:val="24"/>
          <w:szCs w:val="24"/>
        </w:rPr>
        <w:t>Figures show that for a hedge fund with an R</w:t>
      </w:r>
      <w:r w:rsidRPr="007A586C">
        <w:rPr>
          <w:rFonts w:ascii="Calibri Light" w:hAnsi="Calibri Light" w:cs="Calibri Light"/>
          <w:sz w:val="24"/>
          <w:szCs w:val="24"/>
          <w:vertAlign w:val="superscript"/>
        </w:rPr>
        <w:t>2</w:t>
      </w:r>
      <w:r w:rsidRPr="00876EA8">
        <w:rPr>
          <w:rFonts w:ascii="Calibri Light" w:hAnsi="Calibri Light" w:cs="Calibri Light"/>
          <w:sz w:val="24"/>
          <w:szCs w:val="24"/>
        </w:rPr>
        <w:t xml:space="preserve"> of 50%, a beta bl</w:t>
      </w:r>
      <w:r w:rsidR="007A586C">
        <w:rPr>
          <w:rFonts w:ascii="Calibri Light" w:hAnsi="Calibri Light" w:cs="Calibri Light"/>
          <w:sz w:val="24"/>
          <w:szCs w:val="24"/>
        </w:rPr>
        <w:t>o</w:t>
      </w:r>
      <w:r w:rsidRPr="00876EA8">
        <w:rPr>
          <w:rFonts w:ascii="Calibri Light" w:hAnsi="Calibri Light" w:cs="Calibri Light"/>
          <w:sz w:val="24"/>
          <w:szCs w:val="24"/>
        </w:rPr>
        <w:t xml:space="preserve">cker will reduce the volatility by about </w:t>
      </w:r>
      <w:r w:rsidR="006D77CB" w:rsidRPr="00876EA8">
        <w:rPr>
          <w:rFonts w:ascii="Calibri Light" w:hAnsi="Calibri Light" w:cs="Calibri Light"/>
          <w:sz w:val="24"/>
          <w:szCs w:val="24"/>
        </w:rPr>
        <w:t>2</w:t>
      </w:r>
      <w:r w:rsidRPr="00876EA8">
        <w:rPr>
          <w:rFonts w:ascii="Calibri Light" w:hAnsi="Calibri Light" w:cs="Calibri Light"/>
          <w:sz w:val="24"/>
          <w:szCs w:val="24"/>
        </w:rPr>
        <w:t>9%.</w:t>
      </w:r>
    </w:p>
    <w:p w14:paraId="0A88A726" w14:textId="77777777" w:rsidR="00F669BF" w:rsidRPr="00876EA8" w:rsidRDefault="00F669BF" w:rsidP="00F669BF">
      <w:pPr>
        <w:rPr>
          <w:rFonts w:ascii="Calibri Light" w:hAnsi="Calibri Light" w:cs="Calibri Light"/>
        </w:rPr>
      </w:pPr>
    </w:p>
    <w:p w14:paraId="37811D18" w14:textId="77777777" w:rsidR="00F669BF" w:rsidRPr="00876EA8" w:rsidRDefault="00F669BF" w:rsidP="006D77CB">
      <w:pPr>
        <w:pStyle w:val="ListParagraph"/>
        <w:numPr>
          <w:ilvl w:val="0"/>
          <w:numId w:val="22"/>
        </w:numPr>
        <w:rPr>
          <w:rFonts w:ascii="Calibri Light" w:hAnsi="Calibri Light" w:cs="Calibri Light"/>
          <w:sz w:val="24"/>
          <w:szCs w:val="24"/>
        </w:rPr>
      </w:pPr>
      <w:r w:rsidRPr="00876EA8">
        <w:rPr>
          <w:rFonts w:ascii="Calibri Light" w:hAnsi="Calibri Light" w:cs="Calibri Light"/>
          <w:sz w:val="24"/>
          <w:szCs w:val="24"/>
        </w:rPr>
        <w:t xml:space="preserve">The realized performance of the beta blocker may differ from the estimated performance.  </w:t>
      </w:r>
    </w:p>
    <w:p w14:paraId="6F45F5B6" w14:textId="77777777" w:rsidR="00BC7210" w:rsidRPr="00876EA8" w:rsidRDefault="00BC7210" w:rsidP="00BC7210">
      <w:pPr>
        <w:rPr>
          <w:rFonts w:ascii="Calibri Light" w:hAnsi="Calibri Light" w:cs="Calibri Light"/>
        </w:rPr>
      </w:pPr>
    </w:p>
    <w:p w14:paraId="69F038B5" w14:textId="77777777" w:rsidR="00BC7210" w:rsidRPr="006D3CA9" w:rsidRDefault="00BC7210" w:rsidP="00BC7210">
      <w:pPr>
        <w:rPr>
          <w:rFonts w:ascii="Calibri Light" w:hAnsi="Calibri Light" w:cs="Calibri Light"/>
          <w:b/>
        </w:rPr>
      </w:pPr>
      <w:r w:rsidRPr="006D3CA9">
        <w:rPr>
          <w:rFonts w:ascii="Calibri Light" w:hAnsi="Calibri Light" w:cs="Calibri Light"/>
          <w:b/>
        </w:rPr>
        <w:t>6. Summarize the empirical evidence of the beta-blocker program when applied to</w:t>
      </w:r>
    </w:p>
    <w:p w14:paraId="3FBC5FAE" w14:textId="77777777" w:rsidR="00BC7210" w:rsidRPr="006D3CA9" w:rsidRDefault="00BC7210" w:rsidP="00BC7210">
      <w:pPr>
        <w:rPr>
          <w:rFonts w:ascii="Calibri Light" w:hAnsi="Calibri Light" w:cs="Calibri Light"/>
          <w:b/>
        </w:rPr>
      </w:pPr>
      <w:r w:rsidRPr="006D3CA9">
        <w:rPr>
          <w:rFonts w:ascii="Calibri Light" w:hAnsi="Calibri Light" w:cs="Calibri Light"/>
          <w:b/>
        </w:rPr>
        <w:t>Long/Short Equity funds.</w:t>
      </w:r>
      <w:r w:rsidR="008018E9" w:rsidRPr="006D3CA9">
        <w:rPr>
          <w:rFonts w:ascii="Calibri Light" w:hAnsi="Calibri Light" w:cs="Calibri Light"/>
          <w:b/>
        </w:rPr>
        <w:t xml:space="preserve">  BETA BLOCKER</w:t>
      </w:r>
    </w:p>
    <w:p w14:paraId="38AF6D94" w14:textId="77777777" w:rsidR="00F669BF" w:rsidRPr="00876EA8" w:rsidRDefault="00F669BF" w:rsidP="00F669BF">
      <w:pPr>
        <w:rPr>
          <w:rFonts w:ascii="Calibri Light" w:hAnsi="Calibri Light" w:cs="Calibri Light"/>
        </w:rPr>
      </w:pPr>
    </w:p>
    <w:p w14:paraId="3D0B98AA" w14:textId="77777777" w:rsidR="005047F5" w:rsidRPr="00876EA8" w:rsidRDefault="00F669BF" w:rsidP="00F669BF">
      <w:pPr>
        <w:rPr>
          <w:rFonts w:ascii="Calibri Light" w:hAnsi="Calibri Light" w:cs="Calibri Light"/>
        </w:rPr>
      </w:pPr>
      <w:r w:rsidRPr="00876EA8">
        <w:rPr>
          <w:rFonts w:ascii="Calibri Light" w:hAnsi="Calibri Light" w:cs="Calibri Light"/>
        </w:rPr>
        <w:t>We find that, on average, the beta blocker program</w:t>
      </w:r>
    </w:p>
    <w:p w14:paraId="00EC79B1" w14:textId="77777777" w:rsidR="005047F5" w:rsidRPr="00876EA8" w:rsidRDefault="005047F5" w:rsidP="00AB5BC2">
      <w:pPr>
        <w:pStyle w:val="ListParagraph"/>
        <w:numPr>
          <w:ilvl w:val="0"/>
          <w:numId w:val="13"/>
        </w:numPr>
        <w:rPr>
          <w:rFonts w:ascii="Calibri Light" w:hAnsi="Calibri Light" w:cs="Calibri Light"/>
          <w:sz w:val="24"/>
          <w:szCs w:val="24"/>
        </w:rPr>
      </w:pPr>
      <w:r w:rsidRPr="00876EA8">
        <w:rPr>
          <w:rFonts w:ascii="Calibri Light" w:hAnsi="Calibri Light" w:cs="Calibri Light"/>
          <w:sz w:val="24"/>
          <w:szCs w:val="24"/>
        </w:rPr>
        <w:t>reduces the volatility</w:t>
      </w:r>
    </w:p>
    <w:p w14:paraId="0B053D2B" w14:textId="77777777" w:rsidR="005047F5" w:rsidRPr="00876EA8" w:rsidRDefault="005047F5" w:rsidP="00AB5BC2">
      <w:pPr>
        <w:pStyle w:val="ListParagraph"/>
        <w:numPr>
          <w:ilvl w:val="0"/>
          <w:numId w:val="13"/>
        </w:numPr>
        <w:rPr>
          <w:rFonts w:ascii="Calibri Light" w:hAnsi="Calibri Light" w:cs="Calibri Light"/>
          <w:sz w:val="24"/>
          <w:szCs w:val="24"/>
        </w:rPr>
      </w:pPr>
      <w:r w:rsidRPr="00876EA8">
        <w:rPr>
          <w:rFonts w:ascii="Calibri Light" w:hAnsi="Calibri Light" w:cs="Calibri Light"/>
          <w:sz w:val="24"/>
          <w:szCs w:val="24"/>
        </w:rPr>
        <w:t>maximum draw downs</w:t>
      </w:r>
    </w:p>
    <w:p w14:paraId="63084122" w14:textId="77777777" w:rsidR="005047F5" w:rsidRPr="00876EA8" w:rsidRDefault="005047F5" w:rsidP="00AB5BC2">
      <w:pPr>
        <w:pStyle w:val="ListParagraph"/>
        <w:numPr>
          <w:ilvl w:val="0"/>
          <w:numId w:val="13"/>
        </w:numPr>
        <w:rPr>
          <w:rFonts w:ascii="Calibri Light" w:hAnsi="Calibri Light" w:cs="Calibri Light"/>
          <w:sz w:val="24"/>
          <w:szCs w:val="24"/>
        </w:rPr>
      </w:pPr>
      <w:r w:rsidRPr="00876EA8">
        <w:rPr>
          <w:rFonts w:ascii="Calibri Light" w:hAnsi="Calibri Light" w:cs="Calibri Light"/>
          <w:sz w:val="24"/>
          <w:szCs w:val="24"/>
        </w:rPr>
        <w:t>autocorrelations</w:t>
      </w:r>
    </w:p>
    <w:p w14:paraId="4EB7A8A1" w14:textId="77777777" w:rsidR="005047F5" w:rsidRPr="00876EA8" w:rsidRDefault="00F669BF" w:rsidP="00AB5BC2">
      <w:pPr>
        <w:pStyle w:val="ListParagraph"/>
        <w:numPr>
          <w:ilvl w:val="0"/>
          <w:numId w:val="13"/>
        </w:numPr>
        <w:rPr>
          <w:rFonts w:ascii="Calibri Light" w:hAnsi="Calibri Light" w:cs="Calibri Light"/>
          <w:sz w:val="24"/>
          <w:szCs w:val="24"/>
        </w:rPr>
      </w:pPr>
      <w:r w:rsidRPr="00876EA8">
        <w:rPr>
          <w:rFonts w:ascii="Calibri Light" w:hAnsi="Calibri Light" w:cs="Calibri Light"/>
          <w:sz w:val="24"/>
          <w:szCs w:val="24"/>
        </w:rPr>
        <w:t>increases the S</w:t>
      </w:r>
      <w:r w:rsidR="005047F5" w:rsidRPr="00876EA8">
        <w:rPr>
          <w:rFonts w:ascii="Calibri Light" w:hAnsi="Calibri Light" w:cs="Calibri Light"/>
          <w:sz w:val="24"/>
          <w:szCs w:val="24"/>
        </w:rPr>
        <w:t>harpe ratios of the funds</w:t>
      </w:r>
    </w:p>
    <w:p w14:paraId="76CD009A" w14:textId="77777777" w:rsidR="00F669BF" w:rsidRPr="00876EA8" w:rsidRDefault="00F669BF" w:rsidP="00AB5BC2">
      <w:pPr>
        <w:pStyle w:val="ListParagraph"/>
        <w:numPr>
          <w:ilvl w:val="0"/>
          <w:numId w:val="13"/>
        </w:numPr>
        <w:rPr>
          <w:rFonts w:ascii="Calibri Light" w:hAnsi="Calibri Light" w:cs="Calibri Light"/>
          <w:sz w:val="24"/>
          <w:szCs w:val="24"/>
        </w:rPr>
      </w:pPr>
      <w:r w:rsidRPr="00876EA8">
        <w:rPr>
          <w:rFonts w:ascii="Calibri Light" w:hAnsi="Calibri Light" w:cs="Calibri Light"/>
          <w:sz w:val="24"/>
          <w:szCs w:val="24"/>
          <w:u w:val="single"/>
        </w:rPr>
        <w:t>modest reduction in average monthly return</w:t>
      </w:r>
      <w:r w:rsidRPr="00876EA8">
        <w:rPr>
          <w:rFonts w:ascii="Calibri Light" w:hAnsi="Calibri Light" w:cs="Calibri Light"/>
          <w:sz w:val="24"/>
          <w:szCs w:val="24"/>
        </w:rPr>
        <w:t xml:space="preserve">.  </w:t>
      </w:r>
    </w:p>
    <w:p w14:paraId="319D052A" w14:textId="77777777" w:rsidR="00F669BF" w:rsidRPr="00876EA8" w:rsidRDefault="00F669BF" w:rsidP="00BC7210">
      <w:pPr>
        <w:rPr>
          <w:rFonts w:ascii="Calibri Light" w:hAnsi="Calibri Light" w:cs="Calibri Light"/>
        </w:rPr>
      </w:pPr>
    </w:p>
    <w:p w14:paraId="6FDBE16A" w14:textId="77777777" w:rsidR="00484AC0" w:rsidRPr="0047770A" w:rsidRDefault="00BC7210" w:rsidP="00BC7210">
      <w:pPr>
        <w:rPr>
          <w:rFonts w:ascii="Calibri Light" w:hAnsi="Calibri Light" w:cs="Calibri Light"/>
          <w:b/>
          <w:bCs/>
        </w:rPr>
      </w:pPr>
      <w:r w:rsidRPr="0047770A">
        <w:rPr>
          <w:rFonts w:ascii="Calibri Light" w:hAnsi="Calibri Light" w:cs="Calibri Light"/>
          <w:b/>
          <w:bCs/>
        </w:rPr>
        <w:t xml:space="preserve">7. Describe the implications of </w:t>
      </w:r>
      <w:r w:rsidRPr="0047770A">
        <w:rPr>
          <w:rFonts w:ascii="Calibri Light" w:hAnsi="Calibri Light" w:cs="Calibri Light"/>
          <w:b/>
          <w:bCs/>
          <w:u w:val="single"/>
        </w:rPr>
        <w:t>daily hedging</w:t>
      </w:r>
      <w:r w:rsidRPr="0047770A">
        <w:rPr>
          <w:rFonts w:ascii="Calibri Light" w:hAnsi="Calibri Light" w:cs="Calibri Light"/>
          <w:b/>
          <w:bCs/>
        </w:rPr>
        <w:t xml:space="preserve"> u</w:t>
      </w:r>
      <w:r w:rsidR="00A44321" w:rsidRPr="0047770A">
        <w:rPr>
          <w:rFonts w:ascii="Calibri Light" w:hAnsi="Calibri Light" w:cs="Calibri Light"/>
          <w:b/>
          <w:bCs/>
        </w:rPr>
        <w:t xml:space="preserve">sing the beta-blocker framework.  Dynamic Hedging vs. Regular Beta hedging.    </w:t>
      </w:r>
    </w:p>
    <w:p w14:paraId="61639272" w14:textId="77777777" w:rsidR="00BC7210" w:rsidRPr="00876EA8" w:rsidRDefault="00BC7210" w:rsidP="00BC7210">
      <w:pPr>
        <w:rPr>
          <w:rFonts w:ascii="Calibri Light" w:hAnsi="Calibri Light" w:cs="Calibri Light"/>
        </w:rPr>
      </w:pPr>
    </w:p>
    <w:p w14:paraId="43F611D4" w14:textId="77777777" w:rsidR="00BE598A" w:rsidRPr="00876EA8" w:rsidRDefault="00A44321" w:rsidP="00AB5BC2">
      <w:pPr>
        <w:pStyle w:val="ListParagraph"/>
        <w:numPr>
          <w:ilvl w:val="0"/>
          <w:numId w:val="8"/>
        </w:numPr>
        <w:rPr>
          <w:rFonts w:ascii="Calibri Light" w:hAnsi="Calibri Light" w:cs="Calibri Light"/>
          <w:sz w:val="24"/>
          <w:szCs w:val="24"/>
        </w:rPr>
      </w:pPr>
      <w:r w:rsidRPr="00876EA8">
        <w:rPr>
          <w:rFonts w:ascii="Calibri Light" w:hAnsi="Calibri Light" w:cs="Calibri Light"/>
          <w:sz w:val="24"/>
          <w:szCs w:val="24"/>
        </w:rPr>
        <w:t>Higher returns in UP market periods</w:t>
      </w:r>
    </w:p>
    <w:p w14:paraId="5216D9DE" w14:textId="77777777" w:rsidR="00A44321" w:rsidRPr="00876EA8" w:rsidRDefault="00A44321" w:rsidP="00AB5BC2">
      <w:pPr>
        <w:pStyle w:val="ListParagraph"/>
        <w:numPr>
          <w:ilvl w:val="0"/>
          <w:numId w:val="8"/>
        </w:numPr>
        <w:rPr>
          <w:rFonts w:ascii="Calibri Light" w:hAnsi="Calibri Light" w:cs="Calibri Light"/>
          <w:sz w:val="24"/>
          <w:szCs w:val="24"/>
        </w:rPr>
      </w:pPr>
      <w:r w:rsidRPr="00876EA8">
        <w:rPr>
          <w:rFonts w:ascii="Calibri Light" w:hAnsi="Calibri Light" w:cs="Calibri Light"/>
          <w:sz w:val="24"/>
          <w:szCs w:val="24"/>
        </w:rPr>
        <w:t>Lower returns in DOWN market periods</w:t>
      </w:r>
    </w:p>
    <w:p w14:paraId="51B0EA0C" w14:textId="77777777" w:rsidR="00996354" w:rsidRPr="00876EA8" w:rsidRDefault="00A44321" w:rsidP="00AB5BC2">
      <w:pPr>
        <w:pStyle w:val="ListParagraph"/>
        <w:numPr>
          <w:ilvl w:val="0"/>
          <w:numId w:val="8"/>
        </w:numPr>
        <w:rPr>
          <w:rFonts w:ascii="Calibri Light" w:hAnsi="Calibri Light" w:cs="Calibri Light"/>
          <w:sz w:val="24"/>
          <w:szCs w:val="24"/>
        </w:rPr>
      </w:pPr>
      <w:r w:rsidRPr="00876EA8">
        <w:rPr>
          <w:rFonts w:ascii="Calibri Light" w:hAnsi="Calibri Light" w:cs="Calibri Light"/>
          <w:sz w:val="24"/>
          <w:szCs w:val="24"/>
        </w:rPr>
        <w:t xml:space="preserve">Less reduction in volatility across both up and down markets </w:t>
      </w:r>
    </w:p>
    <w:p w14:paraId="0B0FA461" w14:textId="77777777" w:rsidR="00BC7210" w:rsidRPr="00876EA8" w:rsidRDefault="00BC7210" w:rsidP="00BC7210">
      <w:pPr>
        <w:rPr>
          <w:rFonts w:ascii="Calibri Light" w:hAnsi="Calibri Light" w:cs="Calibri Light"/>
        </w:rPr>
      </w:pPr>
    </w:p>
    <w:p w14:paraId="7221E4CB" w14:textId="354F3E79" w:rsidR="00F669BF" w:rsidRPr="00876EA8" w:rsidRDefault="00F669BF" w:rsidP="00BC7210">
      <w:pPr>
        <w:rPr>
          <w:rFonts w:ascii="Calibri Light" w:hAnsi="Calibri Light" w:cs="Calibri Light"/>
        </w:rPr>
      </w:pPr>
    </w:p>
    <w:p w14:paraId="19532B7F" w14:textId="77777777" w:rsidR="001B45D5" w:rsidRPr="00876EA8" w:rsidRDefault="001B45D5" w:rsidP="00BC7210">
      <w:pPr>
        <w:rPr>
          <w:rFonts w:ascii="Calibri Light" w:hAnsi="Calibri Light" w:cs="Calibri Light"/>
        </w:rPr>
      </w:pPr>
    </w:p>
    <w:p w14:paraId="26B86268" w14:textId="6C4D5ED8" w:rsidR="00120FCE" w:rsidRDefault="001B45D5" w:rsidP="00120FCE">
      <w:pPr>
        <w:rPr>
          <w:rFonts w:ascii="Calibri Light" w:hAnsi="Calibri Light" w:cs="Calibri Light"/>
        </w:rPr>
      </w:pPr>
      <w:r w:rsidRPr="00876EA8">
        <w:rPr>
          <w:rFonts w:ascii="Calibri Light" w:hAnsi="Calibri Light" w:cs="Calibri Light"/>
          <w:highlight w:val="yellow"/>
        </w:rPr>
        <w:t>Locking in Profits or Putting It All on Black?  An Empirical Investigation into the Risk-Taking Behavior of Hedge Fund Managers</w:t>
      </w:r>
      <w:r w:rsidR="003D3559" w:rsidRPr="00876EA8">
        <w:rPr>
          <w:rFonts w:ascii="Calibri Light" w:hAnsi="Calibri Light" w:cs="Calibri Light"/>
        </w:rPr>
        <w:t xml:space="preserve">  </w:t>
      </w:r>
      <w:r w:rsidR="008B4549" w:rsidRPr="00876EA8">
        <w:rPr>
          <w:rFonts w:ascii="Calibri Light" w:hAnsi="Calibri Light" w:cs="Calibri Light"/>
        </w:rPr>
        <w:t xml:space="preserve">  Clare and </w:t>
      </w:r>
      <w:proofErr w:type="spellStart"/>
      <w:r w:rsidR="008B4549" w:rsidRPr="00876EA8">
        <w:rPr>
          <w:rFonts w:ascii="Calibri Light" w:hAnsi="Calibri Light" w:cs="Calibri Light"/>
        </w:rPr>
        <w:t>Motson</w:t>
      </w:r>
      <w:proofErr w:type="spellEnd"/>
    </w:p>
    <w:p w14:paraId="6F3C6D71" w14:textId="7C3F7452" w:rsidR="00AF6665" w:rsidRDefault="00AF6665" w:rsidP="00120FCE">
      <w:pPr>
        <w:rPr>
          <w:rFonts w:ascii="Calibri Light" w:hAnsi="Calibri Light" w:cs="Calibri Light"/>
        </w:rPr>
      </w:pPr>
    </w:p>
    <w:p w14:paraId="3C752267" w14:textId="0489C84B" w:rsidR="00AF6665" w:rsidRPr="00AF6665" w:rsidRDefault="00AF6665" w:rsidP="00AF6665">
      <w:r w:rsidRPr="00AF6665">
        <w:fldChar w:fldCharType="begin"/>
      </w:r>
      <w:r w:rsidRPr="00AF6665">
        <w:instrText xml:space="preserve"> INCLUDEPICTURE "https://qph.fs.quoracdn.net/main-qimg-0aeb011835c7633bf0961eae5c965708.webp" \* MERGEFORMATINET </w:instrText>
      </w:r>
      <w:r w:rsidRPr="00AF6665">
        <w:fldChar w:fldCharType="separate"/>
      </w:r>
      <w:r w:rsidRPr="00AF6665">
        <w:rPr>
          <w:noProof/>
        </w:rPr>
        <w:drawing>
          <wp:inline distT="0" distB="0" distL="0" distR="0" wp14:anchorId="4207B344" wp14:editId="0A9400E7">
            <wp:extent cx="1944741" cy="974864"/>
            <wp:effectExtent l="0" t="0" r="0" b="3175"/>
            <wp:docPr id="9" name="Picture 9" descr="If you bet red or black on a roulette wheel, is it really 50/50?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you bet red or black on a roulette wheel, is it really 50/50? - Quo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0764" cy="1043050"/>
                    </a:xfrm>
                    <a:prstGeom prst="rect">
                      <a:avLst/>
                    </a:prstGeom>
                    <a:noFill/>
                    <a:ln>
                      <a:noFill/>
                    </a:ln>
                  </pic:spPr>
                </pic:pic>
              </a:graphicData>
            </a:graphic>
          </wp:inline>
        </w:drawing>
      </w:r>
      <w:r w:rsidRPr="00AF6665">
        <w:fldChar w:fldCharType="end"/>
      </w:r>
    </w:p>
    <w:p w14:paraId="295E59C3" w14:textId="23A65DF1" w:rsidR="00AF6665" w:rsidRDefault="00AF6665" w:rsidP="00120FCE">
      <w:pPr>
        <w:rPr>
          <w:rFonts w:ascii="Calibri Light" w:hAnsi="Calibri Light" w:cs="Calibri Light"/>
        </w:rPr>
      </w:pPr>
    </w:p>
    <w:p w14:paraId="791677A3" w14:textId="77777777" w:rsidR="00AF6665" w:rsidRPr="00876EA8" w:rsidRDefault="00AF6665" w:rsidP="00120FCE">
      <w:pPr>
        <w:rPr>
          <w:rFonts w:ascii="Calibri Light" w:hAnsi="Calibri Light" w:cs="Calibri Light"/>
          <w:color w:val="000000"/>
        </w:rPr>
      </w:pPr>
    </w:p>
    <w:p w14:paraId="0AA3FD43" w14:textId="77777777" w:rsidR="00114BF3" w:rsidRPr="00876EA8" w:rsidRDefault="00114BF3" w:rsidP="00120FCE">
      <w:pPr>
        <w:pStyle w:val="ListParagraph"/>
        <w:numPr>
          <w:ilvl w:val="0"/>
          <w:numId w:val="25"/>
        </w:numPr>
        <w:rPr>
          <w:rFonts w:ascii="Calibri Light" w:hAnsi="Calibri Light" w:cs="Calibri Light"/>
          <w:color w:val="000000"/>
          <w:sz w:val="24"/>
          <w:szCs w:val="24"/>
        </w:rPr>
      </w:pPr>
      <w:r w:rsidRPr="00876EA8">
        <w:rPr>
          <w:rFonts w:ascii="Calibri Light" w:hAnsi="Calibri Light" w:cs="Calibri Light"/>
          <w:color w:val="000000"/>
          <w:sz w:val="24"/>
          <w:szCs w:val="24"/>
        </w:rPr>
        <w:t>Assessment period</w:t>
      </w:r>
    </w:p>
    <w:p w14:paraId="50379FC6" w14:textId="77777777" w:rsidR="00114BF3" w:rsidRPr="00876EA8" w:rsidRDefault="00114BF3" w:rsidP="00AB5BC2">
      <w:pPr>
        <w:pStyle w:val="ListParagraph"/>
        <w:numPr>
          <w:ilvl w:val="0"/>
          <w:numId w:val="3"/>
        </w:numPr>
        <w:autoSpaceDE w:val="0"/>
        <w:autoSpaceDN w:val="0"/>
        <w:adjustRightInd w:val="0"/>
        <w:rPr>
          <w:rFonts w:ascii="Calibri Light" w:hAnsi="Calibri Light" w:cs="Calibri Light"/>
          <w:color w:val="000000"/>
          <w:sz w:val="24"/>
          <w:szCs w:val="24"/>
        </w:rPr>
      </w:pPr>
      <w:r w:rsidRPr="00876EA8">
        <w:rPr>
          <w:rFonts w:ascii="Calibri Light" w:hAnsi="Calibri Light" w:cs="Calibri Light"/>
          <w:color w:val="000000"/>
          <w:sz w:val="24"/>
          <w:szCs w:val="24"/>
        </w:rPr>
        <w:t>Risk adjustment ratio (RAR)</w:t>
      </w:r>
    </w:p>
    <w:p w14:paraId="00F93DC2" w14:textId="77777777" w:rsidR="00114BF3" w:rsidRPr="00876EA8" w:rsidRDefault="00114BF3" w:rsidP="00AB5BC2">
      <w:pPr>
        <w:pStyle w:val="ListParagraph"/>
        <w:numPr>
          <w:ilvl w:val="0"/>
          <w:numId w:val="3"/>
        </w:numPr>
        <w:autoSpaceDE w:val="0"/>
        <w:autoSpaceDN w:val="0"/>
        <w:adjustRightInd w:val="0"/>
        <w:rPr>
          <w:rFonts w:ascii="Calibri Light" w:hAnsi="Calibri Light" w:cs="Calibri Light"/>
          <w:color w:val="000000"/>
          <w:sz w:val="24"/>
          <w:szCs w:val="24"/>
        </w:rPr>
      </w:pPr>
      <w:r w:rsidRPr="00876EA8">
        <w:rPr>
          <w:rFonts w:ascii="Calibri Light" w:hAnsi="Calibri Light" w:cs="Calibri Light"/>
          <w:color w:val="000000"/>
          <w:sz w:val="24"/>
          <w:szCs w:val="24"/>
        </w:rPr>
        <w:t>Tournament behavior</w:t>
      </w:r>
    </w:p>
    <w:p w14:paraId="74C2F23F" w14:textId="77777777" w:rsidR="00114BF3" w:rsidRPr="00876EA8" w:rsidRDefault="00114BF3" w:rsidP="00114BF3">
      <w:pPr>
        <w:autoSpaceDE w:val="0"/>
        <w:autoSpaceDN w:val="0"/>
        <w:adjustRightInd w:val="0"/>
        <w:rPr>
          <w:rFonts w:ascii="Calibri Light" w:hAnsi="Calibri Light" w:cs="Calibri Light"/>
          <w:color w:val="000000"/>
        </w:rPr>
      </w:pPr>
    </w:p>
    <w:p w14:paraId="75D4529F" w14:textId="56BAF31C" w:rsidR="00114BF3" w:rsidRPr="006D3CA9" w:rsidRDefault="00114BF3" w:rsidP="00114BF3">
      <w:pPr>
        <w:autoSpaceDE w:val="0"/>
        <w:autoSpaceDN w:val="0"/>
        <w:adjustRightInd w:val="0"/>
        <w:rPr>
          <w:rFonts w:ascii="Calibri Light" w:hAnsi="Calibri Light" w:cs="Calibri Light"/>
          <w:b/>
          <w:color w:val="000000"/>
        </w:rPr>
      </w:pPr>
      <w:r w:rsidRPr="006D3CA9">
        <w:rPr>
          <w:rFonts w:ascii="Calibri Light" w:hAnsi="Calibri Light" w:cs="Calibri Light"/>
          <w:b/>
          <w:color w:val="000000"/>
        </w:rPr>
        <w:t>1. Understand the relationship between the fee structure and risk-taking behavior of hedge fund managers</w:t>
      </w:r>
    </w:p>
    <w:p w14:paraId="5D0D5D46" w14:textId="77777777" w:rsidR="00530514" w:rsidRPr="00876EA8" w:rsidRDefault="00530514" w:rsidP="00114BF3">
      <w:pPr>
        <w:autoSpaceDE w:val="0"/>
        <w:autoSpaceDN w:val="0"/>
        <w:adjustRightInd w:val="0"/>
        <w:rPr>
          <w:rFonts w:ascii="Calibri Light" w:hAnsi="Calibri Light" w:cs="Calibri Light"/>
          <w:color w:val="000000"/>
        </w:rPr>
      </w:pPr>
    </w:p>
    <w:p w14:paraId="6D728D2D" w14:textId="77777777" w:rsidR="00114BF3" w:rsidRPr="00876EA8" w:rsidRDefault="003D3559" w:rsidP="00AB5BC2">
      <w:pPr>
        <w:pStyle w:val="ListParagraph"/>
        <w:numPr>
          <w:ilvl w:val="0"/>
          <w:numId w:val="14"/>
        </w:numPr>
        <w:autoSpaceDE w:val="0"/>
        <w:autoSpaceDN w:val="0"/>
        <w:adjustRightInd w:val="0"/>
        <w:rPr>
          <w:rFonts w:ascii="Calibri Light" w:hAnsi="Calibri Light" w:cs="Calibri Light"/>
          <w:color w:val="000000"/>
          <w:sz w:val="24"/>
          <w:szCs w:val="24"/>
        </w:rPr>
      </w:pPr>
      <w:r w:rsidRPr="00876EA8">
        <w:rPr>
          <w:rFonts w:ascii="Calibri Light" w:hAnsi="Calibri Light" w:cs="Calibri Light"/>
          <w:color w:val="000000"/>
          <w:sz w:val="24"/>
          <w:szCs w:val="24"/>
        </w:rPr>
        <w:t xml:space="preserve">Unnecessarily increase the </w:t>
      </w:r>
      <w:r w:rsidR="00523BF4" w:rsidRPr="00876EA8">
        <w:rPr>
          <w:rFonts w:ascii="Calibri Light" w:hAnsi="Calibri Light" w:cs="Calibri Light"/>
          <w:color w:val="000000"/>
          <w:sz w:val="24"/>
          <w:szCs w:val="24"/>
        </w:rPr>
        <w:t>SIZE</w:t>
      </w:r>
      <w:r w:rsidRPr="00876EA8">
        <w:rPr>
          <w:rFonts w:ascii="Calibri Light" w:hAnsi="Calibri Light" w:cs="Calibri Light"/>
          <w:color w:val="000000"/>
          <w:sz w:val="24"/>
          <w:szCs w:val="24"/>
        </w:rPr>
        <w:t xml:space="preserve"> of the fund to collect fees (Increase AUM)</w:t>
      </w:r>
    </w:p>
    <w:p w14:paraId="5E9EFB72" w14:textId="77777777" w:rsidR="003D3559" w:rsidRPr="00876EA8" w:rsidRDefault="003D3559" w:rsidP="00AB5BC2">
      <w:pPr>
        <w:pStyle w:val="ListParagraph"/>
        <w:numPr>
          <w:ilvl w:val="0"/>
          <w:numId w:val="14"/>
        </w:numPr>
        <w:autoSpaceDE w:val="0"/>
        <w:autoSpaceDN w:val="0"/>
        <w:adjustRightInd w:val="0"/>
        <w:rPr>
          <w:rFonts w:ascii="Calibri Light" w:hAnsi="Calibri Light" w:cs="Calibri Light"/>
          <w:color w:val="000000"/>
          <w:sz w:val="24"/>
          <w:szCs w:val="24"/>
        </w:rPr>
      </w:pPr>
      <w:r w:rsidRPr="00876EA8">
        <w:rPr>
          <w:rFonts w:ascii="Calibri Light" w:hAnsi="Calibri Light" w:cs="Calibri Light"/>
          <w:color w:val="000000"/>
          <w:sz w:val="24"/>
          <w:szCs w:val="24"/>
        </w:rPr>
        <w:t xml:space="preserve">Unnecessarily engage in riskier investments to meet the </w:t>
      </w:r>
      <w:proofErr w:type="gramStart"/>
      <w:r w:rsidRPr="00876EA8">
        <w:rPr>
          <w:rFonts w:ascii="Calibri Light" w:hAnsi="Calibri Light" w:cs="Calibri Light"/>
          <w:color w:val="000000"/>
          <w:sz w:val="24"/>
          <w:szCs w:val="24"/>
        </w:rPr>
        <w:t>High Water</w:t>
      </w:r>
      <w:proofErr w:type="gramEnd"/>
      <w:r w:rsidRPr="00876EA8">
        <w:rPr>
          <w:rFonts w:ascii="Calibri Light" w:hAnsi="Calibri Light" w:cs="Calibri Light"/>
          <w:color w:val="000000"/>
          <w:sz w:val="24"/>
          <w:szCs w:val="24"/>
        </w:rPr>
        <w:t xml:space="preserve"> Mark</w:t>
      </w:r>
    </w:p>
    <w:p w14:paraId="1421273F" w14:textId="77777777" w:rsidR="003D3559" w:rsidRPr="00876EA8" w:rsidRDefault="003D3559" w:rsidP="00114BF3">
      <w:pPr>
        <w:autoSpaceDE w:val="0"/>
        <w:autoSpaceDN w:val="0"/>
        <w:adjustRightInd w:val="0"/>
        <w:rPr>
          <w:rFonts w:ascii="Calibri Light" w:hAnsi="Calibri Light" w:cs="Calibri Light"/>
          <w:color w:val="000000"/>
        </w:rPr>
      </w:pPr>
    </w:p>
    <w:p w14:paraId="56EB65C4" w14:textId="77777777" w:rsidR="00114BF3" w:rsidRPr="006D3CA9" w:rsidRDefault="00114BF3" w:rsidP="00114BF3">
      <w:pPr>
        <w:autoSpaceDE w:val="0"/>
        <w:autoSpaceDN w:val="0"/>
        <w:adjustRightInd w:val="0"/>
        <w:rPr>
          <w:rFonts w:ascii="Calibri Light" w:hAnsi="Calibri Light" w:cs="Calibri Light"/>
          <w:b/>
          <w:color w:val="000000"/>
        </w:rPr>
      </w:pPr>
      <w:r w:rsidRPr="006D3CA9">
        <w:rPr>
          <w:rFonts w:ascii="Calibri Light" w:hAnsi="Calibri Light" w:cs="Calibri Light"/>
          <w:b/>
          <w:color w:val="000000"/>
        </w:rPr>
        <w:t>2. Discuss the two important reasons why hedge fund incentive fees are a contentious issue.</w:t>
      </w:r>
    </w:p>
    <w:p w14:paraId="1FABEDCA" w14:textId="77777777" w:rsidR="00114BF3" w:rsidRPr="00876EA8" w:rsidRDefault="00114BF3" w:rsidP="00114BF3">
      <w:pPr>
        <w:autoSpaceDE w:val="0"/>
        <w:autoSpaceDN w:val="0"/>
        <w:adjustRightInd w:val="0"/>
        <w:rPr>
          <w:rFonts w:ascii="Calibri Light" w:hAnsi="Calibri Light" w:cs="Calibri Light"/>
          <w:color w:val="000000"/>
        </w:rPr>
      </w:pPr>
    </w:p>
    <w:p w14:paraId="21CE3334" w14:textId="77777777" w:rsidR="00114BF3" w:rsidRPr="00876EA8" w:rsidRDefault="003D3559" w:rsidP="00AB5BC2">
      <w:pPr>
        <w:pStyle w:val="ListParagraph"/>
        <w:numPr>
          <w:ilvl w:val="0"/>
          <w:numId w:val="4"/>
        </w:numPr>
        <w:tabs>
          <w:tab w:val="left" w:pos="270"/>
        </w:tabs>
        <w:autoSpaceDE w:val="0"/>
        <w:autoSpaceDN w:val="0"/>
        <w:adjustRightInd w:val="0"/>
        <w:rPr>
          <w:rFonts w:ascii="Calibri Light" w:hAnsi="Calibri Light" w:cs="Calibri Light"/>
          <w:color w:val="000000"/>
          <w:sz w:val="24"/>
          <w:szCs w:val="24"/>
        </w:rPr>
      </w:pPr>
      <w:r w:rsidRPr="00876EA8">
        <w:rPr>
          <w:rFonts w:ascii="Calibri Light" w:hAnsi="Calibri Light" w:cs="Calibri Light"/>
          <w:color w:val="000000"/>
          <w:sz w:val="24"/>
          <w:szCs w:val="24"/>
        </w:rPr>
        <w:t>Fees are Too Large!  Not justified</w:t>
      </w:r>
      <w:r w:rsidR="0081050C" w:rsidRPr="00876EA8">
        <w:rPr>
          <w:rFonts w:ascii="Calibri Light" w:hAnsi="Calibri Light" w:cs="Calibri Light"/>
          <w:color w:val="000000"/>
          <w:sz w:val="24"/>
          <w:szCs w:val="24"/>
        </w:rPr>
        <w:t xml:space="preserve">.  Hurts returns.  </w:t>
      </w:r>
      <w:r w:rsidR="00E523F5" w:rsidRPr="00876EA8">
        <w:rPr>
          <w:rFonts w:ascii="Calibri Light" w:hAnsi="Calibri Light" w:cs="Calibri Light"/>
          <w:color w:val="000000"/>
          <w:sz w:val="24"/>
          <w:szCs w:val="24"/>
        </w:rPr>
        <w:t xml:space="preserve">   </w:t>
      </w:r>
    </w:p>
    <w:p w14:paraId="7E8F1D0A" w14:textId="77777777" w:rsidR="00114BF3" w:rsidRPr="00876EA8" w:rsidRDefault="00114BF3" w:rsidP="00114BF3">
      <w:pPr>
        <w:autoSpaceDE w:val="0"/>
        <w:autoSpaceDN w:val="0"/>
        <w:adjustRightInd w:val="0"/>
        <w:ind w:left="720"/>
        <w:rPr>
          <w:rFonts w:ascii="Calibri Light" w:hAnsi="Calibri Light" w:cs="Calibri Light"/>
          <w:color w:val="000000"/>
        </w:rPr>
      </w:pPr>
      <w:r w:rsidRPr="00876EA8">
        <w:rPr>
          <w:rFonts w:ascii="Calibri Light" w:hAnsi="Calibri Light" w:cs="Calibri Light"/>
          <w:color w:val="000000"/>
        </w:rPr>
        <w:t xml:space="preserve">2)   </w:t>
      </w:r>
      <w:r w:rsidR="00FF6463" w:rsidRPr="00876EA8">
        <w:rPr>
          <w:rFonts w:ascii="Calibri Light" w:hAnsi="Calibri Light" w:cs="Calibri Light"/>
          <w:color w:val="000000"/>
        </w:rPr>
        <w:t>Free Call Option</w:t>
      </w:r>
      <w:r w:rsidR="00F13F56" w:rsidRPr="00876EA8">
        <w:rPr>
          <w:rFonts w:ascii="Calibri Light" w:hAnsi="Calibri Light" w:cs="Calibri Light"/>
          <w:color w:val="000000"/>
        </w:rPr>
        <w:t xml:space="preserve"> </w:t>
      </w:r>
      <w:r w:rsidR="00E523F5" w:rsidRPr="00876EA8">
        <w:rPr>
          <w:rFonts w:ascii="Calibri Light" w:hAnsi="Calibri Light" w:cs="Calibri Light"/>
          <w:noProof/>
        </w:rPr>
        <w:t xml:space="preserve">                           </w:t>
      </w:r>
    </w:p>
    <w:p w14:paraId="535A0FF4" w14:textId="77777777" w:rsidR="00114BF3" w:rsidRPr="00876EA8" w:rsidRDefault="003D3559" w:rsidP="00114BF3">
      <w:pPr>
        <w:autoSpaceDE w:val="0"/>
        <w:autoSpaceDN w:val="0"/>
        <w:adjustRightInd w:val="0"/>
        <w:rPr>
          <w:rFonts w:ascii="Calibri Light" w:hAnsi="Calibri Light" w:cs="Calibri Light"/>
          <w:color w:val="000000"/>
        </w:rPr>
      </w:pPr>
      <w:r w:rsidRPr="00876EA8">
        <w:rPr>
          <w:rFonts w:ascii="Calibri Light" w:hAnsi="Calibri Light" w:cs="Calibri Light"/>
          <w:noProof/>
        </w:rPr>
        <w:t xml:space="preserve">                     </w:t>
      </w:r>
      <w:r w:rsidRPr="00876EA8">
        <w:rPr>
          <w:rFonts w:ascii="Calibri Light" w:hAnsi="Calibri Light" w:cs="Calibri Light"/>
          <w:noProof/>
        </w:rPr>
        <w:drawing>
          <wp:inline distT="0" distB="0" distL="0" distR="0" wp14:anchorId="5219E328" wp14:editId="74D3C697">
            <wp:extent cx="1225685" cy="919264"/>
            <wp:effectExtent l="0" t="0" r="0" b="0"/>
            <wp:docPr id="3" name="Picture 3" descr="http://www.theoptionsguide.com/images/long-c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heoptionsguide.com/images/long-call.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3658" cy="947744"/>
                    </a:xfrm>
                    <a:prstGeom prst="rect">
                      <a:avLst/>
                    </a:prstGeom>
                    <a:noFill/>
                    <a:ln>
                      <a:noFill/>
                    </a:ln>
                  </pic:spPr>
                </pic:pic>
              </a:graphicData>
            </a:graphic>
          </wp:inline>
        </w:drawing>
      </w:r>
    </w:p>
    <w:p w14:paraId="4122DF47" w14:textId="77777777" w:rsidR="00114BF3" w:rsidRPr="00876EA8" w:rsidRDefault="00114BF3" w:rsidP="00114BF3">
      <w:pPr>
        <w:autoSpaceDE w:val="0"/>
        <w:autoSpaceDN w:val="0"/>
        <w:adjustRightInd w:val="0"/>
        <w:rPr>
          <w:rFonts w:ascii="Calibri Light" w:hAnsi="Calibri Light" w:cs="Calibri Light"/>
          <w:color w:val="000000"/>
        </w:rPr>
      </w:pPr>
    </w:p>
    <w:p w14:paraId="71DC8640" w14:textId="77777777" w:rsidR="00114BF3" w:rsidRPr="006D3CA9" w:rsidRDefault="00114BF3" w:rsidP="00114BF3">
      <w:pPr>
        <w:autoSpaceDE w:val="0"/>
        <w:autoSpaceDN w:val="0"/>
        <w:adjustRightInd w:val="0"/>
        <w:rPr>
          <w:rFonts w:ascii="Calibri Light" w:hAnsi="Calibri Light" w:cs="Calibri Light"/>
          <w:b/>
          <w:color w:val="000000"/>
        </w:rPr>
      </w:pPr>
      <w:r w:rsidRPr="006D3CA9">
        <w:rPr>
          <w:rFonts w:ascii="Calibri Light" w:hAnsi="Calibri Light" w:cs="Calibri Light"/>
          <w:b/>
          <w:color w:val="000000"/>
        </w:rPr>
        <w:t xml:space="preserve">3. Compare and contrast the fund manager’s risk choices under the following theoretical models of behavior: </w:t>
      </w:r>
    </w:p>
    <w:p w14:paraId="34172ED3" w14:textId="77777777" w:rsidR="00114BF3" w:rsidRPr="00876EA8" w:rsidRDefault="00114BF3" w:rsidP="00114BF3">
      <w:pPr>
        <w:autoSpaceDE w:val="0"/>
        <w:autoSpaceDN w:val="0"/>
        <w:adjustRightInd w:val="0"/>
        <w:rPr>
          <w:rFonts w:ascii="Calibri Light" w:hAnsi="Calibri Light" w:cs="Calibri Light"/>
          <w:color w:val="000000"/>
        </w:rPr>
      </w:pPr>
    </w:p>
    <w:p w14:paraId="786C2BF1" w14:textId="77777777" w:rsidR="00114BF3" w:rsidRPr="00876EA8" w:rsidRDefault="00114BF3" w:rsidP="00AB5BC2">
      <w:pPr>
        <w:pStyle w:val="ListParagraph"/>
        <w:numPr>
          <w:ilvl w:val="0"/>
          <w:numId w:val="12"/>
        </w:numPr>
        <w:autoSpaceDE w:val="0"/>
        <w:autoSpaceDN w:val="0"/>
        <w:adjustRightInd w:val="0"/>
        <w:rPr>
          <w:rFonts w:ascii="Calibri Light" w:hAnsi="Calibri Light" w:cs="Calibri Light"/>
          <w:color w:val="000000"/>
          <w:sz w:val="24"/>
          <w:szCs w:val="24"/>
        </w:rPr>
      </w:pPr>
      <w:r w:rsidRPr="00876EA8">
        <w:rPr>
          <w:rFonts w:ascii="Calibri Light" w:hAnsi="Calibri Light" w:cs="Calibri Light"/>
          <w:color w:val="000000"/>
          <w:sz w:val="24"/>
          <w:szCs w:val="24"/>
          <w:u w:val="single"/>
        </w:rPr>
        <w:t xml:space="preserve">Carpenter (2000) &amp; Hodder and </w:t>
      </w:r>
      <w:proofErr w:type="spellStart"/>
      <w:r w:rsidRPr="00876EA8">
        <w:rPr>
          <w:rFonts w:ascii="Calibri Light" w:hAnsi="Calibri Light" w:cs="Calibri Light"/>
          <w:color w:val="000000"/>
          <w:sz w:val="24"/>
          <w:szCs w:val="24"/>
          <w:u w:val="single"/>
        </w:rPr>
        <w:t>Jackwerth</w:t>
      </w:r>
      <w:proofErr w:type="spellEnd"/>
      <w:r w:rsidRPr="00876EA8">
        <w:rPr>
          <w:rFonts w:ascii="Calibri Light" w:hAnsi="Calibri Light" w:cs="Calibri Light"/>
          <w:color w:val="000000"/>
          <w:sz w:val="24"/>
          <w:szCs w:val="24"/>
          <w:u w:val="single"/>
        </w:rPr>
        <w:t xml:space="preserve"> (2007)</w:t>
      </w:r>
    </w:p>
    <w:p w14:paraId="68DEADD7" w14:textId="77777777" w:rsidR="0081050C" w:rsidRPr="00876EA8" w:rsidRDefault="0081050C" w:rsidP="0081050C">
      <w:pPr>
        <w:pStyle w:val="ListParagraph"/>
        <w:autoSpaceDE w:val="0"/>
        <w:autoSpaceDN w:val="0"/>
        <w:adjustRightInd w:val="0"/>
        <w:rPr>
          <w:rFonts w:ascii="Calibri Light" w:hAnsi="Calibri Light" w:cs="Calibri Light"/>
          <w:color w:val="000000"/>
          <w:sz w:val="24"/>
          <w:szCs w:val="24"/>
        </w:rPr>
      </w:pPr>
      <w:r w:rsidRPr="00876EA8">
        <w:rPr>
          <w:rFonts w:ascii="Calibri Light" w:hAnsi="Calibri Light" w:cs="Calibri Light"/>
          <w:color w:val="000000"/>
          <w:sz w:val="24"/>
          <w:szCs w:val="24"/>
        </w:rPr>
        <w:t>Funds will increase risk as fund value declines</w:t>
      </w:r>
    </w:p>
    <w:p w14:paraId="41C00385" w14:textId="77777777" w:rsidR="00114BF3" w:rsidRPr="00876EA8" w:rsidRDefault="00114BF3" w:rsidP="00AB5BC2">
      <w:pPr>
        <w:pStyle w:val="ListParagraph"/>
        <w:numPr>
          <w:ilvl w:val="0"/>
          <w:numId w:val="12"/>
        </w:numPr>
        <w:autoSpaceDE w:val="0"/>
        <w:autoSpaceDN w:val="0"/>
        <w:adjustRightInd w:val="0"/>
        <w:rPr>
          <w:rFonts w:ascii="Calibri Light" w:hAnsi="Calibri Light" w:cs="Calibri Light"/>
          <w:color w:val="000000"/>
          <w:sz w:val="24"/>
          <w:szCs w:val="24"/>
          <w:u w:val="single"/>
        </w:rPr>
      </w:pPr>
      <w:proofErr w:type="spellStart"/>
      <w:r w:rsidRPr="00876EA8">
        <w:rPr>
          <w:rFonts w:ascii="Calibri Light" w:hAnsi="Calibri Light" w:cs="Calibri Light"/>
          <w:color w:val="000000"/>
          <w:sz w:val="24"/>
          <w:szCs w:val="24"/>
          <w:u w:val="single"/>
        </w:rPr>
        <w:t>Goetzmann</w:t>
      </w:r>
      <w:proofErr w:type="spellEnd"/>
      <w:r w:rsidRPr="00876EA8">
        <w:rPr>
          <w:rFonts w:ascii="Calibri Light" w:hAnsi="Calibri Light" w:cs="Calibri Light"/>
          <w:color w:val="000000"/>
          <w:sz w:val="24"/>
          <w:szCs w:val="24"/>
          <w:u w:val="single"/>
        </w:rPr>
        <w:t xml:space="preserve"> Ingersoll and Ross (2003) </w:t>
      </w:r>
    </w:p>
    <w:p w14:paraId="7E53ED2A" w14:textId="77777777" w:rsidR="000D5D21" w:rsidRPr="00876EA8" w:rsidRDefault="00534613" w:rsidP="009153F4">
      <w:pPr>
        <w:pStyle w:val="ListParagraph"/>
        <w:autoSpaceDE w:val="0"/>
        <w:autoSpaceDN w:val="0"/>
        <w:adjustRightInd w:val="0"/>
        <w:rPr>
          <w:rFonts w:ascii="Calibri Light" w:hAnsi="Calibri Light" w:cs="Calibri Light"/>
          <w:color w:val="000000"/>
          <w:sz w:val="24"/>
          <w:szCs w:val="24"/>
        </w:rPr>
      </w:pPr>
      <w:r w:rsidRPr="00876EA8">
        <w:rPr>
          <w:rFonts w:ascii="Calibri Light" w:hAnsi="Calibri Light" w:cs="Calibri Light"/>
          <w:color w:val="000000"/>
          <w:sz w:val="24"/>
          <w:szCs w:val="24"/>
        </w:rPr>
        <w:t>Funds will decrease risk as fund value declines</w:t>
      </w:r>
    </w:p>
    <w:p w14:paraId="74BE5B04" w14:textId="77777777" w:rsidR="000D5D21" w:rsidRPr="00876EA8" w:rsidRDefault="000D5D21" w:rsidP="00AB5BC2">
      <w:pPr>
        <w:pStyle w:val="ListParagraph"/>
        <w:numPr>
          <w:ilvl w:val="0"/>
          <w:numId w:val="12"/>
        </w:numPr>
        <w:autoSpaceDE w:val="0"/>
        <w:autoSpaceDN w:val="0"/>
        <w:adjustRightInd w:val="0"/>
        <w:rPr>
          <w:rFonts w:ascii="Calibri Light" w:hAnsi="Calibri Light" w:cs="Calibri Light"/>
          <w:color w:val="000000"/>
          <w:sz w:val="24"/>
          <w:szCs w:val="24"/>
          <w:u w:val="single"/>
        </w:rPr>
      </w:pPr>
      <w:r w:rsidRPr="00876EA8">
        <w:rPr>
          <w:rFonts w:ascii="Calibri Light" w:hAnsi="Calibri Light" w:cs="Calibri Light"/>
          <w:color w:val="000000"/>
          <w:sz w:val="24"/>
          <w:szCs w:val="24"/>
          <w:u w:val="single"/>
        </w:rPr>
        <w:t xml:space="preserve">Hodder and </w:t>
      </w:r>
      <w:proofErr w:type="spellStart"/>
      <w:r w:rsidRPr="00876EA8">
        <w:rPr>
          <w:rFonts w:ascii="Calibri Light" w:hAnsi="Calibri Light" w:cs="Calibri Light"/>
          <w:color w:val="000000"/>
          <w:sz w:val="24"/>
          <w:szCs w:val="24"/>
          <w:u w:val="single"/>
        </w:rPr>
        <w:t>Jackwerth</w:t>
      </w:r>
      <w:proofErr w:type="spellEnd"/>
      <w:r w:rsidRPr="00876EA8">
        <w:rPr>
          <w:rFonts w:ascii="Calibri Light" w:hAnsi="Calibri Light" w:cs="Calibri Light"/>
          <w:color w:val="000000"/>
          <w:sz w:val="24"/>
          <w:szCs w:val="24"/>
          <w:u w:val="single"/>
        </w:rPr>
        <w:t xml:space="preserve"> (2007)</w:t>
      </w:r>
    </w:p>
    <w:p w14:paraId="45B6A4E9" w14:textId="77777777" w:rsidR="00114BF3" w:rsidRPr="00876EA8" w:rsidRDefault="00534613" w:rsidP="009153F4">
      <w:pPr>
        <w:pStyle w:val="ListParagraph"/>
        <w:autoSpaceDE w:val="0"/>
        <w:autoSpaceDN w:val="0"/>
        <w:adjustRightInd w:val="0"/>
        <w:rPr>
          <w:rFonts w:ascii="Calibri Light" w:hAnsi="Calibri Light" w:cs="Calibri Light"/>
          <w:color w:val="000000"/>
          <w:sz w:val="24"/>
          <w:szCs w:val="24"/>
        </w:rPr>
      </w:pPr>
      <w:r w:rsidRPr="00876EA8">
        <w:rPr>
          <w:rFonts w:ascii="Calibri Light" w:hAnsi="Calibri Light" w:cs="Calibri Light"/>
          <w:color w:val="000000"/>
          <w:sz w:val="24"/>
          <w:szCs w:val="24"/>
        </w:rPr>
        <w:t>Funds will employ either the increase or the decrease</w:t>
      </w:r>
    </w:p>
    <w:p w14:paraId="0AE14D3F" w14:textId="401B6630" w:rsidR="00114BF3" w:rsidRPr="00876EA8" w:rsidRDefault="00114BF3" w:rsidP="00AB5BC2">
      <w:pPr>
        <w:pStyle w:val="ListParagraph"/>
        <w:numPr>
          <w:ilvl w:val="0"/>
          <w:numId w:val="12"/>
        </w:numPr>
        <w:autoSpaceDE w:val="0"/>
        <w:autoSpaceDN w:val="0"/>
        <w:adjustRightInd w:val="0"/>
        <w:rPr>
          <w:rFonts w:ascii="Calibri Light" w:hAnsi="Calibri Light" w:cs="Calibri Light"/>
          <w:color w:val="000000"/>
          <w:sz w:val="24"/>
          <w:szCs w:val="24"/>
        </w:rPr>
      </w:pPr>
      <w:proofErr w:type="spellStart"/>
      <w:r w:rsidRPr="00876EA8">
        <w:rPr>
          <w:rFonts w:ascii="Calibri Light" w:hAnsi="Calibri Light" w:cs="Calibri Light"/>
          <w:color w:val="000000"/>
          <w:sz w:val="24"/>
          <w:szCs w:val="24"/>
          <w:u w:val="single"/>
        </w:rPr>
        <w:t>Panageas</w:t>
      </w:r>
      <w:proofErr w:type="spellEnd"/>
      <w:r w:rsidRPr="00876EA8">
        <w:rPr>
          <w:rFonts w:ascii="Calibri Light" w:hAnsi="Calibri Light" w:cs="Calibri Light"/>
          <w:color w:val="000000"/>
          <w:sz w:val="24"/>
          <w:szCs w:val="24"/>
          <w:u w:val="single"/>
        </w:rPr>
        <w:t xml:space="preserve"> and </w:t>
      </w:r>
      <w:proofErr w:type="spellStart"/>
      <w:r w:rsidRPr="00876EA8">
        <w:rPr>
          <w:rFonts w:ascii="Calibri Light" w:hAnsi="Calibri Light" w:cs="Calibri Light"/>
          <w:color w:val="000000"/>
          <w:sz w:val="24"/>
          <w:szCs w:val="24"/>
          <w:u w:val="single"/>
        </w:rPr>
        <w:t>Westerfield</w:t>
      </w:r>
      <w:proofErr w:type="spellEnd"/>
      <w:r w:rsidRPr="00876EA8">
        <w:rPr>
          <w:rFonts w:ascii="Calibri Light" w:hAnsi="Calibri Light" w:cs="Calibri Light"/>
          <w:color w:val="000000"/>
          <w:sz w:val="24"/>
          <w:szCs w:val="24"/>
          <w:u w:val="single"/>
        </w:rPr>
        <w:t xml:space="preserve"> (2009)</w:t>
      </w:r>
    </w:p>
    <w:p w14:paraId="005D321F" w14:textId="77777777" w:rsidR="00114BF3" w:rsidRPr="00876EA8" w:rsidRDefault="00114BF3" w:rsidP="009153F4">
      <w:pPr>
        <w:pStyle w:val="ListParagraph"/>
        <w:autoSpaceDE w:val="0"/>
        <w:autoSpaceDN w:val="0"/>
        <w:adjustRightInd w:val="0"/>
        <w:rPr>
          <w:rFonts w:ascii="Calibri Light" w:hAnsi="Calibri Light" w:cs="Calibri Light"/>
          <w:color w:val="000000"/>
          <w:sz w:val="24"/>
          <w:szCs w:val="24"/>
        </w:rPr>
      </w:pPr>
      <w:r w:rsidRPr="00530514">
        <w:rPr>
          <w:rFonts w:ascii="Calibri Light" w:hAnsi="Calibri Light" w:cs="Calibri Light"/>
          <w:color w:val="000000"/>
          <w:sz w:val="24"/>
          <w:szCs w:val="24"/>
        </w:rPr>
        <w:t>They argue the infinite horizon of call options.   So, manager won’t be too risky – because it will affect chances in the future of the next series of call options.</w:t>
      </w:r>
      <w:r w:rsidRPr="00876EA8">
        <w:rPr>
          <w:rFonts w:ascii="Calibri Light" w:hAnsi="Calibri Light" w:cs="Calibri Light"/>
          <w:color w:val="000000"/>
          <w:sz w:val="24"/>
          <w:szCs w:val="24"/>
        </w:rPr>
        <w:t xml:space="preserve">  </w:t>
      </w:r>
    </w:p>
    <w:p w14:paraId="125886A3" w14:textId="77777777" w:rsidR="00114BF3" w:rsidRPr="00876EA8" w:rsidRDefault="00114BF3" w:rsidP="00114BF3">
      <w:pPr>
        <w:autoSpaceDE w:val="0"/>
        <w:autoSpaceDN w:val="0"/>
        <w:adjustRightInd w:val="0"/>
        <w:rPr>
          <w:rFonts w:ascii="Calibri Light" w:hAnsi="Calibri Light" w:cs="Calibri Light"/>
          <w:color w:val="000000"/>
        </w:rPr>
      </w:pPr>
    </w:p>
    <w:p w14:paraId="6931D79B" w14:textId="77777777" w:rsidR="00114BF3" w:rsidRPr="006D3CA9" w:rsidRDefault="00114BF3" w:rsidP="00114BF3">
      <w:pPr>
        <w:autoSpaceDE w:val="0"/>
        <w:autoSpaceDN w:val="0"/>
        <w:adjustRightInd w:val="0"/>
        <w:rPr>
          <w:rFonts w:ascii="Calibri Light" w:hAnsi="Calibri Light" w:cs="Calibri Light"/>
          <w:b/>
          <w:color w:val="000000"/>
        </w:rPr>
      </w:pPr>
      <w:r w:rsidRPr="006D3CA9">
        <w:rPr>
          <w:rFonts w:ascii="Calibri Light" w:hAnsi="Calibri Light" w:cs="Calibri Light"/>
          <w:b/>
          <w:color w:val="000000"/>
        </w:rPr>
        <w:t xml:space="preserve">4. Explain the concept of the </w:t>
      </w:r>
      <w:r w:rsidRPr="006D3CA9">
        <w:rPr>
          <w:rFonts w:ascii="Calibri Light" w:hAnsi="Calibri Light" w:cs="Calibri Light"/>
          <w:b/>
          <w:color w:val="000000"/>
          <w:u w:val="single"/>
        </w:rPr>
        <w:t>moneyness</w:t>
      </w:r>
      <w:r w:rsidRPr="006D3CA9">
        <w:rPr>
          <w:rFonts w:ascii="Calibri Light" w:hAnsi="Calibri Light" w:cs="Calibri Light"/>
          <w:b/>
          <w:color w:val="000000"/>
        </w:rPr>
        <w:t xml:space="preserve"> of the incentive options for hedge funds.</w:t>
      </w:r>
    </w:p>
    <w:p w14:paraId="38294CF3" w14:textId="77777777" w:rsidR="00114BF3" w:rsidRPr="00876EA8" w:rsidRDefault="00114BF3" w:rsidP="00114BF3">
      <w:pPr>
        <w:autoSpaceDE w:val="0"/>
        <w:autoSpaceDN w:val="0"/>
        <w:adjustRightInd w:val="0"/>
        <w:rPr>
          <w:rFonts w:ascii="Calibri Light" w:hAnsi="Calibri Light" w:cs="Calibri Light"/>
          <w:color w:val="000000"/>
        </w:rPr>
      </w:pPr>
    </w:p>
    <w:p w14:paraId="2379EB0F" w14:textId="77777777" w:rsidR="00114BF3" w:rsidRPr="00876EA8" w:rsidRDefault="00114BF3" w:rsidP="00AB5BC2">
      <w:pPr>
        <w:pStyle w:val="ListParagraph"/>
        <w:numPr>
          <w:ilvl w:val="0"/>
          <w:numId w:val="11"/>
        </w:numPr>
        <w:autoSpaceDE w:val="0"/>
        <w:autoSpaceDN w:val="0"/>
        <w:adjustRightInd w:val="0"/>
        <w:rPr>
          <w:rFonts w:ascii="Calibri Light" w:hAnsi="Calibri Light" w:cs="Calibri Light"/>
          <w:color w:val="000000"/>
          <w:sz w:val="24"/>
          <w:szCs w:val="24"/>
        </w:rPr>
      </w:pPr>
      <w:r w:rsidRPr="00876EA8">
        <w:rPr>
          <w:rFonts w:ascii="Calibri Light" w:hAnsi="Calibri Light" w:cs="Calibri Light"/>
          <w:color w:val="000000"/>
          <w:sz w:val="24"/>
          <w:szCs w:val="24"/>
          <w:highlight w:val="yellow"/>
        </w:rPr>
        <w:t xml:space="preserve">Moneyness </w:t>
      </w:r>
      <w:proofErr w:type="gramStart"/>
      <w:r w:rsidRPr="00876EA8">
        <w:rPr>
          <w:rFonts w:ascii="Calibri Light" w:hAnsi="Calibri Light" w:cs="Calibri Light"/>
          <w:color w:val="000000"/>
          <w:sz w:val="24"/>
          <w:szCs w:val="24"/>
          <w:highlight w:val="yellow"/>
        </w:rPr>
        <w:t>=  NAV</w:t>
      </w:r>
      <w:proofErr w:type="gramEnd"/>
      <w:r w:rsidRPr="00876EA8">
        <w:rPr>
          <w:rFonts w:ascii="Calibri Light" w:hAnsi="Calibri Light" w:cs="Calibri Light"/>
          <w:color w:val="000000"/>
          <w:sz w:val="24"/>
          <w:szCs w:val="24"/>
          <w:highlight w:val="yellow"/>
        </w:rPr>
        <w:t xml:space="preserve"> / </w:t>
      </w:r>
      <w:proofErr w:type="spellStart"/>
      <w:r w:rsidRPr="00876EA8">
        <w:rPr>
          <w:rFonts w:ascii="Calibri Light" w:hAnsi="Calibri Light" w:cs="Calibri Light"/>
          <w:color w:val="000000"/>
          <w:sz w:val="24"/>
          <w:szCs w:val="24"/>
          <w:highlight w:val="yellow"/>
        </w:rPr>
        <w:t>HighWaterMark</w:t>
      </w:r>
      <w:proofErr w:type="spellEnd"/>
    </w:p>
    <w:p w14:paraId="5B860E77" w14:textId="77777777" w:rsidR="004D0831" w:rsidRPr="00876EA8" w:rsidRDefault="004D0831" w:rsidP="00114BF3">
      <w:pPr>
        <w:autoSpaceDE w:val="0"/>
        <w:autoSpaceDN w:val="0"/>
        <w:adjustRightInd w:val="0"/>
        <w:rPr>
          <w:rFonts w:ascii="Calibri Light" w:hAnsi="Calibri Light" w:cs="Calibri Light"/>
          <w:color w:val="000000"/>
        </w:rPr>
      </w:pPr>
    </w:p>
    <w:p w14:paraId="40E5C9CA" w14:textId="77777777" w:rsidR="00114BF3" w:rsidRPr="006D3CA9" w:rsidRDefault="00114BF3" w:rsidP="00114BF3">
      <w:pPr>
        <w:autoSpaceDE w:val="0"/>
        <w:autoSpaceDN w:val="0"/>
        <w:adjustRightInd w:val="0"/>
        <w:rPr>
          <w:rFonts w:ascii="Calibri Light" w:hAnsi="Calibri Light" w:cs="Calibri Light"/>
          <w:b/>
          <w:color w:val="000000"/>
        </w:rPr>
      </w:pPr>
      <w:r w:rsidRPr="006D3CA9">
        <w:rPr>
          <w:rFonts w:ascii="Calibri Light" w:hAnsi="Calibri Light" w:cs="Calibri Light"/>
          <w:b/>
          <w:color w:val="000000"/>
        </w:rPr>
        <w:t>5. Discuss two explanations for the finding that the standard deviation of funds without-of-the-money incentive options and funds with in-the-money incentive options are statistically larger than the standard deviation of funds with at-the money incentive options.</w:t>
      </w:r>
    </w:p>
    <w:p w14:paraId="4A7B2D10" w14:textId="77777777" w:rsidR="00114BF3" w:rsidRPr="00876EA8" w:rsidRDefault="00114BF3" w:rsidP="00114BF3">
      <w:pPr>
        <w:autoSpaceDE w:val="0"/>
        <w:autoSpaceDN w:val="0"/>
        <w:adjustRightInd w:val="0"/>
        <w:rPr>
          <w:rFonts w:ascii="Calibri Light" w:hAnsi="Calibri Light" w:cs="Calibri Light"/>
          <w:color w:val="000000"/>
        </w:rPr>
      </w:pPr>
    </w:p>
    <w:p w14:paraId="727CA11E" w14:textId="77777777" w:rsidR="00114BF3" w:rsidRPr="00876EA8" w:rsidRDefault="00114BF3" w:rsidP="00AB5BC2">
      <w:pPr>
        <w:pStyle w:val="ListParagraph"/>
        <w:numPr>
          <w:ilvl w:val="0"/>
          <w:numId w:val="5"/>
        </w:numPr>
        <w:autoSpaceDE w:val="0"/>
        <w:autoSpaceDN w:val="0"/>
        <w:adjustRightInd w:val="0"/>
        <w:rPr>
          <w:rFonts w:ascii="Calibri Light" w:hAnsi="Calibri Light" w:cs="Calibri Light"/>
          <w:color w:val="000000"/>
          <w:sz w:val="24"/>
          <w:szCs w:val="24"/>
        </w:rPr>
      </w:pPr>
      <w:r w:rsidRPr="00876EA8">
        <w:rPr>
          <w:rFonts w:ascii="Calibri Light" w:hAnsi="Calibri Light" w:cs="Calibri Light"/>
          <w:color w:val="000000"/>
          <w:sz w:val="24"/>
          <w:szCs w:val="24"/>
        </w:rPr>
        <w:t>Hedge funds increase their risk when they are significantly below or above their high watermark as defined in expression</w:t>
      </w:r>
    </w:p>
    <w:p w14:paraId="323DE1BA" w14:textId="77777777" w:rsidR="00114BF3" w:rsidRPr="00876EA8" w:rsidRDefault="00114BF3" w:rsidP="00114BF3">
      <w:pPr>
        <w:autoSpaceDE w:val="0"/>
        <w:autoSpaceDN w:val="0"/>
        <w:adjustRightInd w:val="0"/>
        <w:ind w:left="1080" w:hanging="360"/>
        <w:rPr>
          <w:rFonts w:ascii="Calibri Light" w:hAnsi="Calibri Light" w:cs="Calibri Light"/>
          <w:color w:val="000000"/>
        </w:rPr>
      </w:pPr>
      <w:r w:rsidRPr="00876EA8">
        <w:rPr>
          <w:rFonts w:ascii="Calibri Light" w:hAnsi="Calibri Light" w:cs="Calibri Light"/>
          <w:color w:val="000000"/>
        </w:rPr>
        <w:t xml:space="preserve">2) </w:t>
      </w:r>
      <w:r w:rsidRPr="00876EA8">
        <w:rPr>
          <w:rFonts w:ascii="Calibri Light" w:hAnsi="Calibri Light" w:cs="Calibri Light"/>
          <w:color w:val="000000"/>
        </w:rPr>
        <w:tab/>
      </w:r>
      <w:r w:rsidR="00A75987" w:rsidRPr="00876EA8">
        <w:rPr>
          <w:rFonts w:ascii="Calibri Light" w:hAnsi="Calibri Light" w:cs="Calibri Light"/>
          <w:color w:val="000000"/>
        </w:rPr>
        <w:t>High Volatility Funds are more likely to end up ITM or OTM</w:t>
      </w:r>
    </w:p>
    <w:p w14:paraId="0B0970B8" w14:textId="77777777" w:rsidR="006C42AD" w:rsidRPr="00876EA8" w:rsidRDefault="006C42AD" w:rsidP="00114BF3">
      <w:pPr>
        <w:autoSpaceDE w:val="0"/>
        <w:autoSpaceDN w:val="0"/>
        <w:adjustRightInd w:val="0"/>
        <w:rPr>
          <w:rFonts w:ascii="Calibri Light" w:hAnsi="Calibri Light" w:cs="Calibri Light"/>
          <w:color w:val="000000"/>
        </w:rPr>
      </w:pPr>
    </w:p>
    <w:p w14:paraId="0435F5A6" w14:textId="77777777" w:rsidR="00114BF3" w:rsidRPr="006D3CA9" w:rsidRDefault="00114BF3" w:rsidP="00114BF3">
      <w:pPr>
        <w:autoSpaceDE w:val="0"/>
        <w:autoSpaceDN w:val="0"/>
        <w:adjustRightInd w:val="0"/>
        <w:rPr>
          <w:rFonts w:ascii="Calibri Light" w:hAnsi="Calibri Light" w:cs="Calibri Light"/>
          <w:b/>
          <w:color w:val="000000"/>
        </w:rPr>
      </w:pPr>
      <w:r w:rsidRPr="006D3CA9">
        <w:rPr>
          <w:rFonts w:ascii="Calibri Light" w:hAnsi="Calibri Light" w:cs="Calibri Light"/>
          <w:b/>
          <w:color w:val="000000"/>
        </w:rPr>
        <w:t>6. Discuss the empirical findings of this paper in relationship to the risk-taking decisions of hedge fund managers and</w:t>
      </w:r>
      <w:r w:rsidR="00BD6F57" w:rsidRPr="006D3CA9">
        <w:rPr>
          <w:rFonts w:ascii="Calibri Light" w:hAnsi="Calibri Light" w:cs="Calibri Light"/>
          <w:b/>
          <w:color w:val="000000"/>
        </w:rPr>
        <w:t xml:space="preserve"> their realized relative performance</w:t>
      </w:r>
      <w:r w:rsidRPr="006D3CA9">
        <w:rPr>
          <w:rFonts w:ascii="Calibri Light" w:hAnsi="Calibri Light" w:cs="Calibri Light"/>
          <w:b/>
          <w:color w:val="000000"/>
        </w:rPr>
        <w:t>:</w:t>
      </w:r>
    </w:p>
    <w:p w14:paraId="251D9AA0" w14:textId="77777777" w:rsidR="006C42AD" w:rsidRPr="00876EA8" w:rsidRDefault="006C42AD" w:rsidP="00114BF3">
      <w:pPr>
        <w:autoSpaceDE w:val="0"/>
        <w:autoSpaceDN w:val="0"/>
        <w:adjustRightInd w:val="0"/>
        <w:rPr>
          <w:rFonts w:ascii="Calibri Light" w:hAnsi="Calibri Light" w:cs="Calibri Light"/>
          <w:color w:val="000000"/>
        </w:rPr>
      </w:pPr>
    </w:p>
    <w:p w14:paraId="7BC1C43D" w14:textId="77777777" w:rsidR="00BD6F57" w:rsidRPr="00876EA8" w:rsidRDefault="006C42AD" w:rsidP="00AB5BC2">
      <w:pPr>
        <w:pStyle w:val="ListParagraph"/>
        <w:numPr>
          <w:ilvl w:val="0"/>
          <w:numId w:val="17"/>
        </w:numPr>
        <w:autoSpaceDE w:val="0"/>
        <w:autoSpaceDN w:val="0"/>
        <w:adjustRightInd w:val="0"/>
        <w:rPr>
          <w:rFonts w:ascii="Calibri Light" w:hAnsi="Calibri Light" w:cs="Calibri Light"/>
          <w:color w:val="000000"/>
          <w:sz w:val="24"/>
          <w:szCs w:val="24"/>
        </w:rPr>
      </w:pPr>
      <w:r w:rsidRPr="00876EA8">
        <w:rPr>
          <w:rFonts w:ascii="Calibri Light" w:hAnsi="Calibri Light" w:cs="Calibri Light"/>
          <w:color w:val="000000"/>
          <w:sz w:val="24"/>
          <w:szCs w:val="24"/>
        </w:rPr>
        <w:t>Funds which have made money tend to lock it in</w:t>
      </w:r>
    </w:p>
    <w:p w14:paraId="53924960" w14:textId="77777777" w:rsidR="006C42AD" w:rsidRPr="00876EA8" w:rsidRDefault="006C42AD" w:rsidP="00AB5BC2">
      <w:pPr>
        <w:pStyle w:val="ListParagraph"/>
        <w:numPr>
          <w:ilvl w:val="0"/>
          <w:numId w:val="16"/>
        </w:numPr>
        <w:autoSpaceDE w:val="0"/>
        <w:autoSpaceDN w:val="0"/>
        <w:adjustRightInd w:val="0"/>
        <w:rPr>
          <w:rFonts w:ascii="Calibri Light" w:hAnsi="Calibri Light" w:cs="Calibri Light"/>
          <w:color w:val="000000"/>
          <w:sz w:val="24"/>
          <w:szCs w:val="24"/>
        </w:rPr>
      </w:pPr>
      <w:r w:rsidRPr="00876EA8">
        <w:rPr>
          <w:rFonts w:ascii="Calibri Light" w:hAnsi="Calibri Light" w:cs="Calibri Light"/>
          <w:color w:val="000000"/>
          <w:sz w:val="24"/>
          <w:szCs w:val="24"/>
        </w:rPr>
        <w:t>Funds which are down money will take punts</w:t>
      </w:r>
    </w:p>
    <w:p w14:paraId="2E15D366" w14:textId="77777777" w:rsidR="00BD6F57" w:rsidRPr="00876EA8" w:rsidRDefault="00BD6F57" w:rsidP="00114BF3">
      <w:pPr>
        <w:autoSpaceDE w:val="0"/>
        <w:autoSpaceDN w:val="0"/>
        <w:adjustRightInd w:val="0"/>
        <w:rPr>
          <w:rFonts w:ascii="Calibri Light" w:hAnsi="Calibri Light" w:cs="Calibri Light"/>
          <w:color w:val="000000"/>
        </w:rPr>
      </w:pPr>
    </w:p>
    <w:p w14:paraId="165BBCA2" w14:textId="77777777" w:rsidR="00BD6F57" w:rsidRPr="006D3CA9" w:rsidRDefault="00BD6F57" w:rsidP="00BD6F57">
      <w:pPr>
        <w:autoSpaceDE w:val="0"/>
        <w:autoSpaceDN w:val="0"/>
        <w:adjustRightInd w:val="0"/>
        <w:rPr>
          <w:rFonts w:ascii="Calibri Light" w:hAnsi="Calibri Light" w:cs="Calibri Light"/>
          <w:b/>
          <w:color w:val="000000"/>
        </w:rPr>
      </w:pPr>
      <w:r w:rsidRPr="006D3CA9">
        <w:rPr>
          <w:rFonts w:ascii="Calibri Light" w:hAnsi="Calibri Light" w:cs="Calibri Light"/>
          <w:b/>
          <w:color w:val="000000"/>
        </w:rPr>
        <w:t>7. Discuss the empirical findings of this paper in relationship to the risk-taking decisions of hedge fund managers and the value of their incentive option:</w:t>
      </w:r>
    </w:p>
    <w:p w14:paraId="58605EC1" w14:textId="77777777" w:rsidR="00BD6F57" w:rsidRPr="00876EA8" w:rsidRDefault="00BD6F57" w:rsidP="00114BF3">
      <w:pPr>
        <w:autoSpaceDE w:val="0"/>
        <w:autoSpaceDN w:val="0"/>
        <w:adjustRightInd w:val="0"/>
        <w:rPr>
          <w:rFonts w:ascii="Calibri Light" w:hAnsi="Calibri Light" w:cs="Calibri Light"/>
          <w:color w:val="000000"/>
        </w:rPr>
      </w:pPr>
    </w:p>
    <w:p w14:paraId="041FEC08" w14:textId="77777777" w:rsidR="00BD6F57" w:rsidRPr="00876EA8" w:rsidRDefault="00BD6F57" w:rsidP="00AB5BC2">
      <w:pPr>
        <w:pStyle w:val="ListParagraph"/>
        <w:numPr>
          <w:ilvl w:val="0"/>
          <w:numId w:val="15"/>
        </w:numPr>
        <w:autoSpaceDE w:val="0"/>
        <w:autoSpaceDN w:val="0"/>
        <w:adjustRightInd w:val="0"/>
        <w:rPr>
          <w:rFonts w:ascii="Calibri Light" w:hAnsi="Calibri Light" w:cs="Calibri Light"/>
          <w:color w:val="000000"/>
          <w:sz w:val="24"/>
          <w:szCs w:val="24"/>
        </w:rPr>
      </w:pPr>
      <w:r w:rsidRPr="00876EA8">
        <w:rPr>
          <w:rFonts w:ascii="Calibri Light" w:hAnsi="Calibri Light" w:cs="Calibri Light"/>
          <w:color w:val="000000"/>
          <w:sz w:val="24"/>
          <w:szCs w:val="24"/>
        </w:rPr>
        <w:t xml:space="preserve">Funds that are OTM or ITM will decrease </w:t>
      </w:r>
      <w:proofErr w:type="gramStart"/>
      <w:r w:rsidRPr="00876EA8">
        <w:rPr>
          <w:rFonts w:ascii="Calibri Light" w:hAnsi="Calibri Light" w:cs="Calibri Light"/>
          <w:color w:val="000000"/>
          <w:sz w:val="24"/>
          <w:szCs w:val="24"/>
        </w:rPr>
        <w:t>risk</w:t>
      </w:r>
      <w:r w:rsidR="006555A6" w:rsidRPr="00876EA8">
        <w:rPr>
          <w:rFonts w:ascii="Calibri Light" w:hAnsi="Calibri Light" w:cs="Calibri Light"/>
          <w:color w:val="000000"/>
          <w:sz w:val="24"/>
          <w:szCs w:val="24"/>
        </w:rPr>
        <w:t xml:space="preserve">  (</w:t>
      </w:r>
      <w:proofErr w:type="gramEnd"/>
      <w:r w:rsidR="006555A6" w:rsidRPr="00876EA8">
        <w:rPr>
          <w:rFonts w:ascii="Calibri Light" w:hAnsi="Calibri Light" w:cs="Calibri Light"/>
          <w:color w:val="000000"/>
          <w:sz w:val="24"/>
          <w:szCs w:val="24"/>
        </w:rPr>
        <w:t>lock in profits)</w:t>
      </w:r>
    </w:p>
    <w:p w14:paraId="57AEA12F" w14:textId="77777777" w:rsidR="00BD6F57" w:rsidRPr="00876EA8" w:rsidRDefault="00BD6F57" w:rsidP="00AB5BC2">
      <w:pPr>
        <w:pStyle w:val="ListParagraph"/>
        <w:numPr>
          <w:ilvl w:val="0"/>
          <w:numId w:val="15"/>
        </w:numPr>
        <w:autoSpaceDE w:val="0"/>
        <w:autoSpaceDN w:val="0"/>
        <w:adjustRightInd w:val="0"/>
        <w:rPr>
          <w:rFonts w:ascii="Calibri Light" w:hAnsi="Calibri Light" w:cs="Calibri Light"/>
          <w:color w:val="000000"/>
          <w:sz w:val="24"/>
          <w:szCs w:val="24"/>
        </w:rPr>
      </w:pPr>
      <w:r w:rsidRPr="00876EA8">
        <w:rPr>
          <w:rFonts w:ascii="Calibri Light" w:hAnsi="Calibri Light" w:cs="Calibri Light"/>
          <w:color w:val="000000"/>
          <w:sz w:val="24"/>
          <w:szCs w:val="24"/>
        </w:rPr>
        <w:t>Funds that are ATM will increase risk</w:t>
      </w:r>
    </w:p>
    <w:p w14:paraId="616A5D57" w14:textId="77777777" w:rsidR="00114BF3" w:rsidRPr="00876EA8" w:rsidRDefault="00114BF3" w:rsidP="00114BF3">
      <w:pPr>
        <w:rPr>
          <w:rFonts w:ascii="Calibri Light" w:hAnsi="Calibri Light" w:cs="Calibri Light"/>
          <w:color w:val="000000"/>
        </w:rPr>
      </w:pPr>
    </w:p>
    <w:p w14:paraId="488BC791" w14:textId="77777777" w:rsidR="00114BF3" w:rsidRPr="006D3CA9" w:rsidRDefault="00BD6F57" w:rsidP="00114BF3">
      <w:pPr>
        <w:rPr>
          <w:rFonts w:ascii="Calibri Light" w:hAnsi="Calibri Light" w:cs="Calibri Light"/>
          <w:b/>
          <w:color w:val="000000"/>
        </w:rPr>
      </w:pPr>
      <w:r w:rsidRPr="006D3CA9">
        <w:rPr>
          <w:rFonts w:ascii="Calibri Light" w:hAnsi="Calibri Light" w:cs="Calibri Light"/>
          <w:b/>
          <w:color w:val="000000"/>
        </w:rPr>
        <w:t>8</w:t>
      </w:r>
      <w:r w:rsidR="00114BF3" w:rsidRPr="006D3CA9">
        <w:rPr>
          <w:rFonts w:ascii="Calibri Light" w:hAnsi="Calibri Light" w:cs="Calibri Light"/>
          <w:b/>
          <w:color w:val="000000"/>
        </w:rPr>
        <w:t>. Discuss the relationship between fund size, age, survival and risk-taking.</w:t>
      </w:r>
    </w:p>
    <w:p w14:paraId="3573F445" w14:textId="77777777" w:rsidR="00C17A63" w:rsidRPr="00876EA8" w:rsidRDefault="00C17A63" w:rsidP="00114BF3">
      <w:pPr>
        <w:rPr>
          <w:rFonts w:ascii="Calibri Light" w:hAnsi="Calibri Light" w:cs="Calibri Light"/>
          <w:color w:val="000000"/>
        </w:rPr>
      </w:pPr>
    </w:p>
    <w:p w14:paraId="3C6ED8CD" w14:textId="77777777" w:rsidR="00C17A63" w:rsidRPr="00876EA8" w:rsidRDefault="00C17A63" w:rsidP="00C17A63">
      <w:pPr>
        <w:pStyle w:val="ListParagraph"/>
        <w:numPr>
          <w:ilvl w:val="0"/>
          <w:numId w:val="26"/>
        </w:numPr>
        <w:rPr>
          <w:rFonts w:ascii="Calibri Light" w:hAnsi="Calibri Light" w:cs="Calibri Light"/>
          <w:color w:val="000000"/>
          <w:sz w:val="24"/>
          <w:szCs w:val="24"/>
        </w:rPr>
      </w:pPr>
      <w:r w:rsidRPr="00876EA8">
        <w:rPr>
          <w:rFonts w:ascii="Calibri Light" w:hAnsi="Calibri Light" w:cs="Calibri Light"/>
          <w:color w:val="000000"/>
          <w:sz w:val="24"/>
          <w:szCs w:val="24"/>
        </w:rPr>
        <w:t xml:space="preserve">Clare and </w:t>
      </w:r>
      <w:proofErr w:type="spellStart"/>
      <w:r w:rsidRPr="00876EA8">
        <w:rPr>
          <w:rFonts w:ascii="Calibri Light" w:hAnsi="Calibri Light" w:cs="Calibri Light"/>
          <w:color w:val="000000"/>
          <w:sz w:val="24"/>
          <w:szCs w:val="24"/>
        </w:rPr>
        <w:t>Motson</w:t>
      </w:r>
      <w:proofErr w:type="spellEnd"/>
      <w:r w:rsidRPr="00876EA8">
        <w:rPr>
          <w:rFonts w:ascii="Calibri Light" w:hAnsi="Calibri Light" w:cs="Calibri Light"/>
          <w:color w:val="000000"/>
          <w:sz w:val="24"/>
          <w:szCs w:val="24"/>
        </w:rPr>
        <w:t xml:space="preserve"> actually show that there is NO SIGNIFICANCE</w:t>
      </w:r>
    </w:p>
    <w:p w14:paraId="0380133B" w14:textId="77777777" w:rsidR="00BC7210" w:rsidRPr="00876EA8" w:rsidRDefault="00BC7210" w:rsidP="00BC7210">
      <w:pPr>
        <w:rPr>
          <w:rFonts w:ascii="Calibri Light" w:hAnsi="Calibri Light" w:cs="Calibri Light"/>
        </w:rPr>
      </w:pPr>
    </w:p>
    <w:p w14:paraId="636E8158" w14:textId="77777777" w:rsidR="00BC7210" w:rsidRPr="00876EA8" w:rsidRDefault="00BC7210" w:rsidP="00BC7210">
      <w:pPr>
        <w:rPr>
          <w:rFonts w:ascii="Calibri Light" w:hAnsi="Calibri Light" w:cs="Calibri Light"/>
        </w:rPr>
      </w:pPr>
    </w:p>
    <w:p w14:paraId="2164EEAD" w14:textId="036FBEE9" w:rsidR="005006C9" w:rsidRDefault="005006C9" w:rsidP="00BC7210">
      <w:pPr>
        <w:rPr>
          <w:rFonts w:ascii="Calibri Light" w:hAnsi="Calibri Light" w:cs="Calibri Light"/>
        </w:rPr>
      </w:pPr>
      <w:r w:rsidRPr="00876EA8">
        <w:rPr>
          <w:rFonts w:ascii="Calibri Light" w:hAnsi="Calibri Light" w:cs="Calibri Light"/>
          <w:highlight w:val="yellow"/>
        </w:rPr>
        <w:t xml:space="preserve">Warning:  Physics Envy May be Hazardous to Your </w:t>
      </w:r>
      <w:proofErr w:type="gramStart"/>
      <w:r w:rsidRPr="00876EA8">
        <w:rPr>
          <w:rFonts w:ascii="Calibri Light" w:hAnsi="Calibri Light" w:cs="Calibri Light"/>
          <w:highlight w:val="yellow"/>
        </w:rPr>
        <w:t>Health</w:t>
      </w:r>
      <w:r w:rsidR="006555A6" w:rsidRPr="00876EA8">
        <w:rPr>
          <w:rFonts w:ascii="Calibri Light" w:hAnsi="Calibri Light" w:cs="Calibri Light"/>
        </w:rPr>
        <w:t xml:space="preserve">  </w:t>
      </w:r>
      <w:r w:rsidR="007910C8">
        <w:rPr>
          <w:rFonts w:ascii="Calibri Light" w:hAnsi="Calibri Light" w:cs="Calibri Light"/>
        </w:rPr>
        <w:t>S</w:t>
      </w:r>
      <w:r w:rsidR="006555A6" w:rsidRPr="00876EA8">
        <w:rPr>
          <w:rFonts w:ascii="Calibri Light" w:hAnsi="Calibri Light" w:cs="Calibri Light"/>
        </w:rPr>
        <w:t>tat</w:t>
      </w:r>
      <w:proofErr w:type="gramEnd"/>
      <w:r w:rsidR="006555A6" w:rsidRPr="00876EA8">
        <w:rPr>
          <w:rFonts w:ascii="Calibri Light" w:hAnsi="Calibri Light" w:cs="Calibri Light"/>
        </w:rPr>
        <w:t xml:space="preserve"> arb strategy</w:t>
      </w:r>
    </w:p>
    <w:p w14:paraId="1163FE66" w14:textId="44233F3C" w:rsidR="008C48BB" w:rsidRDefault="008C48BB" w:rsidP="00BC7210">
      <w:pPr>
        <w:rPr>
          <w:rFonts w:ascii="Calibri Light" w:hAnsi="Calibri Light" w:cs="Calibri Light"/>
        </w:rPr>
      </w:pPr>
    </w:p>
    <w:p w14:paraId="173DB2C5" w14:textId="30E88F04" w:rsidR="008C48BB" w:rsidRDefault="008C48BB" w:rsidP="00BC7210">
      <w:pPr>
        <w:rPr>
          <w:rFonts w:ascii="Calibri Light" w:hAnsi="Calibri Light" w:cs="Calibri Light"/>
        </w:rPr>
      </w:pPr>
      <w:r w:rsidRPr="00876EA8">
        <w:rPr>
          <w:rFonts w:ascii="Calibri Light" w:hAnsi="Calibri Light" w:cs="Calibri Light"/>
          <w:noProof/>
        </w:rPr>
        <w:drawing>
          <wp:inline distT="0" distB="0" distL="0" distR="0" wp14:anchorId="12D4E401" wp14:editId="4C0FC37D">
            <wp:extent cx="1180290" cy="885217"/>
            <wp:effectExtent l="0" t="0" r="1270" b="3810"/>
            <wp:docPr id="4" name="Picture 4" descr="http://www.universetoday.com/wp-content/uploads/2008/09/einst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versetoday.com/wp-content/uploads/2008/09/einstei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9603" cy="952202"/>
                    </a:xfrm>
                    <a:prstGeom prst="rect">
                      <a:avLst/>
                    </a:prstGeom>
                    <a:noFill/>
                    <a:ln>
                      <a:noFill/>
                    </a:ln>
                  </pic:spPr>
                </pic:pic>
              </a:graphicData>
            </a:graphic>
          </wp:inline>
        </w:drawing>
      </w:r>
      <w:r w:rsidR="00593A9F">
        <w:rPr>
          <w:rFonts w:ascii="Calibri Light" w:hAnsi="Calibri Light" w:cs="Calibri Light"/>
        </w:rPr>
        <w:t xml:space="preserve"> </w:t>
      </w:r>
    </w:p>
    <w:p w14:paraId="7D9769D5" w14:textId="77777777" w:rsidR="008C48BB" w:rsidRPr="00876EA8" w:rsidRDefault="008C48BB" w:rsidP="00BC7210">
      <w:pPr>
        <w:rPr>
          <w:rFonts w:ascii="Calibri Light" w:hAnsi="Calibri Light" w:cs="Calibri Light"/>
        </w:rPr>
      </w:pPr>
    </w:p>
    <w:p w14:paraId="3825374B" w14:textId="77777777" w:rsidR="00BC7210" w:rsidRPr="00876EA8" w:rsidRDefault="00BC7210" w:rsidP="00AB5BC2">
      <w:pPr>
        <w:pStyle w:val="ListParagraph"/>
        <w:numPr>
          <w:ilvl w:val="0"/>
          <w:numId w:val="2"/>
        </w:numPr>
        <w:rPr>
          <w:rFonts w:ascii="Calibri Light" w:hAnsi="Calibri Light" w:cs="Calibri Light"/>
          <w:sz w:val="24"/>
          <w:szCs w:val="24"/>
        </w:rPr>
      </w:pPr>
      <w:r w:rsidRPr="00876EA8">
        <w:rPr>
          <w:rFonts w:ascii="Calibri Light" w:hAnsi="Calibri Light" w:cs="Calibri Light"/>
          <w:sz w:val="24"/>
          <w:szCs w:val="24"/>
        </w:rPr>
        <w:t>Fully reducible uncertainty</w:t>
      </w:r>
    </w:p>
    <w:p w14:paraId="06C706ED" w14:textId="77777777" w:rsidR="00BC7210" w:rsidRPr="00876EA8" w:rsidRDefault="00BC7210" w:rsidP="00AB5BC2">
      <w:pPr>
        <w:pStyle w:val="ListParagraph"/>
        <w:numPr>
          <w:ilvl w:val="0"/>
          <w:numId w:val="2"/>
        </w:numPr>
        <w:rPr>
          <w:rFonts w:ascii="Calibri Light" w:hAnsi="Calibri Light" w:cs="Calibri Light"/>
          <w:sz w:val="24"/>
          <w:szCs w:val="24"/>
        </w:rPr>
      </w:pPr>
      <w:r w:rsidRPr="00876EA8">
        <w:rPr>
          <w:rFonts w:ascii="Calibri Light" w:hAnsi="Calibri Light" w:cs="Calibri Light"/>
          <w:sz w:val="24"/>
          <w:szCs w:val="24"/>
        </w:rPr>
        <w:t>Irreducible uncertainty</w:t>
      </w:r>
    </w:p>
    <w:p w14:paraId="1C615AF0" w14:textId="77777777" w:rsidR="00BC7210" w:rsidRPr="00876EA8" w:rsidRDefault="00BC7210" w:rsidP="00AB5BC2">
      <w:pPr>
        <w:pStyle w:val="ListParagraph"/>
        <w:numPr>
          <w:ilvl w:val="0"/>
          <w:numId w:val="2"/>
        </w:numPr>
        <w:rPr>
          <w:rFonts w:ascii="Calibri Light" w:hAnsi="Calibri Light" w:cs="Calibri Light"/>
          <w:sz w:val="24"/>
          <w:szCs w:val="24"/>
        </w:rPr>
      </w:pPr>
      <w:r w:rsidRPr="00876EA8">
        <w:rPr>
          <w:rFonts w:ascii="Calibri Light" w:hAnsi="Calibri Light" w:cs="Calibri Light"/>
          <w:sz w:val="24"/>
          <w:szCs w:val="24"/>
        </w:rPr>
        <w:t>Mean-reversion</w:t>
      </w:r>
    </w:p>
    <w:p w14:paraId="5DEA5C70" w14:textId="77777777" w:rsidR="00BC7210" w:rsidRPr="00876EA8" w:rsidRDefault="00BC7210" w:rsidP="00AB5BC2">
      <w:pPr>
        <w:pStyle w:val="ListParagraph"/>
        <w:numPr>
          <w:ilvl w:val="0"/>
          <w:numId w:val="2"/>
        </w:numPr>
        <w:rPr>
          <w:rFonts w:ascii="Calibri Light" w:hAnsi="Calibri Light" w:cs="Calibri Light"/>
          <w:sz w:val="24"/>
          <w:szCs w:val="24"/>
        </w:rPr>
      </w:pPr>
      <w:r w:rsidRPr="00876EA8">
        <w:rPr>
          <w:rFonts w:ascii="Calibri Light" w:hAnsi="Calibri Light" w:cs="Calibri Light"/>
          <w:sz w:val="24"/>
          <w:szCs w:val="24"/>
        </w:rPr>
        <w:t>Partially reducible uncertainty</w:t>
      </w:r>
    </w:p>
    <w:p w14:paraId="02E917D2" w14:textId="77777777" w:rsidR="00BC7210" w:rsidRPr="00876EA8" w:rsidRDefault="00BC7210" w:rsidP="00AB5BC2">
      <w:pPr>
        <w:pStyle w:val="ListParagraph"/>
        <w:numPr>
          <w:ilvl w:val="0"/>
          <w:numId w:val="2"/>
        </w:numPr>
        <w:rPr>
          <w:rFonts w:ascii="Calibri Light" w:hAnsi="Calibri Light" w:cs="Calibri Light"/>
          <w:sz w:val="24"/>
          <w:szCs w:val="24"/>
        </w:rPr>
      </w:pPr>
      <w:r w:rsidRPr="00876EA8">
        <w:rPr>
          <w:rFonts w:ascii="Calibri Light" w:hAnsi="Calibri Light" w:cs="Calibri Light"/>
          <w:sz w:val="24"/>
          <w:szCs w:val="24"/>
        </w:rPr>
        <w:t>Risk vs. Uncertainty</w:t>
      </w:r>
    </w:p>
    <w:p w14:paraId="434392AE" w14:textId="77777777" w:rsidR="00BC7210" w:rsidRPr="00876EA8" w:rsidRDefault="00BC7210" w:rsidP="00AB5BC2">
      <w:pPr>
        <w:pStyle w:val="ListParagraph"/>
        <w:numPr>
          <w:ilvl w:val="0"/>
          <w:numId w:val="2"/>
        </w:numPr>
        <w:rPr>
          <w:rFonts w:ascii="Calibri Light" w:hAnsi="Calibri Light" w:cs="Calibri Light"/>
          <w:sz w:val="24"/>
          <w:szCs w:val="24"/>
        </w:rPr>
      </w:pPr>
      <w:r w:rsidRPr="00876EA8">
        <w:rPr>
          <w:rFonts w:ascii="Calibri Light" w:hAnsi="Calibri Light" w:cs="Calibri Light"/>
          <w:sz w:val="24"/>
          <w:szCs w:val="24"/>
        </w:rPr>
        <w:lastRenderedPageBreak/>
        <w:t>Uncertainty continuum</w:t>
      </w:r>
    </w:p>
    <w:p w14:paraId="3B2C45F7" w14:textId="6F77BF38" w:rsidR="00C52D07" w:rsidRPr="00876EA8" w:rsidRDefault="00C52D07" w:rsidP="008B4078">
      <w:pPr>
        <w:rPr>
          <w:rFonts w:ascii="Calibri Light" w:hAnsi="Calibri Light" w:cs="Calibri Light"/>
        </w:rPr>
      </w:pPr>
    </w:p>
    <w:p w14:paraId="2C84F0D2" w14:textId="77777777" w:rsidR="00C52D07" w:rsidRPr="00876EA8" w:rsidRDefault="00C52D07" w:rsidP="008B4078">
      <w:pPr>
        <w:rPr>
          <w:rFonts w:ascii="Calibri Light" w:hAnsi="Calibri Light" w:cs="Calibri Light"/>
        </w:rPr>
      </w:pPr>
    </w:p>
    <w:p w14:paraId="031764D6" w14:textId="77777777" w:rsidR="00BC7210" w:rsidRPr="006D3CA9" w:rsidRDefault="002816F6" w:rsidP="002816F6">
      <w:pPr>
        <w:tabs>
          <w:tab w:val="left" w:pos="0"/>
        </w:tabs>
        <w:rPr>
          <w:rFonts w:ascii="Calibri Light" w:hAnsi="Calibri Light" w:cs="Calibri Light"/>
          <w:b/>
        </w:rPr>
      </w:pPr>
      <w:r w:rsidRPr="006D3CA9">
        <w:rPr>
          <w:rFonts w:ascii="Calibri Light" w:hAnsi="Calibri Light" w:cs="Calibri Light"/>
          <w:b/>
        </w:rPr>
        <w:t>1.</w:t>
      </w:r>
      <w:r w:rsidR="00BC7210" w:rsidRPr="006D3CA9">
        <w:rPr>
          <w:rFonts w:ascii="Calibri Light" w:hAnsi="Calibri Light" w:cs="Calibri Light"/>
          <w:b/>
        </w:rPr>
        <w:t>Explain the difference between risk and uncertainty.</w:t>
      </w:r>
    </w:p>
    <w:p w14:paraId="3384103A" w14:textId="77777777" w:rsidR="00C00B1A" w:rsidRPr="00876EA8" w:rsidRDefault="00C00B1A" w:rsidP="00C00B1A">
      <w:pPr>
        <w:rPr>
          <w:rFonts w:ascii="Calibri Light" w:hAnsi="Calibri Light" w:cs="Calibri Light"/>
        </w:rPr>
      </w:pPr>
    </w:p>
    <w:p w14:paraId="6C6F5A89" w14:textId="77777777" w:rsidR="008B4078" w:rsidRPr="00876EA8" w:rsidRDefault="008B4078" w:rsidP="00AB5BC2">
      <w:pPr>
        <w:pStyle w:val="ListParagraph"/>
        <w:numPr>
          <w:ilvl w:val="0"/>
          <w:numId w:val="9"/>
        </w:numPr>
        <w:rPr>
          <w:rFonts w:ascii="Calibri Light" w:hAnsi="Calibri Light" w:cs="Calibri Light"/>
          <w:sz w:val="24"/>
          <w:szCs w:val="24"/>
        </w:rPr>
      </w:pPr>
      <w:r w:rsidRPr="00876EA8">
        <w:rPr>
          <w:rFonts w:ascii="Calibri Light" w:hAnsi="Calibri Light" w:cs="Calibri Light"/>
          <w:sz w:val="24"/>
          <w:szCs w:val="24"/>
        </w:rPr>
        <w:t>Risk is measurable while uncertainty is not measurable.</w:t>
      </w:r>
    </w:p>
    <w:p w14:paraId="06F125F8" w14:textId="77777777" w:rsidR="008B4078" w:rsidRPr="00876EA8" w:rsidRDefault="008B4078" w:rsidP="00C00B1A">
      <w:pPr>
        <w:rPr>
          <w:rFonts w:ascii="Calibri Light" w:hAnsi="Calibri Light" w:cs="Calibri Light"/>
        </w:rPr>
      </w:pPr>
    </w:p>
    <w:p w14:paraId="6C4A59A8" w14:textId="67B3E95D" w:rsidR="00BC7210" w:rsidRPr="006D3CA9" w:rsidRDefault="00BC7210" w:rsidP="00BC7210">
      <w:pPr>
        <w:rPr>
          <w:rFonts w:ascii="Calibri Light" w:hAnsi="Calibri Light" w:cs="Calibri Light"/>
          <w:b/>
        </w:rPr>
      </w:pPr>
      <w:r w:rsidRPr="006D3CA9">
        <w:rPr>
          <w:rFonts w:ascii="Calibri Light" w:hAnsi="Calibri Light" w:cs="Calibri Light"/>
          <w:b/>
        </w:rPr>
        <w:t>2. Understand and explain the 5 levels of uncertainty:</w:t>
      </w:r>
    </w:p>
    <w:p w14:paraId="7C0C8061" w14:textId="77777777" w:rsidR="002C383A" w:rsidRPr="00876EA8" w:rsidRDefault="002C383A" w:rsidP="00BC7210">
      <w:pPr>
        <w:rPr>
          <w:rFonts w:ascii="Calibri Light" w:hAnsi="Calibri Light" w:cs="Calibri Light"/>
        </w:rPr>
      </w:pPr>
    </w:p>
    <w:p w14:paraId="7B5E7591" w14:textId="77777777" w:rsidR="00BC7210" w:rsidRPr="00876EA8" w:rsidRDefault="008517D6" w:rsidP="00AB5BC2">
      <w:pPr>
        <w:pStyle w:val="ListParagraph"/>
        <w:numPr>
          <w:ilvl w:val="0"/>
          <w:numId w:val="9"/>
        </w:numPr>
        <w:rPr>
          <w:rFonts w:ascii="Calibri Light" w:hAnsi="Calibri Light" w:cs="Calibri Light"/>
          <w:sz w:val="24"/>
          <w:szCs w:val="24"/>
        </w:rPr>
      </w:pPr>
      <w:r w:rsidRPr="00876EA8">
        <w:rPr>
          <w:rFonts w:ascii="Calibri Light" w:hAnsi="Calibri Light" w:cs="Calibri Light"/>
          <w:sz w:val="24"/>
          <w:szCs w:val="24"/>
        </w:rPr>
        <w:t>Level 1:</w:t>
      </w:r>
      <w:r w:rsidR="00BC7210" w:rsidRPr="00876EA8">
        <w:rPr>
          <w:rFonts w:ascii="Calibri Light" w:hAnsi="Calibri Light" w:cs="Calibri Light"/>
          <w:sz w:val="24"/>
          <w:szCs w:val="24"/>
        </w:rPr>
        <w:t xml:space="preserve"> Complete certainty</w:t>
      </w:r>
    </w:p>
    <w:p w14:paraId="71D13F79" w14:textId="77777777" w:rsidR="008B4078" w:rsidRPr="00876EA8" w:rsidRDefault="008517D6" w:rsidP="00AB5BC2">
      <w:pPr>
        <w:pStyle w:val="ListParagraph"/>
        <w:numPr>
          <w:ilvl w:val="0"/>
          <w:numId w:val="9"/>
        </w:numPr>
        <w:rPr>
          <w:rFonts w:ascii="Calibri Light" w:hAnsi="Calibri Light" w:cs="Calibri Light"/>
          <w:sz w:val="24"/>
          <w:szCs w:val="24"/>
        </w:rPr>
      </w:pPr>
      <w:r w:rsidRPr="00876EA8">
        <w:rPr>
          <w:rFonts w:ascii="Calibri Light" w:hAnsi="Calibri Light" w:cs="Calibri Light"/>
          <w:sz w:val="24"/>
          <w:szCs w:val="24"/>
        </w:rPr>
        <w:t xml:space="preserve">Level 2: </w:t>
      </w:r>
      <w:r w:rsidR="00BC7210" w:rsidRPr="00876EA8">
        <w:rPr>
          <w:rFonts w:ascii="Calibri Light" w:hAnsi="Calibri Light" w:cs="Calibri Light"/>
          <w:sz w:val="24"/>
          <w:szCs w:val="24"/>
        </w:rPr>
        <w:t>Risk without uncertainty</w:t>
      </w:r>
    </w:p>
    <w:p w14:paraId="037CF248" w14:textId="77777777" w:rsidR="00BC7210" w:rsidRPr="00876EA8" w:rsidRDefault="008517D6" w:rsidP="00AB5BC2">
      <w:pPr>
        <w:pStyle w:val="ListParagraph"/>
        <w:numPr>
          <w:ilvl w:val="0"/>
          <w:numId w:val="9"/>
        </w:numPr>
        <w:rPr>
          <w:rFonts w:ascii="Calibri Light" w:hAnsi="Calibri Light" w:cs="Calibri Light"/>
          <w:sz w:val="24"/>
          <w:szCs w:val="24"/>
        </w:rPr>
      </w:pPr>
      <w:r w:rsidRPr="00876EA8">
        <w:rPr>
          <w:rFonts w:ascii="Calibri Light" w:hAnsi="Calibri Light" w:cs="Calibri Light"/>
          <w:sz w:val="24"/>
          <w:szCs w:val="24"/>
        </w:rPr>
        <w:t xml:space="preserve">Level 3: </w:t>
      </w:r>
      <w:r w:rsidR="00BC7210" w:rsidRPr="00876EA8">
        <w:rPr>
          <w:rFonts w:ascii="Calibri Light" w:hAnsi="Calibri Light" w:cs="Calibri Light"/>
          <w:sz w:val="24"/>
          <w:szCs w:val="24"/>
        </w:rPr>
        <w:t>Fully reducible uncertainty</w:t>
      </w:r>
    </w:p>
    <w:p w14:paraId="6B67683B" w14:textId="77777777" w:rsidR="00BC7210" w:rsidRPr="00876EA8" w:rsidRDefault="008517D6" w:rsidP="00AB5BC2">
      <w:pPr>
        <w:pStyle w:val="ListParagraph"/>
        <w:numPr>
          <w:ilvl w:val="0"/>
          <w:numId w:val="9"/>
        </w:numPr>
        <w:rPr>
          <w:rFonts w:ascii="Calibri Light" w:hAnsi="Calibri Light" w:cs="Calibri Light"/>
          <w:sz w:val="24"/>
          <w:szCs w:val="24"/>
        </w:rPr>
      </w:pPr>
      <w:r w:rsidRPr="00876EA8">
        <w:rPr>
          <w:rFonts w:ascii="Calibri Light" w:hAnsi="Calibri Light" w:cs="Calibri Light"/>
          <w:sz w:val="24"/>
          <w:szCs w:val="24"/>
        </w:rPr>
        <w:t xml:space="preserve">Level 4: </w:t>
      </w:r>
      <w:r w:rsidR="00BC7210" w:rsidRPr="00876EA8">
        <w:rPr>
          <w:rFonts w:ascii="Calibri Light" w:hAnsi="Calibri Light" w:cs="Calibri Light"/>
          <w:sz w:val="24"/>
          <w:szCs w:val="24"/>
        </w:rPr>
        <w:t>Partially reducible uncertainty</w:t>
      </w:r>
    </w:p>
    <w:p w14:paraId="7916827C" w14:textId="77777777" w:rsidR="00BC7210" w:rsidRPr="00876EA8" w:rsidRDefault="008517D6" w:rsidP="00AB5BC2">
      <w:pPr>
        <w:pStyle w:val="ListParagraph"/>
        <w:numPr>
          <w:ilvl w:val="0"/>
          <w:numId w:val="9"/>
        </w:numPr>
        <w:rPr>
          <w:rFonts w:ascii="Calibri Light" w:hAnsi="Calibri Light" w:cs="Calibri Light"/>
          <w:sz w:val="24"/>
          <w:szCs w:val="24"/>
        </w:rPr>
      </w:pPr>
      <w:r w:rsidRPr="00876EA8">
        <w:rPr>
          <w:rFonts w:ascii="Calibri Light" w:hAnsi="Calibri Light" w:cs="Calibri Light"/>
          <w:sz w:val="24"/>
          <w:szCs w:val="24"/>
        </w:rPr>
        <w:t xml:space="preserve">Level 5: </w:t>
      </w:r>
      <w:r w:rsidR="00BC7210" w:rsidRPr="00876EA8">
        <w:rPr>
          <w:rFonts w:ascii="Calibri Light" w:hAnsi="Calibri Light" w:cs="Calibri Light"/>
          <w:sz w:val="24"/>
          <w:szCs w:val="24"/>
        </w:rPr>
        <w:t>Irreducible uncertainty</w:t>
      </w:r>
    </w:p>
    <w:p w14:paraId="6F98D457" w14:textId="77777777" w:rsidR="00E8296E" w:rsidRPr="00876EA8" w:rsidRDefault="00E8296E" w:rsidP="00BC7210">
      <w:pPr>
        <w:rPr>
          <w:rFonts w:ascii="Calibri Light" w:hAnsi="Calibri Light" w:cs="Calibri Light"/>
        </w:rPr>
      </w:pPr>
    </w:p>
    <w:p w14:paraId="55171334" w14:textId="77777777" w:rsidR="00BC7210" w:rsidRPr="006D3CA9" w:rsidRDefault="00BC7210" w:rsidP="00BC7210">
      <w:pPr>
        <w:rPr>
          <w:rFonts w:ascii="Calibri Light" w:hAnsi="Calibri Light" w:cs="Calibri Light"/>
          <w:b/>
        </w:rPr>
      </w:pPr>
      <w:r w:rsidRPr="006D3CA9">
        <w:rPr>
          <w:rFonts w:ascii="Calibri Light" w:hAnsi="Calibri Light" w:cs="Calibri Light"/>
          <w:b/>
        </w:rPr>
        <w:t>3. Discuss how the concept of model uncertainty fits into the “taxonomy of</w:t>
      </w:r>
    </w:p>
    <w:p w14:paraId="714886A2" w14:textId="77777777" w:rsidR="00BC7210" w:rsidRPr="006D3CA9" w:rsidRDefault="00BC7210" w:rsidP="00BC7210">
      <w:pPr>
        <w:rPr>
          <w:rFonts w:ascii="Calibri Light" w:hAnsi="Calibri Light" w:cs="Calibri Light"/>
          <w:b/>
        </w:rPr>
      </w:pPr>
      <w:r w:rsidRPr="006D3CA9">
        <w:rPr>
          <w:rFonts w:ascii="Calibri Light" w:hAnsi="Calibri Light" w:cs="Calibri Light"/>
          <w:b/>
        </w:rPr>
        <w:t>uncertainty.”</w:t>
      </w:r>
    </w:p>
    <w:p w14:paraId="0661DF67" w14:textId="77777777" w:rsidR="00E8296E" w:rsidRPr="00876EA8" w:rsidRDefault="00E8296E" w:rsidP="00BC7210">
      <w:pPr>
        <w:rPr>
          <w:rFonts w:ascii="Calibri Light" w:hAnsi="Calibri Light" w:cs="Calibri Light"/>
        </w:rPr>
      </w:pPr>
    </w:p>
    <w:p w14:paraId="73C43148" w14:textId="77777777" w:rsidR="008517D6" w:rsidRPr="002E052D" w:rsidRDefault="008517D6" w:rsidP="002E052D">
      <w:pPr>
        <w:pStyle w:val="ListParagraph"/>
        <w:numPr>
          <w:ilvl w:val="0"/>
          <w:numId w:val="38"/>
        </w:numPr>
        <w:rPr>
          <w:rFonts w:ascii="Calibri Light" w:hAnsi="Calibri Light" w:cs="Calibri Light"/>
          <w:sz w:val="24"/>
          <w:szCs w:val="24"/>
        </w:rPr>
      </w:pPr>
      <w:r w:rsidRPr="002E052D">
        <w:rPr>
          <w:rFonts w:ascii="Calibri Light" w:hAnsi="Calibri Light" w:cs="Calibri Light"/>
          <w:sz w:val="24"/>
          <w:szCs w:val="24"/>
        </w:rPr>
        <w:t>Level 1: Complete certainty</w:t>
      </w:r>
      <w:r w:rsidR="004B6267" w:rsidRPr="002E052D">
        <w:rPr>
          <w:rFonts w:ascii="Calibri Light" w:hAnsi="Calibri Light" w:cs="Calibri Light"/>
          <w:sz w:val="24"/>
          <w:szCs w:val="24"/>
        </w:rPr>
        <w:t>:  Not applicable</w:t>
      </w:r>
    </w:p>
    <w:p w14:paraId="48A38035" w14:textId="77777777" w:rsidR="008F7164" w:rsidRPr="002E052D" w:rsidRDefault="008517D6" w:rsidP="002E052D">
      <w:pPr>
        <w:pStyle w:val="ListParagraph"/>
        <w:numPr>
          <w:ilvl w:val="0"/>
          <w:numId w:val="38"/>
        </w:numPr>
        <w:rPr>
          <w:rFonts w:ascii="Calibri Light" w:hAnsi="Calibri Light" w:cs="Calibri Light"/>
          <w:sz w:val="24"/>
          <w:szCs w:val="24"/>
        </w:rPr>
      </w:pPr>
      <w:r w:rsidRPr="002E052D">
        <w:rPr>
          <w:rFonts w:ascii="Calibri Light" w:hAnsi="Calibri Light" w:cs="Calibri Light"/>
          <w:sz w:val="24"/>
          <w:szCs w:val="24"/>
        </w:rPr>
        <w:t>Level 2: Risk without uncertainty</w:t>
      </w:r>
      <w:r w:rsidR="004B6267" w:rsidRPr="002E052D">
        <w:rPr>
          <w:rFonts w:ascii="Calibri Light" w:hAnsi="Calibri Light" w:cs="Calibri Light"/>
          <w:sz w:val="24"/>
          <w:szCs w:val="24"/>
        </w:rPr>
        <w:t xml:space="preserve">: </w:t>
      </w:r>
      <w:r w:rsidR="008F7164" w:rsidRPr="002E052D">
        <w:rPr>
          <w:rFonts w:ascii="Calibri Light" w:hAnsi="Calibri Light" w:cs="Calibri Light"/>
          <w:sz w:val="24"/>
          <w:szCs w:val="24"/>
        </w:rPr>
        <w:t>Derive estimators and employ statistical inference</w:t>
      </w:r>
    </w:p>
    <w:p w14:paraId="437A3E35" w14:textId="77777777" w:rsidR="008F7164" w:rsidRPr="002E052D" w:rsidRDefault="008517D6" w:rsidP="002E052D">
      <w:pPr>
        <w:pStyle w:val="ListParagraph"/>
        <w:numPr>
          <w:ilvl w:val="0"/>
          <w:numId w:val="38"/>
        </w:numPr>
        <w:rPr>
          <w:rFonts w:ascii="Calibri Light" w:hAnsi="Calibri Light" w:cs="Calibri Light"/>
          <w:sz w:val="24"/>
          <w:szCs w:val="24"/>
        </w:rPr>
      </w:pPr>
      <w:r w:rsidRPr="002E052D">
        <w:rPr>
          <w:rFonts w:ascii="Calibri Light" w:hAnsi="Calibri Light" w:cs="Calibri Light"/>
          <w:sz w:val="24"/>
          <w:szCs w:val="24"/>
        </w:rPr>
        <w:t>Level 3: Fully reducible uncertainty</w:t>
      </w:r>
      <w:r w:rsidR="004B6267" w:rsidRPr="002E052D">
        <w:rPr>
          <w:rFonts w:ascii="Calibri Light" w:hAnsi="Calibri Light" w:cs="Calibri Light"/>
          <w:sz w:val="24"/>
          <w:szCs w:val="24"/>
        </w:rPr>
        <w:t xml:space="preserve">: </w:t>
      </w:r>
      <w:r w:rsidR="008F7164" w:rsidRPr="002E052D">
        <w:rPr>
          <w:rFonts w:ascii="Calibri Light" w:hAnsi="Calibri Light" w:cs="Calibri Light"/>
          <w:sz w:val="24"/>
          <w:szCs w:val="24"/>
        </w:rPr>
        <w:t xml:space="preserve">Evaluate the strategy through </w:t>
      </w:r>
      <w:r w:rsidR="00752C8D" w:rsidRPr="002E052D">
        <w:rPr>
          <w:rFonts w:ascii="Calibri Light" w:hAnsi="Calibri Light" w:cs="Calibri Light"/>
          <w:sz w:val="24"/>
          <w:szCs w:val="24"/>
        </w:rPr>
        <w:t>back testing</w:t>
      </w:r>
    </w:p>
    <w:p w14:paraId="43B13FA2" w14:textId="77777777" w:rsidR="008F7164" w:rsidRPr="002E052D" w:rsidRDefault="008517D6" w:rsidP="002E052D">
      <w:pPr>
        <w:pStyle w:val="ListParagraph"/>
        <w:numPr>
          <w:ilvl w:val="0"/>
          <w:numId w:val="38"/>
        </w:numPr>
        <w:rPr>
          <w:rFonts w:ascii="Calibri Light" w:hAnsi="Calibri Light" w:cs="Calibri Light"/>
          <w:sz w:val="24"/>
          <w:szCs w:val="24"/>
        </w:rPr>
      </w:pPr>
      <w:r w:rsidRPr="002E052D">
        <w:rPr>
          <w:rFonts w:ascii="Calibri Light" w:hAnsi="Calibri Light" w:cs="Calibri Light"/>
          <w:sz w:val="24"/>
          <w:szCs w:val="24"/>
        </w:rPr>
        <w:t>Level 4:</w:t>
      </w:r>
      <w:r w:rsidR="004B6267" w:rsidRPr="002E052D">
        <w:rPr>
          <w:rFonts w:ascii="Calibri Light" w:hAnsi="Calibri Light" w:cs="Calibri Light"/>
          <w:sz w:val="24"/>
          <w:szCs w:val="24"/>
        </w:rPr>
        <w:t xml:space="preserve"> Partially reducible uncertainty:  </w:t>
      </w:r>
      <w:r w:rsidR="008F7164" w:rsidRPr="002E052D">
        <w:rPr>
          <w:rFonts w:ascii="Calibri Light" w:hAnsi="Calibri Light" w:cs="Calibri Light"/>
          <w:sz w:val="24"/>
          <w:szCs w:val="24"/>
        </w:rPr>
        <w:t>Consider data biases</w:t>
      </w:r>
    </w:p>
    <w:p w14:paraId="01E31587" w14:textId="77777777" w:rsidR="00E8296E" w:rsidRPr="002E052D" w:rsidRDefault="008517D6" w:rsidP="002E052D">
      <w:pPr>
        <w:pStyle w:val="ListParagraph"/>
        <w:numPr>
          <w:ilvl w:val="0"/>
          <w:numId w:val="38"/>
        </w:numPr>
        <w:rPr>
          <w:rFonts w:ascii="Calibri Light" w:hAnsi="Calibri Light" w:cs="Calibri Light"/>
          <w:sz w:val="24"/>
          <w:szCs w:val="24"/>
        </w:rPr>
      </w:pPr>
      <w:r w:rsidRPr="002E052D">
        <w:rPr>
          <w:rFonts w:ascii="Calibri Light" w:hAnsi="Calibri Light" w:cs="Calibri Light"/>
          <w:sz w:val="24"/>
          <w:szCs w:val="24"/>
        </w:rPr>
        <w:t>Level 5: Irreducible uncertainty</w:t>
      </w:r>
      <w:r w:rsidR="004B6267" w:rsidRPr="002E052D">
        <w:rPr>
          <w:rFonts w:ascii="Calibri Light" w:hAnsi="Calibri Light" w:cs="Calibri Light"/>
          <w:sz w:val="24"/>
          <w:szCs w:val="24"/>
        </w:rPr>
        <w:t xml:space="preserve">:  </w:t>
      </w:r>
      <w:r w:rsidR="008F7164" w:rsidRPr="002E052D">
        <w:rPr>
          <w:rFonts w:ascii="Calibri Light" w:hAnsi="Calibri Light" w:cs="Calibri Light"/>
          <w:sz w:val="24"/>
          <w:szCs w:val="24"/>
        </w:rPr>
        <w:t>Check data for errors and outliers</w:t>
      </w:r>
    </w:p>
    <w:p w14:paraId="265191D4" w14:textId="77777777" w:rsidR="008F7164" w:rsidRPr="00876EA8" w:rsidRDefault="008F7164" w:rsidP="00BC7210">
      <w:pPr>
        <w:rPr>
          <w:rFonts w:ascii="Calibri Light" w:hAnsi="Calibri Light" w:cs="Calibri Light"/>
        </w:rPr>
      </w:pPr>
    </w:p>
    <w:p w14:paraId="22543D52" w14:textId="77777777" w:rsidR="00BC7210" w:rsidRPr="006D3CA9" w:rsidRDefault="00BC7210" w:rsidP="00BC7210">
      <w:pPr>
        <w:rPr>
          <w:rFonts w:ascii="Calibri Light" w:hAnsi="Calibri Light" w:cs="Calibri Light"/>
          <w:b/>
        </w:rPr>
      </w:pPr>
      <w:r w:rsidRPr="006D3CA9">
        <w:rPr>
          <w:rFonts w:ascii="Calibri Light" w:hAnsi="Calibri Light" w:cs="Calibri Light"/>
          <w:b/>
        </w:rPr>
        <w:t>4. Describe the main characteristics of the statistical arbitrage strategy that attempts</w:t>
      </w:r>
    </w:p>
    <w:p w14:paraId="26C2078B" w14:textId="2AFCB15E" w:rsidR="00E1020E" w:rsidRPr="006D3CA9" w:rsidRDefault="00BC7210" w:rsidP="00BC7210">
      <w:pPr>
        <w:rPr>
          <w:rFonts w:ascii="Calibri Light" w:hAnsi="Calibri Light" w:cs="Calibri Light"/>
          <w:b/>
        </w:rPr>
      </w:pPr>
      <w:r w:rsidRPr="006D3CA9">
        <w:rPr>
          <w:rFonts w:ascii="Calibri Light" w:hAnsi="Calibri Light" w:cs="Calibri Light"/>
          <w:b/>
        </w:rPr>
        <w:t>to benefit from mean-reversion in stock returns when</w:t>
      </w:r>
      <w:r w:rsidR="008517D6" w:rsidRPr="006D3CA9">
        <w:rPr>
          <w:rFonts w:ascii="Calibri Light" w:hAnsi="Calibri Light" w:cs="Calibri Light"/>
          <w:b/>
        </w:rPr>
        <w:t xml:space="preserve"> th</w:t>
      </w:r>
      <w:r w:rsidR="001703FF" w:rsidRPr="006D3CA9">
        <w:rPr>
          <w:rFonts w:ascii="Calibri Light" w:hAnsi="Calibri Light" w:cs="Calibri Light"/>
          <w:b/>
        </w:rPr>
        <w:t>ere is risk without uncertainty:</w:t>
      </w:r>
    </w:p>
    <w:p w14:paraId="7CA823E7" w14:textId="77777777" w:rsidR="00E1020E" w:rsidRPr="00876EA8" w:rsidRDefault="00E1020E" w:rsidP="00BC7210">
      <w:pPr>
        <w:rPr>
          <w:rFonts w:ascii="Calibri Light" w:hAnsi="Calibri Light" w:cs="Calibri Light"/>
        </w:rPr>
      </w:pPr>
    </w:p>
    <w:p w14:paraId="59764EE6" w14:textId="77777777" w:rsidR="00C4694C" w:rsidRPr="002E052D" w:rsidRDefault="00C4694C" w:rsidP="002E052D">
      <w:pPr>
        <w:pStyle w:val="ListParagraph"/>
        <w:numPr>
          <w:ilvl w:val="0"/>
          <w:numId w:val="37"/>
        </w:numPr>
        <w:rPr>
          <w:rFonts w:ascii="Calibri Light" w:hAnsi="Calibri Light" w:cs="Calibri Light"/>
          <w:sz w:val="24"/>
          <w:szCs w:val="24"/>
          <w:u w:val="single"/>
        </w:rPr>
      </w:pPr>
      <w:r w:rsidRPr="002E052D">
        <w:rPr>
          <w:rFonts w:ascii="Calibri Light" w:hAnsi="Calibri Light" w:cs="Calibri Light"/>
          <w:sz w:val="24"/>
          <w:szCs w:val="24"/>
          <w:u w:val="single"/>
        </w:rPr>
        <w:t>Level 1: Complete certainty</w:t>
      </w:r>
    </w:p>
    <w:p w14:paraId="2ABDC2AB" w14:textId="77777777" w:rsidR="003423A7" w:rsidRPr="00876EA8" w:rsidRDefault="003423A7" w:rsidP="00C4694C">
      <w:pPr>
        <w:rPr>
          <w:rFonts w:ascii="Calibri Light" w:hAnsi="Calibri Light" w:cs="Calibri Light"/>
        </w:rPr>
      </w:pPr>
    </w:p>
    <w:p w14:paraId="4CE1F04A" w14:textId="77777777" w:rsidR="00C4694C" w:rsidRPr="002E052D" w:rsidRDefault="00C4694C" w:rsidP="002E052D">
      <w:pPr>
        <w:pStyle w:val="ListParagraph"/>
        <w:numPr>
          <w:ilvl w:val="0"/>
          <w:numId w:val="37"/>
        </w:numPr>
        <w:rPr>
          <w:rFonts w:ascii="Calibri Light" w:hAnsi="Calibri Light" w:cs="Calibri Light"/>
          <w:sz w:val="24"/>
          <w:szCs w:val="24"/>
          <w:u w:val="single"/>
        </w:rPr>
      </w:pPr>
      <w:r w:rsidRPr="002E052D">
        <w:rPr>
          <w:rFonts w:ascii="Calibri Light" w:hAnsi="Calibri Light" w:cs="Calibri Light"/>
          <w:sz w:val="24"/>
          <w:szCs w:val="24"/>
          <w:u w:val="single"/>
        </w:rPr>
        <w:t>Level 2: Risk without uncertainty</w:t>
      </w:r>
    </w:p>
    <w:p w14:paraId="12CC1C61" w14:textId="77777777" w:rsidR="003423A7" w:rsidRPr="002E052D" w:rsidRDefault="003423A7" w:rsidP="002E052D">
      <w:pPr>
        <w:pStyle w:val="ListParagraph"/>
        <w:rPr>
          <w:rFonts w:ascii="Calibri Light" w:hAnsi="Calibri Light" w:cs="Calibri Light"/>
          <w:sz w:val="24"/>
          <w:szCs w:val="24"/>
        </w:rPr>
      </w:pPr>
      <w:r w:rsidRPr="002E052D">
        <w:rPr>
          <w:rFonts w:ascii="Calibri Light" w:hAnsi="Calibri Light" w:cs="Calibri Light"/>
          <w:sz w:val="24"/>
          <w:szCs w:val="24"/>
        </w:rPr>
        <w:t>Long and shorts making the strategy market neutral</w:t>
      </w:r>
    </w:p>
    <w:p w14:paraId="3B697261" w14:textId="77777777" w:rsidR="003423A7" w:rsidRPr="00876EA8" w:rsidRDefault="003423A7" w:rsidP="00C4694C">
      <w:pPr>
        <w:rPr>
          <w:rFonts w:ascii="Calibri Light" w:hAnsi="Calibri Light" w:cs="Calibri Light"/>
        </w:rPr>
      </w:pPr>
    </w:p>
    <w:p w14:paraId="5755D578" w14:textId="77777777" w:rsidR="00C4694C" w:rsidRPr="002E052D" w:rsidRDefault="00C4694C" w:rsidP="002E052D">
      <w:pPr>
        <w:pStyle w:val="ListParagraph"/>
        <w:numPr>
          <w:ilvl w:val="0"/>
          <w:numId w:val="37"/>
        </w:numPr>
        <w:rPr>
          <w:rFonts w:ascii="Calibri Light" w:hAnsi="Calibri Light" w:cs="Calibri Light"/>
          <w:sz w:val="24"/>
          <w:szCs w:val="24"/>
          <w:u w:val="single"/>
        </w:rPr>
      </w:pPr>
      <w:r w:rsidRPr="002E052D">
        <w:rPr>
          <w:rFonts w:ascii="Calibri Light" w:hAnsi="Calibri Light" w:cs="Calibri Light"/>
          <w:sz w:val="24"/>
          <w:szCs w:val="24"/>
          <w:u w:val="single"/>
        </w:rPr>
        <w:t>Level 3: Fully reducible uncertainty</w:t>
      </w:r>
    </w:p>
    <w:p w14:paraId="12EB3B75" w14:textId="77777777" w:rsidR="00C4694C" w:rsidRPr="002E052D" w:rsidRDefault="00400030" w:rsidP="002E052D">
      <w:pPr>
        <w:pStyle w:val="ListParagraph"/>
        <w:rPr>
          <w:rFonts w:ascii="Calibri Light" w:hAnsi="Calibri Light" w:cs="Calibri Light"/>
          <w:sz w:val="24"/>
          <w:szCs w:val="24"/>
        </w:rPr>
      </w:pPr>
      <w:r w:rsidRPr="002E052D">
        <w:rPr>
          <w:rFonts w:ascii="Calibri Light" w:hAnsi="Calibri Light" w:cs="Calibri Light"/>
          <w:sz w:val="24"/>
          <w:szCs w:val="24"/>
        </w:rPr>
        <w:t xml:space="preserve">Lo and Mueller show extremely large returns at the beginning, and then declining returns as time progresses.  </w:t>
      </w:r>
    </w:p>
    <w:p w14:paraId="6554A954" w14:textId="77777777" w:rsidR="003423A7" w:rsidRPr="00876EA8" w:rsidRDefault="003423A7" w:rsidP="00C4694C">
      <w:pPr>
        <w:rPr>
          <w:rFonts w:ascii="Calibri Light" w:hAnsi="Calibri Light" w:cs="Calibri Light"/>
        </w:rPr>
      </w:pPr>
    </w:p>
    <w:p w14:paraId="7BF0F3B3" w14:textId="77777777" w:rsidR="00C4694C" w:rsidRPr="002E052D" w:rsidRDefault="00C4694C" w:rsidP="002E052D">
      <w:pPr>
        <w:pStyle w:val="ListParagraph"/>
        <w:numPr>
          <w:ilvl w:val="0"/>
          <w:numId w:val="37"/>
        </w:numPr>
        <w:rPr>
          <w:rFonts w:ascii="Calibri Light" w:hAnsi="Calibri Light" w:cs="Calibri Light"/>
          <w:sz w:val="24"/>
          <w:szCs w:val="24"/>
          <w:u w:val="single"/>
        </w:rPr>
      </w:pPr>
      <w:r w:rsidRPr="002E052D">
        <w:rPr>
          <w:rFonts w:ascii="Calibri Light" w:hAnsi="Calibri Light" w:cs="Calibri Light"/>
          <w:sz w:val="24"/>
          <w:szCs w:val="24"/>
          <w:u w:val="single"/>
        </w:rPr>
        <w:t>Level 4: Partially reducible uncertainty</w:t>
      </w:r>
    </w:p>
    <w:p w14:paraId="65C2015A" w14:textId="77777777" w:rsidR="00C4694C" w:rsidRPr="002E052D" w:rsidRDefault="005C54BD" w:rsidP="002E052D">
      <w:pPr>
        <w:pStyle w:val="ListParagraph"/>
        <w:rPr>
          <w:rFonts w:ascii="Calibri Light" w:hAnsi="Calibri Light" w:cs="Calibri Light"/>
          <w:sz w:val="24"/>
          <w:szCs w:val="24"/>
        </w:rPr>
      </w:pPr>
      <w:r w:rsidRPr="002E052D">
        <w:rPr>
          <w:rFonts w:ascii="Calibri Light" w:hAnsi="Calibri Light" w:cs="Calibri Light"/>
          <w:sz w:val="24"/>
          <w:szCs w:val="24"/>
        </w:rPr>
        <w:t xml:space="preserve">The effect of the trading strategy on prices must be considered.  </w:t>
      </w:r>
    </w:p>
    <w:p w14:paraId="5EBAC61D" w14:textId="77777777" w:rsidR="00C4694C" w:rsidRPr="00876EA8" w:rsidRDefault="00C4694C" w:rsidP="00C4694C">
      <w:pPr>
        <w:rPr>
          <w:rFonts w:ascii="Calibri Light" w:hAnsi="Calibri Light" w:cs="Calibri Light"/>
        </w:rPr>
      </w:pPr>
    </w:p>
    <w:p w14:paraId="3E4F405E" w14:textId="77777777" w:rsidR="00C4694C" w:rsidRPr="002E052D" w:rsidRDefault="00C4694C" w:rsidP="002E052D">
      <w:pPr>
        <w:pStyle w:val="ListParagraph"/>
        <w:numPr>
          <w:ilvl w:val="0"/>
          <w:numId w:val="37"/>
        </w:numPr>
        <w:rPr>
          <w:rFonts w:ascii="Calibri Light" w:hAnsi="Calibri Light" w:cs="Calibri Light"/>
          <w:sz w:val="24"/>
          <w:szCs w:val="24"/>
          <w:u w:val="single"/>
        </w:rPr>
      </w:pPr>
      <w:r w:rsidRPr="002E052D">
        <w:rPr>
          <w:rFonts w:ascii="Calibri Light" w:hAnsi="Calibri Light" w:cs="Calibri Light"/>
          <w:sz w:val="24"/>
          <w:szCs w:val="24"/>
          <w:u w:val="single"/>
        </w:rPr>
        <w:t>Level 5: Irreducible uncertainty</w:t>
      </w:r>
    </w:p>
    <w:p w14:paraId="01653D54" w14:textId="77777777" w:rsidR="00E8296E" w:rsidRPr="002E052D" w:rsidRDefault="00C4694C" w:rsidP="002E052D">
      <w:pPr>
        <w:pStyle w:val="ListParagraph"/>
        <w:rPr>
          <w:rFonts w:ascii="Calibri Light" w:hAnsi="Calibri Light" w:cs="Calibri Light"/>
          <w:sz w:val="24"/>
          <w:szCs w:val="24"/>
        </w:rPr>
      </w:pPr>
      <w:r w:rsidRPr="002E052D">
        <w:rPr>
          <w:rFonts w:ascii="Calibri Light" w:hAnsi="Calibri Light" w:cs="Calibri Light"/>
          <w:sz w:val="24"/>
          <w:szCs w:val="24"/>
        </w:rPr>
        <w:t xml:space="preserve">The </w:t>
      </w:r>
      <w:proofErr w:type="spellStart"/>
      <w:r w:rsidRPr="002E052D">
        <w:rPr>
          <w:rFonts w:ascii="Calibri Light" w:hAnsi="Calibri Light" w:cs="Calibri Light"/>
          <w:sz w:val="24"/>
          <w:szCs w:val="24"/>
        </w:rPr>
        <w:t>StatArb</w:t>
      </w:r>
      <w:proofErr w:type="spellEnd"/>
      <w:r w:rsidRPr="002E052D">
        <w:rPr>
          <w:rFonts w:ascii="Calibri Light" w:hAnsi="Calibri Light" w:cs="Calibri Light"/>
          <w:sz w:val="24"/>
          <w:szCs w:val="24"/>
        </w:rPr>
        <w:t xml:space="preserve"> strategy cannot be specifically modeled to account for Level 5 Uncertainty.  </w:t>
      </w:r>
    </w:p>
    <w:p w14:paraId="23EE7790" w14:textId="77777777" w:rsidR="00C4694C" w:rsidRPr="002E052D" w:rsidRDefault="005C54BD" w:rsidP="002E052D">
      <w:pPr>
        <w:pStyle w:val="ListParagraph"/>
        <w:rPr>
          <w:rFonts w:ascii="Calibri Light" w:hAnsi="Calibri Light" w:cs="Calibri Light"/>
          <w:sz w:val="24"/>
          <w:szCs w:val="24"/>
        </w:rPr>
      </w:pPr>
      <w:r w:rsidRPr="002E052D">
        <w:rPr>
          <w:rFonts w:ascii="Calibri Light" w:hAnsi="Calibri Light" w:cs="Calibri Light"/>
          <w:sz w:val="24"/>
          <w:szCs w:val="24"/>
        </w:rPr>
        <w:t xml:space="preserve">Example was the SEC halting short selling.  </w:t>
      </w:r>
    </w:p>
    <w:p w14:paraId="0E6DA410" w14:textId="77777777" w:rsidR="00C4694C" w:rsidRPr="00876EA8" w:rsidRDefault="00C4694C" w:rsidP="00BC7210">
      <w:pPr>
        <w:rPr>
          <w:rFonts w:ascii="Calibri Light" w:hAnsi="Calibri Light" w:cs="Calibri Light"/>
        </w:rPr>
      </w:pPr>
    </w:p>
    <w:p w14:paraId="1F3BA323" w14:textId="77777777" w:rsidR="00BC7210" w:rsidRPr="006D3CA9" w:rsidRDefault="00BC7210" w:rsidP="00BC7210">
      <w:pPr>
        <w:rPr>
          <w:rFonts w:ascii="Calibri Light" w:hAnsi="Calibri Light" w:cs="Calibri Light"/>
          <w:b/>
        </w:rPr>
      </w:pPr>
      <w:r w:rsidRPr="006D3CA9">
        <w:rPr>
          <w:rFonts w:ascii="Calibri Light" w:hAnsi="Calibri Light" w:cs="Calibri Light"/>
          <w:b/>
        </w:rPr>
        <w:lastRenderedPageBreak/>
        <w:t>5. Explain why a statistical arbitrage strategy that attempts to take advantage of</w:t>
      </w:r>
      <w:r w:rsidR="008B4078" w:rsidRPr="006D3CA9">
        <w:rPr>
          <w:rFonts w:ascii="Calibri Light" w:hAnsi="Calibri Light" w:cs="Calibri Light"/>
          <w:b/>
        </w:rPr>
        <w:t xml:space="preserve"> </w:t>
      </w:r>
      <w:r w:rsidRPr="006D3CA9">
        <w:rPr>
          <w:rFonts w:ascii="Calibri Light" w:hAnsi="Calibri Light" w:cs="Calibri Light"/>
          <w:b/>
        </w:rPr>
        <w:t>mean-reversion in stock returns performs better when applied to small cap stocks.</w:t>
      </w:r>
      <w:r w:rsidR="003D0D88" w:rsidRPr="006D3CA9">
        <w:rPr>
          <w:rFonts w:ascii="Calibri Light" w:hAnsi="Calibri Light" w:cs="Calibri Light"/>
          <w:b/>
        </w:rPr>
        <w:t xml:space="preserve">  </w:t>
      </w:r>
      <w:r w:rsidRPr="006D3CA9">
        <w:rPr>
          <w:rFonts w:ascii="Calibri Light" w:hAnsi="Calibri Light" w:cs="Calibri Light"/>
          <w:b/>
        </w:rPr>
        <w:t>Understand the role of a liquidity provider in this context.</w:t>
      </w:r>
    </w:p>
    <w:p w14:paraId="5ED2FA88" w14:textId="6E0263AF" w:rsidR="00B939C9" w:rsidRPr="00C55BEF" w:rsidRDefault="00B939C9" w:rsidP="00C55BEF">
      <w:pPr>
        <w:rPr>
          <w:rFonts w:ascii="Calibri Light" w:hAnsi="Calibri Light" w:cs="Calibri Light"/>
        </w:rPr>
      </w:pPr>
    </w:p>
    <w:p w14:paraId="5EE21FAD" w14:textId="77777777" w:rsidR="004B6267" w:rsidRPr="00C55BEF" w:rsidRDefault="00C52D07" w:rsidP="00C55BEF">
      <w:pPr>
        <w:pStyle w:val="ListParagraph"/>
        <w:numPr>
          <w:ilvl w:val="0"/>
          <w:numId w:val="37"/>
        </w:numPr>
        <w:rPr>
          <w:rFonts w:ascii="Calibri Light" w:hAnsi="Calibri Light" w:cs="Calibri Light"/>
          <w:sz w:val="24"/>
          <w:szCs w:val="24"/>
        </w:rPr>
      </w:pPr>
      <w:r w:rsidRPr="00C55BEF">
        <w:rPr>
          <w:rFonts w:ascii="Calibri Light" w:hAnsi="Calibri Light" w:cs="Calibri Light"/>
          <w:sz w:val="24"/>
          <w:szCs w:val="24"/>
        </w:rPr>
        <w:t>Works better with less Liquid Equities</w:t>
      </w:r>
    </w:p>
    <w:p w14:paraId="23E61BBF" w14:textId="77777777" w:rsidR="00CE6648" w:rsidRPr="00C55BEF" w:rsidRDefault="00CE6648" w:rsidP="00C55BEF">
      <w:pPr>
        <w:pStyle w:val="ListParagraph"/>
        <w:numPr>
          <w:ilvl w:val="0"/>
          <w:numId w:val="37"/>
        </w:numPr>
        <w:rPr>
          <w:rFonts w:ascii="Calibri Light" w:hAnsi="Calibri Light" w:cs="Calibri Light"/>
          <w:sz w:val="24"/>
          <w:szCs w:val="24"/>
        </w:rPr>
      </w:pPr>
      <w:r w:rsidRPr="00C55BEF">
        <w:rPr>
          <w:rFonts w:ascii="Calibri Light" w:hAnsi="Calibri Light" w:cs="Calibri Light"/>
          <w:sz w:val="24"/>
          <w:szCs w:val="24"/>
        </w:rPr>
        <w:t xml:space="preserve">Small cap stocks are less liquid and less efficient than large cap stocks.  </w:t>
      </w:r>
    </w:p>
    <w:p w14:paraId="5532C7B6" w14:textId="77777777" w:rsidR="00CE6648" w:rsidRPr="00876EA8" w:rsidRDefault="00CE6648" w:rsidP="00BC7210">
      <w:pPr>
        <w:rPr>
          <w:rFonts w:ascii="Calibri Light" w:hAnsi="Calibri Light" w:cs="Calibri Light"/>
        </w:rPr>
      </w:pPr>
    </w:p>
    <w:p w14:paraId="18246CE8" w14:textId="4CF79C38" w:rsidR="00BC7210" w:rsidRPr="006D3CA9" w:rsidRDefault="00BC7210" w:rsidP="00BC7210">
      <w:pPr>
        <w:rPr>
          <w:rFonts w:ascii="Calibri Light" w:hAnsi="Calibri Light" w:cs="Calibri Light"/>
          <w:b/>
        </w:rPr>
      </w:pPr>
      <w:r w:rsidRPr="006D3CA9">
        <w:rPr>
          <w:rFonts w:ascii="Calibri Light" w:hAnsi="Calibri Light" w:cs="Calibri Light"/>
          <w:b/>
        </w:rPr>
        <w:t>6. Understand why certain rare events may be predictable while some rare events</w:t>
      </w:r>
      <w:r w:rsidR="00F13F56" w:rsidRPr="006D3CA9">
        <w:rPr>
          <w:rFonts w:ascii="Calibri Light" w:hAnsi="Calibri Light" w:cs="Calibri Light"/>
          <w:b/>
        </w:rPr>
        <w:t xml:space="preserve"> </w:t>
      </w:r>
      <w:r w:rsidRPr="006D3CA9">
        <w:rPr>
          <w:rFonts w:ascii="Calibri Light" w:hAnsi="Calibri Light" w:cs="Calibri Light"/>
          <w:b/>
        </w:rPr>
        <w:t xml:space="preserve">may remain unpredictable (e.g., the </w:t>
      </w:r>
      <w:r w:rsidR="0069116D" w:rsidRPr="006D3CA9">
        <w:rPr>
          <w:rFonts w:ascii="Calibri Light" w:hAnsi="Calibri Light" w:cs="Calibri Light"/>
          <w:b/>
        </w:rPr>
        <w:t>so-called</w:t>
      </w:r>
      <w:r w:rsidRPr="006D3CA9">
        <w:rPr>
          <w:rFonts w:ascii="Calibri Light" w:hAnsi="Calibri Light" w:cs="Calibri Light"/>
          <w:b/>
        </w:rPr>
        <w:t xml:space="preserve"> black swans).</w:t>
      </w:r>
    </w:p>
    <w:p w14:paraId="4872C750" w14:textId="77777777" w:rsidR="00E8296E" w:rsidRPr="00876EA8" w:rsidRDefault="00E8296E" w:rsidP="00BC7210">
      <w:pPr>
        <w:rPr>
          <w:rFonts w:ascii="Calibri Light" w:hAnsi="Calibri Light" w:cs="Calibri Light"/>
        </w:rPr>
      </w:pPr>
    </w:p>
    <w:p w14:paraId="76552964" w14:textId="77777777" w:rsidR="00E8296E" w:rsidRPr="00876EA8" w:rsidRDefault="00F05695" w:rsidP="003423A7">
      <w:pPr>
        <w:ind w:firstLine="720"/>
        <w:rPr>
          <w:rFonts w:ascii="Calibri Light" w:hAnsi="Calibri Light" w:cs="Calibri Light"/>
        </w:rPr>
      </w:pPr>
      <w:r w:rsidRPr="00876EA8">
        <w:rPr>
          <w:rFonts w:ascii="Calibri Light" w:hAnsi="Calibri Light" w:cs="Calibri Light"/>
          <w:noProof/>
        </w:rPr>
        <w:drawing>
          <wp:inline distT="0" distB="0" distL="0" distR="0" wp14:anchorId="5EE29BDD" wp14:editId="5D23BC4C">
            <wp:extent cx="726332" cy="544749"/>
            <wp:effectExtent l="0" t="0" r="0" b="1905"/>
            <wp:docPr id="2" name="Picture 2" descr="http://1.bp.blogspot.com/-BwHv8XokxbA/Tfa2mjxGdCI/AAAAAAAAA48/0bn93NoGnxo/s400/black-swan-7728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BwHv8XokxbA/Tfa2mjxGdCI/AAAAAAAAA48/0bn93NoGnxo/s400/black-swan-77288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2131" cy="549098"/>
                    </a:xfrm>
                    <a:prstGeom prst="rect">
                      <a:avLst/>
                    </a:prstGeom>
                    <a:noFill/>
                    <a:ln>
                      <a:noFill/>
                    </a:ln>
                  </pic:spPr>
                </pic:pic>
              </a:graphicData>
            </a:graphic>
          </wp:inline>
        </w:drawing>
      </w:r>
    </w:p>
    <w:p w14:paraId="3C21DFA8" w14:textId="77777777" w:rsidR="00E8296E" w:rsidRPr="00876EA8" w:rsidRDefault="00E8296E" w:rsidP="00BC7210">
      <w:pPr>
        <w:rPr>
          <w:rFonts w:ascii="Calibri Light" w:hAnsi="Calibri Light" w:cs="Calibri Light"/>
        </w:rPr>
      </w:pPr>
    </w:p>
    <w:p w14:paraId="7A8E1375" w14:textId="77777777" w:rsidR="00BC7210" w:rsidRPr="006D3CA9" w:rsidRDefault="00BC7210" w:rsidP="00BC7210">
      <w:pPr>
        <w:rPr>
          <w:rFonts w:ascii="Calibri Light" w:hAnsi="Calibri Light" w:cs="Calibri Light"/>
          <w:b/>
        </w:rPr>
      </w:pPr>
      <w:r w:rsidRPr="006D3CA9">
        <w:rPr>
          <w:rFonts w:ascii="Calibri Light" w:hAnsi="Calibri Light" w:cs="Calibri Light"/>
          <w:b/>
        </w:rPr>
        <w:t>7. Describe the role of incentives and moral hazard in risk management.</w:t>
      </w:r>
    </w:p>
    <w:p w14:paraId="378D7121" w14:textId="77777777" w:rsidR="003423A7" w:rsidRPr="00876EA8" w:rsidRDefault="003423A7" w:rsidP="00E44B94">
      <w:pPr>
        <w:ind w:firstLine="720"/>
        <w:rPr>
          <w:rFonts w:ascii="Calibri Light" w:hAnsi="Calibri Light" w:cs="Calibri Light"/>
        </w:rPr>
      </w:pPr>
    </w:p>
    <w:p w14:paraId="4839E21E" w14:textId="77777777" w:rsidR="00734CB7" w:rsidRPr="00E44B94" w:rsidRDefault="00734CB7" w:rsidP="00E44B94">
      <w:pPr>
        <w:pStyle w:val="ListParagraph"/>
        <w:numPr>
          <w:ilvl w:val="0"/>
          <w:numId w:val="47"/>
        </w:numPr>
        <w:rPr>
          <w:rFonts w:ascii="Calibri Light" w:hAnsi="Calibri Light" w:cs="Calibri Light"/>
          <w:sz w:val="24"/>
          <w:szCs w:val="24"/>
        </w:rPr>
      </w:pPr>
      <w:r w:rsidRPr="00E44B94">
        <w:rPr>
          <w:rFonts w:ascii="Calibri Light" w:hAnsi="Calibri Light" w:cs="Calibri Light"/>
          <w:sz w:val="24"/>
          <w:szCs w:val="24"/>
        </w:rPr>
        <w:t>Someone will drive more recklessly when they have insurance</w:t>
      </w:r>
    </w:p>
    <w:p w14:paraId="6FA47EA6" w14:textId="77777777" w:rsidR="00E8296E" w:rsidRPr="00E44B94" w:rsidRDefault="00637CB8" w:rsidP="00E44B94">
      <w:pPr>
        <w:pStyle w:val="ListParagraph"/>
        <w:numPr>
          <w:ilvl w:val="0"/>
          <w:numId w:val="47"/>
        </w:numPr>
        <w:rPr>
          <w:rFonts w:ascii="Calibri Light" w:hAnsi="Calibri Light" w:cs="Calibri Light"/>
          <w:sz w:val="24"/>
          <w:szCs w:val="24"/>
        </w:rPr>
      </w:pPr>
      <w:r w:rsidRPr="00E44B94">
        <w:rPr>
          <w:rFonts w:ascii="Calibri Light" w:hAnsi="Calibri Light" w:cs="Calibri Light"/>
          <w:sz w:val="24"/>
          <w:szCs w:val="24"/>
        </w:rPr>
        <w:t xml:space="preserve">Principal-agent problem.  Agents and principals have divergent interests.  </w:t>
      </w:r>
    </w:p>
    <w:p w14:paraId="3066F0F6" w14:textId="77777777" w:rsidR="00637CB8" w:rsidRPr="006D3CA9" w:rsidRDefault="00637CB8" w:rsidP="00BC7210">
      <w:pPr>
        <w:rPr>
          <w:rFonts w:ascii="Calibri Light" w:hAnsi="Calibri Light" w:cs="Calibri Light"/>
          <w:b/>
        </w:rPr>
      </w:pPr>
    </w:p>
    <w:p w14:paraId="7836D166" w14:textId="580F3567" w:rsidR="00BC7210" w:rsidRPr="006D3CA9" w:rsidRDefault="00BC7210" w:rsidP="00BC7210">
      <w:pPr>
        <w:rPr>
          <w:rFonts w:ascii="Calibri Light" w:hAnsi="Calibri Light" w:cs="Calibri Light"/>
          <w:b/>
        </w:rPr>
      </w:pPr>
      <w:r w:rsidRPr="006D3CA9">
        <w:rPr>
          <w:rFonts w:ascii="Calibri Light" w:hAnsi="Calibri Light" w:cs="Calibri Light"/>
          <w:b/>
        </w:rPr>
        <w:t xml:space="preserve">8. Describe the elements of the uncertainty </w:t>
      </w:r>
      <w:r w:rsidR="00357567" w:rsidRPr="006D3CA9">
        <w:rPr>
          <w:rFonts w:ascii="Calibri Light" w:hAnsi="Calibri Light" w:cs="Calibri Light"/>
          <w:b/>
        </w:rPr>
        <w:t>checklist</w:t>
      </w:r>
      <w:r w:rsidRPr="006D3CA9">
        <w:rPr>
          <w:rFonts w:ascii="Calibri Light" w:hAnsi="Calibri Light" w:cs="Calibri Light"/>
          <w:b/>
        </w:rPr>
        <w:t xml:space="preserve"> for levels 1-5 in the following</w:t>
      </w:r>
    </w:p>
    <w:p w14:paraId="6A0C338F" w14:textId="77777777" w:rsidR="00BC7210" w:rsidRPr="006D3CA9" w:rsidRDefault="003C618E" w:rsidP="00BC7210">
      <w:pPr>
        <w:rPr>
          <w:rFonts w:ascii="Calibri Light" w:hAnsi="Calibri Light" w:cs="Calibri Light"/>
          <w:b/>
        </w:rPr>
      </w:pPr>
      <w:r w:rsidRPr="006D3CA9">
        <w:rPr>
          <w:rFonts w:ascii="Calibri Light" w:hAnsi="Calibri Light" w:cs="Calibri Light"/>
          <w:b/>
        </w:rPr>
        <w:t xml:space="preserve">Context: </w:t>
      </w:r>
      <w:r w:rsidR="00E8616D" w:rsidRPr="006D3CA9">
        <w:rPr>
          <w:rFonts w:ascii="Calibri Light" w:hAnsi="Calibri Light" w:cs="Calibri Light"/>
          <w:b/>
        </w:rPr>
        <w:t xml:space="preserve"> empirical analysis, portfolio construction, trading and implementation, risk management.  </w:t>
      </w:r>
      <w:r w:rsidRPr="006D3CA9">
        <w:rPr>
          <w:rFonts w:ascii="Calibri Light" w:hAnsi="Calibri Light" w:cs="Calibri Light"/>
          <w:b/>
        </w:rPr>
        <w:t xml:space="preserve"> </w:t>
      </w:r>
    </w:p>
    <w:p w14:paraId="7122D860" w14:textId="77777777" w:rsidR="003C618E" w:rsidRPr="00876EA8" w:rsidRDefault="003C618E" w:rsidP="00BC7210">
      <w:pPr>
        <w:rPr>
          <w:rFonts w:ascii="Calibri Light" w:hAnsi="Calibri Light" w:cs="Calibri Light"/>
        </w:rPr>
      </w:pPr>
    </w:p>
    <w:p w14:paraId="60D3DC80" w14:textId="77777777" w:rsidR="00E8616D" w:rsidRPr="00897696" w:rsidRDefault="00E8616D" w:rsidP="00897696">
      <w:pPr>
        <w:pStyle w:val="ListParagraph"/>
        <w:numPr>
          <w:ilvl w:val="0"/>
          <w:numId w:val="36"/>
        </w:numPr>
        <w:rPr>
          <w:rFonts w:ascii="Calibri Light" w:hAnsi="Calibri Light" w:cs="Calibri Light"/>
          <w:sz w:val="24"/>
          <w:szCs w:val="24"/>
          <w:u w:val="single"/>
        </w:rPr>
      </w:pPr>
      <w:r w:rsidRPr="00897696">
        <w:rPr>
          <w:rFonts w:ascii="Calibri Light" w:hAnsi="Calibri Light" w:cs="Calibri Light"/>
          <w:sz w:val="24"/>
          <w:szCs w:val="24"/>
          <w:u w:val="single"/>
        </w:rPr>
        <w:t>Empirical analysis</w:t>
      </w:r>
    </w:p>
    <w:p w14:paraId="3ABEFDA1" w14:textId="77777777" w:rsidR="004F5F06" w:rsidRPr="00876EA8" w:rsidRDefault="00E8616D" w:rsidP="00897696">
      <w:pPr>
        <w:ind w:left="720"/>
        <w:rPr>
          <w:rFonts w:ascii="Calibri Light" w:hAnsi="Calibri Light" w:cs="Calibri Light"/>
        </w:rPr>
      </w:pPr>
      <w:r w:rsidRPr="00876EA8">
        <w:rPr>
          <w:rFonts w:ascii="Calibri Light" w:hAnsi="Calibri Light" w:cs="Calibri Light"/>
        </w:rPr>
        <w:t>Level 1:</w:t>
      </w:r>
      <w:r w:rsidR="00092802" w:rsidRPr="00876EA8">
        <w:rPr>
          <w:rFonts w:ascii="Calibri Light" w:hAnsi="Calibri Light" w:cs="Calibri Light"/>
        </w:rPr>
        <w:t xml:space="preserve">  N/A</w:t>
      </w:r>
    </w:p>
    <w:p w14:paraId="4C14EF3E" w14:textId="77777777" w:rsidR="00E8616D" w:rsidRPr="00876EA8" w:rsidRDefault="00E8616D" w:rsidP="00897696">
      <w:pPr>
        <w:ind w:left="720"/>
        <w:rPr>
          <w:rFonts w:ascii="Calibri Light" w:hAnsi="Calibri Light" w:cs="Calibri Light"/>
        </w:rPr>
      </w:pPr>
      <w:r w:rsidRPr="00876EA8">
        <w:rPr>
          <w:rFonts w:ascii="Calibri Light" w:hAnsi="Calibri Light" w:cs="Calibri Light"/>
        </w:rPr>
        <w:t>Level 2</w:t>
      </w:r>
      <w:r w:rsidR="00092802" w:rsidRPr="00876EA8">
        <w:rPr>
          <w:rFonts w:ascii="Calibri Light" w:hAnsi="Calibri Light" w:cs="Calibri Light"/>
        </w:rPr>
        <w:t xml:space="preserve">:  </w:t>
      </w:r>
      <w:r w:rsidRPr="00876EA8">
        <w:rPr>
          <w:rFonts w:ascii="Calibri Light" w:hAnsi="Calibri Light" w:cs="Calibri Light"/>
        </w:rPr>
        <w:t>Econometric methods</w:t>
      </w:r>
    </w:p>
    <w:p w14:paraId="5A2AEAA0" w14:textId="77777777" w:rsidR="00E8616D" w:rsidRPr="00876EA8" w:rsidRDefault="00E8616D" w:rsidP="00897696">
      <w:pPr>
        <w:ind w:left="720"/>
        <w:rPr>
          <w:rFonts w:ascii="Calibri Light" w:hAnsi="Calibri Light" w:cs="Calibri Light"/>
        </w:rPr>
      </w:pPr>
      <w:r w:rsidRPr="00876EA8">
        <w:rPr>
          <w:rFonts w:ascii="Calibri Light" w:hAnsi="Calibri Light" w:cs="Calibri Light"/>
        </w:rPr>
        <w:t>Level 3</w:t>
      </w:r>
      <w:r w:rsidR="00092802" w:rsidRPr="00876EA8">
        <w:rPr>
          <w:rFonts w:ascii="Calibri Light" w:hAnsi="Calibri Light" w:cs="Calibri Light"/>
        </w:rPr>
        <w:t>:  Backtesting</w:t>
      </w:r>
    </w:p>
    <w:p w14:paraId="3B77D271" w14:textId="77777777" w:rsidR="00E8616D" w:rsidRPr="00876EA8" w:rsidRDefault="00E8616D" w:rsidP="00897696">
      <w:pPr>
        <w:ind w:left="720"/>
        <w:rPr>
          <w:rFonts w:ascii="Calibri Light" w:hAnsi="Calibri Light" w:cs="Calibri Light"/>
        </w:rPr>
      </w:pPr>
      <w:r w:rsidRPr="00876EA8">
        <w:rPr>
          <w:rFonts w:ascii="Calibri Light" w:hAnsi="Calibri Light" w:cs="Calibri Light"/>
        </w:rPr>
        <w:t>Level 4:</w:t>
      </w:r>
      <w:r w:rsidR="00092802" w:rsidRPr="00876EA8">
        <w:rPr>
          <w:rFonts w:ascii="Calibri Light" w:hAnsi="Calibri Light" w:cs="Calibri Light"/>
        </w:rPr>
        <w:t xml:space="preserve"> </w:t>
      </w:r>
      <w:r w:rsidRPr="00876EA8">
        <w:rPr>
          <w:rFonts w:ascii="Calibri Light" w:hAnsi="Calibri Light" w:cs="Calibri Light"/>
        </w:rPr>
        <w:t xml:space="preserve"> Data Biases</w:t>
      </w:r>
    </w:p>
    <w:p w14:paraId="7ED11C7A" w14:textId="77777777" w:rsidR="00E8616D" w:rsidRPr="00876EA8" w:rsidRDefault="00E8616D" w:rsidP="00897696">
      <w:pPr>
        <w:ind w:left="720"/>
        <w:rPr>
          <w:rFonts w:ascii="Calibri Light" w:hAnsi="Calibri Light" w:cs="Calibri Light"/>
        </w:rPr>
      </w:pPr>
      <w:r w:rsidRPr="00876EA8">
        <w:rPr>
          <w:rFonts w:ascii="Calibri Light" w:hAnsi="Calibri Light" w:cs="Calibri Light"/>
        </w:rPr>
        <w:t>Level 5:</w:t>
      </w:r>
      <w:r w:rsidR="00092802" w:rsidRPr="00876EA8">
        <w:rPr>
          <w:rFonts w:ascii="Calibri Light" w:hAnsi="Calibri Light" w:cs="Calibri Light"/>
        </w:rPr>
        <w:t xml:space="preserve"> </w:t>
      </w:r>
      <w:r w:rsidRPr="00876EA8">
        <w:rPr>
          <w:rFonts w:ascii="Calibri Light" w:hAnsi="Calibri Light" w:cs="Calibri Light"/>
        </w:rPr>
        <w:t xml:space="preserve"> Errors and outliers</w:t>
      </w:r>
    </w:p>
    <w:p w14:paraId="373E75F2" w14:textId="77777777" w:rsidR="00E8616D" w:rsidRPr="00876EA8" w:rsidRDefault="00E8616D" w:rsidP="00BC7210">
      <w:pPr>
        <w:rPr>
          <w:rFonts w:ascii="Calibri Light" w:hAnsi="Calibri Light" w:cs="Calibri Light"/>
        </w:rPr>
      </w:pPr>
    </w:p>
    <w:p w14:paraId="723FA80B" w14:textId="77777777" w:rsidR="00E8616D" w:rsidRPr="00897696" w:rsidRDefault="00E8616D" w:rsidP="00897696">
      <w:pPr>
        <w:pStyle w:val="ListParagraph"/>
        <w:numPr>
          <w:ilvl w:val="0"/>
          <w:numId w:val="35"/>
        </w:numPr>
        <w:rPr>
          <w:rFonts w:ascii="Calibri Light" w:hAnsi="Calibri Light" w:cs="Calibri Light"/>
          <w:sz w:val="24"/>
          <w:szCs w:val="24"/>
          <w:u w:val="single"/>
        </w:rPr>
      </w:pPr>
      <w:r w:rsidRPr="00897696">
        <w:rPr>
          <w:rFonts w:ascii="Calibri Light" w:hAnsi="Calibri Light" w:cs="Calibri Light"/>
          <w:sz w:val="24"/>
          <w:szCs w:val="24"/>
          <w:u w:val="single"/>
        </w:rPr>
        <w:t>Portfolio Construction</w:t>
      </w:r>
    </w:p>
    <w:p w14:paraId="0F1E93C1" w14:textId="77777777" w:rsidR="00FA3327" w:rsidRPr="00897696" w:rsidRDefault="00E8616D" w:rsidP="00897696">
      <w:pPr>
        <w:ind w:left="720"/>
        <w:rPr>
          <w:rFonts w:ascii="Calibri Light" w:hAnsi="Calibri Light" w:cs="Calibri Light"/>
        </w:rPr>
      </w:pPr>
      <w:r w:rsidRPr="00897696">
        <w:rPr>
          <w:rFonts w:ascii="Calibri Light" w:hAnsi="Calibri Light" w:cs="Calibri Light"/>
        </w:rPr>
        <w:t>Level 1:</w:t>
      </w:r>
      <w:r w:rsidR="009874C7" w:rsidRPr="00897696">
        <w:rPr>
          <w:rFonts w:ascii="Calibri Light" w:hAnsi="Calibri Light" w:cs="Calibri Light"/>
        </w:rPr>
        <w:t xml:space="preserve">  M</w:t>
      </w:r>
      <w:r w:rsidR="001571DE" w:rsidRPr="00897696">
        <w:rPr>
          <w:rFonts w:ascii="Calibri Light" w:hAnsi="Calibri Light" w:cs="Calibri Light"/>
        </w:rPr>
        <w:t xml:space="preserve">athematics </w:t>
      </w:r>
      <w:r w:rsidR="009874C7" w:rsidRPr="00897696">
        <w:rPr>
          <w:rFonts w:ascii="Calibri Light" w:hAnsi="Calibri Light" w:cs="Calibri Light"/>
        </w:rPr>
        <w:t xml:space="preserve">of the </w:t>
      </w:r>
      <w:r w:rsidR="001571DE" w:rsidRPr="00897696">
        <w:rPr>
          <w:rFonts w:ascii="Calibri Light" w:hAnsi="Calibri Light" w:cs="Calibri Light"/>
        </w:rPr>
        <w:t>model</w:t>
      </w:r>
    </w:p>
    <w:p w14:paraId="2316FA01" w14:textId="77777777" w:rsidR="00E8616D" w:rsidRPr="00897696" w:rsidRDefault="00E8616D" w:rsidP="00897696">
      <w:pPr>
        <w:ind w:left="720"/>
        <w:rPr>
          <w:rFonts w:ascii="Calibri Light" w:hAnsi="Calibri Light" w:cs="Calibri Light"/>
        </w:rPr>
      </w:pPr>
      <w:r w:rsidRPr="00897696">
        <w:rPr>
          <w:rFonts w:ascii="Calibri Light" w:hAnsi="Calibri Light" w:cs="Calibri Light"/>
        </w:rPr>
        <w:t>Level 2:</w:t>
      </w:r>
      <w:r w:rsidR="009874C7" w:rsidRPr="00897696">
        <w:rPr>
          <w:rFonts w:ascii="Calibri Light" w:hAnsi="Calibri Light" w:cs="Calibri Light"/>
        </w:rPr>
        <w:t xml:space="preserve">  M</w:t>
      </w:r>
      <w:r w:rsidR="001571DE" w:rsidRPr="00897696">
        <w:rPr>
          <w:rFonts w:ascii="Calibri Light" w:hAnsi="Calibri Light" w:cs="Calibri Light"/>
        </w:rPr>
        <w:t>ean-variance optimization using known parameters</w:t>
      </w:r>
    </w:p>
    <w:p w14:paraId="4381B641" w14:textId="77777777" w:rsidR="00E8616D" w:rsidRPr="00897696" w:rsidRDefault="00E8616D" w:rsidP="00897696">
      <w:pPr>
        <w:ind w:left="720"/>
        <w:rPr>
          <w:rFonts w:ascii="Calibri Light" w:hAnsi="Calibri Light" w:cs="Calibri Light"/>
        </w:rPr>
      </w:pPr>
      <w:r w:rsidRPr="00897696">
        <w:rPr>
          <w:rFonts w:ascii="Calibri Light" w:hAnsi="Calibri Light" w:cs="Calibri Light"/>
        </w:rPr>
        <w:t>Level 3:</w:t>
      </w:r>
      <w:r w:rsidR="009874C7" w:rsidRPr="00897696">
        <w:rPr>
          <w:rFonts w:ascii="Calibri Light" w:hAnsi="Calibri Light" w:cs="Calibri Light"/>
        </w:rPr>
        <w:t xml:space="preserve">  M</w:t>
      </w:r>
      <w:r w:rsidR="001571DE" w:rsidRPr="00897696">
        <w:rPr>
          <w:rFonts w:ascii="Calibri Light" w:hAnsi="Calibri Light" w:cs="Calibri Light"/>
        </w:rPr>
        <w:t xml:space="preserve">ean-variance optimization using </w:t>
      </w:r>
      <w:r w:rsidR="001571DE" w:rsidRPr="00897696">
        <w:rPr>
          <w:rFonts w:ascii="Calibri Light" w:hAnsi="Calibri Light" w:cs="Calibri Light"/>
          <w:u w:val="single"/>
        </w:rPr>
        <w:t>estimates</w:t>
      </w:r>
      <w:r w:rsidRPr="00897696">
        <w:rPr>
          <w:rFonts w:ascii="Calibri Light" w:hAnsi="Calibri Light" w:cs="Calibri Light"/>
        </w:rPr>
        <w:t xml:space="preserve"> </w:t>
      </w:r>
    </w:p>
    <w:p w14:paraId="6239B6CD" w14:textId="77777777" w:rsidR="00E8616D" w:rsidRPr="00897696" w:rsidRDefault="00E8616D" w:rsidP="00897696">
      <w:pPr>
        <w:ind w:left="720"/>
        <w:rPr>
          <w:rFonts w:ascii="Calibri Light" w:hAnsi="Calibri Light" w:cs="Calibri Light"/>
        </w:rPr>
      </w:pPr>
      <w:r w:rsidRPr="00897696">
        <w:rPr>
          <w:rFonts w:ascii="Calibri Light" w:hAnsi="Calibri Light" w:cs="Calibri Light"/>
        </w:rPr>
        <w:t>Level 4</w:t>
      </w:r>
      <w:r w:rsidR="009874C7" w:rsidRPr="00897696">
        <w:rPr>
          <w:rFonts w:ascii="Calibri Light" w:hAnsi="Calibri Light" w:cs="Calibri Light"/>
        </w:rPr>
        <w:t>:  N</w:t>
      </w:r>
      <w:r w:rsidR="001571DE" w:rsidRPr="00897696">
        <w:rPr>
          <w:rFonts w:ascii="Calibri Light" w:hAnsi="Calibri Light" w:cs="Calibri Light"/>
        </w:rPr>
        <w:t>on-stationary or time-varying estimates for mean and variance</w:t>
      </w:r>
    </w:p>
    <w:p w14:paraId="5B26B27C" w14:textId="77777777" w:rsidR="00E8616D" w:rsidRPr="00897696" w:rsidRDefault="00E8616D" w:rsidP="00897696">
      <w:pPr>
        <w:ind w:left="720"/>
        <w:rPr>
          <w:rFonts w:ascii="Calibri Light" w:hAnsi="Calibri Light" w:cs="Calibri Light"/>
        </w:rPr>
      </w:pPr>
      <w:r w:rsidRPr="00897696">
        <w:rPr>
          <w:rFonts w:ascii="Calibri Light" w:hAnsi="Calibri Light" w:cs="Calibri Light"/>
        </w:rPr>
        <w:t xml:space="preserve">Level 5: </w:t>
      </w:r>
      <w:r w:rsidR="00092802" w:rsidRPr="00897696">
        <w:rPr>
          <w:rFonts w:ascii="Calibri Light" w:hAnsi="Calibri Light" w:cs="Calibri Light"/>
        </w:rPr>
        <w:t xml:space="preserve"> </w:t>
      </w:r>
      <w:r w:rsidR="009874C7" w:rsidRPr="00897696">
        <w:rPr>
          <w:rFonts w:ascii="Calibri Light" w:hAnsi="Calibri Light" w:cs="Calibri Light"/>
        </w:rPr>
        <w:t>U</w:t>
      </w:r>
      <w:r w:rsidR="001571DE" w:rsidRPr="00897696">
        <w:rPr>
          <w:rFonts w:ascii="Calibri Light" w:hAnsi="Calibri Light" w:cs="Calibri Light"/>
        </w:rPr>
        <w:t xml:space="preserve">npredictable events </w:t>
      </w:r>
      <w:r w:rsidR="009874C7" w:rsidRPr="00897696">
        <w:rPr>
          <w:rFonts w:ascii="Calibri Light" w:hAnsi="Calibri Light" w:cs="Calibri Light"/>
        </w:rPr>
        <w:t>like trading halts and short-sale restrictions</w:t>
      </w:r>
      <w:r w:rsidR="008B348E" w:rsidRPr="00897696">
        <w:rPr>
          <w:rFonts w:ascii="Calibri Light" w:hAnsi="Calibri Light" w:cs="Calibri Light"/>
        </w:rPr>
        <w:t xml:space="preserve">.  SEC. </w:t>
      </w:r>
    </w:p>
    <w:p w14:paraId="769A1AFB" w14:textId="77777777" w:rsidR="00613A0F" w:rsidRPr="00876EA8" w:rsidRDefault="00613A0F" w:rsidP="00E8616D">
      <w:pPr>
        <w:rPr>
          <w:rFonts w:ascii="Calibri Light" w:hAnsi="Calibri Light" w:cs="Calibri Light"/>
        </w:rPr>
      </w:pPr>
    </w:p>
    <w:p w14:paraId="110A0A85" w14:textId="77777777" w:rsidR="00E8616D" w:rsidRPr="00897696" w:rsidRDefault="00613A0F" w:rsidP="00897696">
      <w:pPr>
        <w:pStyle w:val="ListParagraph"/>
        <w:numPr>
          <w:ilvl w:val="0"/>
          <w:numId w:val="34"/>
        </w:numPr>
        <w:rPr>
          <w:rFonts w:ascii="Calibri Light" w:hAnsi="Calibri Light" w:cs="Calibri Light"/>
          <w:sz w:val="24"/>
          <w:szCs w:val="24"/>
          <w:u w:val="single"/>
        </w:rPr>
      </w:pPr>
      <w:r w:rsidRPr="00897696">
        <w:rPr>
          <w:rFonts w:ascii="Calibri Light" w:hAnsi="Calibri Light" w:cs="Calibri Light"/>
          <w:sz w:val="24"/>
          <w:szCs w:val="24"/>
          <w:u w:val="single"/>
        </w:rPr>
        <w:t xml:space="preserve">Trading and </w:t>
      </w:r>
      <w:proofErr w:type="gramStart"/>
      <w:r w:rsidRPr="00897696">
        <w:rPr>
          <w:rFonts w:ascii="Calibri Light" w:hAnsi="Calibri Light" w:cs="Calibri Light"/>
          <w:sz w:val="24"/>
          <w:szCs w:val="24"/>
          <w:u w:val="single"/>
        </w:rPr>
        <w:t>Implementation</w:t>
      </w:r>
      <w:r w:rsidR="00610441" w:rsidRPr="00897696">
        <w:rPr>
          <w:rFonts w:ascii="Calibri Light" w:hAnsi="Calibri Light" w:cs="Calibri Light"/>
          <w:sz w:val="24"/>
          <w:szCs w:val="24"/>
          <w:u w:val="single"/>
        </w:rPr>
        <w:t xml:space="preserve">  ORDER</w:t>
      </w:r>
      <w:proofErr w:type="gramEnd"/>
      <w:r w:rsidR="00610441" w:rsidRPr="00897696">
        <w:rPr>
          <w:rFonts w:ascii="Calibri Light" w:hAnsi="Calibri Light" w:cs="Calibri Light"/>
          <w:sz w:val="24"/>
          <w:szCs w:val="24"/>
          <w:u w:val="single"/>
        </w:rPr>
        <w:t xml:space="preserve"> FILLS</w:t>
      </w:r>
    </w:p>
    <w:p w14:paraId="49424331" w14:textId="77777777" w:rsidR="00E8616D" w:rsidRPr="00876EA8" w:rsidRDefault="00E8616D" w:rsidP="00897696">
      <w:pPr>
        <w:ind w:left="720"/>
        <w:rPr>
          <w:rFonts w:ascii="Calibri Light" w:hAnsi="Calibri Light" w:cs="Calibri Light"/>
        </w:rPr>
      </w:pPr>
      <w:r w:rsidRPr="00876EA8">
        <w:rPr>
          <w:rFonts w:ascii="Calibri Light" w:hAnsi="Calibri Light" w:cs="Calibri Light"/>
        </w:rPr>
        <w:t>Level 1:</w:t>
      </w:r>
      <w:r w:rsidR="008B348E" w:rsidRPr="00876EA8">
        <w:rPr>
          <w:rFonts w:ascii="Calibri Light" w:hAnsi="Calibri Light" w:cs="Calibri Light"/>
        </w:rPr>
        <w:t xml:space="preserve">  Direct Trading Costs</w:t>
      </w:r>
    </w:p>
    <w:p w14:paraId="0E189575" w14:textId="77777777" w:rsidR="00E8616D" w:rsidRPr="00876EA8" w:rsidRDefault="00E8616D" w:rsidP="00897696">
      <w:pPr>
        <w:ind w:left="720"/>
        <w:rPr>
          <w:rFonts w:ascii="Calibri Light" w:hAnsi="Calibri Light" w:cs="Calibri Light"/>
        </w:rPr>
      </w:pPr>
      <w:r w:rsidRPr="00876EA8">
        <w:rPr>
          <w:rFonts w:ascii="Calibri Light" w:hAnsi="Calibri Light" w:cs="Calibri Light"/>
        </w:rPr>
        <w:t>Level 2:</w:t>
      </w:r>
      <w:r w:rsidR="008B348E" w:rsidRPr="00876EA8">
        <w:rPr>
          <w:rFonts w:ascii="Calibri Light" w:hAnsi="Calibri Light" w:cs="Calibri Light"/>
        </w:rPr>
        <w:t xml:space="preserve">  P</w:t>
      </w:r>
      <w:r w:rsidR="007F3865" w:rsidRPr="00876EA8">
        <w:rPr>
          <w:rFonts w:ascii="Calibri Light" w:hAnsi="Calibri Light" w:cs="Calibri Light"/>
        </w:rPr>
        <w:t>robability that an order will be filled</w:t>
      </w:r>
      <w:r w:rsidRPr="00876EA8">
        <w:rPr>
          <w:rFonts w:ascii="Calibri Light" w:hAnsi="Calibri Light" w:cs="Calibri Light"/>
        </w:rPr>
        <w:t xml:space="preserve"> </w:t>
      </w:r>
    </w:p>
    <w:p w14:paraId="602A5722" w14:textId="77777777" w:rsidR="00E8616D" w:rsidRPr="00876EA8" w:rsidRDefault="00E8616D" w:rsidP="00897696">
      <w:pPr>
        <w:ind w:left="720"/>
        <w:rPr>
          <w:rFonts w:ascii="Calibri Light" w:hAnsi="Calibri Light" w:cs="Calibri Light"/>
        </w:rPr>
      </w:pPr>
      <w:r w:rsidRPr="00876EA8">
        <w:rPr>
          <w:rFonts w:ascii="Calibri Light" w:hAnsi="Calibri Light" w:cs="Calibri Light"/>
        </w:rPr>
        <w:t>Level 3:</w:t>
      </w:r>
      <w:r w:rsidR="008B348E" w:rsidRPr="00876EA8">
        <w:rPr>
          <w:rFonts w:ascii="Calibri Light" w:hAnsi="Calibri Light" w:cs="Calibri Light"/>
        </w:rPr>
        <w:t xml:space="preserve">  P</w:t>
      </w:r>
      <w:r w:rsidR="007F3865" w:rsidRPr="00876EA8">
        <w:rPr>
          <w:rFonts w:ascii="Calibri Light" w:hAnsi="Calibri Light" w:cs="Calibri Light"/>
        </w:rPr>
        <w:t xml:space="preserve">robability that an order will be filled using </w:t>
      </w:r>
      <w:r w:rsidR="007F3865" w:rsidRPr="00876EA8">
        <w:rPr>
          <w:rFonts w:ascii="Calibri Light" w:hAnsi="Calibri Light" w:cs="Calibri Light"/>
          <w:u w:val="single"/>
        </w:rPr>
        <w:t>estimates</w:t>
      </w:r>
    </w:p>
    <w:p w14:paraId="535DA4F1" w14:textId="77777777" w:rsidR="00E8616D" w:rsidRPr="00876EA8" w:rsidRDefault="00E8616D" w:rsidP="00897696">
      <w:pPr>
        <w:ind w:left="720"/>
        <w:rPr>
          <w:rFonts w:ascii="Calibri Light" w:hAnsi="Calibri Light" w:cs="Calibri Light"/>
        </w:rPr>
      </w:pPr>
      <w:r w:rsidRPr="00876EA8">
        <w:rPr>
          <w:rFonts w:ascii="Calibri Light" w:hAnsi="Calibri Light" w:cs="Calibri Light"/>
        </w:rPr>
        <w:t>Level 4:</w:t>
      </w:r>
      <w:r w:rsidR="007F3865" w:rsidRPr="00876EA8">
        <w:rPr>
          <w:rFonts w:ascii="Calibri Light" w:hAnsi="Calibri Light" w:cs="Calibri Light"/>
        </w:rPr>
        <w:t xml:space="preserve">  </w:t>
      </w:r>
      <w:r w:rsidR="008B348E" w:rsidRPr="00876EA8">
        <w:rPr>
          <w:rFonts w:ascii="Calibri Light" w:hAnsi="Calibri Light" w:cs="Calibri Light"/>
        </w:rPr>
        <w:t>Indirect Costs and Possibility of Technology Failure</w:t>
      </w:r>
    </w:p>
    <w:p w14:paraId="4A8D997A" w14:textId="77777777" w:rsidR="00613A0F" w:rsidRPr="00876EA8" w:rsidRDefault="00E8616D" w:rsidP="00897696">
      <w:pPr>
        <w:ind w:left="720"/>
        <w:rPr>
          <w:rFonts w:ascii="Calibri Light" w:hAnsi="Calibri Light" w:cs="Calibri Light"/>
        </w:rPr>
      </w:pPr>
      <w:r w:rsidRPr="00876EA8">
        <w:rPr>
          <w:rFonts w:ascii="Calibri Light" w:hAnsi="Calibri Light" w:cs="Calibri Light"/>
        </w:rPr>
        <w:t>Level 5:</w:t>
      </w:r>
      <w:r w:rsidR="007F3865" w:rsidRPr="00876EA8">
        <w:rPr>
          <w:rFonts w:ascii="Calibri Light" w:hAnsi="Calibri Light" w:cs="Calibri Light"/>
        </w:rPr>
        <w:t xml:space="preserve">  </w:t>
      </w:r>
      <w:r w:rsidR="008B348E" w:rsidRPr="00876EA8">
        <w:rPr>
          <w:rFonts w:ascii="Calibri Light" w:hAnsi="Calibri Light" w:cs="Calibri Light"/>
        </w:rPr>
        <w:t>Unpredictable events like Flash Crash</w:t>
      </w:r>
    </w:p>
    <w:p w14:paraId="3545B4B0" w14:textId="77777777" w:rsidR="008B348E" w:rsidRPr="00876EA8" w:rsidRDefault="008B348E" w:rsidP="00E8616D">
      <w:pPr>
        <w:rPr>
          <w:rFonts w:ascii="Calibri Light" w:hAnsi="Calibri Light" w:cs="Calibri Light"/>
        </w:rPr>
      </w:pPr>
    </w:p>
    <w:p w14:paraId="4E3195D5" w14:textId="77777777" w:rsidR="00E8616D" w:rsidRPr="00897696" w:rsidRDefault="00613A0F" w:rsidP="00897696">
      <w:pPr>
        <w:pStyle w:val="ListParagraph"/>
        <w:numPr>
          <w:ilvl w:val="0"/>
          <w:numId w:val="33"/>
        </w:numPr>
        <w:rPr>
          <w:rFonts w:ascii="Calibri Light" w:hAnsi="Calibri Light" w:cs="Calibri Light"/>
          <w:sz w:val="24"/>
          <w:szCs w:val="24"/>
          <w:u w:val="single"/>
        </w:rPr>
      </w:pPr>
      <w:r w:rsidRPr="00897696">
        <w:rPr>
          <w:rFonts w:ascii="Calibri Light" w:hAnsi="Calibri Light" w:cs="Calibri Light"/>
          <w:sz w:val="24"/>
          <w:szCs w:val="24"/>
          <w:u w:val="single"/>
        </w:rPr>
        <w:t>Risk Management</w:t>
      </w:r>
    </w:p>
    <w:p w14:paraId="5F4DFAAC" w14:textId="77777777" w:rsidR="00E8616D" w:rsidRPr="00897696" w:rsidRDefault="00FA496E" w:rsidP="00897696">
      <w:pPr>
        <w:pStyle w:val="ListParagraph"/>
        <w:rPr>
          <w:rFonts w:ascii="Calibri Light" w:hAnsi="Calibri Light" w:cs="Calibri Light"/>
          <w:sz w:val="24"/>
          <w:szCs w:val="24"/>
        </w:rPr>
      </w:pPr>
      <w:r w:rsidRPr="00897696">
        <w:rPr>
          <w:rFonts w:ascii="Calibri Light" w:hAnsi="Calibri Light" w:cs="Calibri Light"/>
          <w:sz w:val="24"/>
          <w:szCs w:val="24"/>
        </w:rPr>
        <w:t>L</w:t>
      </w:r>
      <w:r w:rsidR="008B348E" w:rsidRPr="00897696">
        <w:rPr>
          <w:rFonts w:ascii="Calibri Light" w:hAnsi="Calibri Light" w:cs="Calibri Light"/>
          <w:sz w:val="24"/>
          <w:szCs w:val="24"/>
        </w:rPr>
        <w:t>evel 1:  No risk to manage</w:t>
      </w:r>
    </w:p>
    <w:p w14:paraId="4D9680B6" w14:textId="77777777" w:rsidR="00FA3327" w:rsidRPr="00897696" w:rsidRDefault="00E8616D" w:rsidP="00897696">
      <w:pPr>
        <w:pStyle w:val="ListParagraph"/>
        <w:rPr>
          <w:rFonts w:ascii="Calibri Light" w:hAnsi="Calibri Light" w:cs="Calibri Light"/>
          <w:sz w:val="24"/>
          <w:szCs w:val="24"/>
        </w:rPr>
      </w:pPr>
      <w:r w:rsidRPr="00897696">
        <w:rPr>
          <w:rFonts w:ascii="Calibri Light" w:hAnsi="Calibri Light" w:cs="Calibri Light"/>
          <w:sz w:val="24"/>
          <w:szCs w:val="24"/>
        </w:rPr>
        <w:t>Level 2</w:t>
      </w:r>
      <w:r w:rsidR="00FA496E" w:rsidRPr="00897696">
        <w:rPr>
          <w:rFonts w:ascii="Calibri Light" w:hAnsi="Calibri Light" w:cs="Calibri Light"/>
          <w:sz w:val="24"/>
          <w:szCs w:val="24"/>
        </w:rPr>
        <w:t xml:space="preserve">:  </w:t>
      </w:r>
      <w:r w:rsidR="008B348E" w:rsidRPr="00897696">
        <w:rPr>
          <w:rFonts w:ascii="Calibri Light" w:hAnsi="Calibri Light" w:cs="Calibri Light"/>
          <w:sz w:val="24"/>
          <w:szCs w:val="24"/>
        </w:rPr>
        <w:t>P</w:t>
      </w:r>
      <w:r w:rsidR="00FA496E" w:rsidRPr="00897696">
        <w:rPr>
          <w:rFonts w:ascii="Calibri Light" w:hAnsi="Calibri Light" w:cs="Calibri Light"/>
          <w:sz w:val="24"/>
          <w:szCs w:val="24"/>
        </w:rPr>
        <w:t>robability theory</w:t>
      </w:r>
      <w:r w:rsidR="00C9736E" w:rsidRPr="00897696">
        <w:rPr>
          <w:rFonts w:ascii="Calibri Light" w:hAnsi="Calibri Light" w:cs="Calibri Light"/>
          <w:sz w:val="24"/>
          <w:szCs w:val="24"/>
        </w:rPr>
        <w:t xml:space="preserve"> and distributions used to model risk</w:t>
      </w:r>
    </w:p>
    <w:p w14:paraId="21D492FF" w14:textId="77777777" w:rsidR="00E8616D" w:rsidRPr="00897696" w:rsidRDefault="00E8616D" w:rsidP="00897696">
      <w:pPr>
        <w:pStyle w:val="ListParagraph"/>
        <w:rPr>
          <w:rFonts w:ascii="Calibri Light" w:hAnsi="Calibri Light" w:cs="Calibri Light"/>
          <w:sz w:val="24"/>
          <w:szCs w:val="24"/>
        </w:rPr>
      </w:pPr>
      <w:r w:rsidRPr="00897696">
        <w:rPr>
          <w:rFonts w:ascii="Calibri Light" w:hAnsi="Calibri Light" w:cs="Calibri Light"/>
          <w:sz w:val="24"/>
          <w:szCs w:val="24"/>
        </w:rPr>
        <w:t>Level 3:</w:t>
      </w:r>
      <w:r w:rsidR="00FA496E" w:rsidRPr="00897696">
        <w:rPr>
          <w:rFonts w:ascii="Calibri Light" w:hAnsi="Calibri Light" w:cs="Calibri Light"/>
          <w:sz w:val="24"/>
          <w:szCs w:val="24"/>
        </w:rPr>
        <w:t xml:space="preserve">  </w:t>
      </w:r>
      <w:r w:rsidR="008B348E" w:rsidRPr="00897696">
        <w:rPr>
          <w:rFonts w:ascii="Calibri Light" w:hAnsi="Calibri Light" w:cs="Calibri Light"/>
          <w:sz w:val="24"/>
          <w:szCs w:val="24"/>
        </w:rPr>
        <w:t>S</w:t>
      </w:r>
      <w:r w:rsidR="00FA496E" w:rsidRPr="00897696">
        <w:rPr>
          <w:rFonts w:ascii="Calibri Light" w:hAnsi="Calibri Light" w:cs="Calibri Light"/>
          <w:sz w:val="24"/>
          <w:szCs w:val="24"/>
        </w:rPr>
        <w:t>tatistical methods</w:t>
      </w:r>
      <w:r w:rsidRPr="00897696">
        <w:rPr>
          <w:rFonts w:ascii="Calibri Light" w:hAnsi="Calibri Light" w:cs="Calibri Light"/>
          <w:sz w:val="24"/>
          <w:szCs w:val="24"/>
        </w:rPr>
        <w:t xml:space="preserve"> </w:t>
      </w:r>
    </w:p>
    <w:p w14:paraId="7318020C" w14:textId="77777777" w:rsidR="00E8616D" w:rsidRPr="00897696" w:rsidRDefault="00E8616D" w:rsidP="00897696">
      <w:pPr>
        <w:pStyle w:val="ListParagraph"/>
        <w:rPr>
          <w:rFonts w:ascii="Calibri Light" w:hAnsi="Calibri Light" w:cs="Calibri Light"/>
          <w:sz w:val="24"/>
          <w:szCs w:val="24"/>
        </w:rPr>
      </w:pPr>
      <w:r w:rsidRPr="00897696">
        <w:rPr>
          <w:rFonts w:ascii="Calibri Light" w:hAnsi="Calibri Light" w:cs="Calibri Light"/>
          <w:sz w:val="24"/>
          <w:szCs w:val="24"/>
        </w:rPr>
        <w:t>Level 4</w:t>
      </w:r>
      <w:r w:rsidR="00FA496E" w:rsidRPr="00897696">
        <w:rPr>
          <w:rFonts w:ascii="Calibri Light" w:hAnsi="Calibri Light" w:cs="Calibri Light"/>
          <w:sz w:val="24"/>
          <w:szCs w:val="24"/>
        </w:rPr>
        <w:t xml:space="preserve">:  </w:t>
      </w:r>
      <w:r w:rsidR="008B348E" w:rsidRPr="00897696">
        <w:rPr>
          <w:rFonts w:ascii="Calibri Light" w:hAnsi="Calibri Light" w:cs="Calibri Light"/>
          <w:sz w:val="24"/>
          <w:szCs w:val="24"/>
        </w:rPr>
        <w:t>N</w:t>
      </w:r>
      <w:r w:rsidR="00FA496E" w:rsidRPr="00897696">
        <w:rPr>
          <w:rFonts w:ascii="Calibri Light" w:hAnsi="Calibri Light" w:cs="Calibri Light"/>
          <w:sz w:val="24"/>
          <w:szCs w:val="24"/>
        </w:rPr>
        <w:t>on-stationarity and regime switching models</w:t>
      </w:r>
    </w:p>
    <w:p w14:paraId="41B4EDF5" w14:textId="14253256" w:rsidR="00BC7210" w:rsidRPr="00876EA8" w:rsidRDefault="00E8616D" w:rsidP="00AD72D1">
      <w:pPr>
        <w:pStyle w:val="ListParagraph"/>
        <w:rPr>
          <w:rFonts w:ascii="Calibri Light" w:hAnsi="Calibri Light" w:cs="Calibri Light"/>
          <w:sz w:val="24"/>
          <w:szCs w:val="24"/>
        </w:rPr>
      </w:pPr>
      <w:r w:rsidRPr="00897696">
        <w:rPr>
          <w:rFonts w:ascii="Calibri Light" w:hAnsi="Calibri Light" w:cs="Calibri Light"/>
          <w:sz w:val="24"/>
          <w:szCs w:val="24"/>
        </w:rPr>
        <w:t>Level 5:</w:t>
      </w:r>
      <w:r w:rsidR="00FA496E" w:rsidRPr="00897696">
        <w:rPr>
          <w:rFonts w:ascii="Calibri Light" w:hAnsi="Calibri Light" w:cs="Calibri Light"/>
          <w:sz w:val="24"/>
          <w:szCs w:val="24"/>
        </w:rPr>
        <w:t xml:space="preserve">  </w:t>
      </w:r>
      <w:r w:rsidR="008B348E" w:rsidRPr="00897696">
        <w:rPr>
          <w:rFonts w:ascii="Calibri Light" w:hAnsi="Calibri Light" w:cs="Calibri Light"/>
          <w:sz w:val="24"/>
          <w:szCs w:val="24"/>
        </w:rPr>
        <w:t>E</w:t>
      </w:r>
      <w:r w:rsidR="00FA496E" w:rsidRPr="00897696">
        <w:rPr>
          <w:rFonts w:ascii="Calibri Light" w:hAnsi="Calibri Light" w:cs="Calibri Light"/>
          <w:sz w:val="24"/>
          <w:szCs w:val="24"/>
        </w:rPr>
        <w:t xml:space="preserve">xtreme tail events that cannot be modeled.  </w:t>
      </w:r>
      <w:r w:rsidR="00092802" w:rsidRPr="00897696">
        <w:rPr>
          <w:rFonts w:ascii="Calibri Light" w:hAnsi="Calibri Light" w:cs="Calibri Light"/>
          <w:sz w:val="24"/>
          <w:szCs w:val="24"/>
        </w:rPr>
        <w:t xml:space="preserve"> Black Swans.  </w:t>
      </w:r>
    </w:p>
    <w:p w14:paraId="55199FE0" w14:textId="77777777" w:rsidR="003A5931" w:rsidRPr="00876EA8" w:rsidRDefault="003A5931" w:rsidP="00BC7210">
      <w:pPr>
        <w:rPr>
          <w:rFonts w:ascii="Calibri Light" w:hAnsi="Calibri Light" w:cs="Calibri Light"/>
        </w:rPr>
      </w:pPr>
    </w:p>
    <w:p w14:paraId="53174657" w14:textId="1C6F61AE" w:rsidR="00BC7210" w:rsidRDefault="00C65A68" w:rsidP="00BC7210">
      <w:pPr>
        <w:rPr>
          <w:rFonts w:ascii="Calibri Light" w:hAnsi="Calibri Light" w:cs="Calibri Light"/>
        </w:rPr>
      </w:pPr>
      <w:r w:rsidRPr="00876EA8">
        <w:rPr>
          <w:rFonts w:ascii="Calibri Light" w:hAnsi="Calibri Light" w:cs="Calibri Light"/>
          <w:highlight w:val="yellow"/>
        </w:rPr>
        <w:t>Non-</w:t>
      </w:r>
      <w:r w:rsidR="005006C9" w:rsidRPr="00876EA8">
        <w:rPr>
          <w:rFonts w:ascii="Calibri Light" w:hAnsi="Calibri Light" w:cs="Calibri Light"/>
          <w:highlight w:val="yellow"/>
        </w:rPr>
        <w:t>Normality, Facts and Fallacies</w:t>
      </w:r>
    </w:p>
    <w:p w14:paraId="78030662" w14:textId="49EED514" w:rsidR="0054112B" w:rsidRDefault="0054112B" w:rsidP="00BC7210">
      <w:pPr>
        <w:rPr>
          <w:rFonts w:ascii="Calibri Light" w:hAnsi="Calibri Light" w:cs="Calibri Light"/>
        </w:rPr>
      </w:pPr>
    </w:p>
    <w:p w14:paraId="6A713E99" w14:textId="77777777" w:rsidR="0054112B" w:rsidRPr="00876EA8" w:rsidRDefault="0054112B" w:rsidP="00BC7210">
      <w:pPr>
        <w:rPr>
          <w:rFonts w:ascii="Calibri Light" w:hAnsi="Calibri Light" w:cs="Calibri Light"/>
        </w:rPr>
      </w:pPr>
    </w:p>
    <w:p w14:paraId="3EF25C03" w14:textId="7424DE61" w:rsidR="00BC7210" w:rsidRPr="00876EA8" w:rsidRDefault="004155B5" w:rsidP="00BC7210">
      <w:pPr>
        <w:rPr>
          <w:rFonts w:ascii="Calibri Light" w:hAnsi="Calibri Light" w:cs="Calibri Light"/>
        </w:rPr>
      </w:pPr>
      <w:r w:rsidRPr="00876EA8">
        <w:rPr>
          <w:rFonts w:ascii="Calibri Light" w:hAnsi="Calibri Light" w:cs="Calibri Light"/>
        </w:rPr>
        <w:t xml:space="preserve">Author </w:t>
      </w:r>
      <w:proofErr w:type="spellStart"/>
      <w:r w:rsidRPr="00876EA8">
        <w:rPr>
          <w:rFonts w:ascii="Calibri Light" w:hAnsi="Calibri Light" w:cs="Calibri Light"/>
        </w:rPr>
        <w:t>Esch</w:t>
      </w:r>
      <w:proofErr w:type="spellEnd"/>
      <w:r w:rsidR="0054112B" w:rsidRPr="00876EA8">
        <w:rPr>
          <w:rFonts w:ascii="Calibri Light" w:hAnsi="Calibri Light" w:cs="Calibri Light"/>
          <w:noProof/>
        </w:rPr>
        <w:drawing>
          <wp:inline distT="0" distB="0" distL="0" distR="0" wp14:anchorId="45741C1C" wp14:editId="1267352B">
            <wp:extent cx="2579740" cy="1571625"/>
            <wp:effectExtent l="0" t="0" r="0" b="0"/>
            <wp:docPr id="6" name="Picture 6" descr="http://www.bogleheads.org/w/images/e/e0/Kurtos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ogleheads.org/w/images/e/e0/Kurtosi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4450" cy="1574494"/>
                    </a:xfrm>
                    <a:prstGeom prst="rect">
                      <a:avLst/>
                    </a:prstGeom>
                    <a:noFill/>
                    <a:ln>
                      <a:noFill/>
                    </a:ln>
                  </pic:spPr>
                </pic:pic>
              </a:graphicData>
            </a:graphic>
          </wp:inline>
        </w:drawing>
      </w:r>
    </w:p>
    <w:p w14:paraId="72C0A1D9" w14:textId="77777777" w:rsidR="00B04400" w:rsidRPr="00876EA8" w:rsidRDefault="00B04400" w:rsidP="00BC7210">
      <w:pPr>
        <w:rPr>
          <w:rFonts w:ascii="Calibri Light" w:hAnsi="Calibri Light" w:cs="Calibri Light"/>
        </w:rPr>
      </w:pPr>
    </w:p>
    <w:p w14:paraId="630DFBF7" w14:textId="77777777" w:rsidR="00BC7210" w:rsidRPr="006D3CA9" w:rsidRDefault="00BC7210" w:rsidP="00BC7210">
      <w:pPr>
        <w:rPr>
          <w:rFonts w:ascii="Calibri Light" w:hAnsi="Calibri Light" w:cs="Calibri Light"/>
          <w:b/>
        </w:rPr>
      </w:pPr>
      <w:r w:rsidRPr="006D3CA9">
        <w:rPr>
          <w:rFonts w:ascii="Calibri Light" w:hAnsi="Calibri Light" w:cs="Calibri Light"/>
          <w:b/>
        </w:rPr>
        <w:t>1. Discuss the advantages, criticisms and defenses of mean-variance optimization for</w:t>
      </w:r>
      <w:r w:rsidR="008B4078" w:rsidRPr="006D3CA9">
        <w:rPr>
          <w:rFonts w:ascii="Calibri Light" w:hAnsi="Calibri Light" w:cs="Calibri Light"/>
          <w:b/>
        </w:rPr>
        <w:t xml:space="preserve"> </w:t>
      </w:r>
      <w:r w:rsidRPr="006D3CA9">
        <w:rPr>
          <w:rFonts w:ascii="Calibri Light" w:hAnsi="Calibri Light" w:cs="Calibri Light"/>
          <w:b/>
        </w:rPr>
        <w:t>portfolio management in the context of normal and non-normal return</w:t>
      </w:r>
      <w:r w:rsidR="00001EC7" w:rsidRPr="006D3CA9">
        <w:rPr>
          <w:rFonts w:ascii="Calibri Light" w:hAnsi="Calibri Light" w:cs="Calibri Light"/>
          <w:b/>
        </w:rPr>
        <w:t xml:space="preserve"> </w:t>
      </w:r>
      <w:r w:rsidRPr="006D3CA9">
        <w:rPr>
          <w:rFonts w:ascii="Calibri Light" w:hAnsi="Calibri Light" w:cs="Calibri Light"/>
          <w:b/>
        </w:rPr>
        <w:t>distributions.</w:t>
      </w:r>
    </w:p>
    <w:p w14:paraId="2A880F91" w14:textId="77777777" w:rsidR="00B04400" w:rsidRPr="00876EA8" w:rsidRDefault="00B04400" w:rsidP="00BC7210">
      <w:pPr>
        <w:rPr>
          <w:rFonts w:ascii="Calibri Light" w:hAnsi="Calibri Light" w:cs="Calibri Light"/>
        </w:rPr>
      </w:pPr>
    </w:p>
    <w:p w14:paraId="40CA098A" w14:textId="77777777" w:rsidR="00C00B1A" w:rsidRPr="00876EA8" w:rsidRDefault="00A5581A" w:rsidP="00AB5BC2">
      <w:pPr>
        <w:pStyle w:val="ListParagraph"/>
        <w:numPr>
          <w:ilvl w:val="0"/>
          <w:numId w:val="18"/>
        </w:numPr>
        <w:rPr>
          <w:rFonts w:ascii="Calibri Light" w:hAnsi="Calibri Light" w:cs="Calibri Light"/>
          <w:sz w:val="24"/>
          <w:szCs w:val="24"/>
        </w:rPr>
      </w:pPr>
      <w:r w:rsidRPr="00876EA8">
        <w:rPr>
          <w:rFonts w:ascii="Calibri Light" w:hAnsi="Calibri Light" w:cs="Calibri Light"/>
          <w:sz w:val="24"/>
          <w:szCs w:val="24"/>
        </w:rPr>
        <w:t xml:space="preserve">(MV) </w:t>
      </w:r>
      <w:r w:rsidR="00D63524" w:rsidRPr="00876EA8">
        <w:rPr>
          <w:rFonts w:ascii="Calibri Light" w:hAnsi="Calibri Light" w:cs="Calibri Light"/>
          <w:sz w:val="24"/>
          <w:szCs w:val="24"/>
        </w:rPr>
        <w:t xml:space="preserve">Mean Variance portfolio assumes stock returns are jointly normally distributed.  </w:t>
      </w:r>
    </w:p>
    <w:p w14:paraId="21DCC123" w14:textId="77777777" w:rsidR="00E769F6" w:rsidRPr="00876EA8" w:rsidRDefault="00E769F6" w:rsidP="00AB5BC2">
      <w:pPr>
        <w:pStyle w:val="ListParagraph"/>
        <w:numPr>
          <w:ilvl w:val="0"/>
          <w:numId w:val="18"/>
        </w:numPr>
        <w:rPr>
          <w:rFonts w:ascii="Calibri Light" w:hAnsi="Calibri Light" w:cs="Calibri Light"/>
          <w:sz w:val="24"/>
          <w:szCs w:val="24"/>
        </w:rPr>
      </w:pPr>
      <w:r w:rsidRPr="00876EA8">
        <w:rPr>
          <w:rFonts w:ascii="Calibri Light" w:hAnsi="Calibri Light" w:cs="Calibri Light"/>
          <w:sz w:val="24"/>
          <w:szCs w:val="24"/>
        </w:rPr>
        <w:t>Advantage:  it can incorporate nonlinear constraints when normality is a good approximation</w:t>
      </w:r>
    </w:p>
    <w:p w14:paraId="2CEA1290" w14:textId="77777777" w:rsidR="00E769F6" w:rsidRPr="00876EA8" w:rsidRDefault="00E769F6" w:rsidP="00AB5BC2">
      <w:pPr>
        <w:pStyle w:val="ListParagraph"/>
        <w:numPr>
          <w:ilvl w:val="0"/>
          <w:numId w:val="18"/>
        </w:numPr>
        <w:rPr>
          <w:rFonts w:ascii="Calibri Light" w:hAnsi="Calibri Light" w:cs="Calibri Light"/>
          <w:sz w:val="24"/>
          <w:szCs w:val="24"/>
        </w:rPr>
      </w:pPr>
      <w:r w:rsidRPr="00876EA8">
        <w:rPr>
          <w:rFonts w:ascii="Calibri Light" w:hAnsi="Calibri Light" w:cs="Calibri Light"/>
          <w:sz w:val="24"/>
          <w:szCs w:val="24"/>
        </w:rPr>
        <w:t>Advantage:  it is a simpler model and error estimation error is less likely</w:t>
      </w:r>
    </w:p>
    <w:p w14:paraId="13C1446E" w14:textId="77777777" w:rsidR="00A5581A" w:rsidRPr="00876EA8" w:rsidRDefault="00A5581A" w:rsidP="00BC7210">
      <w:pPr>
        <w:rPr>
          <w:rFonts w:ascii="Calibri Light" w:hAnsi="Calibri Light" w:cs="Calibri Light"/>
        </w:rPr>
      </w:pPr>
    </w:p>
    <w:p w14:paraId="786AE8AE" w14:textId="77777777" w:rsidR="00BC7210" w:rsidRPr="006D3CA9" w:rsidRDefault="00BC7210" w:rsidP="00BC7210">
      <w:pPr>
        <w:rPr>
          <w:rFonts w:ascii="Calibri Light" w:hAnsi="Calibri Light" w:cs="Calibri Light"/>
          <w:b/>
        </w:rPr>
      </w:pPr>
      <w:r w:rsidRPr="006D3CA9">
        <w:rPr>
          <w:rFonts w:ascii="Calibri Light" w:hAnsi="Calibri Light" w:cs="Calibri Light"/>
          <w:b/>
        </w:rPr>
        <w:t xml:space="preserve">2. Discuss the potential advantages and disadvantages of fitting highly </w:t>
      </w:r>
      <w:r w:rsidRPr="006D3CA9">
        <w:rPr>
          <w:rFonts w:ascii="Calibri Light" w:hAnsi="Calibri Light" w:cs="Calibri Light"/>
          <w:b/>
          <w:u w:val="single"/>
        </w:rPr>
        <w:t>complex</w:t>
      </w:r>
      <w:r w:rsidRPr="006D3CA9">
        <w:rPr>
          <w:rFonts w:ascii="Calibri Light" w:hAnsi="Calibri Light" w:cs="Calibri Light"/>
          <w:b/>
        </w:rPr>
        <w:t xml:space="preserve"> and</w:t>
      </w:r>
      <w:r w:rsidR="00D63524" w:rsidRPr="006D3CA9">
        <w:rPr>
          <w:rFonts w:ascii="Calibri Light" w:hAnsi="Calibri Light" w:cs="Calibri Light"/>
          <w:b/>
        </w:rPr>
        <w:t xml:space="preserve"> </w:t>
      </w:r>
      <w:r w:rsidRPr="006D3CA9">
        <w:rPr>
          <w:rFonts w:ascii="Calibri Light" w:hAnsi="Calibri Light" w:cs="Calibri Light"/>
          <w:b/>
        </w:rPr>
        <w:t xml:space="preserve">less </w:t>
      </w:r>
      <w:r w:rsidRPr="006D3CA9">
        <w:rPr>
          <w:rFonts w:ascii="Calibri Light" w:hAnsi="Calibri Light" w:cs="Calibri Light"/>
          <w:b/>
          <w:u w:val="single"/>
        </w:rPr>
        <w:t>complex</w:t>
      </w:r>
      <w:r w:rsidRPr="006D3CA9">
        <w:rPr>
          <w:rFonts w:ascii="Calibri Light" w:hAnsi="Calibri Light" w:cs="Calibri Light"/>
          <w:b/>
        </w:rPr>
        <w:t xml:space="preserve"> models to dataset histories of varying lengths.</w:t>
      </w:r>
    </w:p>
    <w:p w14:paraId="386D484F" w14:textId="77777777" w:rsidR="00370688" w:rsidRPr="00876EA8" w:rsidRDefault="00370688" w:rsidP="00BC7210">
      <w:pPr>
        <w:rPr>
          <w:rFonts w:ascii="Calibri Light" w:hAnsi="Calibri Light" w:cs="Calibri Light"/>
        </w:rPr>
      </w:pPr>
    </w:p>
    <w:p w14:paraId="537BC428" w14:textId="77777777" w:rsidR="00D63524" w:rsidRPr="00876EA8" w:rsidRDefault="003328DF" w:rsidP="00AB5BC2">
      <w:pPr>
        <w:pStyle w:val="ListParagraph"/>
        <w:numPr>
          <w:ilvl w:val="0"/>
          <w:numId w:val="19"/>
        </w:numPr>
        <w:ind w:left="720"/>
        <w:rPr>
          <w:rFonts w:ascii="Calibri Light" w:hAnsi="Calibri Light" w:cs="Calibri Light"/>
          <w:sz w:val="24"/>
          <w:szCs w:val="24"/>
        </w:rPr>
      </w:pPr>
      <w:r w:rsidRPr="00876EA8">
        <w:rPr>
          <w:rFonts w:ascii="Calibri Light" w:hAnsi="Calibri Light" w:cs="Calibri Light"/>
          <w:sz w:val="24"/>
          <w:szCs w:val="24"/>
        </w:rPr>
        <w:t xml:space="preserve">Complex models can detect and use </w:t>
      </w:r>
      <w:r w:rsidRPr="00876EA8">
        <w:rPr>
          <w:rFonts w:ascii="Calibri Light" w:hAnsi="Calibri Light" w:cs="Calibri Light"/>
          <w:sz w:val="24"/>
          <w:szCs w:val="24"/>
          <w:u w:val="single"/>
        </w:rPr>
        <w:t>more</w:t>
      </w:r>
      <w:r w:rsidRPr="00876EA8">
        <w:rPr>
          <w:rFonts w:ascii="Calibri Light" w:hAnsi="Calibri Light" w:cs="Calibri Light"/>
          <w:sz w:val="24"/>
          <w:szCs w:val="24"/>
        </w:rPr>
        <w:t xml:space="preserve"> </w:t>
      </w:r>
      <w:r w:rsidRPr="00876EA8">
        <w:rPr>
          <w:rFonts w:ascii="Calibri Light" w:hAnsi="Calibri Light" w:cs="Calibri Light"/>
          <w:sz w:val="24"/>
          <w:szCs w:val="24"/>
          <w:u w:val="single"/>
        </w:rPr>
        <w:t>information</w:t>
      </w:r>
      <w:r w:rsidR="00E24EF2" w:rsidRPr="00876EA8">
        <w:rPr>
          <w:rFonts w:ascii="Calibri Light" w:hAnsi="Calibri Light" w:cs="Calibri Light"/>
          <w:sz w:val="24"/>
          <w:szCs w:val="24"/>
          <w:u w:val="single"/>
        </w:rPr>
        <w:t xml:space="preserve"> but might overfitting</w:t>
      </w:r>
    </w:p>
    <w:p w14:paraId="4E211AFB" w14:textId="77777777" w:rsidR="00B8516D" w:rsidRPr="00876EA8" w:rsidRDefault="00B8516D" w:rsidP="00AB5BC2">
      <w:pPr>
        <w:pStyle w:val="ListParagraph"/>
        <w:numPr>
          <w:ilvl w:val="0"/>
          <w:numId w:val="19"/>
        </w:numPr>
        <w:ind w:left="720"/>
        <w:rPr>
          <w:rFonts w:ascii="Calibri Light" w:hAnsi="Calibri Light" w:cs="Calibri Light"/>
          <w:sz w:val="24"/>
          <w:szCs w:val="24"/>
        </w:rPr>
      </w:pPr>
      <w:r w:rsidRPr="00876EA8">
        <w:rPr>
          <w:rFonts w:ascii="Calibri Light" w:hAnsi="Calibri Light" w:cs="Calibri Light"/>
          <w:sz w:val="24"/>
          <w:szCs w:val="24"/>
        </w:rPr>
        <w:t>Simpler model is less likely to face Over</w:t>
      </w:r>
      <w:r w:rsidR="00682743" w:rsidRPr="00876EA8">
        <w:rPr>
          <w:rFonts w:ascii="Calibri Light" w:hAnsi="Calibri Light" w:cs="Calibri Light"/>
          <w:sz w:val="24"/>
          <w:szCs w:val="24"/>
        </w:rPr>
        <w:t xml:space="preserve"> </w:t>
      </w:r>
      <w:r w:rsidRPr="00876EA8">
        <w:rPr>
          <w:rFonts w:ascii="Calibri Light" w:hAnsi="Calibri Light" w:cs="Calibri Light"/>
          <w:sz w:val="24"/>
          <w:szCs w:val="24"/>
        </w:rPr>
        <w:t xml:space="preserve">fitting  </w:t>
      </w:r>
    </w:p>
    <w:p w14:paraId="296D0F25" w14:textId="77777777" w:rsidR="00B8516D" w:rsidRPr="00876EA8" w:rsidRDefault="00B8516D" w:rsidP="00BC7210">
      <w:pPr>
        <w:rPr>
          <w:rFonts w:ascii="Calibri Light" w:hAnsi="Calibri Light" w:cs="Calibri Light"/>
        </w:rPr>
      </w:pPr>
    </w:p>
    <w:p w14:paraId="57EAC8FE" w14:textId="77777777" w:rsidR="00BC7210" w:rsidRPr="006D3CA9" w:rsidRDefault="00BC7210" w:rsidP="00BC7210">
      <w:pPr>
        <w:rPr>
          <w:rFonts w:ascii="Calibri Light" w:hAnsi="Calibri Light" w:cs="Calibri Light"/>
          <w:b/>
        </w:rPr>
      </w:pPr>
      <w:r w:rsidRPr="006D3CA9">
        <w:rPr>
          <w:rFonts w:ascii="Calibri Light" w:hAnsi="Calibri Light" w:cs="Calibri Light"/>
          <w:b/>
        </w:rPr>
        <w:t>3. Explain potential disadvantages and challenges of estimating higher moments or</w:t>
      </w:r>
      <w:r w:rsidR="00001EC7" w:rsidRPr="006D3CA9">
        <w:rPr>
          <w:rFonts w:ascii="Calibri Light" w:hAnsi="Calibri Light" w:cs="Calibri Light"/>
          <w:b/>
        </w:rPr>
        <w:t xml:space="preserve"> </w:t>
      </w:r>
      <w:r w:rsidRPr="006D3CA9">
        <w:rPr>
          <w:rFonts w:ascii="Calibri Light" w:hAnsi="Calibri Light" w:cs="Calibri Light"/>
          <w:b/>
        </w:rPr>
        <w:t>fitting higher moment models using limited data with or without normality.</w:t>
      </w:r>
    </w:p>
    <w:p w14:paraId="652DAE35" w14:textId="77777777" w:rsidR="00682743" w:rsidRPr="00876EA8" w:rsidRDefault="00682743" w:rsidP="00BC7210">
      <w:pPr>
        <w:rPr>
          <w:rFonts w:ascii="Calibri Light" w:hAnsi="Calibri Light" w:cs="Calibri Light"/>
        </w:rPr>
      </w:pPr>
    </w:p>
    <w:p w14:paraId="248123B6" w14:textId="77777777" w:rsidR="00D63524" w:rsidRPr="00876EA8" w:rsidRDefault="003B7613" w:rsidP="00AB5BC2">
      <w:pPr>
        <w:pStyle w:val="ListParagraph"/>
        <w:numPr>
          <w:ilvl w:val="0"/>
          <w:numId w:val="20"/>
        </w:numPr>
        <w:rPr>
          <w:rFonts w:ascii="Calibri Light" w:hAnsi="Calibri Light" w:cs="Calibri Light"/>
          <w:sz w:val="24"/>
          <w:szCs w:val="24"/>
        </w:rPr>
      </w:pPr>
      <w:r w:rsidRPr="00876EA8">
        <w:rPr>
          <w:rFonts w:ascii="Calibri Light" w:hAnsi="Calibri Light" w:cs="Calibri Light"/>
          <w:sz w:val="24"/>
          <w:szCs w:val="24"/>
        </w:rPr>
        <w:t>Estimates often become unstable</w:t>
      </w:r>
    </w:p>
    <w:p w14:paraId="0943CBA5" w14:textId="77777777" w:rsidR="00682743" w:rsidRPr="00876EA8" w:rsidRDefault="00682743" w:rsidP="00AB5BC2">
      <w:pPr>
        <w:pStyle w:val="ListParagraph"/>
        <w:numPr>
          <w:ilvl w:val="0"/>
          <w:numId w:val="20"/>
        </w:numPr>
        <w:rPr>
          <w:rFonts w:ascii="Calibri Light" w:hAnsi="Calibri Light" w:cs="Calibri Light"/>
          <w:sz w:val="24"/>
          <w:szCs w:val="24"/>
        </w:rPr>
      </w:pPr>
      <w:r w:rsidRPr="00876EA8">
        <w:rPr>
          <w:rFonts w:ascii="Calibri Light" w:hAnsi="Calibri Light" w:cs="Calibri Light"/>
          <w:sz w:val="24"/>
          <w:szCs w:val="24"/>
        </w:rPr>
        <w:t>The challenge becomes estimating higher moments without increasing the estimation error in the lower moments</w:t>
      </w:r>
    </w:p>
    <w:p w14:paraId="500DBEBF" w14:textId="77777777" w:rsidR="00B04400" w:rsidRPr="00876EA8" w:rsidRDefault="00B04400" w:rsidP="00BC7210">
      <w:pPr>
        <w:rPr>
          <w:rFonts w:ascii="Calibri Light" w:hAnsi="Calibri Light" w:cs="Calibri Light"/>
        </w:rPr>
      </w:pPr>
    </w:p>
    <w:p w14:paraId="3A5B87C5" w14:textId="77777777" w:rsidR="00BC7210" w:rsidRPr="006D3CA9" w:rsidRDefault="00BC7210" w:rsidP="00BC7210">
      <w:pPr>
        <w:rPr>
          <w:rFonts w:ascii="Calibri Light" w:hAnsi="Calibri Light" w:cs="Calibri Light"/>
          <w:b/>
        </w:rPr>
      </w:pPr>
      <w:r w:rsidRPr="006D3CA9">
        <w:rPr>
          <w:rFonts w:ascii="Calibri Light" w:hAnsi="Calibri Light" w:cs="Calibri Light"/>
          <w:b/>
        </w:rPr>
        <w:t xml:space="preserve">4. Explain the potential challenges that </w:t>
      </w:r>
      <w:r w:rsidRPr="006D3CA9">
        <w:rPr>
          <w:rFonts w:ascii="Calibri Light" w:hAnsi="Calibri Light" w:cs="Calibri Light"/>
          <w:b/>
          <w:u w:val="single"/>
        </w:rPr>
        <w:t>outliers</w:t>
      </w:r>
      <w:r w:rsidRPr="006D3CA9">
        <w:rPr>
          <w:rFonts w:ascii="Calibri Light" w:hAnsi="Calibri Light" w:cs="Calibri Light"/>
          <w:b/>
        </w:rPr>
        <w:t xml:space="preserve"> present in affecting the estimates of</w:t>
      </w:r>
      <w:r w:rsidR="00001EC7" w:rsidRPr="006D3CA9">
        <w:rPr>
          <w:rFonts w:ascii="Calibri Light" w:hAnsi="Calibri Light" w:cs="Calibri Light"/>
          <w:b/>
        </w:rPr>
        <w:t xml:space="preserve"> </w:t>
      </w:r>
      <w:r w:rsidRPr="006D3CA9">
        <w:rPr>
          <w:rFonts w:ascii="Calibri Light" w:hAnsi="Calibri Light" w:cs="Calibri Light"/>
          <w:b/>
        </w:rPr>
        <w:t>higher moments of return distributions.</w:t>
      </w:r>
    </w:p>
    <w:p w14:paraId="647456FF" w14:textId="77777777" w:rsidR="00C00B1A" w:rsidRPr="00876EA8" w:rsidRDefault="00C00B1A" w:rsidP="00BC7210">
      <w:pPr>
        <w:rPr>
          <w:rFonts w:ascii="Calibri Light" w:hAnsi="Calibri Light" w:cs="Calibri Light"/>
        </w:rPr>
      </w:pPr>
    </w:p>
    <w:p w14:paraId="5E3A6AF2" w14:textId="77777777" w:rsidR="00043600" w:rsidRPr="00876EA8" w:rsidRDefault="00043600" w:rsidP="00F16A96">
      <w:pPr>
        <w:pStyle w:val="ListParagraph"/>
        <w:numPr>
          <w:ilvl w:val="0"/>
          <w:numId w:val="28"/>
        </w:numPr>
        <w:ind w:left="720"/>
        <w:rPr>
          <w:rFonts w:ascii="Calibri Light" w:hAnsi="Calibri Light" w:cs="Calibri Light"/>
          <w:sz w:val="24"/>
          <w:szCs w:val="24"/>
        </w:rPr>
      </w:pPr>
      <w:r w:rsidRPr="00876EA8">
        <w:rPr>
          <w:rFonts w:ascii="Calibri Light" w:hAnsi="Calibri Light" w:cs="Calibri Light"/>
          <w:sz w:val="24"/>
          <w:szCs w:val="24"/>
        </w:rPr>
        <w:t xml:space="preserve">Outliers can significantly affect the estimation of a distribution’s parameters and often introduce large sampling errors.  </w:t>
      </w:r>
    </w:p>
    <w:p w14:paraId="0225BEDA" w14:textId="77777777" w:rsidR="00C00B1A" w:rsidRPr="00876EA8" w:rsidRDefault="00C00B1A" w:rsidP="00BC7210">
      <w:pPr>
        <w:rPr>
          <w:rFonts w:ascii="Calibri Light" w:hAnsi="Calibri Light" w:cs="Calibri Light"/>
        </w:rPr>
      </w:pPr>
    </w:p>
    <w:p w14:paraId="7D176B1D" w14:textId="77777777" w:rsidR="00BC7210" w:rsidRPr="006D3CA9" w:rsidRDefault="00BC7210" w:rsidP="00BC7210">
      <w:pPr>
        <w:rPr>
          <w:rFonts w:ascii="Calibri Light" w:hAnsi="Calibri Light" w:cs="Calibri Light"/>
          <w:b/>
        </w:rPr>
      </w:pPr>
      <w:r w:rsidRPr="006D3CA9">
        <w:rPr>
          <w:rFonts w:ascii="Calibri Light" w:hAnsi="Calibri Light" w:cs="Calibri Light"/>
          <w:b/>
        </w:rPr>
        <w:t>5. Analyze the effects of varying skewness while keeping the mean and the variance</w:t>
      </w:r>
    </w:p>
    <w:p w14:paraId="0675210A" w14:textId="77777777" w:rsidR="00BC7210" w:rsidRPr="006D3CA9" w:rsidRDefault="00BC7210" w:rsidP="00BC7210">
      <w:pPr>
        <w:rPr>
          <w:rFonts w:ascii="Calibri Light" w:hAnsi="Calibri Light" w:cs="Calibri Light"/>
          <w:b/>
        </w:rPr>
      </w:pPr>
      <w:r w:rsidRPr="006D3CA9">
        <w:rPr>
          <w:rFonts w:ascii="Calibri Light" w:hAnsi="Calibri Light" w:cs="Calibri Light"/>
          <w:b/>
        </w:rPr>
        <w:t>fixed.</w:t>
      </w:r>
    </w:p>
    <w:p w14:paraId="56813D98" w14:textId="77777777" w:rsidR="00C00B1A" w:rsidRPr="00876EA8" w:rsidRDefault="00C00B1A" w:rsidP="00BC7210">
      <w:pPr>
        <w:rPr>
          <w:rFonts w:ascii="Calibri Light" w:hAnsi="Calibri Light" w:cs="Calibri Light"/>
        </w:rPr>
      </w:pPr>
    </w:p>
    <w:p w14:paraId="3724DC91" w14:textId="77777777" w:rsidR="00C00B1A" w:rsidRPr="00876EA8" w:rsidRDefault="00B55B75" w:rsidP="0052161C">
      <w:pPr>
        <w:ind w:firstLine="720"/>
        <w:rPr>
          <w:rFonts w:ascii="Calibri Light" w:hAnsi="Calibri Light" w:cs="Calibri Light"/>
        </w:rPr>
      </w:pPr>
      <w:r w:rsidRPr="00876EA8">
        <w:rPr>
          <w:rFonts w:ascii="Calibri Light" w:hAnsi="Calibri Light" w:cs="Calibri Light"/>
        </w:rPr>
        <w:t>The distribution shifts to the LEFT</w:t>
      </w:r>
    </w:p>
    <w:p w14:paraId="1C2E732E" w14:textId="77777777" w:rsidR="00B55B75" w:rsidRPr="00876EA8" w:rsidRDefault="00B55B75" w:rsidP="00BC7210">
      <w:pPr>
        <w:rPr>
          <w:rFonts w:ascii="Calibri Light" w:hAnsi="Calibri Light" w:cs="Calibri Light"/>
        </w:rPr>
      </w:pPr>
    </w:p>
    <w:p w14:paraId="3D0570A5" w14:textId="77777777" w:rsidR="00B55B75" w:rsidRPr="00876EA8" w:rsidRDefault="00902A14" w:rsidP="0052161C">
      <w:pPr>
        <w:ind w:firstLine="720"/>
        <w:rPr>
          <w:rFonts w:ascii="Calibri Light" w:hAnsi="Calibri Light" w:cs="Calibri Light"/>
        </w:rPr>
      </w:pPr>
      <w:r w:rsidRPr="00876EA8">
        <w:rPr>
          <w:rFonts w:ascii="Calibri Light" w:hAnsi="Calibri Light" w:cs="Calibri Light"/>
          <w:noProof/>
        </w:rPr>
        <w:drawing>
          <wp:inline distT="0" distB="0" distL="0" distR="0" wp14:anchorId="3FF21CA8" wp14:editId="46423F29">
            <wp:extent cx="1763811" cy="11334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3811" cy="1133475"/>
                    </a:xfrm>
                    <a:prstGeom prst="rect">
                      <a:avLst/>
                    </a:prstGeom>
                  </pic:spPr>
                </pic:pic>
              </a:graphicData>
            </a:graphic>
          </wp:inline>
        </w:drawing>
      </w:r>
    </w:p>
    <w:p w14:paraId="14BF47FB" w14:textId="77777777" w:rsidR="003765E8" w:rsidRPr="00876EA8" w:rsidRDefault="003765E8" w:rsidP="0052161C">
      <w:pPr>
        <w:ind w:firstLine="720"/>
        <w:rPr>
          <w:rFonts w:ascii="Calibri Light" w:hAnsi="Calibri Light" w:cs="Calibri Light"/>
        </w:rPr>
      </w:pPr>
    </w:p>
    <w:p w14:paraId="09391A17" w14:textId="77777777" w:rsidR="003765E8" w:rsidRPr="00876EA8" w:rsidRDefault="003765E8" w:rsidP="0052161C">
      <w:pPr>
        <w:ind w:firstLine="720"/>
        <w:rPr>
          <w:rFonts w:ascii="Calibri Light" w:hAnsi="Calibri Light" w:cs="Calibri Light"/>
        </w:rPr>
      </w:pPr>
    </w:p>
    <w:p w14:paraId="6EAA96C8" w14:textId="77777777" w:rsidR="003765E8" w:rsidRPr="00300302" w:rsidRDefault="003765E8" w:rsidP="00300302">
      <w:pPr>
        <w:pStyle w:val="ListParagraph"/>
        <w:numPr>
          <w:ilvl w:val="0"/>
          <w:numId w:val="28"/>
        </w:numPr>
        <w:ind w:left="720"/>
        <w:rPr>
          <w:rFonts w:ascii="Calibri Light" w:hAnsi="Calibri Light" w:cs="Calibri Light"/>
          <w:sz w:val="24"/>
          <w:szCs w:val="24"/>
        </w:rPr>
      </w:pPr>
      <w:r w:rsidRPr="00300302">
        <w:rPr>
          <w:rFonts w:ascii="Calibri Light" w:hAnsi="Calibri Light" w:cs="Calibri Light"/>
          <w:sz w:val="24"/>
          <w:szCs w:val="24"/>
        </w:rPr>
        <w:t xml:space="preserve">More mass falls below the median.  When things are stable --- this is BAD.  </w:t>
      </w:r>
    </w:p>
    <w:p w14:paraId="14EF39A5" w14:textId="77777777" w:rsidR="00C00B1A" w:rsidRPr="00876EA8" w:rsidRDefault="00C00B1A" w:rsidP="00BC7210">
      <w:pPr>
        <w:rPr>
          <w:rFonts w:ascii="Calibri Light" w:hAnsi="Calibri Light" w:cs="Calibri Light"/>
        </w:rPr>
      </w:pPr>
    </w:p>
    <w:p w14:paraId="388337EC" w14:textId="77777777" w:rsidR="00BC7210" w:rsidRPr="006D3CA9" w:rsidRDefault="00BC7210" w:rsidP="00BC7210">
      <w:pPr>
        <w:rPr>
          <w:rFonts w:ascii="Calibri Light" w:hAnsi="Calibri Light" w:cs="Calibri Light"/>
          <w:b/>
        </w:rPr>
      </w:pPr>
      <w:r w:rsidRPr="006D3CA9">
        <w:rPr>
          <w:rFonts w:ascii="Calibri Light" w:hAnsi="Calibri Light" w:cs="Calibri Light"/>
          <w:b/>
        </w:rPr>
        <w:t>6. Analyze the effects of varying kurtosis while keeping the mean, the variance and</w:t>
      </w:r>
    </w:p>
    <w:p w14:paraId="1D052F6E" w14:textId="77777777" w:rsidR="00BC7210" w:rsidRPr="006D3CA9" w:rsidRDefault="00BC7210" w:rsidP="00BC7210">
      <w:pPr>
        <w:rPr>
          <w:rFonts w:ascii="Calibri Light" w:hAnsi="Calibri Light" w:cs="Calibri Light"/>
          <w:b/>
        </w:rPr>
      </w:pPr>
      <w:r w:rsidRPr="006D3CA9">
        <w:rPr>
          <w:rFonts w:ascii="Calibri Light" w:hAnsi="Calibri Light" w:cs="Calibri Light"/>
          <w:b/>
        </w:rPr>
        <w:t>the skewness fixed.</w:t>
      </w:r>
    </w:p>
    <w:p w14:paraId="6AF94881" w14:textId="77777777" w:rsidR="00BC7210" w:rsidRPr="00876EA8" w:rsidRDefault="00BC7210" w:rsidP="00BC7210">
      <w:pPr>
        <w:rPr>
          <w:rFonts w:ascii="Calibri Light" w:hAnsi="Calibri Light" w:cs="Calibri Light"/>
        </w:rPr>
      </w:pPr>
    </w:p>
    <w:p w14:paraId="7F6DE807" w14:textId="39150E36" w:rsidR="00B55B75" w:rsidRPr="00AD72D1" w:rsidRDefault="007F5E11" w:rsidP="00BC7210">
      <w:pPr>
        <w:pStyle w:val="ListParagraph"/>
        <w:numPr>
          <w:ilvl w:val="0"/>
          <w:numId w:val="21"/>
        </w:numPr>
        <w:rPr>
          <w:rFonts w:ascii="Calibri Light" w:hAnsi="Calibri Light" w:cs="Calibri Light"/>
          <w:sz w:val="24"/>
          <w:szCs w:val="24"/>
        </w:rPr>
      </w:pPr>
      <w:r w:rsidRPr="00876EA8">
        <w:rPr>
          <w:rFonts w:ascii="Calibri Light" w:hAnsi="Calibri Light" w:cs="Calibri Light"/>
          <w:sz w:val="24"/>
          <w:szCs w:val="24"/>
        </w:rPr>
        <w:t>Trade off of concentration around mean against fatter tails</w:t>
      </w:r>
    </w:p>
    <w:p w14:paraId="73EDF172" w14:textId="0831C4F9" w:rsidR="00AD72D1" w:rsidRDefault="007F5E11" w:rsidP="00AD72D1">
      <w:pPr>
        <w:pStyle w:val="ListParagraph"/>
        <w:numPr>
          <w:ilvl w:val="0"/>
          <w:numId w:val="21"/>
        </w:numPr>
        <w:rPr>
          <w:rFonts w:ascii="Calibri Light" w:hAnsi="Calibri Light" w:cs="Calibri Light"/>
          <w:sz w:val="24"/>
          <w:szCs w:val="24"/>
        </w:rPr>
      </w:pPr>
      <w:r w:rsidRPr="00876EA8">
        <w:rPr>
          <w:rFonts w:ascii="Calibri Light" w:hAnsi="Calibri Light" w:cs="Calibri Light"/>
          <w:sz w:val="24"/>
          <w:szCs w:val="24"/>
        </w:rPr>
        <w:t>Increased Kurtosis increases chance of average outcome and increases the chance of tail event (</w:t>
      </w:r>
      <w:r w:rsidR="00AD72D1">
        <w:rPr>
          <w:rFonts w:ascii="Calibri Light" w:hAnsi="Calibri Light" w:cs="Calibri Light"/>
          <w:sz w:val="24"/>
          <w:szCs w:val="24"/>
        </w:rPr>
        <w:t>heavier</w:t>
      </w:r>
      <w:r w:rsidRPr="00876EA8">
        <w:rPr>
          <w:rFonts w:ascii="Calibri Light" w:hAnsi="Calibri Light" w:cs="Calibri Light"/>
          <w:sz w:val="24"/>
          <w:szCs w:val="24"/>
        </w:rPr>
        <w:t xml:space="preserve"> tails).  </w:t>
      </w:r>
    </w:p>
    <w:p w14:paraId="5C09BB78" w14:textId="0075B72B" w:rsidR="00DF5F7D" w:rsidRDefault="00DF5F7D" w:rsidP="00DF5F7D">
      <w:pPr>
        <w:rPr>
          <w:rFonts w:ascii="Calibri Light" w:hAnsi="Calibri Light" w:cs="Calibri Light"/>
        </w:rPr>
      </w:pPr>
    </w:p>
    <w:p w14:paraId="03030C95" w14:textId="27066C00" w:rsidR="00DF5F7D" w:rsidRDefault="00DF5F7D" w:rsidP="00DF5F7D">
      <w:pPr>
        <w:rPr>
          <w:rFonts w:ascii="Calibri Light" w:hAnsi="Calibri Light" w:cs="Calibri Light"/>
        </w:rPr>
      </w:pPr>
    </w:p>
    <w:p w14:paraId="3D8C2434" w14:textId="3A8A5725" w:rsidR="00DF5F7D" w:rsidRDefault="00DF5F7D" w:rsidP="00DF5F7D">
      <w:r>
        <w:fldChar w:fldCharType="begin"/>
      </w:r>
      <w:r>
        <w:instrText xml:space="preserve"> INCLUDEPICTURE "https://www.statisticshowto.com/wp-content/uploads/2016/05/heavy-tailed.png" \* MERGEFORMATINET </w:instrText>
      </w:r>
      <w:r>
        <w:fldChar w:fldCharType="separate"/>
      </w:r>
      <w:r>
        <w:rPr>
          <w:noProof/>
        </w:rPr>
        <w:drawing>
          <wp:inline distT="0" distB="0" distL="0" distR="0" wp14:anchorId="73CA9391" wp14:editId="679BF30F">
            <wp:extent cx="2968831" cy="1757164"/>
            <wp:effectExtent l="0" t="0" r="3175" b="0"/>
            <wp:docPr id="7" name="Picture 7" descr="Heavy Tailed Distribution &amp; Light Tailed Distribution: Definition &amp;  Examples - Statistics How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vy Tailed Distribution &amp; Light Tailed Distribution: Definition &amp;  Examples - Statistics How 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5703" cy="1796743"/>
                    </a:xfrm>
                    <a:prstGeom prst="rect">
                      <a:avLst/>
                    </a:prstGeom>
                    <a:noFill/>
                    <a:ln>
                      <a:noFill/>
                    </a:ln>
                  </pic:spPr>
                </pic:pic>
              </a:graphicData>
            </a:graphic>
          </wp:inline>
        </w:drawing>
      </w:r>
      <w:r>
        <w:fldChar w:fldCharType="end"/>
      </w:r>
    </w:p>
    <w:p w14:paraId="3C69F480" w14:textId="77777777" w:rsidR="00DF5F7D" w:rsidRPr="00DF5F7D" w:rsidRDefault="00DF5F7D" w:rsidP="00DF5F7D">
      <w:pPr>
        <w:rPr>
          <w:rFonts w:ascii="Calibri Light" w:hAnsi="Calibri Light" w:cs="Calibri Light"/>
        </w:rPr>
      </w:pPr>
    </w:p>
    <w:p w14:paraId="20329679" w14:textId="77777777" w:rsidR="00AD72D1" w:rsidRPr="00AD72D1" w:rsidRDefault="00AD72D1" w:rsidP="00AD72D1">
      <w:pPr>
        <w:pStyle w:val="ListParagraph"/>
        <w:rPr>
          <w:rFonts w:ascii="Calibri Light" w:hAnsi="Calibri Light" w:cs="Calibri Light"/>
          <w:sz w:val="24"/>
          <w:szCs w:val="24"/>
        </w:rPr>
      </w:pPr>
    </w:p>
    <w:p w14:paraId="64F97C13" w14:textId="12240DD8" w:rsidR="00FE05B7" w:rsidRPr="00876EA8" w:rsidRDefault="007F5E11">
      <w:pPr>
        <w:rPr>
          <w:rFonts w:ascii="Calibri Light" w:hAnsi="Calibri Light" w:cs="Calibri Light"/>
        </w:rPr>
      </w:pPr>
      <w:r w:rsidRPr="00876EA8">
        <w:rPr>
          <w:rFonts w:ascii="Calibri Light" w:hAnsi="Calibri Light" w:cs="Calibri Light"/>
        </w:rPr>
        <w:t xml:space="preserve">                </w:t>
      </w:r>
    </w:p>
    <w:sectPr w:rsidR="00FE05B7" w:rsidRPr="00876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01D5"/>
    <w:multiLevelType w:val="hybridMultilevel"/>
    <w:tmpl w:val="EDB82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23741"/>
    <w:multiLevelType w:val="hybridMultilevel"/>
    <w:tmpl w:val="DCCA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7369A"/>
    <w:multiLevelType w:val="hybridMultilevel"/>
    <w:tmpl w:val="005C1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DD24AA"/>
    <w:multiLevelType w:val="hybridMultilevel"/>
    <w:tmpl w:val="9D5C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03D00"/>
    <w:multiLevelType w:val="hybridMultilevel"/>
    <w:tmpl w:val="3B28F642"/>
    <w:lvl w:ilvl="0" w:tplc="0409000F">
      <w:start w:val="1"/>
      <w:numFmt w:val="decimal"/>
      <w:lvlText w:val="%1."/>
      <w:lvlJc w:val="left"/>
      <w:pPr>
        <w:ind w:left="720" w:hanging="360"/>
      </w:pPr>
      <w:rPr>
        <w:rFonts w:hint="default"/>
      </w:rPr>
    </w:lvl>
    <w:lvl w:ilvl="1" w:tplc="E166AE9E">
      <w:start w:val="1"/>
      <w:numFmt w:val="decimal"/>
      <w:lvlText w:val="%2)"/>
      <w:lvlJc w:val="left"/>
      <w:pPr>
        <w:ind w:left="1860" w:hanging="7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C16DF"/>
    <w:multiLevelType w:val="hybridMultilevel"/>
    <w:tmpl w:val="0304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240BE7"/>
    <w:multiLevelType w:val="hybridMultilevel"/>
    <w:tmpl w:val="7B3C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04656"/>
    <w:multiLevelType w:val="hybridMultilevel"/>
    <w:tmpl w:val="1130C5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C804DD"/>
    <w:multiLevelType w:val="hybridMultilevel"/>
    <w:tmpl w:val="6106A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AD13CC"/>
    <w:multiLevelType w:val="hybridMultilevel"/>
    <w:tmpl w:val="4F1C523A"/>
    <w:lvl w:ilvl="0" w:tplc="4800BB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46709F"/>
    <w:multiLevelType w:val="hybridMultilevel"/>
    <w:tmpl w:val="8FBA7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A83E28"/>
    <w:multiLevelType w:val="hybridMultilevel"/>
    <w:tmpl w:val="676C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0368D9"/>
    <w:multiLevelType w:val="hybridMultilevel"/>
    <w:tmpl w:val="1EC01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27BA9"/>
    <w:multiLevelType w:val="hybridMultilevel"/>
    <w:tmpl w:val="9FB09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C3357"/>
    <w:multiLevelType w:val="hybridMultilevel"/>
    <w:tmpl w:val="A04022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A44FD"/>
    <w:multiLevelType w:val="hybridMultilevel"/>
    <w:tmpl w:val="9F3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D5346"/>
    <w:multiLevelType w:val="hybridMultilevel"/>
    <w:tmpl w:val="F5123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FE7C65"/>
    <w:multiLevelType w:val="hybridMultilevel"/>
    <w:tmpl w:val="00FE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6D1F97"/>
    <w:multiLevelType w:val="hybridMultilevel"/>
    <w:tmpl w:val="6480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CF53CC"/>
    <w:multiLevelType w:val="hybridMultilevel"/>
    <w:tmpl w:val="8D962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E4A059C"/>
    <w:multiLevelType w:val="hybridMultilevel"/>
    <w:tmpl w:val="AED6C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17678"/>
    <w:multiLevelType w:val="hybridMultilevel"/>
    <w:tmpl w:val="5E16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9E090A"/>
    <w:multiLevelType w:val="hybridMultilevel"/>
    <w:tmpl w:val="038A470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8E6B5A"/>
    <w:multiLevelType w:val="hybridMultilevel"/>
    <w:tmpl w:val="566A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E1061C"/>
    <w:multiLevelType w:val="hybridMultilevel"/>
    <w:tmpl w:val="77F8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76348"/>
    <w:multiLevelType w:val="hybridMultilevel"/>
    <w:tmpl w:val="0B54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147923"/>
    <w:multiLevelType w:val="hybridMultilevel"/>
    <w:tmpl w:val="1A4E7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656EA2"/>
    <w:multiLevelType w:val="hybridMultilevel"/>
    <w:tmpl w:val="0424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E92338"/>
    <w:multiLevelType w:val="hybridMultilevel"/>
    <w:tmpl w:val="9BB4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191473"/>
    <w:multiLevelType w:val="hybridMultilevel"/>
    <w:tmpl w:val="777E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D12CCF"/>
    <w:multiLevelType w:val="hybridMultilevel"/>
    <w:tmpl w:val="0FBAB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1A70A5"/>
    <w:multiLevelType w:val="hybridMultilevel"/>
    <w:tmpl w:val="45346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F42AF3"/>
    <w:multiLevelType w:val="hybridMultilevel"/>
    <w:tmpl w:val="CEDC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302C17"/>
    <w:multiLevelType w:val="hybridMultilevel"/>
    <w:tmpl w:val="76C6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692190"/>
    <w:multiLevelType w:val="hybridMultilevel"/>
    <w:tmpl w:val="B030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D356B5"/>
    <w:multiLevelType w:val="hybridMultilevel"/>
    <w:tmpl w:val="4C46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70936"/>
    <w:multiLevelType w:val="hybridMultilevel"/>
    <w:tmpl w:val="0584F69C"/>
    <w:lvl w:ilvl="0" w:tplc="3CACEE2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15:restartNumberingAfterBreak="0">
    <w:nsid w:val="64031CC9"/>
    <w:multiLevelType w:val="hybridMultilevel"/>
    <w:tmpl w:val="EEC0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37048C"/>
    <w:multiLevelType w:val="hybridMultilevel"/>
    <w:tmpl w:val="12C0A0D8"/>
    <w:lvl w:ilvl="0" w:tplc="C052B602">
      <w:start w:val="1"/>
      <w:numFmt w:val="decimal"/>
      <w:lvlText w:val="%1."/>
      <w:lvlJc w:val="left"/>
      <w:pPr>
        <w:ind w:left="720" w:hanging="360"/>
      </w:pPr>
      <w:rPr>
        <w:rFonts w:ascii="Calibri Light" w:hAnsi="Calibri Light" w:cs="Calibri Light"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2F53B5"/>
    <w:multiLevelType w:val="hybridMultilevel"/>
    <w:tmpl w:val="D8AE0BC6"/>
    <w:lvl w:ilvl="0" w:tplc="46164DE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15:restartNumberingAfterBreak="0">
    <w:nsid w:val="6E877F68"/>
    <w:multiLevelType w:val="hybridMultilevel"/>
    <w:tmpl w:val="2EA2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15705C"/>
    <w:multiLevelType w:val="hybridMultilevel"/>
    <w:tmpl w:val="B856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3E152B"/>
    <w:multiLevelType w:val="hybridMultilevel"/>
    <w:tmpl w:val="A3D8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010FCA"/>
    <w:multiLevelType w:val="hybridMultilevel"/>
    <w:tmpl w:val="DEE2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A5D41"/>
    <w:multiLevelType w:val="hybridMultilevel"/>
    <w:tmpl w:val="517C8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DA1D5D"/>
    <w:multiLevelType w:val="hybridMultilevel"/>
    <w:tmpl w:val="8476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03498F"/>
    <w:multiLevelType w:val="hybridMultilevel"/>
    <w:tmpl w:val="4E5E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954233"/>
    <w:multiLevelType w:val="hybridMultilevel"/>
    <w:tmpl w:val="CFE4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0"/>
  </w:num>
  <w:num w:numId="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num>
  <w:num w:numId="7">
    <w:abstractNumId w:val="16"/>
  </w:num>
  <w:num w:numId="8">
    <w:abstractNumId w:val="34"/>
  </w:num>
  <w:num w:numId="9">
    <w:abstractNumId w:val="5"/>
  </w:num>
  <w:num w:numId="10">
    <w:abstractNumId w:val="2"/>
  </w:num>
  <w:num w:numId="11">
    <w:abstractNumId w:val="33"/>
  </w:num>
  <w:num w:numId="12">
    <w:abstractNumId w:val="35"/>
  </w:num>
  <w:num w:numId="13">
    <w:abstractNumId w:val="15"/>
  </w:num>
  <w:num w:numId="14">
    <w:abstractNumId w:val="8"/>
  </w:num>
  <w:num w:numId="15">
    <w:abstractNumId w:val="43"/>
  </w:num>
  <w:num w:numId="16">
    <w:abstractNumId w:val="28"/>
  </w:num>
  <w:num w:numId="17">
    <w:abstractNumId w:val="47"/>
  </w:num>
  <w:num w:numId="18">
    <w:abstractNumId w:val="6"/>
  </w:num>
  <w:num w:numId="19">
    <w:abstractNumId w:val="12"/>
  </w:num>
  <w:num w:numId="20">
    <w:abstractNumId w:val="14"/>
  </w:num>
  <w:num w:numId="21">
    <w:abstractNumId w:val="42"/>
  </w:num>
  <w:num w:numId="22">
    <w:abstractNumId w:val="17"/>
  </w:num>
  <w:num w:numId="23">
    <w:abstractNumId w:val="3"/>
  </w:num>
  <w:num w:numId="24">
    <w:abstractNumId w:val="9"/>
  </w:num>
  <w:num w:numId="25">
    <w:abstractNumId w:val="1"/>
  </w:num>
  <w:num w:numId="26">
    <w:abstractNumId w:val="46"/>
  </w:num>
  <w:num w:numId="27">
    <w:abstractNumId w:val="10"/>
  </w:num>
  <w:num w:numId="28">
    <w:abstractNumId w:val="19"/>
  </w:num>
  <w:num w:numId="29">
    <w:abstractNumId w:val="4"/>
  </w:num>
  <w:num w:numId="30">
    <w:abstractNumId w:val="26"/>
  </w:num>
  <w:num w:numId="31">
    <w:abstractNumId w:val="22"/>
  </w:num>
  <w:num w:numId="32">
    <w:abstractNumId w:val="7"/>
  </w:num>
  <w:num w:numId="33">
    <w:abstractNumId w:val="32"/>
  </w:num>
  <w:num w:numId="34">
    <w:abstractNumId w:val="11"/>
  </w:num>
  <w:num w:numId="35">
    <w:abstractNumId w:val="27"/>
  </w:num>
  <w:num w:numId="36">
    <w:abstractNumId w:val="29"/>
  </w:num>
  <w:num w:numId="37">
    <w:abstractNumId w:val="24"/>
  </w:num>
  <w:num w:numId="38">
    <w:abstractNumId w:val="41"/>
  </w:num>
  <w:num w:numId="39">
    <w:abstractNumId w:val="20"/>
  </w:num>
  <w:num w:numId="40">
    <w:abstractNumId w:val="13"/>
  </w:num>
  <w:num w:numId="41">
    <w:abstractNumId w:val="44"/>
  </w:num>
  <w:num w:numId="42">
    <w:abstractNumId w:val="25"/>
  </w:num>
  <w:num w:numId="43">
    <w:abstractNumId w:val="18"/>
  </w:num>
  <w:num w:numId="44">
    <w:abstractNumId w:val="38"/>
  </w:num>
  <w:num w:numId="45">
    <w:abstractNumId w:val="31"/>
  </w:num>
  <w:num w:numId="46">
    <w:abstractNumId w:val="30"/>
  </w:num>
  <w:num w:numId="47">
    <w:abstractNumId w:val="40"/>
  </w:num>
  <w:num w:numId="48">
    <w:abstractNumId w:val="4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692E"/>
    <w:rsid w:val="00001EC7"/>
    <w:rsid w:val="00004E50"/>
    <w:rsid w:val="0001386D"/>
    <w:rsid w:val="000154C7"/>
    <w:rsid w:val="000156B0"/>
    <w:rsid w:val="00032018"/>
    <w:rsid w:val="00043600"/>
    <w:rsid w:val="00067056"/>
    <w:rsid w:val="00085672"/>
    <w:rsid w:val="00092802"/>
    <w:rsid w:val="000B62D5"/>
    <w:rsid w:val="000C0A4B"/>
    <w:rsid w:val="000C6D8A"/>
    <w:rsid w:val="000D31CC"/>
    <w:rsid w:val="000D3518"/>
    <w:rsid w:val="000D4A3F"/>
    <w:rsid w:val="000D5D21"/>
    <w:rsid w:val="000D7599"/>
    <w:rsid w:val="000E4537"/>
    <w:rsid w:val="000F194B"/>
    <w:rsid w:val="00114BF3"/>
    <w:rsid w:val="00114C8D"/>
    <w:rsid w:val="00120FCE"/>
    <w:rsid w:val="00147F15"/>
    <w:rsid w:val="001571DE"/>
    <w:rsid w:val="001703FF"/>
    <w:rsid w:val="0017697A"/>
    <w:rsid w:val="001A3792"/>
    <w:rsid w:val="001A7670"/>
    <w:rsid w:val="001B45D5"/>
    <w:rsid w:val="001B745F"/>
    <w:rsid w:val="001D1AD4"/>
    <w:rsid w:val="001D73B6"/>
    <w:rsid w:val="001F72DA"/>
    <w:rsid w:val="0020291B"/>
    <w:rsid w:val="0020448B"/>
    <w:rsid w:val="0020585D"/>
    <w:rsid w:val="00252A22"/>
    <w:rsid w:val="00261A00"/>
    <w:rsid w:val="0027715F"/>
    <w:rsid w:val="002804DA"/>
    <w:rsid w:val="002816F6"/>
    <w:rsid w:val="002C3327"/>
    <w:rsid w:val="002C383A"/>
    <w:rsid w:val="002D7F23"/>
    <w:rsid w:val="002E052D"/>
    <w:rsid w:val="002F4C45"/>
    <w:rsid w:val="00300302"/>
    <w:rsid w:val="00301D68"/>
    <w:rsid w:val="00313612"/>
    <w:rsid w:val="00323076"/>
    <w:rsid w:val="003240CC"/>
    <w:rsid w:val="003252D8"/>
    <w:rsid w:val="00330AF6"/>
    <w:rsid w:val="003328DF"/>
    <w:rsid w:val="00333602"/>
    <w:rsid w:val="003353F5"/>
    <w:rsid w:val="0033581B"/>
    <w:rsid w:val="0034222D"/>
    <w:rsid w:val="003423A7"/>
    <w:rsid w:val="003427AC"/>
    <w:rsid w:val="00357567"/>
    <w:rsid w:val="00366FF1"/>
    <w:rsid w:val="00370688"/>
    <w:rsid w:val="003765E8"/>
    <w:rsid w:val="00385448"/>
    <w:rsid w:val="003858EA"/>
    <w:rsid w:val="00392FCF"/>
    <w:rsid w:val="00397B1C"/>
    <w:rsid w:val="003A5931"/>
    <w:rsid w:val="003A70DE"/>
    <w:rsid w:val="003B7613"/>
    <w:rsid w:val="003C28DB"/>
    <w:rsid w:val="003C377B"/>
    <w:rsid w:val="003C5A41"/>
    <w:rsid w:val="003C618E"/>
    <w:rsid w:val="003D0D88"/>
    <w:rsid w:val="003D3559"/>
    <w:rsid w:val="00400030"/>
    <w:rsid w:val="00410BBE"/>
    <w:rsid w:val="004155B5"/>
    <w:rsid w:val="004601C5"/>
    <w:rsid w:val="0046313B"/>
    <w:rsid w:val="00471D6F"/>
    <w:rsid w:val="0047770A"/>
    <w:rsid w:val="00484AC0"/>
    <w:rsid w:val="004A7304"/>
    <w:rsid w:val="004B6267"/>
    <w:rsid w:val="004C1A7C"/>
    <w:rsid w:val="004C563F"/>
    <w:rsid w:val="004D0831"/>
    <w:rsid w:val="004D1D6B"/>
    <w:rsid w:val="004F5F06"/>
    <w:rsid w:val="005006C9"/>
    <w:rsid w:val="005047F5"/>
    <w:rsid w:val="00511966"/>
    <w:rsid w:val="00513B1F"/>
    <w:rsid w:val="00520A02"/>
    <w:rsid w:val="0052161C"/>
    <w:rsid w:val="00523BF4"/>
    <w:rsid w:val="00530514"/>
    <w:rsid w:val="00531B09"/>
    <w:rsid w:val="00534613"/>
    <w:rsid w:val="0054112B"/>
    <w:rsid w:val="00553CA1"/>
    <w:rsid w:val="005547B8"/>
    <w:rsid w:val="00582A8D"/>
    <w:rsid w:val="005862E6"/>
    <w:rsid w:val="00590D2F"/>
    <w:rsid w:val="00593A9F"/>
    <w:rsid w:val="005B6C5C"/>
    <w:rsid w:val="005C54BD"/>
    <w:rsid w:val="005D0DF6"/>
    <w:rsid w:val="00610441"/>
    <w:rsid w:val="00612D4A"/>
    <w:rsid w:val="00613A0F"/>
    <w:rsid w:val="00637CB8"/>
    <w:rsid w:val="006555A6"/>
    <w:rsid w:val="00657885"/>
    <w:rsid w:val="00660563"/>
    <w:rsid w:val="00663A12"/>
    <w:rsid w:val="00666134"/>
    <w:rsid w:val="006716A7"/>
    <w:rsid w:val="0068041A"/>
    <w:rsid w:val="00682743"/>
    <w:rsid w:val="0069116D"/>
    <w:rsid w:val="006B4C2A"/>
    <w:rsid w:val="006C42AD"/>
    <w:rsid w:val="006C493B"/>
    <w:rsid w:val="006D3CA9"/>
    <w:rsid w:val="006D3EF2"/>
    <w:rsid w:val="006D5031"/>
    <w:rsid w:val="006D77CB"/>
    <w:rsid w:val="00711FF9"/>
    <w:rsid w:val="00720389"/>
    <w:rsid w:val="00720B89"/>
    <w:rsid w:val="00734CB7"/>
    <w:rsid w:val="007459DC"/>
    <w:rsid w:val="00751C00"/>
    <w:rsid w:val="00752C8D"/>
    <w:rsid w:val="00776795"/>
    <w:rsid w:val="007910C8"/>
    <w:rsid w:val="007A586C"/>
    <w:rsid w:val="007D4F29"/>
    <w:rsid w:val="007F3865"/>
    <w:rsid w:val="007F5E11"/>
    <w:rsid w:val="008010BC"/>
    <w:rsid w:val="008018E9"/>
    <w:rsid w:val="0080559E"/>
    <w:rsid w:val="0080651B"/>
    <w:rsid w:val="008077E4"/>
    <w:rsid w:val="0081050C"/>
    <w:rsid w:val="00811375"/>
    <w:rsid w:val="00821DFB"/>
    <w:rsid w:val="00831D50"/>
    <w:rsid w:val="00843D07"/>
    <w:rsid w:val="008517D6"/>
    <w:rsid w:val="00870D4C"/>
    <w:rsid w:val="00876EA8"/>
    <w:rsid w:val="00893AE5"/>
    <w:rsid w:val="00897696"/>
    <w:rsid w:val="008A30F9"/>
    <w:rsid w:val="008B348E"/>
    <w:rsid w:val="008B4078"/>
    <w:rsid w:val="008B4549"/>
    <w:rsid w:val="008C48BB"/>
    <w:rsid w:val="008D3E78"/>
    <w:rsid w:val="008E0EA2"/>
    <w:rsid w:val="008F7164"/>
    <w:rsid w:val="00902A14"/>
    <w:rsid w:val="009153F4"/>
    <w:rsid w:val="009215D1"/>
    <w:rsid w:val="00944077"/>
    <w:rsid w:val="00954984"/>
    <w:rsid w:val="00956A75"/>
    <w:rsid w:val="00956D5F"/>
    <w:rsid w:val="009874C7"/>
    <w:rsid w:val="00996354"/>
    <w:rsid w:val="009A1E1A"/>
    <w:rsid w:val="009D1F0E"/>
    <w:rsid w:val="009E60AD"/>
    <w:rsid w:val="009F7408"/>
    <w:rsid w:val="00A071D9"/>
    <w:rsid w:val="00A33C9C"/>
    <w:rsid w:val="00A43DE6"/>
    <w:rsid w:val="00A44321"/>
    <w:rsid w:val="00A44712"/>
    <w:rsid w:val="00A461FE"/>
    <w:rsid w:val="00A5581A"/>
    <w:rsid w:val="00A75987"/>
    <w:rsid w:val="00A869C6"/>
    <w:rsid w:val="00AB5BC2"/>
    <w:rsid w:val="00AC4422"/>
    <w:rsid w:val="00AC59BF"/>
    <w:rsid w:val="00AC7CC9"/>
    <w:rsid w:val="00AD3163"/>
    <w:rsid w:val="00AD72D1"/>
    <w:rsid w:val="00AF27DA"/>
    <w:rsid w:val="00AF6665"/>
    <w:rsid w:val="00B04400"/>
    <w:rsid w:val="00B21F4F"/>
    <w:rsid w:val="00B32C4C"/>
    <w:rsid w:val="00B45318"/>
    <w:rsid w:val="00B55B75"/>
    <w:rsid w:val="00B56A26"/>
    <w:rsid w:val="00B6234B"/>
    <w:rsid w:val="00B73844"/>
    <w:rsid w:val="00B8516D"/>
    <w:rsid w:val="00B87F68"/>
    <w:rsid w:val="00B939C9"/>
    <w:rsid w:val="00BC7210"/>
    <w:rsid w:val="00BC7286"/>
    <w:rsid w:val="00BD6F57"/>
    <w:rsid w:val="00BE598A"/>
    <w:rsid w:val="00BE78A2"/>
    <w:rsid w:val="00BF31F0"/>
    <w:rsid w:val="00BF73E0"/>
    <w:rsid w:val="00C00B1A"/>
    <w:rsid w:val="00C11634"/>
    <w:rsid w:val="00C17A63"/>
    <w:rsid w:val="00C24877"/>
    <w:rsid w:val="00C300F4"/>
    <w:rsid w:val="00C45A13"/>
    <w:rsid w:val="00C4694C"/>
    <w:rsid w:val="00C4707B"/>
    <w:rsid w:val="00C52D07"/>
    <w:rsid w:val="00C55BEF"/>
    <w:rsid w:val="00C65A68"/>
    <w:rsid w:val="00C82109"/>
    <w:rsid w:val="00C9736E"/>
    <w:rsid w:val="00CB2625"/>
    <w:rsid w:val="00CD4106"/>
    <w:rsid w:val="00CD4D2A"/>
    <w:rsid w:val="00CD5449"/>
    <w:rsid w:val="00CD692E"/>
    <w:rsid w:val="00CE1106"/>
    <w:rsid w:val="00CE6648"/>
    <w:rsid w:val="00CE7EE4"/>
    <w:rsid w:val="00CF37FC"/>
    <w:rsid w:val="00CF4325"/>
    <w:rsid w:val="00D14830"/>
    <w:rsid w:val="00D21340"/>
    <w:rsid w:val="00D33990"/>
    <w:rsid w:val="00D35D23"/>
    <w:rsid w:val="00D56F84"/>
    <w:rsid w:val="00D57DAD"/>
    <w:rsid w:val="00D63275"/>
    <w:rsid w:val="00D63524"/>
    <w:rsid w:val="00D751EC"/>
    <w:rsid w:val="00D94FFF"/>
    <w:rsid w:val="00DA13EF"/>
    <w:rsid w:val="00DA6197"/>
    <w:rsid w:val="00DB4228"/>
    <w:rsid w:val="00DC729A"/>
    <w:rsid w:val="00DD1ECC"/>
    <w:rsid w:val="00DD6CA6"/>
    <w:rsid w:val="00DE1325"/>
    <w:rsid w:val="00DF5F7D"/>
    <w:rsid w:val="00DF6CE6"/>
    <w:rsid w:val="00E1020E"/>
    <w:rsid w:val="00E114BC"/>
    <w:rsid w:val="00E1183F"/>
    <w:rsid w:val="00E24EF2"/>
    <w:rsid w:val="00E26078"/>
    <w:rsid w:val="00E356FA"/>
    <w:rsid w:val="00E361E7"/>
    <w:rsid w:val="00E44B94"/>
    <w:rsid w:val="00E46D0F"/>
    <w:rsid w:val="00E523F5"/>
    <w:rsid w:val="00E53BDB"/>
    <w:rsid w:val="00E56B91"/>
    <w:rsid w:val="00E56E84"/>
    <w:rsid w:val="00E626DF"/>
    <w:rsid w:val="00E70931"/>
    <w:rsid w:val="00E769F6"/>
    <w:rsid w:val="00E828BF"/>
    <w:rsid w:val="00E8296E"/>
    <w:rsid w:val="00E8616D"/>
    <w:rsid w:val="00E86A2A"/>
    <w:rsid w:val="00EB7381"/>
    <w:rsid w:val="00EC1078"/>
    <w:rsid w:val="00ED7B50"/>
    <w:rsid w:val="00EE5E26"/>
    <w:rsid w:val="00F05695"/>
    <w:rsid w:val="00F13F56"/>
    <w:rsid w:val="00F16A96"/>
    <w:rsid w:val="00F33900"/>
    <w:rsid w:val="00F3628A"/>
    <w:rsid w:val="00F669BF"/>
    <w:rsid w:val="00F803BD"/>
    <w:rsid w:val="00F8141A"/>
    <w:rsid w:val="00F8410A"/>
    <w:rsid w:val="00FA3327"/>
    <w:rsid w:val="00FA496E"/>
    <w:rsid w:val="00FE05B7"/>
    <w:rsid w:val="00FF6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6825"/>
  <w15:docId w15:val="{A49FD329-5580-034C-B546-9FAAE4E6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FF9"/>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0F194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84"/>
    <w:pPr>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DD1ECC"/>
    <w:rPr>
      <w:color w:val="0000FF"/>
      <w:u w:val="single"/>
    </w:rPr>
  </w:style>
  <w:style w:type="paragraph" w:styleId="BalloonText">
    <w:name w:val="Balloon Text"/>
    <w:basedOn w:val="Normal"/>
    <w:link w:val="BalloonTextChar"/>
    <w:uiPriority w:val="99"/>
    <w:semiHidden/>
    <w:unhideWhenUsed/>
    <w:rsid w:val="00902A14"/>
    <w:rPr>
      <w:rFonts w:ascii="Tahoma" w:hAnsi="Tahoma" w:cs="Tahoma"/>
      <w:sz w:val="16"/>
      <w:szCs w:val="16"/>
    </w:rPr>
  </w:style>
  <w:style w:type="character" w:customStyle="1" w:styleId="BalloonTextChar">
    <w:name w:val="Balloon Text Char"/>
    <w:basedOn w:val="DefaultParagraphFont"/>
    <w:link w:val="BalloonText"/>
    <w:uiPriority w:val="99"/>
    <w:semiHidden/>
    <w:rsid w:val="00902A14"/>
    <w:rPr>
      <w:rFonts w:ascii="Tahoma" w:hAnsi="Tahoma" w:cs="Tahoma"/>
      <w:sz w:val="16"/>
      <w:szCs w:val="16"/>
    </w:rPr>
  </w:style>
  <w:style w:type="character" w:customStyle="1" w:styleId="Heading3Char">
    <w:name w:val="Heading 3 Char"/>
    <w:basedOn w:val="DefaultParagraphFont"/>
    <w:link w:val="Heading3"/>
    <w:uiPriority w:val="9"/>
    <w:rsid w:val="000F19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194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58345">
      <w:bodyDiv w:val="1"/>
      <w:marLeft w:val="0"/>
      <w:marRight w:val="0"/>
      <w:marTop w:val="0"/>
      <w:marBottom w:val="0"/>
      <w:divBdr>
        <w:top w:val="none" w:sz="0" w:space="0" w:color="auto"/>
        <w:left w:val="none" w:sz="0" w:space="0" w:color="auto"/>
        <w:bottom w:val="none" w:sz="0" w:space="0" w:color="auto"/>
        <w:right w:val="none" w:sz="0" w:space="0" w:color="auto"/>
      </w:divBdr>
    </w:div>
    <w:div w:id="119541831">
      <w:bodyDiv w:val="1"/>
      <w:marLeft w:val="0"/>
      <w:marRight w:val="0"/>
      <w:marTop w:val="0"/>
      <w:marBottom w:val="0"/>
      <w:divBdr>
        <w:top w:val="none" w:sz="0" w:space="0" w:color="auto"/>
        <w:left w:val="none" w:sz="0" w:space="0" w:color="auto"/>
        <w:bottom w:val="none" w:sz="0" w:space="0" w:color="auto"/>
        <w:right w:val="none" w:sz="0" w:space="0" w:color="auto"/>
      </w:divBdr>
    </w:div>
    <w:div w:id="423234687">
      <w:bodyDiv w:val="1"/>
      <w:marLeft w:val="0"/>
      <w:marRight w:val="0"/>
      <w:marTop w:val="0"/>
      <w:marBottom w:val="0"/>
      <w:divBdr>
        <w:top w:val="none" w:sz="0" w:space="0" w:color="auto"/>
        <w:left w:val="none" w:sz="0" w:space="0" w:color="auto"/>
        <w:bottom w:val="none" w:sz="0" w:space="0" w:color="auto"/>
        <w:right w:val="none" w:sz="0" w:space="0" w:color="auto"/>
      </w:divBdr>
    </w:div>
    <w:div w:id="1018965122">
      <w:bodyDiv w:val="1"/>
      <w:marLeft w:val="0"/>
      <w:marRight w:val="0"/>
      <w:marTop w:val="0"/>
      <w:marBottom w:val="0"/>
      <w:divBdr>
        <w:top w:val="none" w:sz="0" w:space="0" w:color="auto"/>
        <w:left w:val="none" w:sz="0" w:space="0" w:color="auto"/>
        <w:bottom w:val="none" w:sz="0" w:space="0" w:color="auto"/>
        <w:right w:val="none" w:sz="0" w:space="0" w:color="auto"/>
      </w:divBdr>
    </w:div>
    <w:div w:id="1030884820">
      <w:bodyDiv w:val="1"/>
      <w:marLeft w:val="0"/>
      <w:marRight w:val="0"/>
      <w:marTop w:val="0"/>
      <w:marBottom w:val="0"/>
      <w:divBdr>
        <w:top w:val="none" w:sz="0" w:space="0" w:color="auto"/>
        <w:left w:val="none" w:sz="0" w:space="0" w:color="auto"/>
        <w:bottom w:val="none" w:sz="0" w:space="0" w:color="auto"/>
        <w:right w:val="none" w:sz="0" w:space="0" w:color="auto"/>
      </w:divBdr>
    </w:div>
    <w:div w:id="1928533797">
      <w:bodyDiv w:val="1"/>
      <w:marLeft w:val="0"/>
      <w:marRight w:val="0"/>
      <w:marTop w:val="0"/>
      <w:marBottom w:val="0"/>
      <w:divBdr>
        <w:top w:val="none" w:sz="0" w:space="0" w:color="auto"/>
        <w:left w:val="none" w:sz="0" w:space="0" w:color="auto"/>
        <w:bottom w:val="none" w:sz="0" w:space="0" w:color="auto"/>
        <w:right w:val="none" w:sz="0" w:space="0" w:color="auto"/>
      </w:divBdr>
    </w:div>
    <w:div w:id="2085445383">
      <w:bodyDiv w:val="1"/>
      <w:marLeft w:val="0"/>
      <w:marRight w:val="0"/>
      <w:marTop w:val="0"/>
      <w:marBottom w:val="0"/>
      <w:divBdr>
        <w:top w:val="none" w:sz="0" w:space="0" w:color="auto"/>
        <w:left w:val="none" w:sz="0" w:space="0" w:color="auto"/>
        <w:bottom w:val="none" w:sz="0" w:space="0" w:color="auto"/>
        <w:right w:val="none" w:sz="0" w:space="0" w:color="auto"/>
      </w:divBdr>
    </w:div>
    <w:div w:id="210471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A8503-69D1-CB41-B593-6B105F7CC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9</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Veeder</dc:creator>
  <cp:lastModifiedBy>Thomas Veeder</cp:lastModifiedBy>
  <cp:revision>284</cp:revision>
  <cp:lastPrinted>2021-03-09T01:30:00Z</cp:lastPrinted>
  <dcterms:created xsi:type="dcterms:W3CDTF">2010-07-11T03:15:00Z</dcterms:created>
  <dcterms:modified xsi:type="dcterms:W3CDTF">2021-03-25T07:18:00Z</dcterms:modified>
</cp:coreProperties>
</file>