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8BEB" w14:textId="6EC37049" w:rsidR="00D27816" w:rsidRPr="00965E7E" w:rsidRDefault="00523A34" w:rsidP="00D27816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 w:rsidRPr="00965E7E">
        <w:rPr>
          <w:rFonts w:ascii="Calibri Light" w:hAnsi="Calibri Light" w:cs="Calibri Light"/>
          <w:b/>
          <w:bCs/>
          <w:sz w:val="36"/>
          <w:szCs w:val="36"/>
          <w:u w:val="single"/>
        </w:rPr>
        <w:t>Topic 9</w:t>
      </w:r>
      <w:r w:rsidR="00111A3C" w:rsidRPr="00965E7E">
        <w:rPr>
          <w:rFonts w:ascii="Calibri Light" w:hAnsi="Calibri Light" w:cs="Calibri Light"/>
          <w:b/>
          <w:bCs/>
          <w:sz w:val="36"/>
          <w:szCs w:val="36"/>
          <w:u w:val="single"/>
        </w:rPr>
        <w:t xml:space="preserve">:  </w:t>
      </w:r>
      <w:r w:rsidR="00D27816" w:rsidRPr="00965E7E">
        <w:rPr>
          <w:rFonts w:ascii="Calibri Light" w:hAnsi="Calibri Light" w:cs="Calibri Light"/>
          <w:b/>
          <w:bCs/>
          <w:sz w:val="36"/>
          <w:szCs w:val="36"/>
          <w:u w:val="single"/>
        </w:rPr>
        <w:t>Risk Management for Alternative Investments</w:t>
      </w:r>
    </w:p>
    <w:p w14:paraId="5AB7A032" w14:textId="51898BC9" w:rsidR="00055AAB" w:rsidRDefault="00055AAB" w:rsidP="00D27816">
      <w:pPr>
        <w:autoSpaceDE w:val="0"/>
        <w:autoSpaceDN w:val="0"/>
        <w:adjustRightInd w:val="0"/>
        <w:rPr>
          <w:rFonts w:ascii="Calibri Light" w:hAnsi="Calibri Light" w:cs="Calibri Light"/>
          <w:sz w:val="36"/>
          <w:szCs w:val="36"/>
          <w:u w:val="single"/>
        </w:rPr>
      </w:pPr>
    </w:p>
    <w:p w14:paraId="2F231127" w14:textId="6E92A0EC" w:rsidR="00055AAB" w:rsidRPr="008748C5" w:rsidRDefault="00055AAB" w:rsidP="008748C5">
      <w:r w:rsidRPr="00055AAB">
        <w:fldChar w:fldCharType="begin"/>
      </w:r>
      <w:r w:rsidRPr="00055AAB">
        <w:instrText xml:space="preserve"> INCLUDEPICTURE "https://www.projecttimes.com/media/k2/items/cache/d1092dcb6158c3fcc8ced99bb0c7f775_XL.jpg" \* MERGEFORMATINET </w:instrText>
      </w:r>
      <w:r w:rsidRPr="00055AAB">
        <w:fldChar w:fldCharType="separate"/>
      </w:r>
      <w:r w:rsidRPr="00055AAB">
        <w:rPr>
          <w:noProof/>
        </w:rPr>
        <w:drawing>
          <wp:inline distT="0" distB="0" distL="0" distR="0" wp14:anchorId="3CBBEE9B" wp14:editId="2DCA9791">
            <wp:extent cx="2901321" cy="1449421"/>
            <wp:effectExtent l="0" t="0" r="0" b="0"/>
            <wp:docPr id="5" name="Picture 5" descr="Project Management | Using Risk Management in Your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Management | Using Risk Management in Your Pro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27" cy="1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AB">
        <w:fldChar w:fldCharType="end"/>
      </w:r>
    </w:p>
    <w:p w14:paraId="250E79E2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7669FD4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Asset liquidity risk</w:t>
      </w:r>
    </w:p>
    <w:p w14:paraId="770E61DA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Autocorrelation</w:t>
      </w:r>
    </w:p>
    <w:p w14:paraId="7DCCE03A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Backward-looking window</w:t>
      </w:r>
    </w:p>
    <w:p w14:paraId="37C310F9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Blowup</w:t>
      </w:r>
    </w:p>
    <w:p w14:paraId="516EFCB1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Capital calls</w:t>
      </w:r>
    </w:p>
    <w:p w14:paraId="29E10325" w14:textId="77777777" w:rsidR="00D27816" w:rsidRPr="00823AAF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3AAF">
        <w:rPr>
          <w:rFonts w:ascii="Calibri Light" w:hAnsi="Calibri Light" w:cs="Calibri Light"/>
        </w:rPr>
        <w:t xml:space="preserve">Component </w:t>
      </w:r>
      <w:proofErr w:type="spellStart"/>
      <w:r w:rsidRPr="00823AAF">
        <w:rPr>
          <w:rFonts w:ascii="Calibri Light" w:hAnsi="Calibri Light" w:cs="Calibri Light"/>
        </w:rPr>
        <w:t>VaR</w:t>
      </w:r>
      <w:proofErr w:type="spellEnd"/>
    </w:p>
    <w:p w14:paraId="38426B0C" w14:textId="77777777" w:rsidR="00D27816" w:rsidRPr="00823AAF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3AAF">
        <w:rPr>
          <w:rFonts w:ascii="Calibri Light" w:hAnsi="Calibri Light" w:cs="Calibri Light"/>
        </w:rPr>
        <w:t xml:space="preserve">Conditional </w:t>
      </w:r>
      <w:proofErr w:type="spellStart"/>
      <w:r w:rsidRPr="00823AAF">
        <w:rPr>
          <w:rFonts w:ascii="Calibri Light" w:hAnsi="Calibri Light" w:cs="Calibri Light"/>
        </w:rPr>
        <w:t>VaR</w:t>
      </w:r>
      <w:proofErr w:type="spellEnd"/>
      <w:r w:rsidRPr="00823AAF">
        <w:rPr>
          <w:rFonts w:ascii="Calibri Light" w:hAnsi="Calibri Light" w:cs="Calibri Light"/>
        </w:rPr>
        <w:t xml:space="preserve"> (</w:t>
      </w:r>
      <w:proofErr w:type="spellStart"/>
      <w:r w:rsidRPr="00823AAF">
        <w:rPr>
          <w:rFonts w:ascii="Calibri Light" w:hAnsi="Calibri Light" w:cs="Calibri Light"/>
        </w:rPr>
        <w:t>CVaR</w:t>
      </w:r>
      <w:proofErr w:type="spellEnd"/>
      <w:r w:rsidRPr="00823AAF">
        <w:rPr>
          <w:rFonts w:ascii="Calibri Light" w:hAnsi="Calibri Light" w:cs="Calibri Light"/>
        </w:rPr>
        <w:t>)</w:t>
      </w:r>
    </w:p>
    <w:p w14:paraId="263E268E" w14:textId="77777777" w:rsidR="00D27816" w:rsidRPr="00823AAF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3AAF">
        <w:rPr>
          <w:rFonts w:ascii="Calibri Light" w:hAnsi="Calibri Light" w:cs="Calibri Light"/>
        </w:rPr>
        <w:t>Cornish-Fisher expansion</w:t>
      </w:r>
    </w:p>
    <w:p w14:paraId="471B3E9C" w14:textId="77777777" w:rsidR="00D27816" w:rsidRPr="00823AAF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3AAF">
        <w:rPr>
          <w:rFonts w:ascii="Calibri Light" w:hAnsi="Calibri Light" w:cs="Calibri Light"/>
        </w:rPr>
        <w:t>Counterparty risk</w:t>
      </w:r>
    </w:p>
    <w:p w14:paraId="7B3DC72D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Credit risk</w:t>
      </w:r>
    </w:p>
    <w:p w14:paraId="0C0F07C1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Decay factor</w:t>
      </w:r>
    </w:p>
    <w:p w14:paraId="37A93B13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Delta-normal</w:t>
      </w:r>
    </w:p>
    <w:p w14:paraId="724C1813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  <w:u w:val="single"/>
        </w:rPr>
      </w:pPr>
      <w:r w:rsidRPr="00824564">
        <w:rPr>
          <w:rFonts w:ascii="Calibri Light" w:hAnsi="Calibri Light" w:cs="Calibri Light"/>
          <w:u w:val="single"/>
        </w:rPr>
        <w:t>Dimson beta</w:t>
      </w:r>
    </w:p>
    <w:p w14:paraId="6C447860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Economic capital</w:t>
      </w:r>
    </w:p>
    <w:p w14:paraId="19CAF53C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Estimation error</w:t>
      </w:r>
    </w:p>
    <w:p w14:paraId="1A2ECA1A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Excess kurtosis</w:t>
      </w:r>
    </w:p>
    <w:p w14:paraId="39CDBD11" w14:textId="09C5D440" w:rsidR="00D27816" w:rsidRPr="00841B03" w:rsidRDefault="00D27816" w:rsidP="00841B0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Exponentially weighted moving</w:t>
      </w:r>
      <w:r w:rsidR="00841B03">
        <w:rPr>
          <w:rFonts w:ascii="Calibri Light" w:hAnsi="Calibri Light" w:cs="Calibri Light"/>
        </w:rPr>
        <w:t xml:space="preserve"> </w:t>
      </w:r>
      <w:r w:rsidRPr="00841B03">
        <w:rPr>
          <w:rFonts w:ascii="Calibri Light" w:hAnsi="Calibri Light" w:cs="Calibri Light"/>
        </w:rPr>
        <w:t>average (EWMA)</w:t>
      </w:r>
    </w:p>
    <w:p w14:paraId="24DB0773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Exposures</w:t>
      </w:r>
    </w:p>
    <w:p w14:paraId="01B98B31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Full valuation methods</w:t>
      </w:r>
    </w:p>
    <w:p w14:paraId="461D840F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Funding liquidity risk</w:t>
      </w:r>
    </w:p>
    <w:p w14:paraId="75600233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Gates</w:t>
      </w:r>
    </w:p>
    <w:p w14:paraId="7F414BB2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Histogram</w:t>
      </w:r>
    </w:p>
    <w:p w14:paraId="0701DE88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Historical</w:t>
      </w:r>
    </w:p>
    <w:p w14:paraId="6DC2CC6A" w14:textId="2889259E" w:rsidR="00D27816" w:rsidRPr="00824564" w:rsidRDefault="0025165B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Historical simulation</w:t>
      </w:r>
    </w:p>
    <w:p w14:paraId="6528E382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Hot spots</w:t>
      </w:r>
    </w:p>
    <w:p w14:paraId="6CACECBB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Hypothetical returns</w:t>
      </w:r>
    </w:p>
    <w:p w14:paraId="4102C176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Leveraged buyouts (LBOs)</w:t>
      </w:r>
    </w:p>
    <w:p w14:paraId="21C4ABB4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Linear methods</w:t>
      </w:r>
    </w:p>
    <w:p w14:paraId="10FBD815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Liquidity risk</w:t>
      </w:r>
    </w:p>
    <w:p w14:paraId="289D603E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Lockup periods</w:t>
      </w:r>
    </w:p>
    <w:p w14:paraId="3881F05B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Long option</w:t>
      </w:r>
    </w:p>
    <w:p w14:paraId="6BEEB7FC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lastRenderedPageBreak/>
        <w:t>Marginal risk</w:t>
      </w:r>
    </w:p>
    <w:p w14:paraId="40153216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Market risk</w:t>
      </w:r>
    </w:p>
    <w:p w14:paraId="082F536E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Mean</w:t>
      </w:r>
    </w:p>
    <w:p w14:paraId="1AA069D9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Mezzanine debt</w:t>
      </w:r>
    </w:p>
    <w:p w14:paraId="170956DE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Model risk</w:t>
      </w:r>
    </w:p>
    <w:p w14:paraId="5C563C7E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Modified duration D</w:t>
      </w:r>
    </w:p>
    <w:p w14:paraId="735B904D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Monte Carlo simulation</w:t>
      </w:r>
    </w:p>
    <w:p w14:paraId="1ABBD4B5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Notice period</w:t>
      </w:r>
    </w:p>
    <w:p w14:paraId="32DBEB9C" w14:textId="0D53A829" w:rsidR="00D27816" w:rsidRPr="00824564" w:rsidRDefault="0025165B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Over the counter</w:t>
      </w:r>
      <w:r w:rsidR="00D27816" w:rsidRPr="00824564">
        <w:rPr>
          <w:rFonts w:ascii="Calibri Light" w:hAnsi="Calibri Light" w:cs="Calibri Light"/>
        </w:rPr>
        <w:t xml:space="preserve"> (OTC)</w:t>
      </w:r>
    </w:p>
    <w:p w14:paraId="39EAA0EE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Parametric</w:t>
      </w:r>
    </w:p>
    <w:p w14:paraId="792C9B75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Position-based</w:t>
      </w:r>
    </w:p>
    <w:p w14:paraId="3F54BEE8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Positions</w:t>
      </w:r>
    </w:p>
    <w:p w14:paraId="312C973C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Price impact function</w:t>
      </w:r>
    </w:p>
    <w:p w14:paraId="16B2A12E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Prospective scenarios</w:t>
      </w:r>
    </w:p>
    <w:p w14:paraId="5DDE2705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Quantile</w:t>
      </w:r>
    </w:p>
    <w:p w14:paraId="2E8BC555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Regulatory risks</w:t>
      </w:r>
    </w:p>
    <w:p w14:paraId="431E118A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Returns-based information</w:t>
      </w:r>
    </w:p>
    <w:p w14:paraId="7393B5CB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 aggregation</w:t>
      </w:r>
    </w:p>
    <w:p w14:paraId="04B224B6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 budgeting</w:t>
      </w:r>
    </w:p>
    <w:p w14:paraId="41370640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 engines</w:t>
      </w:r>
    </w:p>
    <w:p w14:paraId="76F79E90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 factors</w:t>
      </w:r>
    </w:p>
    <w:p w14:paraId="148AE7F0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 monitoring</w:t>
      </w:r>
    </w:p>
    <w:p w14:paraId="2FF08BC6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Senior debt</w:t>
      </w:r>
    </w:p>
    <w:p w14:paraId="3A2EFD80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Sharpe ratio</w:t>
      </w:r>
    </w:p>
    <w:p w14:paraId="37BFF7C9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Short option</w:t>
      </w:r>
    </w:p>
    <w:p w14:paraId="5A919D27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Skewness</w:t>
      </w:r>
    </w:p>
    <w:p w14:paraId="1F46D7C8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Stale</w:t>
      </w:r>
    </w:p>
    <w:p w14:paraId="7BD0DBBC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Stop-loss rules</w:t>
      </w:r>
    </w:p>
    <w:p w14:paraId="168AB176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Subordinated debt</w:t>
      </w:r>
    </w:p>
    <w:p w14:paraId="61C6C093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Suspension</w:t>
      </w:r>
    </w:p>
    <w:p w14:paraId="20D6B6E6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Systemic risk</w:t>
      </w:r>
    </w:p>
    <w:p w14:paraId="683353D1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Standard deviation</w:t>
      </w:r>
    </w:p>
    <w:p w14:paraId="142376F5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Trend-following systems</w:t>
      </w:r>
    </w:p>
    <w:p w14:paraId="2F975C69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Value at Risk (</w:t>
      </w: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>)</w:t>
      </w:r>
    </w:p>
    <w:p w14:paraId="5CC105F4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Variance-covariance</w:t>
      </w:r>
    </w:p>
    <w:p w14:paraId="740E4B5D" w14:textId="77777777" w:rsidR="00D27816" w:rsidRPr="00824564" w:rsidRDefault="00D27816" w:rsidP="00111A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Venture capital</w:t>
      </w:r>
    </w:p>
    <w:p w14:paraId="636E13F0" w14:textId="77777777" w:rsidR="00BE1424" w:rsidRPr="00824564" w:rsidRDefault="00BE1424" w:rsidP="00BE1424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E85A7BB" w14:textId="30E60425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8808920" w14:textId="3FEF1274" w:rsidR="003D07D9" w:rsidRPr="003D6DB0" w:rsidRDefault="00D27816" w:rsidP="003D07D9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1. Describe the challenges that </w:t>
      </w:r>
      <w:r w:rsidR="00A201DD" w:rsidRPr="003D6DB0">
        <w:rPr>
          <w:rFonts w:ascii="Calibri Light" w:hAnsi="Calibri Light" w:cs="Calibri Light"/>
          <w:b/>
          <w:u w:val="single"/>
        </w:rPr>
        <w:t>Alternative I</w:t>
      </w:r>
      <w:r w:rsidRPr="003D6DB0">
        <w:rPr>
          <w:rFonts w:ascii="Calibri Light" w:hAnsi="Calibri Light" w:cs="Calibri Light"/>
          <w:b/>
          <w:u w:val="single"/>
        </w:rPr>
        <w:t>nvestments</w:t>
      </w:r>
      <w:r w:rsidRPr="003D6DB0">
        <w:rPr>
          <w:rFonts w:ascii="Calibri Light" w:hAnsi="Calibri Light" w:cs="Calibri Light"/>
          <w:b/>
        </w:rPr>
        <w:t xml:space="preserve"> pose to </w:t>
      </w:r>
      <w:r w:rsidRPr="003D6DB0">
        <w:rPr>
          <w:rFonts w:ascii="Calibri Light" w:hAnsi="Calibri Light" w:cs="Calibri Light"/>
          <w:b/>
          <w:u w:val="single"/>
        </w:rPr>
        <w:t>risk</w:t>
      </w:r>
      <w:r w:rsidRPr="003D6DB0">
        <w:rPr>
          <w:rFonts w:ascii="Calibri Light" w:hAnsi="Calibri Light" w:cs="Calibri Light"/>
          <w:b/>
        </w:rPr>
        <w:t xml:space="preserve"> managers</w:t>
      </w:r>
      <w:r w:rsidR="008F2A07" w:rsidRPr="003D6DB0">
        <w:rPr>
          <w:rFonts w:ascii="Calibri Light" w:hAnsi="Calibri Light" w:cs="Calibri Light"/>
          <w:b/>
        </w:rPr>
        <w:t xml:space="preserve">.  </w:t>
      </w:r>
    </w:p>
    <w:p w14:paraId="66196272" w14:textId="77777777" w:rsidR="003D07D9" w:rsidRPr="00824564" w:rsidRDefault="003D07D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76E296BD" w14:textId="77777777" w:rsidR="003D07D9" w:rsidRPr="00824564" w:rsidRDefault="003D07D9" w:rsidP="003C139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Alternative Investment</w:t>
      </w:r>
      <w:r w:rsidR="00322239" w:rsidRPr="00824564">
        <w:rPr>
          <w:rFonts w:ascii="Calibri Light" w:hAnsi="Calibri Light" w:cs="Calibri Light"/>
        </w:rPr>
        <w:t xml:space="preserve"> managers cover a </w:t>
      </w:r>
      <w:r w:rsidR="00322239" w:rsidRPr="00824564">
        <w:rPr>
          <w:rFonts w:ascii="Calibri Light" w:hAnsi="Calibri Light" w:cs="Calibri Light"/>
          <w:u w:val="single"/>
        </w:rPr>
        <w:t>broad</w:t>
      </w:r>
      <w:r w:rsidR="00322239" w:rsidRPr="00824564">
        <w:rPr>
          <w:rFonts w:ascii="Calibri Light" w:hAnsi="Calibri Light" w:cs="Calibri Light"/>
        </w:rPr>
        <w:t xml:space="preserve"> range of investment styles. </w:t>
      </w:r>
    </w:p>
    <w:p w14:paraId="6DBDBD01" w14:textId="77777777" w:rsidR="003D07D9" w:rsidRPr="00824564" w:rsidRDefault="00322239" w:rsidP="003C139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Have a much wider investment range and are </w:t>
      </w:r>
      <w:r w:rsidRPr="00824564">
        <w:rPr>
          <w:rFonts w:ascii="Calibri Light" w:hAnsi="Calibri Light" w:cs="Calibri Light"/>
          <w:u w:val="single"/>
        </w:rPr>
        <w:t>less regulated</w:t>
      </w:r>
      <w:r w:rsidRPr="00824564">
        <w:rPr>
          <w:rFonts w:ascii="Calibri Light" w:hAnsi="Calibri Light" w:cs="Calibri Light"/>
        </w:rPr>
        <w:t xml:space="preserve">.  </w:t>
      </w:r>
    </w:p>
    <w:p w14:paraId="2308C261" w14:textId="77777777" w:rsidR="00D35AF8" w:rsidRPr="00824564" w:rsidRDefault="00322239" w:rsidP="003C139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lastRenderedPageBreak/>
        <w:t xml:space="preserve">They can impose </w:t>
      </w:r>
      <w:r w:rsidRPr="00824564">
        <w:rPr>
          <w:rFonts w:ascii="Calibri Light" w:hAnsi="Calibri Light" w:cs="Calibri Light"/>
          <w:u w:val="single"/>
        </w:rPr>
        <w:t>lockup</w:t>
      </w:r>
      <w:r w:rsidRPr="00824564">
        <w:rPr>
          <w:rFonts w:ascii="Calibri Light" w:hAnsi="Calibri Light" w:cs="Calibri Light"/>
        </w:rPr>
        <w:t xml:space="preserve"> and minimum redemption notice periods.  </w:t>
      </w:r>
    </w:p>
    <w:p w14:paraId="2215D630" w14:textId="77777777" w:rsidR="003D07D9" w:rsidRPr="00824564" w:rsidRDefault="003D07D9" w:rsidP="003C139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They can </w:t>
      </w:r>
      <w:r w:rsidRPr="00824564">
        <w:rPr>
          <w:rFonts w:ascii="Calibri Light" w:hAnsi="Calibri Light" w:cs="Calibri Light"/>
          <w:u w:val="single"/>
        </w:rPr>
        <w:t>short</w:t>
      </w:r>
      <w:r w:rsidRPr="00824564">
        <w:rPr>
          <w:rFonts w:ascii="Calibri Light" w:hAnsi="Calibri Light" w:cs="Calibri Light"/>
        </w:rPr>
        <w:t xml:space="preserve"> securities and apply leverage</w:t>
      </w:r>
    </w:p>
    <w:p w14:paraId="3AC6A5D6" w14:textId="77777777" w:rsidR="003D07D9" w:rsidRPr="00824564" w:rsidRDefault="000D7B7E" w:rsidP="003C139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More </w:t>
      </w:r>
      <w:r w:rsidRPr="00824564">
        <w:rPr>
          <w:rFonts w:ascii="Calibri Light" w:hAnsi="Calibri Light" w:cs="Calibri Light"/>
          <w:u w:val="single"/>
        </w:rPr>
        <w:t>secretive</w:t>
      </w:r>
      <w:r w:rsidRPr="00824564">
        <w:rPr>
          <w:rFonts w:ascii="Calibri Light" w:hAnsi="Calibri Light" w:cs="Calibri Light"/>
        </w:rPr>
        <w:t xml:space="preserve">.  </w:t>
      </w:r>
    </w:p>
    <w:p w14:paraId="71D4D7A2" w14:textId="77777777" w:rsidR="00D35AF8" w:rsidRPr="00824564" w:rsidRDefault="00D35A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D615A57" w14:textId="7DD754E5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2. Describe market, credit and liquidity risks.</w:t>
      </w:r>
      <w:r w:rsidR="001255A9" w:rsidRPr="003D6DB0">
        <w:rPr>
          <w:rFonts w:ascii="Calibri Light" w:hAnsi="Calibri Light" w:cs="Calibri Light"/>
          <w:b/>
        </w:rPr>
        <w:t xml:space="preserve">  </w:t>
      </w:r>
    </w:p>
    <w:p w14:paraId="48E0DE63" w14:textId="77777777" w:rsidR="004251B6" w:rsidRPr="00824564" w:rsidRDefault="004251B6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AD37213" w14:textId="77777777" w:rsidR="009A0D6C" w:rsidRPr="00BD34DE" w:rsidRDefault="009A0D6C" w:rsidP="003C139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BD34DE">
        <w:rPr>
          <w:rFonts w:ascii="Calibri Light" w:hAnsi="Calibri Light" w:cs="Calibri Light"/>
          <w:u w:val="single"/>
        </w:rPr>
        <w:t>Market</w:t>
      </w:r>
      <w:r w:rsidR="00202870" w:rsidRPr="00BD34DE">
        <w:rPr>
          <w:rFonts w:ascii="Calibri Light" w:hAnsi="Calibri Light" w:cs="Calibri Light"/>
        </w:rPr>
        <w:t>:  risk of losses due to movements in the financial markets</w:t>
      </w:r>
    </w:p>
    <w:p w14:paraId="4CCC4521" w14:textId="77777777" w:rsidR="009A0D6C" w:rsidRPr="00BD34DE" w:rsidRDefault="009A0D6C" w:rsidP="003C139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BD34DE">
        <w:rPr>
          <w:rFonts w:ascii="Calibri Light" w:hAnsi="Calibri Light" w:cs="Calibri Light"/>
          <w:u w:val="single"/>
        </w:rPr>
        <w:t>Credit</w:t>
      </w:r>
      <w:r w:rsidR="00202870" w:rsidRPr="00BD34DE">
        <w:rPr>
          <w:rFonts w:ascii="Calibri Light" w:hAnsi="Calibri Light" w:cs="Calibri Light"/>
        </w:rPr>
        <w:t xml:space="preserve">:  changes in the perceived default probabilities or actual defaults </w:t>
      </w:r>
    </w:p>
    <w:p w14:paraId="5384D123" w14:textId="77777777" w:rsidR="009A0D6C" w:rsidRPr="00BD34DE" w:rsidRDefault="009A0D6C" w:rsidP="003C139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BD34DE">
        <w:rPr>
          <w:rFonts w:ascii="Calibri Light" w:hAnsi="Calibri Light" w:cs="Calibri Light"/>
          <w:u w:val="single"/>
        </w:rPr>
        <w:t>Liquidity</w:t>
      </w:r>
      <w:r w:rsidR="00202870" w:rsidRPr="00BD34DE">
        <w:rPr>
          <w:rFonts w:ascii="Calibri Light" w:hAnsi="Calibri Light" w:cs="Calibri Light"/>
        </w:rPr>
        <w:t>:  risk of losses due to having to liquidate the position</w:t>
      </w:r>
    </w:p>
    <w:p w14:paraId="295816DD" w14:textId="77777777" w:rsidR="00D35AF8" w:rsidRPr="00824564" w:rsidRDefault="00D35A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371EC62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3. Describe the </w:t>
      </w:r>
      <w:r w:rsidRPr="003D6DB0">
        <w:rPr>
          <w:rFonts w:ascii="Calibri Light" w:hAnsi="Calibri Light" w:cs="Calibri Light"/>
          <w:b/>
          <w:highlight w:val="yellow"/>
          <w:u w:val="single"/>
        </w:rPr>
        <w:t>steps</w:t>
      </w:r>
      <w:r w:rsidRPr="003D6DB0">
        <w:rPr>
          <w:rFonts w:ascii="Calibri Light" w:hAnsi="Calibri Light" w:cs="Calibri Light"/>
          <w:b/>
        </w:rPr>
        <w:t xml:space="preserve"> that are typically taken to </w:t>
      </w:r>
      <w:r w:rsidRPr="003D6DB0">
        <w:rPr>
          <w:rFonts w:ascii="Calibri Light" w:hAnsi="Calibri Light" w:cs="Calibri Light"/>
          <w:b/>
          <w:u w:val="single"/>
        </w:rPr>
        <w:t>measure market risk</w:t>
      </w:r>
      <w:r w:rsidRPr="003D6DB0">
        <w:rPr>
          <w:rFonts w:ascii="Calibri Light" w:hAnsi="Calibri Light" w:cs="Calibri Light"/>
          <w:b/>
        </w:rPr>
        <w:t>.</w:t>
      </w:r>
      <w:r w:rsidR="00573C0E" w:rsidRPr="003D6DB0">
        <w:rPr>
          <w:rFonts w:ascii="Calibri Light" w:hAnsi="Calibri Light" w:cs="Calibri Light"/>
          <w:b/>
          <w:noProof/>
        </w:rPr>
        <w:t xml:space="preserve"> </w:t>
      </w:r>
    </w:p>
    <w:p w14:paraId="34864C1C" w14:textId="2469CE15" w:rsidR="004D39A7" w:rsidRPr="003D6DB0" w:rsidRDefault="004904A9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ESSAY</w:t>
      </w:r>
      <w:r w:rsidR="00897002" w:rsidRPr="003D6DB0">
        <w:rPr>
          <w:rFonts w:ascii="Calibri Light" w:hAnsi="Calibri Light" w:cs="Calibri Light"/>
          <w:b/>
        </w:rPr>
        <w:t>:</w:t>
      </w:r>
    </w:p>
    <w:p w14:paraId="4E26929A" w14:textId="77777777" w:rsidR="00B833F8" w:rsidRPr="00824564" w:rsidRDefault="00B833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F22A637" w14:textId="2034094F" w:rsidR="004D39A7" w:rsidRPr="00824564" w:rsidRDefault="00202870" w:rsidP="003C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  <w:u w:val="single"/>
        </w:rPr>
        <w:t>Collect</w:t>
      </w:r>
      <w:r w:rsidRPr="00824564">
        <w:rPr>
          <w:rFonts w:ascii="Calibri Light" w:hAnsi="Calibri Light" w:cs="Calibri Light"/>
        </w:rPr>
        <w:t xml:space="preserve"> </w:t>
      </w:r>
      <w:r w:rsidR="00825DD5" w:rsidRPr="00824564">
        <w:rPr>
          <w:rFonts w:ascii="Calibri Light" w:hAnsi="Calibri Light" w:cs="Calibri Light"/>
        </w:rPr>
        <w:t xml:space="preserve">the current </w:t>
      </w:r>
      <w:r w:rsidR="004D39A7" w:rsidRPr="00824564">
        <w:rPr>
          <w:rFonts w:ascii="Calibri Light" w:hAnsi="Calibri Light" w:cs="Calibri Light"/>
          <w:u w:val="single"/>
        </w:rPr>
        <w:t>Positions</w:t>
      </w:r>
    </w:p>
    <w:p w14:paraId="0F4F4FDE" w14:textId="77777777" w:rsidR="00202870" w:rsidRPr="00824564" w:rsidRDefault="008F2A07" w:rsidP="003C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Construct the Statistical D</w:t>
      </w:r>
      <w:r w:rsidR="00825DD5" w:rsidRPr="00824564">
        <w:rPr>
          <w:rFonts w:ascii="Calibri Light" w:hAnsi="Calibri Light" w:cs="Calibri Light"/>
        </w:rPr>
        <w:t xml:space="preserve">istribution of risk </w:t>
      </w:r>
      <w:r w:rsidR="004D39A7" w:rsidRPr="00824564">
        <w:rPr>
          <w:rFonts w:ascii="Calibri Light" w:hAnsi="Calibri Light" w:cs="Calibri Light"/>
          <w:u w:val="single"/>
        </w:rPr>
        <w:t>Factors</w:t>
      </w:r>
      <w:r w:rsidR="00825DD5" w:rsidRPr="00824564">
        <w:rPr>
          <w:rFonts w:ascii="Calibri Light" w:hAnsi="Calibri Light" w:cs="Calibri Light"/>
        </w:rPr>
        <w:t xml:space="preserve"> from market data</w:t>
      </w:r>
      <w:r w:rsidR="00573C0E" w:rsidRPr="00824564">
        <w:rPr>
          <w:rFonts w:ascii="Calibri Light" w:hAnsi="Calibri Light" w:cs="Calibri Light"/>
          <w:noProof/>
        </w:rPr>
        <w:t xml:space="preserve"> </w:t>
      </w:r>
    </w:p>
    <w:p w14:paraId="70B7C0DA" w14:textId="05791E7E" w:rsidR="00202870" w:rsidRPr="00824564" w:rsidRDefault="00825DD5" w:rsidP="003C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Use a </w:t>
      </w:r>
      <w:r w:rsidR="004D39A7" w:rsidRPr="00824564">
        <w:rPr>
          <w:rFonts w:ascii="Calibri Light" w:hAnsi="Calibri Light" w:cs="Calibri Light"/>
          <w:u w:val="single"/>
        </w:rPr>
        <w:t>Risk</w:t>
      </w:r>
      <w:r w:rsidR="004D39A7" w:rsidRPr="00824564">
        <w:rPr>
          <w:rFonts w:ascii="Calibri Light" w:hAnsi="Calibri Light" w:cs="Calibri Light"/>
        </w:rPr>
        <w:t xml:space="preserve"> </w:t>
      </w:r>
      <w:r w:rsidR="004D39A7" w:rsidRPr="00824564">
        <w:rPr>
          <w:rFonts w:ascii="Calibri Light" w:hAnsi="Calibri Light" w:cs="Calibri Light"/>
          <w:u w:val="single"/>
        </w:rPr>
        <w:t>E</w:t>
      </w:r>
      <w:r w:rsidRPr="00824564">
        <w:rPr>
          <w:rFonts w:ascii="Calibri Light" w:hAnsi="Calibri Light" w:cs="Calibri Light"/>
          <w:u w:val="single"/>
        </w:rPr>
        <w:t>ngine</w:t>
      </w:r>
      <w:r w:rsidRPr="00824564">
        <w:rPr>
          <w:rFonts w:ascii="Calibri Light" w:hAnsi="Calibri Light" w:cs="Calibri Light"/>
        </w:rPr>
        <w:t xml:space="preserve"> like </w:t>
      </w: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="008F2A07" w:rsidRPr="00824564">
        <w:rPr>
          <w:rFonts w:ascii="Calibri Light" w:hAnsi="Calibri Light" w:cs="Calibri Light"/>
        </w:rPr>
        <w:t xml:space="preserve"> or </w:t>
      </w:r>
      <w:proofErr w:type="gramStart"/>
      <w:r w:rsidR="008F2A07" w:rsidRPr="00824564">
        <w:rPr>
          <w:rFonts w:ascii="Calibri Light" w:hAnsi="Calibri Light" w:cs="Calibri Light"/>
        </w:rPr>
        <w:t>Worst Case</w:t>
      </w:r>
      <w:proofErr w:type="gramEnd"/>
      <w:r w:rsidR="008F2A07" w:rsidRPr="00824564">
        <w:rPr>
          <w:rFonts w:ascii="Calibri Light" w:hAnsi="Calibri Light" w:cs="Calibri Light"/>
        </w:rPr>
        <w:t xml:space="preserve"> S</w:t>
      </w:r>
      <w:r w:rsidR="00202870" w:rsidRPr="00824564">
        <w:rPr>
          <w:rFonts w:ascii="Calibri Light" w:hAnsi="Calibri Light" w:cs="Calibri Light"/>
        </w:rPr>
        <w:t>cenarios</w:t>
      </w:r>
    </w:p>
    <w:p w14:paraId="546E56CB" w14:textId="77777777" w:rsidR="00D35AF8" w:rsidRPr="00824564" w:rsidRDefault="00D35A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8047D4B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4. Compare position-based </w:t>
      </w:r>
      <w:r w:rsidR="00911F8B" w:rsidRPr="003D6DB0">
        <w:rPr>
          <w:rFonts w:ascii="Calibri Light" w:hAnsi="Calibri Light" w:cs="Calibri Light"/>
          <w:b/>
        </w:rPr>
        <w:t>vs.</w:t>
      </w:r>
      <w:r w:rsidRPr="003D6DB0">
        <w:rPr>
          <w:rFonts w:ascii="Calibri Light" w:hAnsi="Calibri Light" w:cs="Calibri Light"/>
          <w:b/>
        </w:rPr>
        <w:t xml:space="preserve"> return-based measures of risk.</w:t>
      </w:r>
    </w:p>
    <w:p w14:paraId="4F476E07" w14:textId="77777777" w:rsidR="004904A9" w:rsidRPr="00824564" w:rsidRDefault="004904A9" w:rsidP="00FB3953">
      <w:pPr>
        <w:autoSpaceDE w:val="0"/>
        <w:autoSpaceDN w:val="0"/>
        <w:adjustRightInd w:val="0"/>
        <w:ind w:firstLine="720"/>
        <w:rPr>
          <w:rFonts w:ascii="Calibri Light" w:hAnsi="Calibri Light" w:cs="Calibri Light"/>
          <w:u w:val="single"/>
        </w:rPr>
      </w:pPr>
    </w:p>
    <w:p w14:paraId="0254DCD6" w14:textId="77777777" w:rsidR="00911F8B" w:rsidRPr="00824564" w:rsidRDefault="003D7F7D" w:rsidP="00CD4B99">
      <w:pPr>
        <w:autoSpaceDE w:val="0"/>
        <w:autoSpaceDN w:val="0"/>
        <w:adjustRightInd w:val="0"/>
        <w:ind w:left="720" w:hanging="360"/>
        <w:rPr>
          <w:rFonts w:ascii="Calibri Light" w:hAnsi="Calibri Light" w:cs="Calibri Light"/>
          <w:u w:val="single"/>
        </w:rPr>
      </w:pPr>
      <w:r w:rsidRPr="00824564">
        <w:rPr>
          <w:rFonts w:ascii="Calibri Light" w:hAnsi="Calibri Light" w:cs="Calibri Light"/>
          <w:u w:val="single"/>
        </w:rPr>
        <w:t>Position-</w:t>
      </w:r>
      <w:r w:rsidR="00B63BD2" w:rsidRPr="00824564">
        <w:rPr>
          <w:rFonts w:ascii="Calibri Light" w:hAnsi="Calibri Light" w:cs="Calibri Light"/>
          <w:u w:val="single"/>
        </w:rPr>
        <w:t>based</w:t>
      </w:r>
    </w:p>
    <w:p w14:paraId="0CA8AC80" w14:textId="77777777" w:rsidR="00911F8B" w:rsidRPr="00824564" w:rsidRDefault="00911F8B" w:rsidP="003C139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uses things like </w:t>
      </w: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 engine</w:t>
      </w:r>
    </w:p>
    <w:p w14:paraId="3DEE6B2A" w14:textId="77777777" w:rsidR="00B63BD2" w:rsidRPr="00824564" w:rsidRDefault="00911F8B" w:rsidP="003C139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vastly more informative</w:t>
      </w:r>
      <w:r w:rsidR="00F96F8A" w:rsidRPr="00824564">
        <w:rPr>
          <w:rFonts w:ascii="Calibri Light" w:hAnsi="Calibri Light" w:cs="Calibri Light"/>
        </w:rPr>
        <w:t xml:space="preserve">  </w:t>
      </w:r>
    </w:p>
    <w:p w14:paraId="7E9211B9" w14:textId="77777777" w:rsidR="00911F8B" w:rsidRPr="00824564" w:rsidRDefault="00B63BD2" w:rsidP="00CD4B99">
      <w:pPr>
        <w:autoSpaceDE w:val="0"/>
        <w:autoSpaceDN w:val="0"/>
        <w:adjustRightInd w:val="0"/>
        <w:ind w:left="720" w:hanging="360"/>
        <w:rPr>
          <w:rFonts w:ascii="Calibri Light" w:hAnsi="Calibri Light" w:cs="Calibri Light"/>
          <w:u w:val="single"/>
        </w:rPr>
      </w:pPr>
      <w:r w:rsidRPr="00824564">
        <w:rPr>
          <w:rFonts w:ascii="Calibri Light" w:hAnsi="Calibri Light" w:cs="Calibri Light"/>
          <w:u w:val="single"/>
        </w:rPr>
        <w:t xml:space="preserve">Return based </w:t>
      </w:r>
    </w:p>
    <w:p w14:paraId="44BED134" w14:textId="77777777" w:rsidR="00911F8B" w:rsidRPr="00824564" w:rsidRDefault="00B63BD2" w:rsidP="003C1393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is cheap to implement.  </w:t>
      </w:r>
    </w:p>
    <w:p w14:paraId="676CA06A" w14:textId="77777777" w:rsidR="00BE1424" w:rsidRPr="00824564" w:rsidRDefault="00B63BD2" w:rsidP="003C1393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But they offer </w:t>
      </w:r>
      <w:r w:rsidR="00573C0E" w:rsidRPr="00824564">
        <w:rPr>
          <w:rFonts w:ascii="Calibri Light" w:hAnsi="Calibri Light" w:cs="Calibri Light"/>
        </w:rPr>
        <w:t>NO</w:t>
      </w:r>
      <w:r w:rsidRPr="00824564">
        <w:rPr>
          <w:rFonts w:ascii="Calibri Light" w:hAnsi="Calibri Light" w:cs="Calibri Light"/>
        </w:rPr>
        <w:t xml:space="preserve"> information for new instruments and markets</w:t>
      </w:r>
      <w:r w:rsidR="003D7F7D" w:rsidRPr="00824564">
        <w:rPr>
          <w:rFonts w:ascii="Calibri Light" w:hAnsi="Calibri Light" w:cs="Calibri Light"/>
        </w:rPr>
        <w:t xml:space="preserve">.  </w:t>
      </w:r>
    </w:p>
    <w:p w14:paraId="4D52EB42" w14:textId="77777777" w:rsidR="00B63BD2" w:rsidRPr="00824564" w:rsidRDefault="00B63BD2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4B493FF" w14:textId="3F1D4DFC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5. Explain how hidden risk can lead to misleading results when </w:t>
      </w:r>
      <w:r w:rsidR="00F60E1B" w:rsidRPr="003D6DB0">
        <w:rPr>
          <w:rFonts w:ascii="Calibri Light" w:hAnsi="Calibri Light" w:cs="Calibri Light"/>
          <w:b/>
          <w:u w:val="single"/>
        </w:rPr>
        <w:t>SHARPE</w:t>
      </w:r>
      <w:r w:rsidRPr="003D6DB0">
        <w:rPr>
          <w:rFonts w:ascii="Calibri Light" w:hAnsi="Calibri Light" w:cs="Calibri Light"/>
          <w:b/>
        </w:rPr>
        <w:t xml:space="preserve"> ratio is used</w:t>
      </w:r>
      <w:r w:rsidR="001255A9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to measure performance, and how risk can be properly measured in the presence</w:t>
      </w:r>
      <w:r w:rsidR="00D35AF8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of such hidden risks.</w:t>
      </w:r>
      <w:r w:rsidR="00314570" w:rsidRPr="003D6DB0">
        <w:rPr>
          <w:rFonts w:ascii="Calibri Light" w:hAnsi="Calibri Light" w:cs="Calibri Light"/>
          <w:b/>
        </w:rPr>
        <w:t xml:space="preserve"> </w:t>
      </w:r>
    </w:p>
    <w:p w14:paraId="4E49784A" w14:textId="7DCDC718" w:rsidR="00B76D03" w:rsidRPr="00824564" w:rsidRDefault="00C81FEC" w:rsidP="00D27816">
      <w:pPr>
        <w:autoSpaceDE w:val="0"/>
        <w:autoSpaceDN w:val="0"/>
        <w:adjustRightInd w:val="0"/>
        <w:rPr>
          <w:rFonts w:ascii="Calibri Light" w:hAnsi="Calibri Light" w:cs="Calibri Light"/>
          <w:noProof/>
        </w:rPr>
      </w:pPr>
      <w:r w:rsidRPr="00824564">
        <w:rPr>
          <w:rFonts w:ascii="Calibri Light" w:hAnsi="Calibri Light" w:cs="Calibri Light"/>
          <w:noProof/>
        </w:rPr>
        <w:t xml:space="preserve">              </w:t>
      </w:r>
    </w:p>
    <w:p w14:paraId="73988DF7" w14:textId="38D65370" w:rsidR="00BE1424" w:rsidRPr="00BD34DE" w:rsidRDefault="00F069A3" w:rsidP="003C1393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BD34DE">
        <w:rPr>
          <w:rFonts w:ascii="Calibri Light" w:hAnsi="Calibri Light" w:cs="Calibri Light"/>
        </w:rPr>
        <w:t>Selling O</w:t>
      </w:r>
      <w:r w:rsidR="000D7B7E" w:rsidRPr="00BD34DE">
        <w:rPr>
          <w:rFonts w:ascii="Calibri Light" w:hAnsi="Calibri Light" w:cs="Calibri Light"/>
        </w:rPr>
        <w:t xml:space="preserve">TM puts is totally misleading.   </w:t>
      </w:r>
    </w:p>
    <w:p w14:paraId="3E8B29D4" w14:textId="77777777" w:rsidR="00DD3232" w:rsidRPr="00824564" w:rsidRDefault="00DD3232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7BD06F79" w14:textId="77777777" w:rsidR="004E7B8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6. Describe the relationship between modified duration and risk of fixed income</w:t>
      </w:r>
      <w:r w:rsidR="000D7B7E" w:rsidRPr="003D6DB0">
        <w:rPr>
          <w:rFonts w:ascii="Calibri Light" w:hAnsi="Calibri Light" w:cs="Calibri Light"/>
          <w:b/>
        </w:rPr>
        <w:t xml:space="preserve"> i</w:t>
      </w:r>
      <w:r w:rsidR="001255A9" w:rsidRPr="003D6DB0">
        <w:rPr>
          <w:rFonts w:ascii="Calibri Light" w:hAnsi="Calibri Light" w:cs="Calibri Light"/>
          <w:b/>
        </w:rPr>
        <w:t>nstruments</w:t>
      </w:r>
      <w:r w:rsidRPr="003D6DB0">
        <w:rPr>
          <w:rFonts w:ascii="Calibri Light" w:hAnsi="Calibri Light" w:cs="Calibri Light"/>
          <w:b/>
        </w:rPr>
        <w:t>.</w:t>
      </w:r>
      <w:r w:rsidR="00B76D03" w:rsidRPr="003D6DB0">
        <w:rPr>
          <w:rFonts w:ascii="Calibri Light" w:hAnsi="Calibri Light" w:cs="Calibri Light"/>
          <w:b/>
        </w:rPr>
        <w:t xml:space="preserve">  DO NOT CALCULATE.  </w:t>
      </w:r>
    </w:p>
    <w:p w14:paraId="06515D69" w14:textId="77777777" w:rsidR="00B76D03" w:rsidRPr="00824564" w:rsidRDefault="00B76D03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7A7940B6" w14:textId="77777777" w:rsidR="004E7B86" w:rsidRPr="00CD4B99" w:rsidRDefault="004E7B86" w:rsidP="003C1393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CD4B99">
        <w:rPr>
          <w:rFonts w:ascii="Calibri Light" w:hAnsi="Calibri Light" w:cs="Calibri Light"/>
        </w:rPr>
        <w:t xml:space="preserve">Modified duration takes the basic comparison of bond duration and uses it to determine how much the price of a </w:t>
      </w:r>
      <w:r w:rsidRPr="00CD4B99">
        <w:rPr>
          <w:rFonts w:ascii="Calibri Light" w:hAnsi="Calibri Light" w:cs="Calibri Light"/>
          <w:u w:val="single"/>
        </w:rPr>
        <w:t>bond will change if its interest rate changes one percent</w:t>
      </w:r>
      <w:r w:rsidRPr="00CD4B99">
        <w:rPr>
          <w:rFonts w:ascii="Calibri Light" w:hAnsi="Calibri Light" w:cs="Calibri Light"/>
        </w:rPr>
        <w:t>.</w:t>
      </w:r>
    </w:p>
    <w:p w14:paraId="18B46F78" w14:textId="77777777" w:rsidR="00081281" w:rsidRPr="00824564" w:rsidRDefault="00081281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D25110E" w14:textId="77777777" w:rsidR="00BA501E" w:rsidRPr="00824564" w:rsidRDefault="004E7B86" w:rsidP="00314570">
      <w:pPr>
        <w:autoSpaceDE w:val="0"/>
        <w:autoSpaceDN w:val="0"/>
        <w:adjustRightInd w:val="0"/>
        <w:ind w:firstLine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  <w:noProof/>
        </w:rPr>
        <w:drawing>
          <wp:inline distT="0" distB="0" distL="0" distR="0" wp14:anchorId="7E54DB69" wp14:editId="011E1A34">
            <wp:extent cx="2100646" cy="865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839" cy="8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458" w14:textId="77777777" w:rsidR="00274B98" w:rsidRPr="00824564" w:rsidRDefault="00274B9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6DB3123" w14:textId="77777777" w:rsidR="001374A7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lastRenderedPageBreak/>
        <w:t xml:space="preserve">7. Identify, describe and </w:t>
      </w:r>
      <w:r w:rsidRPr="003D6DB0">
        <w:rPr>
          <w:rFonts w:ascii="Calibri Light" w:hAnsi="Calibri Light" w:cs="Calibri Light"/>
          <w:b/>
          <w:highlight w:val="yellow"/>
        </w:rPr>
        <w:t>calculate</w:t>
      </w:r>
      <w:r w:rsidRPr="003D6DB0">
        <w:rPr>
          <w:rFonts w:ascii="Calibri Light" w:hAnsi="Calibri Light" w:cs="Calibri Light"/>
          <w:b/>
        </w:rPr>
        <w:t xml:space="preserve"> various measures of leverage.</w:t>
      </w:r>
      <w:r w:rsidR="00B76D03" w:rsidRPr="003D6DB0">
        <w:rPr>
          <w:rFonts w:ascii="Calibri Light" w:hAnsi="Calibri Light" w:cs="Calibri Light"/>
          <w:b/>
        </w:rPr>
        <w:t xml:space="preserve">  </w:t>
      </w:r>
      <w:proofErr w:type="spellStart"/>
      <w:r w:rsidR="001374A7" w:rsidRPr="003D6DB0">
        <w:rPr>
          <w:rFonts w:ascii="Calibri Light" w:hAnsi="Calibri Light" w:cs="Calibri Light"/>
          <w:b/>
        </w:rPr>
        <w:t>Pg</w:t>
      </w:r>
      <w:proofErr w:type="spellEnd"/>
      <w:r w:rsidR="001374A7" w:rsidRPr="003D6DB0">
        <w:rPr>
          <w:rFonts w:ascii="Calibri Light" w:hAnsi="Calibri Light" w:cs="Calibri Light"/>
          <w:b/>
        </w:rPr>
        <w:t xml:space="preserve"> </w:t>
      </w:r>
      <w:r w:rsidR="00E66906" w:rsidRPr="003D6DB0">
        <w:rPr>
          <w:rFonts w:ascii="Calibri Light" w:hAnsi="Calibri Light" w:cs="Calibri Light"/>
          <w:b/>
        </w:rPr>
        <w:t>254 Integrated</w:t>
      </w:r>
      <w:r w:rsidR="00C410EA" w:rsidRPr="003D6DB0">
        <w:rPr>
          <w:rFonts w:ascii="Calibri Light" w:hAnsi="Calibri Light" w:cs="Calibri Light"/>
          <w:b/>
        </w:rPr>
        <w:t xml:space="preserve"> Topics and Applications</w:t>
      </w:r>
    </w:p>
    <w:p w14:paraId="31F8FE95" w14:textId="77777777" w:rsidR="00C410EA" w:rsidRPr="00824564" w:rsidRDefault="00C410EA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84B5F10" w14:textId="77777777" w:rsidR="001374A7" w:rsidRPr="00824564" w:rsidRDefault="001374A7" w:rsidP="003C1393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Long leverage</w:t>
      </w:r>
      <w:r w:rsidR="00C410EA" w:rsidRPr="00824564">
        <w:rPr>
          <w:rFonts w:ascii="Calibri Light" w:hAnsi="Calibri Light" w:cs="Calibri Light"/>
        </w:rPr>
        <w:t xml:space="preserve"> – </w:t>
      </w:r>
      <w:r w:rsidR="00897002" w:rsidRPr="00824564">
        <w:rPr>
          <w:rFonts w:ascii="Calibri Light" w:hAnsi="Calibri Light" w:cs="Calibri Light"/>
        </w:rPr>
        <w:t xml:space="preserve">Long stock / </w:t>
      </w:r>
      <w:r w:rsidR="00FA2769" w:rsidRPr="00824564">
        <w:rPr>
          <w:rFonts w:ascii="Calibri Light" w:hAnsi="Calibri Light" w:cs="Calibri Light"/>
        </w:rPr>
        <w:t xml:space="preserve">equity </w:t>
      </w:r>
      <w:r w:rsidR="00897002" w:rsidRPr="00824564">
        <w:rPr>
          <w:rFonts w:ascii="Calibri Light" w:hAnsi="Calibri Light" w:cs="Calibri Light"/>
        </w:rPr>
        <w:t>position</w:t>
      </w:r>
    </w:p>
    <w:p w14:paraId="3E8AC6D9" w14:textId="77777777" w:rsidR="001374A7" w:rsidRPr="00824564" w:rsidRDefault="001374A7" w:rsidP="003C1393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Short leverage</w:t>
      </w:r>
      <w:r w:rsidR="00897002" w:rsidRPr="00824564">
        <w:rPr>
          <w:rFonts w:ascii="Calibri Light" w:hAnsi="Calibri Light" w:cs="Calibri Light"/>
        </w:rPr>
        <w:t xml:space="preserve"> – leveraged up short stock / </w:t>
      </w:r>
      <w:r w:rsidR="00FA2769" w:rsidRPr="00824564">
        <w:rPr>
          <w:rFonts w:ascii="Calibri Light" w:hAnsi="Calibri Light" w:cs="Calibri Light"/>
        </w:rPr>
        <w:t>equity</w:t>
      </w:r>
      <w:r w:rsidR="00897002" w:rsidRPr="00824564">
        <w:rPr>
          <w:rFonts w:ascii="Calibri Light" w:hAnsi="Calibri Light" w:cs="Calibri Light"/>
        </w:rPr>
        <w:t xml:space="preserve"> position</w:t>
      </w:r>
    </w:p>
    <w:p w14:paraId="6CFB4B18" w14:textId="77777777" w:rsidR="001374A7" w:rsidRPr="00824564" w:rsidRDefault="001374A7" w:rsidP="003C1393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Gross leverage</w:t>
      </w:r>
      <w:r w:rsidR="0090783F" w:rsidRPr="00824564">
        <w:rPr>
          <w:rFonts w:ascii="Calibri Light" w:hAnsi="Calibri Light" w:cs="Calibri Light"/>
        </w:rPr>
        <w:t xml:space="preserve"> </w:t>
      </w:r>
      <w:proofErr w:type="gramStart"/>
      <w:r w:rsidR="0090783F" w:rsidRPr="00824564">
        <w:rPr>
          <w:rFonts w:ascii="Calibri Light" w:hAnsi="Calibri Light" w:cs="Calibri Light"/>
        </w:rPr>
        <w:t>-  is</w:t>
      </w:r>
      <w:proofErr w:type="gramEnd"/>
      <w:r w:rsidR="0090783F" w:rsidRPr="00824564">
        <w:rPr>
          <w:rFonts w:ascii="Calibri Light" w:hAnsi="Calibri Light" w:cs="Calibri Light"/>
        </w:rPr>
        <w:t xml:space="preserve"> the long and short  /   </w:t>
      </w:r>
      <w:r w:rsidR="00FA2769" w:rsidRPr="00824564">
        <w:rPr>
          <w:rFonts w:ascii="Calibri Light" w:hAnsi="Calibri Light" w:cs="Calibri Light"/>
        </w:rPr>
        <w:t xml:space="preserve">equity </w:t>
      </w:r>
      <w:r w:rsidR="0090783F" w:rsidRPr="00824564">
        <w:rPr>
          <w:rFonts w:ascii="Calibri Light" w:hAnsi="Calibri Light" w:cs="Calibri Light"/>
        </w:rPr>
        <w:t>position</w:t>
      </w:r>
    </w:p>
    <w:p w14:paraId="7F7CD6DE" w14:textId="77777777" w:rsidR="001374A7" w:rsidRPr="00824564" w:rsidRDefault="001374A7" w:rsidP="003C1393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Net </w:t>
      </w:r>
      <w:proofErr w:type="gramStart"/>
      <w:r w:rsidRPr="00824564">
        <w:rPr>
          <w:rFonts w:ascii="Calibri Light" w:hAnsi="Calibri Light" w:cs="Calibri Light"/>
        </w:rPr>
        <w:t xml:space="preserve">leverage </w:t>
      </w:r>
      <w:r w:rsidR="0090783F" w:rsidRPr="00824564">
        <w:rPr>
          <w:rFonts w:ascii="Calibri Light" w:hAnsi="Calibri Light" w:cs="Calibri Light"/>
        </w:rPr>
        <w:t xml:space="preserve"> -</w:t>
      </w:r>
      <w:proofErr w:type="gramEnd"/>
      <w:r w:rsidR="0090783F" w:rsidRPr="00824564">
        <w:rPr>
          <w:rFonts w:ascii="Calibri Light" w:hAnsi="Calibri Light" w:cs="Calibri Light"/>
        </w:rPr>
        <w:t xml:space="preserve">  is the long </w:t>
      </w:r>
      <w:r w:rsidR="00E66906" w:rsidRPr="00824564">
        <w:rPr>
          <w:rFonts w:ascii="Calibri Light" w:hAnsi="Calibri Light" w:cs="Calibri Light"/>
        </w:rPr>
        <w:t>minus short</w:t>
      </w:r>
      <w:r w:rsidR="0090783F" w:rsidRPr="00824564">
        <w:rPr>
          <w:rFonts w:ascii="Calibri Light" w:hAnsi="Calibri Light" w:cs="Calibri Light"/>
        </w:rPr>
        <w:t xml:space="preserve"> </w:t>
      </w:r>
      <w:r w:rsidR="00897002" w:rsidRPr="00824564">
        <w:rPr>
          <w:rFonts w:ascii="Calibri Light" w:hAnsi="Calibri Light" w:cs="Calibri Light"/>
        </w:rPr>
        <w:t xml:space="preserve">/ </w:t>
      </w:r>
      <w:r w:rsidR="00FA2769" w:rsidRPr="00824564">
        <w:rPr>
          <w:rFonts w:ascii="Calibri Light" w:hAnsi="Calibri Light" w:cs="Calibri Light"/>
        </w:rPr>
        <w:t xml:space="preserve">equity </w:t>
      </w:r>
      <w:r w:rsidR="00897002" w:rsidRPr="00824564">
        <w:rPr>
          <w:rFonts w:ascii="Calibri Light" w:hAnsi="Calibri Light" w:cs="Calibri Light"/>
        </w:rPr>
        <w:t>position</w:t>
      </w:r>
    </w:p>
    <w:p w14:paraId="734C0C4A" w14:textId="77777777" w:rsidR="00C410EA" w:rsidRPr="00824564" w:rsidRDefault="00C410EA" w:rsidP="00C410EA">
      <w:pPr>
        <w:autoSpaceDE w:val="0"/>
        <w:autoSpaceDN w:val="0"/>
        <w:adjustRightInd w:val="0"/>
        <w:ind w:left="360"/>
        <w:rPr>
          <w:rFonts w:ascii="Calibri Light" w:hAnsi="Calibri Light" w:cs="Calibri Light"/>
        </w:rPr>
      </w:pPr>
    </w:p>
    <w:p w14:paraId="478066A6" w14:textId="77777777" w:rsidR="00C410EA" w:rsidRPr="00824564" w:rsidRDefault="00C410EA" w:rsidP="00C410EA">
      <w:pPr>
        <w:autoSpaceDE w:val="0"/>
        <w:autoSpaceDN w:val="0"/>
        <w:adjustRightInd w:val="0"/>
        <w:ind w:left="360"/>
        <w:rPr>
          <w:rFonts w:ascii="Calibri Light" w:hAnsi="Calibri Light" w:cs="Calibri Light"/>
        </w:rPr>
      </w:pPr>
    </w:p>
    <w:p w14:paraId="23EEBA36" w14:textId="2E3B9D00" w:rsidR="00D27816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8. Describe and </w:t>
      </w:r>
      <w:r w:rsidRPr="003D6DB0">
        <w:rPr>
          <w:rFonts w:ascii="Calibri Light" w:hAnsi="Calibri Light" w:cs="Calibri Light"/>
          <w:b/>
          <w:highlight w:val="yellow"/>
        </w:rPr>
        <w:t>calculate</w:t>
      </w:r>
      <w:r w:rsidRPr="003D6DB0">
        <w:rPr>
          <w:rFonts w:ascii="Calibri Light" w:hAnsi="Calibri Light" w:cs="Calibri Light"/>
          <w:b/>
        </w:rPr>
        <w:t xml:space="preserve"> </w:t>
      </w:r>
      <w:proofErr w:type="spellStart"/>
      <w:r w:rsidRPr="003D6DB0">
        <w:rPr>
          <w:rFonts w:ascii="Calibri Light" w:hAnsi="Calibri Light" w:cs="Calibri Light"/>
          <w:b/>
        </w:rPr>
        <w:t>VaR.</w:t>
      </w:r>
      <w:proofErr w:type="spellEnd"/>
    </w:p>
    <w:p w14:paraId="4002CD69" w14:textId="468F08C4" w:rsidR="00E23C44" w:rsidRDefault="00E23C44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</w:p>
    <w:p w14:paraId="66987A92" w14:textId="500A7128" w:rsidR="00E23C44" w:rsidRPr="00E23C44" w:rsidRDefault="00E23C44" w:rsidP="00E23C44">
      <w:pPr>
        <w:ind w:left="270"/>
      </w:pPr>
      <w:r w:rsidRPr="00E23C44">
        <w:fldChar w:fldCharType="begin"/>
      </w:r>
      <w:r w:rsidRPr="00E23C44">
        <w:instrText xml:space="preserve"> INCLUDEPICTURE "http://i.imgur.com/ublBATj.jpg" \* MERGEFORMATINET </w:instrText>
      </w:r>
      <w:r w:rsidRPr="00E23C44">
        <w:fldChar w:fldCharType="separate"/>
      </w:r>
      <w:r w:rsidRPr="00E23C44">
        <w:rPr>
          <w:noProof/>
        </w:rPr>
        <w:drawing>
          <wp:inline distT="0" distB="0" distL="0" distR="0" wp14:anchorId="66F1D580" wp14:editId="1768172F">
            <wp:extent cx="1571946" cy="934361"/>
            <wp:effectExtent l="0" t="0" r="3175" b="5715"/>
            <wp:docPr id="8" name="Picture 8" descr="Risk Management and VaR – Not Safe for Everybody? - Analy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k Management and VaR – Not Safe for Everybody? - Analy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45" cy="95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C44">
        <w:fldChar w:fldCharType="end"/>
      </w:r>
    </w:p>
    <w:p w14:paraId="186A5D2C" w14:textId="45A0E094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3851343" w14:textId="77777777" w:rsidR="004904A9" w:rsidRPr="00824564" w:rsidRDefault="004904A9" w:rsidP="003C13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 Light" w:hAnsi="Calibri Light" w:cs="Calibri Light"/>
        </w:rPr>
      </w:pP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:  The cutoff point in the lower quantile of the left tail.  </w:t>
      </w:r>
    </w:p>
    <w:p w14:paraId="6340C69B" w14:textId="77777777" w:rsidR="00F55194" w:rsidRPr="00824564" w:rsidRDefault="00F55194" w:rsidP="003C13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 Light" w:hAnsi="Calibri Light" w:cs="Calibri Light"/>
        </w:rPr>
      </w:pP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 is defined as the maximum loss over a defined period of time at a stated level of confidence, give </w:t>
      </w:r>
      <w:r w:rsidR="00AF5304" w:rsidRPr="00824564">
        <w:rPr>
          <w:rFonts w:ascii="Calibri Light" w:hAnsi="Calibri Light" w:cs="Calibri Light"/>
        </w:rPr>
        <w:t>normal</w:t>
      </w:r>
      <w:r w:rsidRPr="00824564">
        <w:rPr>
          <w:rFonts w:ascii="Calibri Light" w:hAnsi="Calibri Light" w:cs="Calibri Light"/>
        </w:rPr>
        <w:t xml:space="preserve"> market conditions.  </w:t>
      </w:r>
    </w:p>
    <w:p w14:paraId="47101D46" w14:textId="77777777" w:rsidR="004904A9" w:rsidRPr="00824564" w:rsidRDefault="004904A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03FCEA9" w14:textId="77777777" w:rsidR="00D27816" w:rsidRPr="00824564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3D6DB0">
        <w:rPr>
          <w:rFonts w:ascii="Calibri Light" w:hAnsi="Calibri Light" w:cs="Calibri Light"/>
          <w:b/>
        </w:rPr>
        <w:t xml:space="preserve">9. Compare </w:t>
      </w:r>
      <w:proofErr w:type="spellStart"/>
      <w:r w:rsidRPr="003D6DB0">
        <w:rPr>
          <w:rFonts w:ascii="Calibri Light" w:hAnsi="Calibri Light" w:cs="Calibri Light"/>
          <w:b/>
        </w:rPr>
        <w:t>VaR</w:t>
      </w:r>
      <w:proofErr w:type="spellEnd"/>
      <w:r w:rsidR="00FC198C" w:rsidRPr="003D6DB0">
        <w:rPr>
          <w:rFonts w:ascii="Calibri Light" w:hAnsi="Calibri Light" w:cs="Calibri Light"/>
          <w:b/>
        </w:rPr>
        <w:t xml:space="preserve"> to Conditional </w:t>
      </w:r>
      <w:proofErr w:type="spellStart"/>
      <w:proofErr w:type="gramStart"/>
      <w:r w:rsidR="00FC198C" w:rsidRPr="003D6DB0">
        <w:rPr>
          <w:rFonts w:ascii="Calibri Light" w:hAnsi="Calibri Light" w:cs="Calibri Light"/>
          <w:b/>
        </w:rPr>
        <w:t>VaR</w:t>
      </w:r>
      <w:proofErr w:type="spellEnd"/>
      <w:r w:rsidR="00FC198C" w:rsidRPr="003D6DB0">
        <w:rPr>
          <w:rFonts w:ascii="Calibri Light" w:hAnsi="Calibri Light" w:cs="Calibri Light"/>
          <w:b/>
        </w:rPr>
        <w:t xml:space="preserve">  (</w:t>
      </w:r>
      <w:proofErr w:type="spellStart"/>
      <w:proofErr w:type="gramEnd"/>
      <w:r w:rsidR="00FC198C" w:rsidRPr="003D6DB0">
        <w:rPr>
          <w:rFonts w:ascii="Calibri Light" w:hAnsi="Calibri Light" w:cs="Calibri Light"/>
          <w:b/>
        </w:rPr>
        <w:t>CVaR</w:t>
      </w:r>
      <w:proofErr w:type="spellEnd"/>
      <w:r w:rsidR="00FC198C" w:rsidRPr="00824564">
        <w:rPr>
          <w:rFonts w:ascii="Calibri Light" w:hAnsi="Calibri Light" w:cs="Calibri Light"/>
        </w:rPr>
        <w:t xml:space="preserve">).   </w:t>
      </w:r>
    </w:p>
    <w:p w14:paraId="3AE80721" w14:textId="77777777" w:rsidR="00111A3C" w:rsidRPr="002C7E20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C73E54C" w14:textId="2B175455" w:rsidR="00F55194" w:rsidRPr="002C7E20" w:rsidRDefault="00081281" w:rsidP="002C7E20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2C7E20">
        <w:rPr>
          <w:rFonts w:ascii="Calibri Light" w:hAnsi="Calibri Light" w:cs="Calibri Light"/>
        </w:rPr>
        <w:t xml:space="preserve">A complementary risk </w:t>
      </w:r>
      <w:r w:rsidR="00BC526A" w:rsidRPr="002C7E20">
        <w:rPr>
          <w:rFonts w:ascii="Calibri Light" w:hAnsi="Calibri Light" w:cs="Calibri Light"/>
        </w:rPr>
        <w:t>measure</w:t>
      </w:r>
      <w:r w:rsidRPr="002C7E20">
        <w:rPr>
          <w:rFonts w:ascii="Calibri Light" w:hAnsi="Calibri Light" w:cs="Calibri Light"/>
        </w:rPr>
        <w:t xml:space="preserve"> is the conditional VAR (CVAR), which is the average of losses beyond VAR.  </w:t>
      </w:r>
    </w:p>
    <w:p w14:paraId="0F3AB5BE" w14:textId="0F3F6689" w:rsidR="00357ADC" w:rsidRPr="002C7E20" w:rsidRDefault="00F55194" w:rsidP="002C7E20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proofErr w:type="spellStart"/>
      <w:r w:rsidRPr="002C7E20">
        <w:rPr>
          <w:rFonts w:ascii="Calibri Light" w:hAnsi="Calibri Light" w:cs="Calibri Light"/>
          <w:highlight w:val="yellow"/>
        </w:rPr>
        <w:t>CVaR</w:t>
      </w:r>
      <w:proofErr w:type="spellEnd"/>
      <w:r w:rsidRPr="002C7E20">
        <w:rPr>
          <w:rFonts w:ascii="Calibri Light" w:hAnsi="Calibri Light" w:cs="Calibri Light"/>
          <w:highlight w:val="yellow"/>
        </w:rPr>
        <w:t xml:space="preserve"> &gt; </w:t>
      </w:r>
      <w:proofErr w:type="spellStart"/>
      <w:r w:rsidRPr="002C7E20">
        <w:rPr>
          <w:rFonts w:ascii="Calibri Light" w:hAnsi="Calibri Light" w:cs="Calibri Light"/>
          <w:highlight w:val="yellow"/>
        </w:rPr>
        <w:t>VaR</w:t>
      </w:r>
      <w:r w:rsidR="00357ADC" w:rsidRPr="002C7E20">
        <w:rPr>
          <w:rFonts w:ascii="Calibri Light" w:hAnsi="Calibri Light" w:cs="Calibri Light"/>
          <w:highlight w:val="yellow"/>
        </w:rPr>
        <w:t>.</w:t>
      </w:r>
      <w:proofErr w:type="spellEnd"/>
    </w:p>
    <w:p w14:paraId="66388580" w14:textId="29BA697B" w:rsidR="00EA0F7A" w:rsidRDefault="00357ADC" w:rsidP="002C7E20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2C7E20">
        <w:rPr>
          <w:rFonts w:ascii="Calibri Light" w:hAnsi="Calibri Light" w:cs="Calibri Light"/>
        </w:rPr>
        <w:t xml:space="preserve">Goes beyond </w:t>
      </w:r>
      <w:proofErr w:type="spellStart"/>
      <w:r w:rsidRPr="002C7E20">
        <w:rPr>
          <w:rFonts w:ascii="Calibri Light" w:hAnsi="Calibri Light" w:cs="Calibri Light"/>
        </w:rPr>
        <w:t>VaR</w:t>
      </w:r>
      <w:proofErr w:type="spellEnd"/>
    </w:p>
    <w:p w14:paraId="6F6D5DB6" w14:textId="77777777" w:rsidR="00D04988" w:rsidRPr="002C7E20" w:rsidRDefault="00D04988" w:rsidP="00D04988">
      <w:pPr>
        <w:pStyle w:val="ListParagraph"/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775697CA" w14:textId="7F73F5EF" w:rsidR="00C5339E" w:rsidRPr="002C7E20" w:rsidRDefault="00EA0F7A" w:rsidP="002C7E20">
      <w:pPr>
        <w:pStyle w:val="ListParagraph"/>
        <w:numPr>
          <w:ilvl w:val="0"/>
          <w:numId w:val="35"/>
        </w:numPr>
        <w:ind w:left="720"/>
        <w:rPr>
          <w:rFonts w:ascii="Calibri Light" w:hAnsi="Calibri Light" w:cs="Calibri Light"/>
        </w:rPr>
      </w:pPr>
      <w:r w:rsidRPr="002C7E20">
        <w:rPr>
          <w:rFonts w:ascii="Calibri Light" w:hAnsi="Calibri Light" w:cs="Calibri Light"/>
        </w:rPr>
        <w:t xml:space="preserve">Mathematically speaking, </w:t>
      </w:r>
      <w:proofErr w:type="spellStart"/>
      <w:r w:rsidRPr="002C7E20">
        <w:rPr>
          <w:rFonts w:ascii="Calibri Light" w:hAnsi="Calibri Light" w:cs="Calibri Light"/>
        </w:rPr>
        <w:t>CVaR</w:t>
      </w:r>
      <w:proofErr w:type="spellEnd"/>
      <w:r w:rsidRPr="002C7E20">
        <w:rPr>
          <w:rFonts w:ascii="Calibri Light" w:hAnsi="Calibri Light" w:cs="Calibri Light"/>
        </w:rPr>
        <w:t xml:space="preserve"> is derived by taking a </w:t>
      </w:r>
      <w:r w:rsidRPr="00AA7FDE">
        <w:rPr>
          <w:rFonts w:ascii="Calibri Light" w:hAnsi="Calibri Light" w:cs="Calibri Light"/>
          <w:u w:val="single"/>
        </w:rPr>
        <w:t>weighted average between the value at risk and losses exceeding the value at risk.</w:t>
      </w:r>
    </w:p>
    <w:p w14:paraId="54C4A2FC" w14:textId="0BBEDC41" w:rsidR="00C5339E" w:rsidRPr="002C7E20" w:rsidRDefault="00C5339E" w:rsidP="00C5339E">
      <w:pPr>
        <w:pStyle w:val="ListParagraph"/>
        <w:numPr>
          <w:ilvl w:val="0"/>
          <w:numId w:val="35"/>
        </w:numPr>
        <w:ind w:left="720"/>
        <w:rPr>
          <w:rFonts w:ascii="Calibri Light" w:hAnsi="Calibri Light" w:cs="Calibri Light"/>
        </w:rPr>
      </w:pPr>
      <w:r w:rsidRPr="002C7E20">
        <w:rPr>
          <w:rFonts w:ascii="Calibri Light" w:hAnsi="Calibri Light" w:cs="Calibri Light"/>
        </w:rPr>
        <w:t>Conditional value at risk is derived from the value at risk for a portfolio or investment</w:t>
      </w:r>
    </w:p>
    <w:p w14:paraId="59A243CA" w14:textId="1097814D" w:rsidR="00C5339E" w:rsidRPr="002C7E20" w:rsidRDefault="00C5339E" w:rsidP="00C5339E">
      <w:pPr>
        <w:pStyle w:val="ListParagraph"/>
        <w:numPr>
          <w:ilvl w:val="0"/>
          <w:numId w:val="35"/>
        </w:numPr>
        <w:ind w:left="720"/>
        <w:rPr>
          <w:rFonts w:ascii="Calibri Light" w:hAnsi="Calibri Light" w:cs="Calibri Light"/>
        </w:rPr>
      </w:pPr>
      <w:r w:rsidRPr="002C7E20">
        <w:rPr>
          <w:rFonts w:ascii="Calibri Light" w:hAnsi="Calibri Light" w:cs="Calibri Light"/>
        </w:rPr>
        <w:t>Th</w:t>
      </w:r>
      <w:r w:rsidR="002C7E20" w:rsidRPr="002C7E20">
        <w:rPr>
          <w:rFonts w:ascii="Calibri Light" w:hAnsi="Calibri Light" w:cs="Calibri Light"/>
        </w:rPr>
        <w:t>e</w:t>
      </w:r>
      <w:r w:rsidRPr="002C7E20">
        <w:rPr>
          <w:rFonts w:ascii="Calibri Light" w:hAnsi="Calibri Light" w:cs="Calibri Light"/>
        </w:rPr>
        <w:t xml:space="preserve"> use of </w:t>
      </w:r>
      <w:proofErr w:type="spellStart"/>
      <w:r w:rsidRPr="002C7E20">
        <w:rPr>
          <w:rFonts w:ascii="Calibri Light" w:hAnsi="Calibri Light" w:cs="Calibri Light"/>
        </w:rPr>
        <w:t>CVaR</w:t>
      </w:r>
      <w:proofErr w:type="spellEnd"/>
      <w:r w:rsidRPr="002C7E20">
        <w:rPr>
          <w:rFonts w:ascii="Calibri Light" w:hAnsi="Calibri Light" w:cs="Calibri Light"/>
        </w:rPr>
        <w:t xml:space="preserve"> as opposed to just </w:t>
      </w:r>
      <w:proofErr w:type="spellStart"/>
      <w:r w:rsidRPr="002C7E20">
        <w:rPr>
          <w:rFonts w:ascii="Calibri Light" w:hAnsi="Calibri Light" w:cs="Calibri Light"/>
        </w:rPr>
        <w:t>VaR</w:t>
      </w:r>
      <w:proofErr w:type="spellEnd"/>
      <w:r w:rsidRPr="002C7E20">
        <w:rPr>
          <w:rFonts w:ascii="Calibri Light" w:hAnsi="Calibri Light" w:cs="Calibri Light"/>
        </w:rPr>
        <w:t xml:space="preserve"> tends to lead to a more conservative approach in terms of risk exposure</w:t>
      </w:r>
      <w:r w:rsidR="002C7E20" w:rsidRPr="002C7E20">
        <w:rPr>
          <w:rFonts w:ascii="Calibri Light" w:hAnsi="Calibri Light" w:cs="Calibri Light"/>
        </w:rPr>
        <w:t>.</w:t>
      </w:r>
    </w:p>
    <w:p w14:paraId="385BDE93" w14:textId="39A4111C" w:rsidR="00C5339E" w:rsidRPr="00D04988" w:rsidRDefault="00C5339E" w:rsidP="00C5339E">
      <w:pPr>
        <w:pStyle w:val="ListParagraph"/>
        <w:numPr>
          <w:ilvl w:val="0"/>
          <w:numId w:val="35"/>
        </w:numPr>
        <w:ind w:left="720"/>
        <w:rPr>
          <w:rFonts w:ascii="Calibri Light" w:hAnsi="Calibri Light" w:cs="Calibri Light"/>
        </w:rPr>
      </w:pPr>
      <w:r w:rsidRPr="002C7E20">
        <w:rPr>
          <w:rFonts w:ascii="Calibri Light" w:hAnsi="Calibri Light" w:cs="Calibri Light"/>
        </w:rPr>
        <w:t xml:space="preserve">The choice between </w:t>
      </w:r>
      <w:proofErr w:type="spellStart"/>
      <w:r w:rsidRPr="002C7E20">
        <w:rPr>
          <w:rFonts w:ascii="Calibri Light" w:hAnsi="Calibri Light" w:cs="Calibri Light"/>
        </w:rPr>
        <w:t>VaR</w:t>
      </w:r>
      <w:proofErr w:type="spellEnd"/>
      <w:r w:rsidRPr="002C7E20">
        <w:rPr>
          <w:rFonts w:ascii="Calibri Light" w:hAnsi="Calibri Light" w:cs="Calibri Light"/>
        </w:rPr>
        <w:t xml:space="preserve"> and </w:t>
      </w:r>
      <w:proofErr w:type="spellStart"/>
      <w:r w:rsidRPr="002C7E20">
        <w:rPr>
          <w:rFonts w:ascii="Calibri Light" w:hAnsi="Calibri Light" w:cs="Calibri Light"/>
        </w:rPr>
        <w:t>CVaR</w:t>
      </w:r>
      <w:proofErr w:type="spellEnd"/>
      <w:r w:rsidRPr="002C7E20">
        <w:rPr>
          <w:rFonts w:ascii="Calibri Light" w:hAnsi="Calibri Light" w:cs="Calibri Light"/>
        </w:rPr>
        <w:t xml:space="preserve"> is not always clear, but volatile and engineered investments can benefit from </w:t>
      </w:r>
      <w:proofErr w:type="spellStart"/>
      <w:r w:rsidRPr="002C7E20">
        <w:rPr>
          <w:rFonts w:ascii="Calibri Light" w:hAnsi="Calibri Light" w:cs="Calibri Light"/>
        </w:rPr>
        <w:t>CVaR</w:t>
      </w:r>
      <w:proofErr w:type="spellEnd"/>
      <w:r w:rsidRPr="002C7E20">
        <w:rPr>
          <w:rFonts w:ascii="Calibri Light" w:hAnsi="Calibri Light" w:cs="Calibri Light"/>
        </w:rPr>
        <w:t xml:space="preserve"> as a check to the assumptions imposed by </w:t>
      </w:r>
      <w:proofErr w:type="spellStart"/>
      <w:r w:rsidRPr="002C7E20">
        <w:rPr>
          <w:rFonts w:ascii="Calibri Light" w:hAnsi="Calibri Light" w:cs="Calibri Light"/>
        </w:rPr>
        <w:t>VaR.</w:t>
      </w:r>
      <w:proofErr w:type="spellEnd"/>
    </w:p>
    <w:p w14:paraId="6ED18C86" w14:textId="77777777" w:rsidR="00EA0F7A" w:rsidRPr="00C5339E" w:rsidRDefault="00EA0F7A" w:rsidP="00C5339E"/>
    <w:p w14:paraId="5BD05DA0" w14:textId="77777777" w:rsidR="00D35AF8" w:rsidRPr="00824564" w:rsidRDefault="00D35A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3A4B1B8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10. Describe and </w:t>
      </w:r>
      <w:r w:rsidRPr="003D6DB0">
        <w:rPr>
          <w:rFonts w:ascii="Calibri Light" w:hAnsi="Calibri Light" w:cs="Calibri Light"/>
          <w:b/>
          <w:highlight w:val="yellow"/>
        </w:rPr>
        <w:t>calculate</w:t>
      </w:r>
      <w:r w:rsidRPr="003D6DB0">
        <w:rPr>
          <w:rFonts w:ascii="Calibri Light" w:hAnsi="Calibri Light" w:cs="Calibri Light"/>
          <w:b/>
        </w:rPr>
        <w:t xml:space="preserve"> </w:t>
      </w:r>
      <w:proofErr w:type="spellStart"/>
      <w:r w:rsidRPr="003D6DB0">
        <w:rPr>
          <w:rFonts w:ascii="Calibri Light" w:hAnsi="Calibri Light" w:cs="Calibri Light"/>
          <w:b/>
        </w:rPr>
        <w:t>VaR</w:t>
      </w:r>
      <w:proofErr w:type="spellEnd"/>
      <w:r w:rsidRPr="003D6DB0">
        <w:rPr>
          <w:rFonts w:ascii="Calibri Light" w:hAnsi="Calibri Light" w:cs="Calibri Light"/>
          <w:b/>
        </w:rPr>
        <w:t xml:space="preserve"> when the return distribution is skewed.</w:t>
      </w:r>
    </w:p>
    <w:p w14:paraId="4042BD94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B6FB985" w14:textId="0CA319E6" w:rsidR="00D35AF8" w:rsidRDefault="00AF5304" w:rsidP="003C1393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Cornish-Fisher expansion</w:t>
      </w:r>
    </w:p>
    <w:p w14:paraId="68D52748" w14:textId="48B655B6" w:rsidR="0005472F" w:rsidRPr="0005472F" w:rsidRDefault="0005472F" w:rsidP="0005472F">
      <w:pPr>
        <w:pStyle w:val="NormalWeb"/>
        <w:numPr>
          <w:ilvl w:val="0"/>
          <w:numId w:val="18"/>
        </w:numPr>
        <w:shd w:val="clear" w:color="auto" w:fill="FFFFFF"/>
        <w:adjustRightInd w:val="0"/>
        <w:spacing w:before="120" w:beforeAutospacing="0" w:after="120" w:afterAutospacing="0"/>
        <w:ind w:left="720"/>
        <w:rPr>
          <w:rFonts w:ascii="Calibri Light" w:hAnsi="Calibri Light" w:cs="Calibri Light"/>
          <w:color w:val="202122"/>
        </w:rPr>
      </w:pPr>
      <w:r w:rsidRPr="0005472F">
        <w:rPr>
          <w:rFonts w:ascii="Calibri Light" w:hAnsi="Calibri Light" w:cs="Calibri Light"/>
          <w:color w:val="202122"/>
        </w:rPr>
        <w:t>The Cornish–Fisher expansion is an </w:t>
      </w:r>
      <w:r w:rsidRPr="00AA7FDE">
        <w:rPr>
          <w:rFonts w:ascii="Calibri Light" w:hAnsi="Calibri Light" w:cs="Calibri Light"/>
        </w:rPr>
        <w:t>asymptotic expansion</w:t>
      </w:r>
      <w:r w:rsidRPr="0005472F">
        <w:rPr>
          <w:rFonts w:ascii="Calibri Light" w:hAnsi="Calibri Light" w:cs="Calibri Light"/>
          <w:color w:val="202122"/>
        </w:rPr>
        <w:t> used to approximate the </w:t>
      </w:r>
      <w:r w:rsidRPr="00AA7FDE">
        <w:rPr>
          <w:rFonts w:ascii="Calibri Light" w:hAnsi="Calibri Light" w:cs="Calibri Light"/>
        </w:rPr>
        <w:t>quantiles</w:t>
      </w:r>
      <w:r w:rsidRPr="0005472F">
        <w:rPr>
          <w:rFonts w:ascii="Calibri Light" w:hAnsi="Calibri Light" w:cs="Calibri Light"/>
          <w:color w:val="202122"/>
        </w:rPr>
        <w:t> of a </w:t>
      </w:r>
      <w:r w:rsidRPr="00AA7FDE">
        <w:rPr>
          <w:rFonts w:ascii="Calibri Light" w:hAnsi="Calibri Light" w:cs="Calibri Light"/>
        </w:rPr>
        <w:t>probability distribution</w:t>
      </w:r>
      <w:r w:rsidRPr="0005472F">
        <w:rPr>
          <w:rFonts w:ascii="Calibri Light" w:hAnsi="Calibri Light" w:cs="Calibri Light"/>
          <w:color w:val="202122"/>
        </w:rPr>
        <w:t> based on its </w:t>
      </w:r>
      <w:r w:rsidRPr="00AA7FDE">
        <w:rPr>
          <w:rFonts w:ascii="Calibri Light" w:hAnsi="Calibri Light" w:cs="Calibri Light"/>
        </w:rPr>
        <w:t>cumulants</w:t>
      </w:r>
      <w:r w:rsidRPr="0005472F">
        <w:rPr>
          <w:rFonts w:ascii="Calibri Light" w:hAnsi="Calibri Light" w:cs="Calibri Light"/>
          <w:color w:val="202122"/>
        </w:rPr>
        <w:t xml:space="preserve">. </w:t>
      </w:r>
    </w:p>
    <w:p w14:paraId="682551B6" w14:textId="0D3ADB39" w:rsidR="0005472F" w:rsidRPr="0005472F" w:rsidRDefault="0005472F" w:rsidP="0005472F">
      <w:pPr>
        <w:pStyle w:val="NormalWeb"/>
        <w:numPr>
          <w:ilvl w:val="0"/>
          <w:numId w:val="18"/>
        </w:numPr>
        <w:shd w:val="clear" w:color="auto" w:fill="FFFFFF"/>
        <w:adjustRightInd w:val="0"/>
        <w:spacing w:before="120" w:beforeAutospacing="0" w:after="120" w:afterAutospacing="0"/>
        <w:ind w:left="720"/>
        <w:rPr>
          <w:rFonts w:ascii="Calibri Light" w:hAnsi="Calibri Light" w:cs="Calibri Light"/>
          <w:color w:val="202122"/>
        </w:rPr>
      </w:pPr>
      <w:r w:rsidRPr="0005472F">
        <w:rPr>
          <w:rFonts w:ascii="Calibri Light" w:hAnsi="Calibri Light" w:cs="Calibri Light"/>
          <w:color w:val="202122"/>
        </w:rPr>
        <w:lastRenderedPageBreak/>
        <w:t xml:space="preserve">It is named after E. A. Cornish and R. A. Fisher, who first described the technique in 1937. </w:t>
      </w:r>
    </w:p>
    <w:p w14:paraId="69443A15" w14:textId="78D61B6F" w:rsidR="00044D33" w:rsidRPr="0005472F" w:rsidRDefault="00044D33" w:rsidP="0005472F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720"/>
        <w:contextualSpacing w:val="0"/>
        <w:rPr>
          <w:rFonts w:ascii="Calibri Light" w:hAnsi="Calibri Light" w:cs="Calibri Light"/>
          <w:u w:val="single"/>
        </w:rPr>
      </w:pPr>
      <w:r w:rsidRPr="00824564">
        <w:rPr>
          <w:rFonts w:ascii="Calibri Light" w:hAnsi="Calibri Light" w:cs="Calibri Light"/>
        </w:rPr>
        <w:t>It relates the cumulative distribution function of a normal distribution to some distribution of interest.</w:t>
      </w:r>
    </w:p>
    <w:p w14:paraId="2348DE90" w14:textId="41728F19" w:rsidR="006D6431" w:rsidRPr="00995444" w:rsidRDefault="00AF5304" w:rsidP="0005472F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720"/>
        <w:contextualSpacing w:val="0"/>
        <w:rPr>
          <w:rFonts w:ascii="Calibri Light" w:hAnsi="Calibri Light" w:cs="Calibri Light"/>
        </w:rPr>
      </w:pP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 = </w:t>
      </w:r>
      <w:r w:rsidR="00B661F7" w:rsidRPr="00824564">
        <w:rPr>
          <w:rFonts w:ascii="Calibri Light" w:hAnsi="Calibri Light" w:cs="Calibri Light"/>
        </w:rPr>
        <w:t>Z</w:t>
      </w:r>
      <w:r w:rsidRPr="00824564">
        <w:rPr>
          <w:rFonts w:ascii="Calibri Light" w:hAnsi="Calibri Light" w:cs="Calibri Light"/>
        </w:rPr>
        <w:t xml:space="preserve">-score x </w:t>
      </w:r>
      <w:proofErr w:type="spellStart"/>
      <w:r w:rsidRPr="00824564">
        <w:rPr>
          <w:rFonts w:ascii="Calibri Light" w:hAnsi="Calibri Light" w:cs="Calibri Light"/>
        </w:rPr>
        <w:t>s</w:t>
      </w:r>
      <w:r w:rsidR="00110840" w:rsidRPr="00824564">
        <w:rPr>
          <w:rFonts w:ascii="Calibri Light" w:hAnsi="Calibri Light" w:cs="Calibri Light"/>
        </w:rPr>
        <w:t>.</w:t>
      </w:r>
      <w:r w:rsidRPr="00824564">
        <w:rPr>
          <w:rFonts w:ascii="Calibri Light" w:hAnsi="Calibri Light" w:cs="Calibri Light"/>
        </w:rPr>
        <w:t>d</w:t>
      </w:r>
      <w:r w:rsidR="00110840" w:rsidRPr="00824564">
        <w:rPr>
          <w:rFonts w:ascii="Calibri Light" w:hAnsi="Calibri Light" w:cs="Calibri Light"/>
        </w:rPr>
        <w:t>.</w:t>
      </w:r>
      <w:proofErr w:type="spellEnd"/>
      <w:r w:rsidR="00B661F7" w:rsidRPr="00824564">
        <w:rPr>
          <w:rFonts w:ascii="Calibri Light" w:hAnsi="Calibri Light" w:cs="Calibri Light"/>
        </w:rPr>
        <w:t xml:space="preserve">   </w:t>
      </w:r>
    </w:p>
    <w:p w14:paraId="1557625F" w14:textId="2574E39A" w:rsidR="00D35AF8" w:rsidRPr="00824564" w:rsidRDefault="00D35A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46589C3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11. Describe the relationship among </w:t>
      </w:r>
      <w:proofErr w:type="spellStart"/>
      <w:r w:rsidRPr="003D6DB0">
        <w:rPr>
          <w:rFonts w:ascii="Calibri Light" w:hAnsi="Calibri Light" w:cs="Calibri Light"/>
          <w:b/>
        </w:rPr>
        <w:t>VaR</w:t>
      </w:r>
      <w:proofErr w:type="spellEnd"/>
      <w:r w:rsidRPr="003D6DB0">
        <w:rPr>
          <w:rFonts w:ascii="Calibri Light" w:hAnsi="Calibri Light" w:cs="Calibri Light"/>
          <w:b/>
        </w:rPr>
        <w:t xml:space="preserve"> calculations for different time horizons and</w:t>
      </w:r>
      <w:r w:rsidR="00D35AF8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 xml:space="preserve">explain how </w:t>
      </w:r>
      <w:r w:rsidRPr="003D6DB0">
        <w:rPr>
          <w:rFonts w:ascii="Calibri Light" w:hAnsi="Calibri Light" w:cs="Calibri Light"/>
          <w:b/>
          <w:u w:val="single"/>
        </w:rPr>
        <w:t>autocorrelation</w:t>
      </w:r>
      <w:r w:rsidRPr="003D6DB0">
        <w:rPr>
          <w:rFonts w:ascii="Calibri Light" w:hAnsi="Calibri Light" w:cs="Calibri Light"/>
          <w:b/>
        </w:rPr>
        <w:t xml:space="preserve"> in historical returns could impact this relationship.</w:t>
      </w:r>
    </w:p>
    <w:p w14:paraId="5662E0F8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A5D6FD9" w14:textId="77777777" w:rsidR="00BE1424" w:rsidRPr="00824564" w:rsidRDefault="00F55194" w:rsidP="003C139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Autocorrelation </w:t>
      </w:r>
      <w:r w:rsidR="009C15C7" w:rsidRPr="00824564">
        <w:rPr>
          <w:rFonts w:ascii="Calibri Light" w:hAnsi="Calibri Light" w:cs="Calibri Light"/>
        </w:rPr>
        <w:t xml:space="preserve">creates </w:t>
      </w:r>
      <w:r w:rsidR="00AF5304" w:rsidRPr="00824564">
        <w:rPr>
          <w:rFonts w:ascii="Calibri Light" w:hAnsi="Calibri Light" w:cs="Calibri Light"/>
        </w:rPr>
        <w:sym w:font="Wingdings" w:char="F0E0"/>
      </w:r>
      <w:r w:rsidRPr="00824564">
        <w:rPr>
          <w:rFonts w:ascii="Calibri Light" w:hAnsi="Calibri Light" w:cs="Calibri Light"/>
        </w:rPr>
        <w:t xml:space="preserve"> higher Volatility</w:t>
      </w:r>
    </w:p>
    <w:p w14:paraId="5D98A4EF" w14:textId="77777777" w:rsidR="00F55194" w:rsidRPr="00824564" w:rsidRDefault="00864E05" w:rsidP="003C139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Longer ho</w:t>
      </w:r>
      <w:r w:rsidR="00C91B97" w:rsidRPr="00824564">
        <w:rPr>
          <w:rFonts w:ascii="Calibri Light" w:hAnsi="Calibri Light" w:cs="Calibri Light"/>
        </w:rPr>
        <w:t xml:space="preserve">rizons increase risk measures. </w:t>
      </w:r>
    </w:p>
    <w:p w14:paraId="43FC3B24" w14:textId="77777777" w:rsidR="00BE1424" w:rsidRPr="00824564" w:rsidRDefault="00C91B97" w:rsidP="003C139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If the </w:t>
      </w: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 number is being used to decide how much capital to set aside to avoid bankruptcy, then a long horizon is advisable.  </w:t>
      </w:r>
    </w:p>
    <w:p w14:paraId="3E75B782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50DD17D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12. Describe back testing and the implications of Type I and Type II errors.</w:t>
      </w:r>
    </w:p>
    <w:p w14:paraId="3E2A8B64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1325326" w14:textId="77777777" w:rsidR="00BE1424" w:rsidRPr="00D044C0" w:rsidRDefault="009A0D6C" w:rsidP="003C1393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D044C0">
        <w:rPr>
          <w:rFonts w:ascii="Calibri Light" w:hAnsi="Calibri Light" w:cs="Calibri Light"/>
          <w:u w:val="single"/>
        </w:rPr>
        <w:t>Type I:</w:t>
      </w:r>
      <w:r w:rsidR="009E348E" w:rsidRPr="00D044C0">
        <w:rPr>
          <w:rFonts w:ascii="Calibri Light" w:hAnsi="Calibri Light" w:cs="Calibri Light"/>
        </w:rPr>
        <w:t xml:space="preserve">  Bad luck, unusual markets.  Rejecting </w:t>
      </w:r>
      <w:r w:rsidR="00A82A89" w:rsidRPr="00D044C0">
        <w:rPr>
          <w:rFonts w:ascii="Calibri Light" w:hAnsi="Calibri Light" w:cs="Calibri Light"/>
        </w:rPr>
        <w:t>a model when it is correct</w:t>
      </w:r>
      <w:r w:rsidR="009E348E" w:rsidRPr="00D044C0">
        <w:rPr>
          <w:rFonts w:ascii="Calibri Light" w:hAnsi="Calibri Light" w:cs="Calibri Light"/>
        </w:rPr>
        <w:t>.</w:t>
      </w:r>
    </w:p>
    <w:p w14:paraId="2FE1FF97" w14:textId="32A6F429" w:rsidR="00BE1424" w:rsidRPr="00D044C0" w:rsidRDefault="009A0D6C" w:rsidP="003C1393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D044C0">
        <w:rPr>
          <w:rFonts w:ascii="Calibri Light" w:hAnsi="Calibri Light" w:cs="Calibri Light"/>
          <w:u w:val="single"/>
        </w:rPr>
        <w:t>Type II:</w:t>
      </w:r>
      <w:r w:rsidR="009E348E" w:rsidRPr="00D044C0">
        <w:rPr>
          <w:rFonts w:ascii="Calibri Light" w:hAnsi="Calibri Light" w:cs="Calibri Light"/>
        </w:rPr>
        <w:t xml:space="preserve">  </w:t>
      </w:r>
      <w:r w:rsidR="00A8069B" w:rsidRPr="00D044C0">
        <w:rPr>
          <w:rFonts w:ascii="Calibri Light" w:hAnsi="Calibri Light" w:cs="Calibri Light"/>
        </w:rPr>
        <w:t xml:space="preserve">Worse problem.  </w:t>
      </w:r>
      <w:r w:rsidR="009E348E" w:rsidRPr="00D044C0">
        <w:rPr>
          <w:rFonts w:ascii="Calibri Light" w:hAnsi="Calibri Light" w:cs="Calibri Light"/>
        </w:rPr>
        <w:t xml:space="preserve">Accepting an incorrect </w:t>
      </w:r>
    </w:p>
    <w:p w14:paraId="49F18E21" w14:textId="77777777" w:rsidR="00111A28" w:rsidRPr="00824564" w:rsidRDefault="00111A28" w:rsidP="00111A28">
      <w:pPr>
        <w:autoSpaceDE w:val="0"/>
        <w:autoSpaceDN w:val="0"/>
        <w:adjustRightInd w:val="0"/>
        <w:ind w:left="720"/>
        <w:rPr>
          <w:rFonts w:ascii="Calibri Light" w:hAnsi="Calibri Light" w:cs="Calibri Light"/>
          <w:noProof/>
        </w:rPr>
      </w:pPr>
    </w:p>
    <w:p w14:paraId="65B14D3B" w14:textId="357472B5" w:rsidR="00DF6E21" w:rsidRPr="00824564" w:rsidRDefault="00DF6E21" w:rsidP="00DF6E21">
      <w:pPr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fldChar w:fldCharType="begin"/>
      </w:r>
      <w:r w:rsidRPr="00824564">
        <w:rPr>
          <w:rFonts w:ascii="Calibri Light" w:hAnsi="Calibri Light" w:cs="Calibri Light"/>
        </w:rPr>
        <w:instrText xml:space="preserve"> INCLUDEPICTURE "https://www.statisticssolutions.com/wp-content/uploads/2017/12/rachnovblog.jpg" \* MERGEFORMATINET </w:instrText>
      </w:r>
      <w:r w:rsidRPr="00824564">
        <w:rPr>
          <w:rFonts w:ascii="Calibri Light" w:hAnsi="Calibri Light" w:cs="Calibri Light"/>
        </w:rPr>
        <w:fldChar w:fldCharType="separate"/>
      </w:r>
      <w:r w:rsidRPr="00824564">
        <w:rPr>
          <w:rFonts w:ascii="Calibri Light" w:hAnsi="Calibri Light" w:cs="Calibri Light"/>
          <w:noProof/>
        </w:rPr>
        <w:drawing>
          <wp:inline distT="0" distB="0" distL="0" distR="0" wp14:anchorId="29D18392" wp14:editId="7C5EF56F">
            <wp:extent cx="3579779" cy="1444915"/>
            <wp:effectExtent l="0" t="0" r="1905" b="3175"/>
            <wp:docPr id="19" name="Picture 19" descr="To Err is Human: What are Type I and II Errors? - Statistics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Err is Human: What are Type I and II Errors? - Statistics Solu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435" cy="15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564">
        <w:rPr>
          <w:rFonts w:ascii="Calibri Light" w:hAnsi="Calibri Light" w:cs="Calibri Light"/>
        </w:rPr>
        <w:fldChar w:fldCharType="end"/>
      </w:r>
    </w:p>
    <w:p w14:paraId="0C171378" w14:textId="77777777" w:rsidR="00AF0AE7" w:rsidRPr="00824564" w:rsidRDefault="00AF0AE7" w:rsidP="00D27816">
      <w:pPr>
        <w:autoSpaceDE w:val="0"/>
        <w:autoSpaceDN w:val="0"/>
        <w:adjustRightInd w:val="0"/>
        <w:rPr>
          <w:rFonts w:ascii="Calibri Light" w:hAnsi="Calibri Light" w:cs="Calibri Light"/>
          <w:noProof/>
        </w:rPr>
      </w:pPr>
    </w:p>
    <w:p w14:paraId="6C5291FC" w14:textId="77777777" w:rsidR="00AF0AE7" w:rsidRPr="00824564" w:rsidRDefault="00AF0AE7" w:rsidP="00D27816">
      <w:pPr>
        <w:autoSpaceDE w:val="0"/>
        <w:autoSpaceDN w:val="0"/>
        <w:adjustRightInd w:val="0"/>
        <w:rPr>
          <w:rFonts w:ascii="Calibri Light" w:hAnsi="Calibri Light" w:cs="Calibri Light"/>
          <w:noProof/>
        </w:rPr>
      </w:pPr>
    </w:p>
    <w:p w14:paraId="36B75943" w14:textId="77777777" w:rsidR="00AF0AE7" w:rsidRPr="00824564" w:rsidRDefault="00AF0AE7" w:rsidP="003C139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Calibri Light" w:hAnsi="Calibri Light" w:cs="Calibri Light"/>
          <w:noProof/>
        </w:rPr>
      </w:pPr>
      <w:r w:rsidRPr="00824564">
        <w:rPr>
          <w:rFonts w:ascii="Calibri Light" w:hAnsi="Calibri Light" w:cs="Calibri Light"/>
          <w:noProof/>
        </w:rPr>
        <w:t>Forecasting Exceptions.   With a 95% Confidence Level.</w:t>
      </w:r>
    </w:p>
    <w:p w14:paraId="32E82001" w14:textId="77777777" w:rsidR="00AF0AE7" w:rsidRPr="00824564" w:rsidRDefault="00AF0AE7" w:rsidP="003C139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Calibri Light" w:hAnsi="Calibri Light" w:cs="Calibri Light"/>
          <w:noProof/>
        </w:rPr>
      </w:pPr>
      <w:r w:rsidRPr="00824564">
        <w:rPr>
          <w:rFonts w:ascii="Calibri Light" w:hAnsi="Calibri Light" w:cs="Calibri Light"/>
          <w:noProof/>
        </w:rPr>
        <w:t>5%   x  250  =  12.5 days of exceptions</w:t>
      </w:r>
    </w:p>
    <w:p w14:paraId="0E2096D7" w14:textId="77777777" w:rsidR="00AF0AE7" w:rsidRPr="00824564" w:rsidRDefault="00AF0AE7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3476CBB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623055F" w14:textId="77777777" w:rsidR="00D27816" w:rsidRPr="005B27D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5B27D0">
        <w:rPr>
          <w:rFonts w:ascii="Calibri Light" w:hAnsi="Calibri Light" w:cs="Calibri Light"/>
        </w:rPr>
        <w:t xml:space="preserve">13. Describe the </w:t>
      </w:r>
      <w:r w:rsidR="00795145" w:rsidRPr="005B27D0">
        <w:rPr>
          <w:rFonts w:ascii="Calibri Light" w:hAnsi="Calibri Light" w:cs="Calibri Light"/>
        </w:rPr>
        <w:t xml:space="preserve">EWMA </w:t>
      </w:r>
      <w:r w:rsidRPr="005B27D0">
        <w:rPr>
          <w:rFonts w:ascii="Calibri Light" w:hAnsi="Calibri Light" w:cs="Calibri Light"/>
        </w:rPr>
        <w:t>to volatility and</w:t>
      </w:r>
      <w:r w:rsidR="004F49E7" w:rsidRPr="005B27D0">
        <w:rPr>
          <w:rFonts w:ascii="Calibri Light" w:hAnsi="Calibri Light" w:cs="Calibri Light"/>
        </w:rPr>
        <w:t xml:space="preserve"> </w:t>
      </w:r>
      <w:r w:rsidR="008973A5" w:rsidRPr="005B27D0">
        <w:rPr>
          <w:rFonts w:ascii="Calibri Light" w:hAnsi="Calibri Light" w:cs="Calibri Light"/>
          <w:highlight w:val="yellow"/>
        </w:rPr>
        <w:t>calculate</w:t>
      </w:r>
      <w:r w:rsidRPr="005B27D0">
        <w:rPr>
          <w:rFonts w:ascii="Calibri Light" w:hAnsi="Calibri Light" w:cs="Calibri Light"/>
        </w:rPr>
        <w:t xml:space="preserve"> volatility using this approach.</w:t>
      </w:r>
    </w:p>
    <w:p w14:paraId="7891D344" w14:textId="77777777" w:rsidR="00531AE3" w:rsidRPr="004E0DF6" w:rsidRDefault="00531AE3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827EFFF" w14:textId="55AB6E55" w:rsidR="005B27D0" w:rsidRPr="004E0DF6" w:rsidRDefault="005B27D0" w:rsidP="004E0DF6">
      <w:pPr>
        <w:rPr>
          <w:rFonts w:ascii="Calibri Light" w:hAnsi="Calibri Light" w:cs="Calibri Light"/>
          <w:shd w:val="clear" w:color="auto" w:fill="FFFFCC"/>
        </w:rPr>
      </w:pPr>
      <w:r w:rsidRPr="004E0DF6">
        <w:rPr>
          <w:rFonts w:ascii="Calibri Light" w:hAnsi="Calibri Light" w:cs="Calibri Light"/>
          <w:shd w:val="clear" w:color="auto" w:fill="FFFFCC"/>
        </w:rPr>
        <w:t>The Exponentially Weighted Moving Average (EWMA) is a statistic for monitoring the process that averages the data in a way that gives less and less weight to data as they are further removed in time.</w:t>
      </w:r>
    </w:p>
    <w:p w14:paraId="2CB4903E" w14:textId="260E5A70" w:rsidR="001C4D94" w:rsidRPr="004E0DF6" w:rsidRDefault="001C4D94" w:rsidP="004E0DF6">
      <w:pPr>
        <w:rPr>
          <w:rFonts w:ascii="Calibri Light" w:hAnsi="Calibri Light" w:cs="Calibri Light"/>
          <w:shd w:val="clear" w:color="auto" w:fill="FFFFCC"/>
        </w:rPr>
      </w:pPr>
    </w:p>
    <w:p w14:paraId="560B0B42" w14:textId="77777777" w:rsidR="001C4D94" w:rsidRPr="004E0DF6" w:rsidRDefault="001C4D94" w:rsidP="004E0DF6">
      <w:pPr>
        <w:rPr>
          <w:rFonts w:ascii="Calibri Light" w:hAnsi="Calibri Light" w:cs="Calibri Light"/>
        </w:rPr>
      </w:pPr>
      <w:r w:rsidRPr="004E0DF6">
        <w:rPr>
          <w:rFonts w:ascii="Calibri Light" w:hAnsi="Calibri Light" w:cs="Calibri Light"/>
          <w:sz w:val="27"/>
          <w:szCs w:val="27"/>
          <w:shd w:val="clear" w:color="auto" w:fill="FFFFCC"/>
        </w:rPr>
        <w:t>The statistic that is calculated is:</w:t>
      </w:r>
    </w:p>
    <w:p w14:paraId="00BBC270" w14:textId="77777777" w:rsidR="001C4D94" w:rsidRPr="004E0DF6" w:rsidRDefault="001C4D94" w:rsidP="004E0DF6">
      <w:pPr>
        <w:jc w:val="center"/>
        <w:rPr>
          <w:rFonts w:ascii="Calibri Light" w:hAnsi="Calibri Light" w:cs="Calibri Light"/>
          <w:sz w:val="27"/>
          <w:szCs w:val="27"/>
        </w:rPr>
      </w:pPr>
      <w:proofErr w:type="spellStart"/>
      <w:r w:rsidRPr="004E0DF6">
        <w:rPr>
          <w:rStyle w:val="mtext"/>
          <w:rFonts w:ascii="Calibri Light" w:hAnsi="Calibri Light" w:cs="Calibri Light"/>
          <w:sz w:val="25"/>
          <w:szCs w:val="25"/>
          <w:bdr w:val="none" w:sz="0" w:space="0" w:color="auto" w:frame="1"/>
        </w:rPr>
        <w:t>EWMA</w:t>
      </w:r>
      <w:r w:rsidRPr="004E0DF6">
        <w:rPr>
          <w:rStyle w:val="mi"/>
          <w:rFonts w:ascii="Calibri Light" w:hAnsi="Calibri Light" w:cs="Calibri Light"/>
          <w:sz w:val="18"/>
          <w:szCs w:val="18"/>
          <w:bdr w:val="none" w:sz="0" w:space="0" w:color="auto" w:frame="1"/>
        </w:rPr>
        <w:t>t</w:t>
      </w:r>
      <w:proofErr w:type="spellEnd"/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=</w:t>
      </w:r>
      <w:proofErr w:type="spellStart"/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λY</w:t>
      </w:r>
      <w:r w:rsidRPr="004E0DF6">
        <w:rPr>
          <w:rStyle w:val="mi"/>
          <w:rFonts w:ascii="Calibri Light" w:hAnsi="Calibri Light" w:cs="Calibri Light"/>
          <w:sz w:val="18"/>
          <w:szCs w:val="18"/>
          <w:bdr w:val="none" w:sz="0" w:space="0" w:color="auto" w:frame="1"/>
        </w:rPr>
        <w:t>t</w:t>
      </w:r>
      <w:proofErr w:type="spellEnd"/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+(</w:t>
      </w:r>
      <w:r w:rsidRPr="004E0DF6">
        <w:rPr>
          <w:rStyle w:val="mn"/>
          <w:rFonts w:ascii="Calibri Light" w:hAnsi="Calibri Light" w:cs="Calibri Light"/>
          <w:sz w:val="25"/>
          <w:szCs w:val="25"/>
          <w:bdr w:val="none" w:sz="0" w:space="0" w:color="auto" w:frame="1"/>
        </w:rPr>
        <w:t>1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−</w:t>
      </w:r>
      <w:proofErr w:type="gramStart"/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λ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)</w:t>
      </w:r>
      <w:r w:rsidRPr="004E0DF6">
        <w:rPr>
          <w:rStyle w:val="mtext"/>
          <w:rFonts w:ascii="Calibri Light" w:hAnsi="Calibri Light" w:cs="Calibri Light"/>
          <w:sz w:val="25"/>
          <w:szCs w:val="25"/>
          <w:bdr w:val="none" w:sz="0" w:space="0" w:color="auto" w:frame="1"/>
        </w:rPr>
        <w:t>EWMA</w:t>
      </w:r>
      <w:r w:rsidRPr="004E0DF6">
        <w:rPr>
          <w:rStyle w:val="mi"/>
          <w:rFonts w:ascii="Calibri Light" w:hAnsi="Calibri Light" w:cs="Calibri Light"/>
          <w:sz w:val="18"/>
          <w:szCs w:val="18"/>
          <w:bdr w:val="none" w:sz="0" w:space="0" w:color="auto" w:frame="1"/>
        </w:rPr>
        <w:t>t</w:t>
      </w:r>
      <w:proofErr w:type="gramEnd"/>
      <w:r w:rsidRPr="004E0DF6">
        <w:rPr>
          <w:rStyle w:val="mo"/>
          <w:rFonts w:ascii="Calibri Light" w:hAnsi="Calibri Light" w:cs="Calibri Light"/>
          <w:sz w:val="18"/>
          <w:szCs w:val="18"/>
          <w:bdr w:val="none" w:sz="0" w:space="0" w:color="auto" w:frame="1"/>
        </w:rPr>
        <w:t>−</w:t>
      </w:r>
      <w:r w:rsidRPr="004E0DF6">
        <w:rPr>
          <w:rStyle w:val="mn"/>
          <w:rFonts w:ascii="Calibri Light" w:hAnsi="Calibri Light" w:cs="Calibri Light"/>
          <w:sz w:val="18"/>
          <w:szCs w:val="18"/>
          <w:bdr w:val="none" w:sz="0" w:space="0" w:color="auto" w:frame="1"/>
        </w:rPr>
        <w:t>1</w:t>
      </w:r>
      <w:r w:rsidRPr="004E0DF6">
        <w:rPr>
          <w:rStyle w:val="mtext"/>
          <w:rFonts w:ascii="Calibri Light" w:hAnsi="Calibri Light" w:cs="Calibri Light"/>
          <w:sz w:val="25"/>
          <w:szCs w:val="25"/>
          <w:bdr w:val="none" w:sz="0" w:space="0" w:color="auto" w:frame="1"/>
        </w:rPr>
        <w:t>for</w:t>
      </w:r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t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=</w:t>
      </w:r>
      <w:r w:rsidRPr="004E0DF6">
        <w:rPr>
          <w:rStyle w:val="mn"/>
          <w:rFonts w:ascii="Calibri Light" w:hAnsi="Calibri Light" w:cs="Calibri Light"/>
          <w:sz w:val="25"/>
          <w:szCs w:val="25"/>
          <w:bdr w:val="none" w:sz="0" w:space="0" w:color="auto" w:frame="1"/>
        </w:rPr>
        <w:t>1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,</w:t>
      </w:r>
      <w:r w:rsidRPr="004E0DF6">
        <w:rPr>
          <w:rStyle w:val="mn"/>
          <w:rFonts w:ascii="Calibri Light" w:hAnsi="Calibri Light" w:cs="Calibri Light"/>
          <w:sz w:val="25"/>
          <w:szCs w:val="25"/>
          <w:bdr w:val="none" w:sz="0" w:space="0" w:color="auto" w:frame="1"/>
        </w:rPr>
        <w:t>2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,…,</w:t>
      </w:r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n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.</w:t>
      </w:r>
    </w:p>
    <w:p w14:paraId="3E1F05E6" w14:textId="77777777" w:rsidR="001C4D94" w:rsidRPr="004E0DF6" w:rsidRDefault="001C4D94" w:rsidP="004E0DF6">
      <w:pPr>
        <w:rPr>
          <w:rFonts w:ascii="Calibri Light" w:hAnsi="Calibri Light" w:cs="Calibri Light"/>
        </w:rPr>
      </w:pPr>
      <w:proofErr w:type="gramStart"/>
      <w:r w:rsidRPr="004E0DF6">
        <w:rPr>
          <w:rFonts w:ascii="Calibri Light" w:hAnsi="Calibri Light" w:cs="Calibri Light"/>
          <w:sz w:val="27"/>
          <w:szCs w:val="27"/>
          <w:shd w:val="clear" w:color="auto" w:fill="FFFFCC"/>
        </w:rPr>
        <w:t>where</w:t>
      </w:r>
      <w:proofErr w:type="gramEnd"/>
    </w:p>
    <w:p w14:paraId="47321FC6" w14:textId="77777777" w:rsidR="001C4D94" w:rsidRPr="004E0DF6" w:rsidRDefault="001C4D94" w:rsidP="004E0DF6">
      <w:pPr>
        <w:numPr>
          <w:ilvl w:val="0"/>
          <w:numId w:val="42"/>
        </w:numPr>
        <w:spacing w:beforeAutospacing="1" w:afterAutospacing="1"/>
        <w:rPr>
          <w:rFonts w:ascii="Calibri Light" w:hAnsi="Calibri Light" w:cs="Calibri Light"/>
          <w:sz w:val="27"/>
          <w:szCs w:val="27"/>
        </w:rPr>
      </w:pPr>
      <w:r w:rsidRPr="004E0DF6">
        <w:rPr>
          <w:rStyle w:val="mtext"/>
          <w:rFonts w:ascii="Calibri Light" w:hAnsi="Calibri Light" w:cs="Calibri Light"/>
          <w:sz w:val="25"/>
          <w:szCs w:val="25"/>
          <w:bdr w:val="none" w:sz="0" w:space="0" w:color="auto" w:frame="1"/>
        </w:rPr>
        <w:t>EWMA</w:t>
      </w:r>
      <w:r w:rsidRPr="004E0DF6">
        <w:rPr>
          <w:rStyle w:val="mn"/>
          <w:rFonts w:ascii="Calibri Light" w:hAnsi="Calibri Light" w:cs="Calibri Light"/>
          <w:sz w:val="18"/>
          <w:szCs w:val="18"/>
          <w:bdr w:val="none" w:sz="0" w:space="0" w:color="auto" w:frame="1"/>
        </w:rPr>
        <w:t>0</w:t>
      </w:r>
      <w:r w:rsidRPr="004E0DF6">
        <w:rPr>
          <w:rFonts w:ascii="Calibri Light" w:hAnsi="Calibri Light" w:cs="Calibri Light"/>
          <w:sz w:val="27"/>
          <w:szCs w:val="27"/>
        </w:rPr>
        <w:t> is the mean of historical data (target)</w:t>
      </w:r>
    </w:p>
    <w:p w14:paraId="68F9BE5A" w14:textId="77777777" w:rsidR="001C4D94" w:rsidRPr="004E0DF6" w:rsidRDefault="001C4D94" w:rsidP="004E0DF6">
      <w:pPr>
        <w:numPr>
          <w:ilvl w:val="0"/>
          <w:numId w:val="42"/>
        </w:numPr>
        <w:spacing w:beforeAutospacing="1" w:afterAutospacing="1"/>
        <w:rPr>
          <w:rFonts w:ascii="Calibri Light" w:hAnsi="Calibri Light" w:cs="Calibri Light"/>
          <w:sz w:val="27"/>
          <w:szCs w:val="27"/>
        </w:rPr>
      </w:pPr>
      <w:proofErr w:type="spellStart"/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lastRenderedPageBreak/>
        <w:t>Y</w:t>
      </w:r>
      <w:r w:rsidRPr="004E0DF6">
        <w:rPr>
          <w:rStyle w:val="mi"/>
          <w:rFonts w:ascii="Calibri Light" w:hAnsi="Calibri Light" w:cs="Calibri Light"/>
          <w:sz w:val="18"/>
          <w:szCs w:val="18"/>
          <w:bdr w:val="none" w:sz="0" w:space="0" w:color="auto" w:frame="1"/>
        </w:rPr>
        <w:t>t</w:t>
      </w:r>
      <w:proofErr w:type="spellEnd"/>
      <w:r w:rsidRPr="004E0DF6">
        <w:rPr>
          <w:rFonts w:ascii="Calibri Light" w:hAnsi="Calibri Light" w:cs="Calibri Light"/>
          <w:sz w:val="27"/>
          <w:szCs w:val="27"/>
        </w:rPr>
        <w:t> is the observation at time </w:t>
      </w:r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t</w:t>
      </w:r>
    </w:p>
    <w:p w14:paraId="50087137" w14:textId="77777777" w:rsidR="001C4D94" w:rsidRPr="004E0DF6" w:rsidRDefault="001C4D94" w:rsidP="004E0DF6">
      <w:pPr>
        <w:numPr>
          <w:ilvl w:val="0"/>
          <w:numId w:val="42"/>
        </w:numPr>
        <w:spacing w:beforeAutospacing="1" w:afterAutospacing="1"/>
        <w:rPr>
          <w:rFonts w:ascii="Calibri Light" w:hAnsi="Calibri Light" w:cs="Calibri Light"/>
          <w:sz w:val="27"/>
          <w:szCs w:val="27"/>
        </w:rPr>
      </w:pPr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n</w:t>
      </w:r>
      <w:r w:rsidRPr="004E0DF6">
        <w:rPr>
          <w:rFonts w:ascii="Calibri Light" w:hAnsi="Calibri Light" w:cs="Calibri Light"/>
          <w:sz w:val="27"/>
          <w:szCs w:val="27"/>
        </w:rPr>
        <w:t> is the number of observations to be monitored including </w:t>
      </w:r>
      <w:r w:rsidRPr="004E0DF6">
        <w:rPr>
          <w:rStyle w:val="mtext"/>
          <w:rFonts w:ascii="Calibri Light" w:hAnsi="Calibri Light" w:cs="Calibri Light"/>
          <w:sz w:val="25"/>
          <w:szCs w:val="25"/>
          <w:bdr w:val="none" w:sz="0" w:space="0" w:color="auto" w:frame="1"/>
        </w:rPr>
        <w:t>EWMA</w:t>
      </w:r>
      <w:r w:rsidRPr="004E0DF6">
        <w:rPr>
          <w:rStyle w:val="mn"/>
          <w:rFonts w:ascii="Calibri Light" w:hAnsi="Calibri Light" w:cs="Calibri Light"/>
          <w:sz w:val="18"/>
          <w:szCs w:val="18"/>
          <w:bdr w:val="none" w:sz="0" w:space="0" w:color="auto" w:frame="1"/>
        </w:rPr>
        <w:t>0</w:t>
      </w:r>
    </w:p>
    <w:p w14:paraId="6EEC21BF" w14:textId="77777777" w:rsidR="001C4D94" w:rsidRPr="004E0DF6" w:rsidRDefault="001C4D94" w:rsidP="004E0DF6">
      <w:pPr>
        <w:numPr>
          <w:ilvl w:val="0"/>
          <w:numId w:val="42"/>
        </w:numPr>
        <w:spacing w:beforeAutospacing="1" w:afterAutospacing="1"/>
        <w:rPr>
          <w:rFonts w:ascii="Calibri Light" w:hAnsi="Calibri Light" w:cs="Calibri Light"/>
          <w:sz w:val="27"/>
          <w:szCs w:val="27"/>
        </w:rPr>
      </w:pPr>
      <w:r w:rsidRPr="004E0DF6">
        <w:rPr>
          <w:rStyle w:val="mn"/>
          <w:rFonts w:ascii="Calibri Light" w:hAnsi="Calibri Light" w:cs="Calibri Light"/>
          <w:sz w:val="25"/>
          <w:szCs w:val="25"/>
          <w:bdr w:val="none" w:sz="0" w:space="0" w:color="auto" w:frame="1"/>
        </w:rPr>
        <w:t>0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&lt;</w:t>
      </w:r>
      <w:r w:rsidRPr="004E0DF6">
        <w:rPr>
          <w:rStyle w:val="mi"/>
          <w:rFonts w:ascii="Calibri Light" w:hAnsi="Calibri Light" w:cs="Calibri Light"/>
          <w:sz w:val="25"/>
          <w:szCs w:val="25"/>
          <w:bdr w:val="none" w:sz="0" w:space="0" w:color="auto" w:frame="1"/>
        </w:rPr>
        <w:t>λ</w:t>
      </w:r>
      <w:r w:rsidRPr="004E0DF6">
        <w:rPr>
          <w:rStyle w:val="mo"/>
          <w:rFonts w:ascii="Calibri Light" w:hAnsi="Calibri Light" w:cs="Calibri Light"/>
          <w:sz w:val="25"/>
          <w:szCs w:val="25"/>
          <w:bdr w:val="none" w:sz="0" w:space="0" w:color="auto" w:frame="1"/>
        </w:rPr>
        <w:t>≤</w:t>
      </w:r>
      <w:r w:rsidRPr="004E0DF6">
        <w:rPr>
          <w:rStyle w:val="mn"/>
          <w:rFonts w:ascii="Calibri Light" w:hAnsi="Calibri Light" w:cs="Calibri Light"/>
          <w:sz w:val="25"/>
          <w:szCs w:val="25"/>
          <w:bdr w:val="none" w:sz="0" w:space="0" w:color="auto" w:frame="1"/>
        </w:rPr>
        <w:t>1</w:t>
      </w:r>
      <w:r w:rsidRPr="004E0DF6">
        <w:rPr>
          <w:rFonts w:ascii="Calibri Light" w:hAnsi="Calibri Light" w:cs="Calibri Light"/>
          <w:sz w:val="27"/>
          <w:szCs w:val="27"/>
        </w:rPr>
        <w:t> is a constant that determines the depth of memory of the </w:t>
      </w:r>
      <w:r w:rsidRPr="004E0DF6">
        <w:rPr>
          <w:rStyle w:val="mtext"/>
          <w:rFonts w:ascii="Calibri Light" w:hAnsi="Calibri Light" w:cs="Calibri Light"/>
          <w:sz w:val="25"/>
          <w:szCs w:val="25"/>
          <w:bdr w:val="none" w:sz="0" w:space="0" w:color="auto" w:frame="1"/>
        </w:rPr>
        <w:t>EWMA</w:t>
      </w:r>
      <w:r w:rsidRPr="004E0DF6">
        <w:rPr>
          <w:rFonts w:ascii="Calibri Light" w:hAnsi="Calibri Light" w:cs="Calibri Light"/>
          <w:sz w:val="27"/>
          <w:szCs w:val="27"/>
        </w:rPr>
        <w:t>.</w:t>
      </w:r>
    </w:p>
    <w:p w14:paraId="3EE35EC9" w14:textId="77777777" w:rsidR="00AF5304" w:rsidRPr="00824564" w:rsidRDefault="00AF530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A776924" w14:textId="3868B3E2" w:rsidR="00AF5304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14. Describe GARCH</w:t>
      </w:r>
      <w:r w:rsidR="001C6966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(1,1) approach to volatility and calculate volatility using this</w:t>
      </w:r>
      <w:r w:rsidR="00BA501E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approach.</w:t>
      </w:r>
    </w:p>
    <w:p w14:paraId="4209530F" w14:textId="53133EFA" w:rsidR="00AF5304" w:rsidRPr="0060298A" w:rsidRDefault="0040477D" w:rsidP="003C1393">
      <w:pPr>
        <w:pStyle w:val="ListParagraph"/>
        <w:numPr>
          <w:ilvl w:val="2"/>
          <w:numId w:val="31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60298A">
        <w:rPr>
          <w:rFonts w:ascii="Calibri Light" w:hAnsi="Calibri Light" w:cs="Calibri Light"/>
          <w:noProof/>
        </w:rPr>
        <w:t>Long Run Average Variance</w:t>
      </w:r>
      <w:r w:rsidR="00AF5304" w:rsidRPr="0060298A">
        <w:rPr>
          <w:rFonts w:ascii="Calibri Light" w:hAnsi="Calibri Light" w:cs="Calibri Light"/>
          <w:noProof/>
        </w:rPr>
        <w:t xml:space="preserve">   </w:t>
      </w:r>
      <w:r w:rsidRPr="0060298A">
        <w:rPr>
          <w:rFonts w:ascii="Calibri Light" w:hAnsi="Calibri Light" w:cs="Calibri Light"/>
          <w:noProof/>
        </w:rPr>
        <w:t>=</w:t>
      </w:r>
      <w:r w:rsidR="00AF5304" w:rsidRPr="0060298A">
        <w:rPr>
          <w:rFonts w:ascii="Calibri Light" w:hAnsi="Calibri Light" w:cs="Calibri Light"/>
          <w:noProof/>
        </w:rPr>
        <w:t xml:space="preserve"> </w:t>
      </w:r>
      <w:r w:rsidR="00AF5304" w:rsidRPr="00824564">
        <w:rPr>
          <w:noProof/>
        </w:rPr>
        <w:drawing>
          <wp:inline distT="0" distB="0" distL="0" distR="0" wp14:anchorId="693BA293" wp14:editId="2FD8D29F">
            <wp:extent cx="1009650" cy="504825"/>
            <wp:effectExtent l="0" t="0" r="0" b="9525"/>
            <wp:docPr id="10" name="Picture 10" descr="http://www.bionicturtle.com/images/uploads/WindowsLiveWriterb24daa731106_14462im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onicturtle.com/images/uploads/WindowsLiveWriterb24daa731106_14462image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98A">
        <w:rPr>
          <w:rFonts w:ascii="Calibri Light" w:hAnsi="Calibri Light" w:cs="Calibri Light"/>
          <w:noProof/>
        </w:rPr>
        <w:t xml:space="preserve">  Note:  Take the square Root</w:t>
      </w:r>
    </w:p>
    <w:p w14:paraId="7AC43D23" w14:textId="77777777" w:rsidR="00AF5304" w:rsidRPr="00824564" w:rsidRDefault="00AF5304" w:rsidP="0060298A">
      <w:pPr>
        <w:autoSpaceDE w:val="0"/>
        <w:autoSpaceDN w:val="0"/>
        <w:adjustRightInd w:val="0"/>
        <w:ind w:left="720" w:hanging="360"/>
        <w:rPr>
          <w:rFonts w:ascii="Calibri Light" w:hAnsi="Calibri Light" w:cs="Calibri Light"/>
        </w:rPr>
      </w:pPr>
    </w:p>
    <w:p w14:paraId="556A6DFC" w14:textId="25BA6532" w:rsidR="0040477D" w:rsidRPr="00824564" w:rsidRDefault="0040477D" w:rsidP="0060298A">
      <w:pPr>
        <w:autoSpaceDE w:val="0"/>
        <w:autoSpaceDN w:val="0"/>
        <w:adjustRightInd w:val="0"/>
        <w:ind w:left="720" w:hanging="360"/>
        <w:rPr>
          <w:rFonts w:ascii="Calibri Light" w:hAnsi="Calibri Light" w:cs="Calibri Light"/>
          <w:noProof/>
        </w:rPr>
      </w:pPr>
    </w:p>
    <w:p w14:paraId="6F0A4991" w14:textId="77777777" w:rsidR="0040477D" w:rsidRPr="00824564" w:rsidRDefault="0040477D" w:rsidP="0060298A">
      <w:pPr>
        <w:autoSpaceDE w:val="0"/>
        <w:autoSpaceDN w:val="0"/>
        <w:adjustRightInd w:val="0"/>
        <w:ind w:left="720" w:hanging="360"/>
        <w:rPr>
          <w:rFonts w:ascii="Calibri Light" w:hAnsi="Calibri Light" w:cs="Calibri Light"/>
          <w:noProof/>
        </w:rPr>
      </w:pPr>
    </w:p>
    <w:p w14:paraId="1F2CF501" w14:textId="1636E702" w:rsidR="00110840" w:rsidRPr="00182743" w:rsidRDefault="0040477D" w:rsidP="003C1393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 Light" w:hAnsi="Calibri Light" w:cs="Calibri Light"/>
          <w:noProof/>
        </w:rPr>
      </w:pPr>
      <w:r w:rsidRPr="0060298A">
        <w:rPr>
          <w:rFonts w:ascii="Calibri Light" w:hAnsi="Calibri Light" w:cs="Calibri Light"/>
          <w:noProof/>
        </w:rPr>
        <w:t xml:space="preserve">Estimate of volatility =    </w:t>
      </w:r>
      <w:r w:rsidR="00AF5304" w:rsidRPr="00824564">
        <w:rPr>
          <w:noProof/>
        </w:rPr>
        <w:drawing>
          <wp:inline distT="0" distB="0" distL="0" distR="0" wp14:anchorId="2C14E2D9" wp14:editId="384F6471">
            <wp:extent cx="1495425" cy="486013"/>
            <wp:effectExtent l="0" t="0" r="0" b="9525"/>
            <wp:docPr id="9" name="Picture 9" descr="http://bionicturtle.com/images/uploads/WindowsLiveWriterb24daa731106_14462image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ionicturtle.com/images/uploads/WindowsLiveWriterb24daa731106_14462image_thum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EE66" w14:textId="529260EA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0297A06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23B1025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15. Compare </w:t>
      </w:r>
      <w:r w:rsidRPr="003D6DB0">
        <w:rPr>
          <w:rFonts w:ascii="Calibri Light" w:hAnsi="Calibri Light" w:cs="Calibri Light"/>
          <w:b/>
          <w:u w:val="single"/>
        </w:rPr>
        <w:t>linear</w:t>
      </w:r>
      <w:r w:rsidRPr="003D6DB0">
        <w:rPr>
          <w:rFonts w:ascii="Calibri Light" w:hAnsi="Calibri Light" w:cs="Calibri Light"/>
          <w:b/>
        </w:rPr>
        <w:t xml:space="preserve"> models to full-valuation models for calculating </w:t>
      </w:r>
      <w:proofErr w:type="spellStart"/>
      <w:r w:rsidRPr="003D6DB0">
        <w:rPr>
          <w:rFonts w:ascii="Calibri Light" w:hAnsi="Calibri Light" w:cs="Calibri Light"/>
          <w:b/>
        </w:rPr>
        <w:t>VaR</w:t>
      </w:r>
      <w:proofErr w:type="spellEnd"/>
      <w:r w:rsidRPr="003D6DB0">
        <w:rPr>
          <w:rFonts w:ascii="Calibri Light" w:hAnsi="Calibri Light" w:cs="Calibri Light"/>
          <w:b/>
        </w:rPr>
        <w:t xml:space="preserve"> for large</w:t>
      </w:r>
      <w:r w:rsidR="00BA501E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portfolios.</w:t>
      </w:r>
      <w:r w:rsidR="00070503" w:rsidRPr="003D6DB0">
        <w:rPr>
          <w:rFonts w:ascii="Calibri Light" w:hAnsi="Calibri Light" w:cs="Calibri Light"/>
          <w:b/>
        </w:rPr>
        <w:t xml:space="preserve"> </w:t>
      </w:r>
    </w:p>
    <w:p w14:paraId="585E0C88" w14:textId="67BEA4EC" w:rsidR="00D35AF8" w:rsidRPr="00824564" w:rsidRDefault="00D35AF8" w:rsidP="00182743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B13A8A1" w14:textId="77777777" w:rsidR="00BC526A" w:rsidRPr="00824564" w:rsidRDefault="00BC526A" w:rsidP="003C139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Linear methods</w:t>
      </w:r>
      <w:r w:rsidR="00531AE3" w:rsidRPr="00824564">
        <w:rPr>
          <w:rFonts w:ascii="Calibri Light" w:hAnsi="Calibri Light" w:cs="Calibri Light"/>
        </w:rPr>
        <w:t xml:space="preserve"> (1</w:t>
      </w:r>
      <w:r w:rsidR="00531AE3" w:rsidRPr="00824564">
        <w:rPr>
          <w:rFonts w:ascii="Calibri Light" w:hAnsi="Calibri Light" w:cs="Calibri Light"/>
          <w:vertAlign w:val="superscript"/>
        </w:rPr>
        <w:t>st</w:t>
      </w:r>
      <w:r w:rsidR="00531AE3" w:rsidRPr="00824564">
        <w:rPr>
          <w:rFonts w:ascii="Calibri Light" w:hAnsi="Calibri Light" w:cs="Calibri Light"/>
        </w:rPr>
        <w:t xml:space="preserve"> derivative)</w:t>
      </w:r>
      <w:r w:rsidRPr="00824564">
        <w:rPr>
          <w:rFonts w:ascii="Calibri Light" w:hAnsi="Calibri Light" w:cs="Calibri Light"/>
        </w:rPr>
        <w:t xml:space="preserve"> replace the positions by their linear exposures on risk factors (e.g., bonds by </w:t>
      </w:r>
      <w:r w:rsidR="00EC71E6" w:rsidRPr="00824564">
        <w:rPr>
          <w:rFonts w:ascii="Calibri Light" w:hAnsi="Calibri Light" w:cs="Calibri Light"/>
        </w:rPr>
        <w:t>their</w:t>
      </w:r>
      <w:r w:rsidRPr="00824564">
        <w:rPr>
          <w:rFonts w:ascii="Calibri Light" w:hAnsi="Calibri Light" w:cs="Calibri Light"/>
        </w:rPr>
        <w:t xml:space="preserve"> dollar duration and options by their delta).</w:t>
      </w:r>
    </w:p>
    <w:p w14:paraId="2C38FF8E" w14:textId="77777777" w:rsidR="00BC526A" w:rsidRPr="00824564" w:rsidRDefault="00BC526A" w:rsidP="00885957">
      <w:p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</w:p>
    <w:p w14:paraId="21B0C6FA" w14:textId="77777777" w:rsidR="00BC526A" w:rsidRPr="00824564" w:rsidRDefault="00BC526A" w:rsidP="003C139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Full valuation methods, in contrast, </w:t>
      </w:r>
      <w:r w:rsidR="00A82A89" w:rsidRPr="00824564">
        <w:rPr>
          <w:rFonts w:ascii="Calibri Light" w:hAnsi="Calibri Light" w:cs="Calibri Light"/>
        </w:rPr>
        <w:t>reevaluate</w:t>
      </w:r>
      <w:r w:rsidRPr="00824564">
        <w:rPr>
          <w:rFonts w:ascii="Calibri Light" w:hAnsi="Calibri Light" w:cs="Calibri Light"/>
        </w:rPr>
        <w:t xml:space="preserve"> </w:t>
      </w:r>
      <w:r w:rsidR="00A82A89" w:rsidRPr="00824564">
        <w:rPr>
          <w:rFonts w:ascii="Calibri Light" w:hAnsi="Calibri Light" w:cs="Calibri Light"/>
        </w:rPr>
        <w:t>the entire</w:t>
      </w:r>
      <w:r w:rsidRPr="00824564">
        <w:rPr>
          <w:rFonts w:ascii="Calibri Light" w:hAnsi="Calibri Light" w:cs="Calibri Light"/>
        </w:rPr>
        <w:t xml:space="preserve"> instrument for the </w:t>
      </w:r>
      <w:r w:rsidR="00A82A89" w:rsidRPr="00824564">
        <w:rPr>
          <w:rFonts w:ascii="Calibri Light" w:hAnsi="Calibri Light" w:cs="Calibri Light"/>
        </w:rPr>
        <w:t>new</w:t>
      </w:r>
      <w:r w:rsidR="00C2068B" w:rsidRPr="00824564">
        <w:rPr>
          <w:rFonts w:ascii="Calibri Light" w:hAnsi="Calibri Light" w:cs="Calibri Light"/>
        </w:rPr>
        <w:t xml:space="preserve"> values of the risk factors.   So, sounds like it relates to Gamma which changes the delta and makes the delta not a linear factor.  </w:t>
      </w:r>
    </w:p>
    <w:p w14:paraId="15CE16E0" w14:textId="77777777" w:rsidR="001255A9" w:rsidRPr="00824564" w:rsidRDefault="001255A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E504FBE" w14:textId="77777777" w:rsidR="00D35AF8" w:rsidRPr="00824564" w:rsidRDefault="00D35AF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A0FE0A0" w14:textId="77777777" w:rsidR="001255A9" w:rsidRPr="003D6DB0" w:rsidRDefault="00D27816" w:rsidP="00FC198C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16. Describe the </w:t>
      </w:r>
      <w:r w:rsidRPr="003D6DB0">
        <w:rPr>
          <w:rFonts w:ascii="Calibri Light" w:hAnsi="Calibri Light" w:cs="Calibri Light"/>
          <w:b/>
          <w:u w:val="single"/>
        </w:rPr>
        <w:t>delta-normal</w:t>
      </w:r>
      <w:r w:rsidRPr="003D6DB0">
        <w:rPr>
          <w:rFonts w:ascii="Calibri Light" w:hAnsi="Calibri Light" w:cs="Calibri Light"/>
          <w:b/>
        </w:rPr>
        <w:t xml:space="preserve"> or </w:t>
      </w:r>
      <w:r w:rsidRPr="003D6DB0">
        <w:rPr>
          <w:rFonts w:ascii="Calibri Light" w:hAnsi="Calibri Light" w:cs="Calibri Light"/>
          <w:b/>
          <w:u w:val="single"/>
        </w:rPr>
        <w:t>variance-covariance</w:t>
      </w:r>
      <w:r w:rsidRPr="003D6DB0">
        <w:rPr>
          <w:rFonts w:ascii="Calibri Light" w:hAnsi="Calibri Light" w:cs="Calibri Light"/>
          <w:b/>
        </w:rPr>
        <w:t xml:space="preserve"> model for calculating </w:t>
      </w:r>
      <w:proofErr w:type="spellStart"/>
      <w:r w:rsidRPr="003D6DB0">
        <w:rPr>
          <w:rFonts w:ascii="Calibri Light" w:hAnsi="Calibri Light" w:cs="Calibri Light"/>
          <w:b/>
        </w:rPr>
        <w:t>VaR</w:t>
      </w:r>
      <w:proofErr w:type="spellEnd"/>
      <w:r w:rsidRPr="003D6DB0">
        <w:rPr>
          <w:rFonts w:ascii="Calibri Light" w:hAnsi="Calibri Light" w:cs="Calibri Light"/>
          <w:b/>
        </w:rPr>
        <w:t xml:space="preserve"> for</w:t>
      </w:r>
      <w:r w:rsidR="00D35AF8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large portfolios.</w:t>
      </w:r>
      <w:r w:rsidR="00FC198C" w:rsidRPr="003D6DB0">
        <w:rPr>
          <w:rFonts w:ascii="Calibri Light" w:hAnsi="Calibri Light" w:cs="Calibri Light"/>
          <w:b/>
        </w:rPr>
        <w:t xml:space="preserve">   </w:t>
      </w:r>
    </w:p>
    <w:p w14:paraId="57114C24" w14:textId="3FD7B975" w:rsidR="00AC41BB" w:rsidRDefault="00AC41BB" w:rsidP="004D45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1F28D01" w14:textId="6146B683" w:rsidR="004D4516" w:rsidRPr="00824564" w:rsidRDefault="009729E6" w:rsidP="004D4516">
      <w:pPr>
        <w:autoSpaceDE w:val="0"/>
        <w:autoSpaceDN w:val="0"/>
        <w:adjustRightInd w:val="0"/>
        <w:rPr>
          <w:rFonts w:ascii="Calibri Light" w:hAnsi="Calibri Light" w:cs="Calibri Light"/>
        </w:rPr>
      </w:pP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for </w:t>
      </w:r>
      <w:r w:rsidR="004D4516">
        <w:rPr>
          <w:rFonts w:ascii="Calibri Light" w:hAnsi="Calibri Light" w:cs="Calibri Light"/>
        </w:rPr>
        <w:t>large portfolios:</w:t>
      </w:r>
    </w:p>
    <w:p w14:paraId="326EB98F" w14:textId="6BF21FF3" w:rsidR="005B19D5" w:rsidRPr="00824564" w:rsidRDefault="005B19D5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E813A1F" w14:textId="7EF2D13F" w:rsidR="0072197F" w:rsidRPr="007009E7" w:rsidRDefault="0072197F" w:rsidP="005B19D5">
      <w:pPr>
        <w:shd w:val="clear" w:color="auto" w:fill="FFFFFF"/>
        <w:spacing w:before="100" w:beforeAutospacing="1" w:after="100" w:afterAutospacing="1"/>
        <w:ind w:left="720" w:hanging="360"/>
        <w:outlineLvl w:val="1"/>
        <w:rPr>
          <w:rFonts w:ascii="Calibri Light" w:hAnsi="Calibri Light" w:cs="Calibri Light"/>
          <w:u w:val="single"/>
        </w:rPr>
      </w:pPr>
      <w:r w:rsidRPr="007009E7">
        <w:rPr>
          <w:rFonts w:ascii="Calibri Light" w:hAnsi="Calibri Light" w:cs="Calibri Light"/>
          <w:u w:val="single"/>
        </w:rPr>
        <w:t>Delta-Normal Method</w:t>
      </w:r>
    </w:p>
    <w:p w14:paraId="33365AB6" w14:textId="77777777" w:rsidR="003D59D0" w:rsidRPr="003D59D0" w:rsidRDefault="0072197F" w:rsidP="003C1393">
      <w:pPr>
        <w:pStyle w:val="ListParagraph"/>
        <w:numPr>
          <w:ilvl w:val="0"/>
          <w:numId w:val="40"/>
        </w:numPr>
        <w:rPr>
          <w:rFonts w:ascii="Calibri Light" w:hAnsi="Calibri Light" w:cs="Calibri Light"/>
          <w:shd w:val="clear" w:color="auto" w:fill="FFFFFF"/>
        </w:rPr>
      </w:pPr>
      <w:r w:rsidRPr="003D59D0">
        <w:rPr>
          <w:rFonts w:ascii="Calibri Light" w:hAnsi="Calibri Light" w:cs="Calibri Light"/>
          <w:shd w:val="clear" w:color="auto" w:fill="FFFFFF"/>
        </w:rPr>
        <w:t>The delta-normal method assumes that all asset returns are normally distributed. As the</w:t>
      </w:r>
      <w:r w:rsidR="005B19D5" w:rsidRPr="003D59D0">
        <w:rPr>
          <w:rFonts w:ascii="Calibri Light" w:hAnsi="Calibri Light" w:cs="Calibri Light"/>
          <w:shd w:val="clear" w:color="auto" w:fill="FFFFFF"/>
        </w:rPr>
        <w:t xml:space="preserve"> </w:t>
      </w:r>
      <w:r w:rsidRPr="003D59D0">
        <w:rPr>
          <w:rFonts w:ascii="Calibri Light" w:hAnsi="Calibri Light" w:cs="Calibri Light"/>
          <w:shd w:val="clear" w:color="auto" w:fill="FFFFFF"/>
        </w:rPr>
        <w:t xml:space="preserve">portfolio return is a linear combination of normal variables, it is also normally distributed. </w:t>
      </w:r>
    </w:p>
    <w:p w14:paraId="6797AB88" w14:textId="77777777" w:rsidR="003D59D0" w:rsidRDefault="003D59D0" w:rsidP="003D59D0">
      <w:pPr>
        <w:ind w:left="360"/>
        <w:rPr>
          <w:rFonts w:ascii="Calibri Light" w:hAnsi="Calibri Light" w:cs="Calibri Light"/>
          <w:shd w:val="clear" w:color="auto" w:fill="FFFFFF"/>
        </w:rPr>
      </w:pPr>
    </w:p>
    <w:p w14:paraId="60E3E1F5" w14:textId="4742C54B" w:rsidR="0072197F" w:rsidRPr="003D59D0" w:rsidRDefault="0072197F" w:rsidP="003C1393">
      <w:pPr>
        <w:pStyle w:val="ListParagraph"/>
        <w:numPr>
          <w:ilvl w:val="0"/>
          <w:numId w:val="40"/>
        </w:numPr>
        <w:rPr>
          <w:rFonts w:ascii="Calibri Light" w:hAnsi="Calibri Light" w:cs="Calibri Light"/>
          <w:shd w:val="clear" w:color="auto" w:fill="FFFFFF"/>
        </w:rPr>
      </w:pPr>
      <w:r w:rsidRPr="003D59D0">
        <w:rPr>
          <w:rFonts w:ascii="Calibri Light" w:hAnsi="Calibri Light" w:cs="Calibri Light"/>
          <w:shd w:val="clear" w:color="auto" w:fill="FFFFFF"/>
        </w:rPr>
        <w:t xml:space="preserve">This method consists of going back in time, </w:t>
      </w:r>
      <w:proofErr w:type="gramStart"/>
      <w:r w:rsidRPr="003D59D0">
        <w:rPr>
          <w:rFonts w:ascii="Calibri Light" w:hAnsi="Calibri Light" w:cs="Calibri Light"/>
          <w:shd w:val="clear" w:color="auto" w:fill="FFFFFF"/>
        </w:rPr>
        <w:t>e.g.</w:t>
      </w:r>
      <w:proofErr w:type="gramEnd"/>
      <w:r w:rsidRPr="003D59D0">
        <w:rPr>
          <w:rFonts w:ascii="Calibri Light" w:hAnsi="Calibri Light" w:cs="Calibri Light"/>
          <w:shd w:val="clear" w:color="auto" w:fill="FFFFFF"/>
        </w:rPr>
        <w:t xml:space="preserve"> over the last 5 years, and computing variances and correlations for all risk factors. Portfolio risk is then generated by a combination of linear exposures to many factors that are assumed to be normally </w:t>
      </w:r>
      <w:r w:rsidRPr="003D59D0">
        <w:rPr>
          <w:rFonts w:ascii="Calibri Light" w:hAnsi="Calibri Light" w:cs="Calibri Light"/>
          <w:shd w:val="clear" w:color="auto" w:fill="FFFFFF"/>
        </w:rPr>
        <w:lastRenderedPageBreak/>
        <w:t>distributed, and by the forecast of the covariance matrix.</w:t>
      </w:r>
      <w:r w:rsidRPr="003D59D0">
        <w:rPr>
          <w:rFonts w:ascii="Calibri Light" w:hAnsi="Calibri Light" w:cs="Calibri Light"/>
        </w:rPr>
        <w:br/>
      </w:r>
    </w:p>
    <w:p w14:paraId="1846CF30" w14:textId="5D142AD0" w:rsidR="00B36F23" w:rsidRPr="003D59D0" w:rsidRDefault="0072197F" w:rsidP="003C1393">
      <w:pPr>
        <w:pStyle w:val="ListParagraph"/>
        <w:numPr>
          <w:ilvl w:val="0"/>
          <w:numId w:val="40"/>
        </w:numPr>
        <w:rPr>
          <w:rFonts w:ascii="Calibri Light" w:hAnsi="Calibri Light" w:cs="Calibri Light"/>
          <w:shd w:val="clear" w:color="auto" w:fill="FFFFFF"/>
        </w:rPr>
      </w:pPr>
      <w:r w:rsidRPr="003D59D0">
        <w:rPr>
          <w:rFonts w:ascii="Calibri Light" w:hAnsi="Calibri Light" w:cs="Calibri Light"/>
          <w:shd w:val="clear" w:color="auto" w:fill="FFFFFF"/>
        </w:rPr>
        <w:t>Delta-Normal Method: This is the simplest method to implement. Drawbacks, however, are</w:t>
      </w:r>
      <w:r w:rsidR="00865DEE" w:rsidRPr="003D59D0">
        <w:rPr>
          <w:rFonts w:ascii="Calibri Light" w:hAnsi="Calibri Light" w:cs="Calibri Light"/>
          <w:shd w:val="clear" w:color="auto" w:fill="FFFFFF"/>
        </w:rPr>
        <w:t xml:space="preserve"> </w:t>
      </w:r>
      <w:r w:rsidRPr="003D59D0">
        <w:rPr>
          <w:rFonts w:ascii="Calibri Light" w:hAnsi="Calibri Light" w:cs="Calibri Light"/>
          <w:shd w:val="clear" w:color="auto" w:fill="FFFFFF"/>
        </w:rPr>
        <w:t>the assumptions of normal distributions for all risk factors, and that all securities are linear in the risk factors (</w:t>
      </w:r>
      <w:proofErr w:type="gramStart"/>
      <w:r w:rsidRPr="003D59D0">
        <w:rPr>
          <w:rFonts w:ascii="Calibri Light" w:hAnsi="Calibri Light" w:cs="Calibri Light"/>
          <w:shd w:val="clear" w:color="auto" w:fill="FFFFFF"/>
        </w:rPr>
        <w:t>e.g.</w:t>
      </w:r>
      <w:proofErr w:type="gramEnd"/>
      <w:r w:rsidRPr="003D59D0">
        <w:rPr>
          <w:rFonts w:ascii="Calibri Light" w:hAnsi="Calibri Light" w:cs="Calibri Light"/>
          <w:shd w:val="clear" w:color="auto" w:fill="FFFFFF"/>
        </w:rPr>
        <w:t xml:space="preserve"> no options).</w:t>
      </w:r>
    </w:p>
    <w:p w14:paraId="2B9F09D6" w14:textId="0F4933E2" w:rsidR="00B36F23" w:rsidRPr="00B36F23" w:rsidRDefault="00B36F23" w:rsidP="005B19D5">
      <w:pPr>
        <w:ind w:left="720" w:hanging="360"/>
        <w:rPr>
          <w:rFonts w:ascii="Calibri Light" w:hAnsi="Calibri Light" w:cs="Calibri Light"/>
          <w:shd w:val="clear" w:color="auto" w:fill="FFFFFF"/>
        </w:rPr>
      </w:pPr>
    </w:p>
    <w:p w14:paraId="42D6CFF1" w14:textId="23D42C20" w:rsidR="003D59D0" w:rsidRPr="007009E7" w:rsidRDefault="00B36F23" w:rsidP="003D59D0">
      <w:pPr>
        <w:ind w:left="360"/>
        <w:rPr>
          <w:rFonts w:ascii="Calibri Light" w:hAnsi="Calibri Light" w:cs="Calibri Light"/>
          <w:u w:val="single"/>
          <w:shd w:val="clear" w:color="auto" w:fill="FFFFFF"/>
        </w:rPr>
      </w:pPr>
      <w:r w:rsidRPr="007009E7">
        <w:rPr>
          <w:rFonts w:ascii="Calibri Light" w:hAnsi="Calibri Light" w:cs="Calibri Light"/>
          <w:u w:val="single"/>
          <w:shd w:val="clear" w:color="auto" w:fill="FFFFFF"/>
        </w:rPr>
        <w:t>The parametric method, also known as the </w:t>
      </w:r>
      <w:hyperlink r:id="rId13" w:history="1">
        <w:r w:rsidRPr="007009E7">
          <w:rPr>
            <w:rFonts w:ascii="Calibri Light" w:hAnsi="Calibri Light" w:cs="Calibri Light"/>
            <w:u w:val="single"/>
            <w:shd w:val="clear" w:color="auto" w:fill="FFFFFF"/>
          </w:rPr>
          <w:t>variance-covariance</w:t>
        </w:r>
      </w:hyperlink>
      <w:r w:rsidRPr="007009E7">
        <w:rPr>
          <w:rFonts w:ascii="Calibri Light" w:hAnsi="Calibri Light" w:cs="Calibri Light"/>
          <w:u w:val="single"/>
          <w:shd w:val="clear" w:color="auto" w:fill="FFFFFF"/>
        </w:rPr>
        <w:t> method,</w:t>
      </w:r>
    </w:p>
    <w:p w14:paraId="449D7DE5" w14:textId="77777777" w:rsidR="003D59D0" w:rsidRDefault="003D59D0" w:rsidP="003D59D0">
      <w:pPr>
        <w:ind w:left="360"/>
        <w:rPr>
          <w:rFonts w:ascii="Calibri Light" w:hAnsi="Calibri Light" w:cs="Calibri Light"/>
          <w:shd w:val="clear" w:color="auto" w:fill="FFFFFF"/>
        </w:rPr>
      </w:pPr>
    </w:p>
    <w:p w14:paraId="39A7BF75" w14:textId="787C4CCA" w:rsidR="00B36F23" w:rsidRPr="003D59D0" w:rsidRDefault="003D59D0" w:rsidP="003C1393">
      <w:pPr>
        <w:pStyle w:val="ListParagraph"/>
        <w:numPr>
          <w:ilvl w:val="0"/>
          <w:numId w:val="41"/>
        </w:numPr>
        <w:rPr>
          <w:rFonts w:ascii="Calibri Light" w:hAnsi="Calibri Light" w:cs="Calibri Light"/>
          <w:shd w:val="clear" w:color="auto" w:fill="FFFFFF"/>
        </w:rPr>
      </w:pPr>
      <w:r w:rsidRPr="003D59D0">
        <w:rPr>
          <w:rFonts w:ascii="Calibri Light" w:hAnsi="Calibri Light" w:cs="Calibri Light"/>
          <w:shd w:val="clear" w:color="auto" w:fill="FFFFFF"/>
        </w:rPr>
        <w:t>I</w:t>
      </w:r>
      <w:r w:rsidR="00B36F23" w:rsidRPr="003D59D0">
        <w:rPr>
          <w:rFonts w:ascii="Calibri Light" w:hAnsi="Calibri Light" w:cs="Calibri Light"/>
          <w:shd w:val="clear" w:color="auto" w:fill="FFFFFF"/>
        </w:rPr>
        <w:t xml:space="preserve">s a risk management technique for calculating the </w:t>
      </w:r>
      <w:proofErr w:type="spellStart"/>
      <w:r w:rsidR="00B36F23" w:rsidRPr="003D59D0">
        <w:rPr>
          <w:rFonts w:ascii="Calibri Light" w:hAnsi="Calibri Light" w:cs="Calibri Light"/>
          <w:shd w:val="clear" w:color="auto" w:fill="FFFFFF"/>
        </w:rPr>
        <w:t>VaR</w:t>
      </w:r>
      <w:proofErr w:type="spellEnd"/>
      <w:r w:rsidR="00B36F23" w:rsidRPr="003D59D0">
        <w:rPr>
          <w:rFonts w:ascii="Calibri Light" w:hAnsi="Calibri Light" w:cs="Calibri Light"/>
          <w:shd w:val="clear" w:color="auto" w:fill="FFFFFF"/>
        </w:rPr>
        <w:t xml:space="preserve"> of a portfolio of assets that first identifies the mean, or expected value, and </w:t>
      </w:r>
      <w:hyperlink r:id="rId14" w:history="1">
        <w:r w:rsidR="00B36F23" w:rsidRPr="003D59D0">
          <w:rPr>
            <w:rFonts w:ascii="Calibri Light" w:hAnsi="Calibri Light" w:cs="Calibri Light"/>
            <w:shd w:val="clear" w:color="auto" w:fill="FFFFFF"/>
          </w:rPr>
          <w:t>standard deviation</w:t>
        </w:r>
      </w:hyperlink>
      <w:r w:rsidR="00B36F23" w:rsidRPr="003D59D0">
        <w:rPr>
          <w:rFonts w:ascii="Calibri Light" w:hAnsi="Calibri Light" w:cs="Calibri Light"/>
          <w:shd w:val="clear" w:color="auto" w:fill="FFFFFF"/>
        </w:rPr>
        <w:t xml:space="preserve"> of an investment </w:t>
      </w:r>
      <w:proofErr w:type="gramStart"/>
      <w:r w:rsidR="00B36F23" w:rsidRPr="003D59D0">
        <w:rPr>
          <w:rFonts w:ascii="Calibri Light" w:hAnsi="Calibri Light" w:cs="Calibri Light"/>
          <w:shd w:val="clear" w:color="auto" w:fill="FFFFFF"/>
        </w:rPr>
        <w:t>portfolio.</w:t>
      </w:r>
      <w:proofErr w:type="gramEnd"/>
      <w:r w:rsidR="00B36F23" w:rsidRPr="003D59D0">
        <w:rPr>
          <w:rFonts w:ascii="Calibri Light" w:hAnsi="Calibri Light" w:cs="Calibri Light"/>
          <w:shd w:val="clear" w:color="auto" w:fill="FFFFFF"/>
        </w:rPr>
        <w:t xml:space="preserve"> </w:t>
      </w:r>
    </w:p>
    <w:p w14:paraId="1578D1DE" w14:textId="77777777" w:rsidR="00B36F23" w:rsidRPr="00B36F23" w:rsidRDefault="00B36F23" w:rsidP="003D59D0">
      <w:pPr>
        <w:ind w:left="360"/>
        <w:rPr>
          <w:rFonts w:ascii="Calibri Light" w:hAnsi="Calibri Light" w:cs="Calibri Light"/>
          <w:shd w:val="clear" w:color="auto" w:fill="FFFFFF"/>
        </w:rPr>
      </w:pPr>
    </w:p>
    <w:p w14:paraId="4CB7B789" w14:textId="77777777" w:rsidR="00B36F23" w:rsidRPr="003D59D0" w:rsidRDefault="00B36F23" w:rsidP="003C1393">
      <w:pPr>
        <w:pStyle w:val="ListParagraph"/>
        <w:numPr>
          <w:ilvl w:val="0"/>
          <w:numId w:val="41"/>
        </w:numPr>
        <w:rPr>
          <w:rFonts w:ascii="Calibri Light" w:hAnsi="Calibri Light" w:cs="Calibri Light"/>
          <w:shd w:val="clear" w:color="auto" w:fill="FFFFFF"/>
        </w:rPr>
      </w:pPr>
      <w:r w:rsidRPr="003D59D0">
        <w:rPr>
          <w:rFonts w:ascii="Calibri Light" w:hAnsi="Calibri Light" w:cs="Calibri Light"/>
          <w:shd w:val="clear" w:color="auto" w:fill="FFFFFF"/>
        </w:rPr>
        <w:t xml:space="preserve">The parametric method looks at the price movements of investments over a look-back period and uses probability theory to compute a portfolio's maximum loss. </w:t>
      </w:r>
    </w:p>
    <w:p w14:paraId="527CD8E9" w14:textId="77777777" w:rsidR="00B36F23" w:rsidRPr="00B36F23" w:rsidRDefault="00B36F23" w:rsidP="003D59D0">
      <w:pPr>
        <w:ind w:left="360"/>
        <w:rPr>
          <w:rFonts w:ascii="Calibri Light" w:hAnsi="Calibri Light" w:cs="Calibri Light"/>
          <w:shd w:val="clear" w:color="auto" w:fill="FFFFFF"/>
        </w:rPr>
      </w:pPr>
    </w:p>
    <w:p w14:paraId="6AD4893C" w14:textId="2CCC932A" w:rsidR="00B36F23" w:rsidRPr="003D59D0" w:rsidRDefault="00B36F23" w:rsidP="003C1393">
      <w:pPr>
        <w:pStyle w:val="ListParagraph"/>
        <w:numPr>
          <w:ilvl w:val="0"/>
          <w:numId w:val="41"/>
        </w:numPr>
        <w:rPr>
          <w:rFonts w:ascii="Calibri Light" w:hAnsi="Calibri Light" w:cs="Calibri Light"/>
        </w:rPr>
      </w:pPr>
      <w:r w:rsidRPr="003D59D0">
        <w:rPr>
          <w:rFonts w:ascii="Calibri Light" w:hAnsi="Calibri Light" w:cs="Calibri Light"/>
          <w:shd w:val="clear" w:color="auto" w:fill="FFFFFF"/>
        </w:rPr>
        <w:t>The variance-covariance method for the value at risk calculates the standard deviation of price movements of an investment or security. Assuming stock price returns and volatility follow a normal distribution, the maximum loss within the specified confidence level is calculated.</w:t>
      </w:r>
    </w:p>
    <w:p w14:paraId="0658101D" w14:textId="77777777" w:rsidR="00B36F23" w:rsidRPr="005B19D5" w:rsidRDefault="00B36F23" w:rsidP="005B19D5">
      <w:pPr>
        <w:ind w:left="720" w:hanging="360"/>
        <w:rPr>
          <w:rFonts w:ascii="Calibri Light" w:hAnsi="Calibri Light" w:cs="Calibri Light"/>
          <w:color w:val="000000"/>
          <w:shd w:val="clear" w:color="auto" w:fill="FFFFFF"/>
        </w:rPr>
      </w:pPr>
    </w:p>
    <w:p w14:paraId="066BC8D2" w14:textId="7003E273" w:rsidR="0072197F" w:rsidRDefault="0072197F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0133E87" w14:textId="77777777" w:rsidR="0072197F" w:rsidRPr="00824564" w:rsidRDefault="0072197F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E4EAD6F" w14:textId="6F041A6F" w:rsidR="00111A3C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17. Describe the historical simulation approach a</w:t>
      </w:r>
      <w:r w:rsidR="00BA501E" w:rsidRPr="003D6DB0">
        <w:rPr>
          <w:rFonts w:ascii="Calibri Light" w:hAnsi="Calibri Light" w:cs="Calibri Light"/>
          <w:b/>
        </w:rPr>
        <w:t xml:space="preserve">nd compare it to the Monte Carlo </w:t>
      </w:r>
      <w:r w:rsidRPr="003D6DB0">
        <w:rPr>
          <w:rFonts w:ascii="Calibri Light" w:hAnsi="Calibri Light" w:cs="Calibri Light"/>
          <w:b/>
        </w:rPr>
        <w:t>method.</w:t>
      </w:r>
      <w:r w:rsidR="005975E1" w:rsidRPr="003D6DB0">
        <w:rPr>
          <w:rFonts w:ascii="Calibri Light" w:hAnsi="Calibri Light" w:cs="Calibri Light"/>
          <w:b/>
        </w:rPr>
        <w:t xml:space="preserve">  </w:t>
      </w:r>
    </w:p>
    <w:p w14:paraId="0B770458" w14:textId="77777777" w:rsidR="00E17D55" w:rsidRPr="00824564" w:rsidRDefault="00E17D55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7B60249B" w14:textId="77777777" w:rsidR="00BE1424" w:rsidRPr="00824564" w:rsidRDefault="005975E1" w:rsidP="00727C34">
      <w:pPr>
        <w:autoSpaceDE w:val="0"/>
        <w:autoSpaceDN w:val="0"/>
        <w:adjustRightInd w:val="0"/>
        <w:ind w:firstLine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  <w:noProof/>
        </w:rPr>
        <w:t xml:space="preserve"> </w:t>
      </w:r>
      <w:r w:rsidRPr="00824564">
        <w:rPr>
          <w:rFonts w:ascii="Calibri Light" w:hAnsi="Calibri Light" w:cs="Calibri Light"/>
          <w:noProof/>
        </w:rPr>
        <w:drawing>
          <wp:inline distT="0" distB="0" distL="0" distR="0" wp14:anchorId="309A6B80" wp14:editId="2F1AE757">
            <wp:extent cx="819150" cy="819150"/>
            <wp:effectExtent l="0" t="0" r="0" b="0"/>
            <wp:docPr id="7" name="Picture 7" descr="http://t3.gstatic.com/images?q=tbn:ANd9GcT3Xcx_b1233V4iY4NKs9EX10V4Ce4mnBTcVJxO_dOH3jUbSZML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3.gstatic.com/images?q=tbn:ANd9GcT3Xcx_b1233V4iY4NKs9EX10V4Ce4mnBTcVJxO_dOH3jUbSZMLMw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1BC" w14:textId="77777777" w:rsidR="006F3C3D" w:rsidRPr="00824564" w:rsidRDefault="006F3C3D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D7163DB" w14:textId="77777777" w:rsidR="006F3C3D" w:rsidRPr="0007442A" w:rsidRDefault="00C070DB" w:rsidP="003C1393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07442A">
        <w:rPr>
          <w:rFonts w:ascii="Calibri Light" w:hAnsi="Calibri Light" w:cs="Calibri Light"/>
        </w:rPr>
        <w:t>This is a f</w:t>
      </w:r>
      <w:r w:rsidR="006F3C3D" w:rsidRPr="0007442A">
        <w:rPr>
          <w:rFonts w:ascii="Calibri Light" w:hAnsi="Calibri Light" w:cs="Calibri Light"/>
        </w:rPr>
        <w:t>ull valuation method that simulates movements in the risk factors from their recent history</w:t>
      </w:r>
    </w:p>
    <w:p w14:paraId="6B22CE53" w14:textId="3A29560A" w:rsidR="005B19D5" w:rsidRPr="005B19D5" w:rsidRDefault="005B19D5" w:rsidP="005B19D5">
      <w:pPr>
        <w:pStyle w:val="Heading2"/>
        <w:shd w:val="clear" w:color="auto" w:fill="FFFFFF"/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</w:pPr>
      <w:r w:rsidRPr="005B19D5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>Historical-Simulation Method</w:t>
      </w:r>
    </w:p>
    <w:p w14:paraId="31523951" w14:textId="77777777" w:rsidR="005B19D5" w:rsidRPr="005B19D5" w:rsidRDefault="005B19D5" w:rsidP="005B19D5">
      <w:pPr>
        <w:rPr>
          <w:rFonts w:ascii="Calibri Light" w:hAnsi="Calibri Light" w:cs="Calibri Light"/>
        </w:rPr>
      </w:pPr>
      <w:r w:rsidRPr="005B19D5">
        <w:rPr>
          <w:rFonts w:ascii="Calibri Light" w:hAnsi="Calibri Light" w:cs="Calibri Light"/>
          <w:color w:val="000000"/>
          <w:shd w:val="clear" w:color="auto" w:fill="FFFFFF"/>
        </w:rPr>
        <w:t xml:space="preserve">This method consists of going back in time, </w:t>
      </w:r>
      <w:proofErr w:type="gramStart"/>
      <w:r w:rsidRPr="005B19D5">
        <w:rPr>
          <w:rFonts w:ascii="Calibri Light" w:hAnsi="Calibri Light" w:cs="Calibri Light"/>
          <w:color w:val="000000"/>
          <w:shd w:val="clear" w:color="auto" w:fill="FFFFFF"/>
        </w:rPr>
        <w:t>e.g.</w:t>
      </w:r>
      <w:proofErr w:type="gramEnd"/>
      <w:r w:rsidRPr="005B19D5">
        <w:rPr>
          <w:rFonts w:ascii="Calibri Light" w:hAnsi="Calibri Light" w:cs="Calibri Light"/>
          <w:color w:val="000000"/>
          <w:shd w:val="clear" w:color="auto" w:fill="FFFFFF"/>
        </w:rPr>
        <w:t xml:space="preserve"> over the last 5 years, and applying current weights to a time-series of historical asset returns. This return does not represent an actual portfolio but rather reconstructs the history of a hypothetical portfolio using the current position. Of course, if asset returns are all normally distributed, the VAR obtained under the historical-simulation method should be the same as that under the delta-normal method.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Required: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(1) for each risk factor, a time-series of actual movements, and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(2) positions on risk factors.</w:t>
      </w:r>
      <w:r w:rsidRPr="005B19D5">
        <w:rPr>
          <w:rFonts w:ascii="Calibri Light" w:hAnsi="Calibri Light" w:cs="Calibri Light"/>
          <w:color w:val="000000"/>
        </w:rPr>
        <w:br/>
      </w:r>
    </w:p>
    <w:p w14:paraId="3A6DB94F" w14:textId="71E5B279" w:rsidR="005B19D5" w:rsidRPr="005B19D5" w:rsidRDefault="005B19D5" w:rsidP="005B19D5">
      <w:pPr>
        <w:pStyle w:val="Heading2"/>
        <w:shd w:val="clear" w:color="auto" w:fill="FFFFFF"/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</w:pPr>
      <w:r w:rsidRPr="005B19D5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lastRenderedPageBreak/>
        <w:t>Monte Carlo Method</w:t>
      </w:r>
    </w:p>
    <w:p w14:paraId="0E6CCFBE" w14:textId="77777777" w:rsidR="00B36F23" w:rsidRDefault="005B19D5" w:rsidP="005B19D5">
      <w:pPr>
        <w:rPr>
          <w:rFonts w:ascii="Calibri Light" w:hAnsi="Calibri Light" w:cs="Calibri Light"/>
          <w:color w:val="000000"/>
          <w:shd w:val="clear" w:color="auto" w:fill="FFFFFF"/>
        </w:rPr>
      </w:pPr>
      <w:r w:rsidRPr="005B19D5">
        <w:rPr>
          <w:rFonts w:ascii="Calibri Light" w:hAnsi="Calibri Light" w:cs="Calibri Light"/>
          <w:color w:val="000000"/>
          <w:shd w:val="clear" w:color="auto" w:fill="FFFFFF"/>
        </w:rPr>
        <w:t>Monte Carlo simulations proceed in two steps.</w:t>
      </w:r>
      <w:r w:rsidRPr="005B19D5">
        <w:rPr>
          <w:rFonts w:ascii="Calibri Light" w:hAnsi="Calibri Light" w:cs="Calibri Light"/>
          <w:color w:val="000000"/>
        </w:rPr>
        <w:br/>
      </w:r>
    </w:p>
    <w:p w14:paraId="4EC4F9E6" w14:textId="75B3D12E" w:rsidR="00B36F23" w:rsidRDefault="005B19D5" w:rsidP="005B19D5">
      <w:pPr>
        <w:rPr>
          <w:rFonts w:ascii="Calibri Light" w:hAnsi="Calibri Light" w:cs="Calibri Light"/>
          <w:color w:val="000000"/>
          <w:shd w:val="clear" w:color="auto" w:fill="FFFFFF"/>
        </w:rPr>
      </w:pPr>
      <w:r w:rsidRPr="005B19D5">
        <w:rPr>
          <w:rFonts w:ascii="Calibri Light" w:hAnsi="Calibri Light" w:cs="Calibri Light"/>
          <w:color w:val="000000"/>
          <w:shd w:val="clear" w:color="auto" w:fill="FFFFFF"/>
        </w:rPr>
        <w:t>First, the risk manager specifies a stochastic process for financial variables as well as process parameters; the choice of distributions and parameters such as risk and correlations can be derived from historical data.</w:t>
      </w:r>
    </w:p>
    <w:p w14:paraId="1E6AE039" w14:textId="7731DBAA" w:rsidR="005B19D5" w:rsidRPr="005B19D5" w:rsidRDefault="005B19D5" w:rsidP="005B19D5">
      <w:pPr>
        <w:rPr>
          <w:rFonts w:ascii="Calibri Light" w:hAnsi="Calibri Light" w:cs="Calibri Light"/>
        </w:rPr>
      </w:pP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Second, fictitious price paths are simulated for all variables of interest. At each horizon considered, which can go from one day to many months ahead, the portfolio is marked-to-market using full valuation. Each of these ``pseudo'' realizations is then used to compile a distribution of returns, from which a VAR figure can be measured.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Required: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(1) for each risk factor, specification of a stochastic process (i.e., distribution and parameters),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(2) valuation models for all assets in the portfolio, and</w:t>
      </w:r>
      <w:r w:rsidRPr="005B19D5">
        <w:rPr>
          <w:rFonts w:ascii="Calibri Light" w:hAnsi="Calibri Light" w:cs="Calibri Light"/>
          <w:color w:val="000000"/>
        </w:rPr>
        <w:br/>
      </w:r>
      <w:r w:rsidRPr="005B19D5">
        <w:rPr>
          <w:rFonts w:ascii="Calibri Light" w:hAnsi="Calibri Light" w:cs="Calibri Light"/>
          <w:color w:val="000000"/>
          <w:shd w:val="clear" w:color="auto" w:fill="FFFFFF"/>
        </w:rPr>
        <w:t>(3) positions on various securities.</w:t>
      </w:r>
      <w:r w:rsidRPr="005B19D5">
        <w:rPr>
          <w:rFonts w:ascii="Calibri Light" w:hAnsi="Calibri Light" w:cs="Calibri Light"/>
          <w:color w:val="000000"/>
        </w:rPr>
        <w:br/>
      </w:r>
    </w:p>
    <w:p w14:paraId="64E8FAEE" w14:textId="77777777" w:rsidR="005B19D5" w:rsidRDefault="005B19D5" w:rsidP="005B19D5">
      <w:pPr>
        <w:pStyle w:val="Heading2"/>
        <w:shd w:val="clear" w:color="auto" w:fill="FFFFFF"/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</w:pPr>
      <w:r w:rsidRPr="005B19D5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>Comparison of Methods</w:t>
      </w:r>
    </w:p>
    <w:p w14:paraId="18CAB35B" w14:textId="1370AEA7" w:rsidR="005B19D5" w:rsidRPr="005B19D5" w:rsidRDefault="005B19D5" w:rsidP="005B19D5">
      <w:pPr>
        <w:pStyle w:val="Heading2"/>
        <w:shd w:val="clear" w:color="auto" w:fill="FFFFFF"/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</w:pPr>
      <w:r w:rsidRPr="005B19D5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br/>
      </w:r>
      <w:r w:rsidRPr="005B19D5">
        <w:rPr>
          <w:rFonts w:ascii="Calibri Light" w:hAnsi="Calibri Light" w:cs="Calibri Light"/>
          <w:b w:val="0"/>
          <w:bCs w:val="0"/>
          <w:color w:val="000000"/>
          <w:sz w:val="24"/>
          <w:szCs w:val="24"/>
          <w:shd w:val="clear" w:color="auto" w:fill="FFFFFF"/>
        </w:rPr>
        <w:t>Historical-Simulation Method: This is also relatively simple to implement. We just keep a historical record of previous price changes; distributions can be non-normal, and securities can be non-linear. One drawback is that only one sample path is used, which may not adequately represent future distributions.</w:t>
      </w:r>
      <w:r w:rsidRPr="005B19D5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br/>
      </w:r>
    </w:p>
    <w:p w14:paraId="01A849FE" w14:textId="1FC9B8FE" w:rsidR="005B19D5" w:rsidRPr="005B19D5" w:rsidRDefault="005B19D5" w:rsidP="005B19D5">
      <w:pPr>
        <w:rPr>
          <w:rFonts w:ascii="Calibri Light" w:hAnsi="Calibri Light" w:cs="Calibri Light"/>
        </w:rPr>
      </w:pPr>
      <w:r w:rsidRPr="005B19D5">
        <w:rPr>
          <w:rFonts w:ascii="Calibri Light" w:hAnsi="Calibri Light" w:cs="Calibri Light"/>
          <w:color w:val="000000"/>
          <w:shd w:val="clear" w:color="auto" w:fill="FFFFFF"/>
        </w:rPr>
        <w:t>Monte Carlo Method: This is the most sophisticated method. It allows for any distribution and non-linear securities. The method, unfortunately, requires computer time and a good understanding of the stochastic process used.</w:t>
      </w:r>
    </w:p>
    <w:p w14:paraId="521071C5" w14:textId="77777777" w:rsidR="00BE1424" w:rsidRPr="005B19D5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BE968A8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460E9EC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18. Describe the </w:t>
      </w:r>
      <w:r w:rsidRPr="003D6DB0">
        <w:rPr>
          <w:rFonts w:ascii="Calibri Light" w:hAnsi="Calibri Light" w:cs="Calibri Light"/>
          <w:b/>
          <w:u w:val="single"/>
        </w:rPr>
        <w:t>marginal</w:t>
      </w:r>
      <w:r w:rsidRPr="003D6DB0">
        <w:rPr>
          <w:rFonts w:ascii="Calibri Light" w:hAnsi="Calibri Light" w:cs="Calibri Light"/>
          <w:b/>
        </w:rPr>
        <w:t xml:space="preserve"> risk and </w:t>
      </w:r>
      <w:r w:rsidRPr="003D6DB0">
        <w:rPr>
          <w:rFonts w:ascii="Calibri Light" w:hAnsi="Calibri Light" w:cs="Calibri Light"/>
          <w:b/>
          <w:u w:val="single"/>
        </w:rPr>
        <w:t>component</w:t>
      </w:r>
      <w:r w:rsidRPr="003D6DB0">
        <w:rPr>
          <w:rFonts w:ascii="Calibri Light" w:hAnsi="Calibri Light" w:cs="Calibri Light"/>
          <w:b/>
        </w:rPr>
        <w:t xml:space="preserve"> risk of a position in a large portfolio.</w:t>
      </w:r>
    </w:p>
    <w:p w14:paraId="34FAC3FF" w14:textId="77777777" w:rsidR="001255A9" w:rsidRPr="00824564" w:rsidRDefault="001255A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33DEF7F" w14:textId="77777777" w:rsidR="006F3C3D" w:rsidRPr="0007442A" w:rsidRDefault="006F3C3D" w:rsidP="003C1393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07442A">
        <w:rPr>
          <w:rFonts w:ascii="Calibri Light" w:hAnsi="Calibri Light" w:cs="Calibri Light"/>
        </w:rPr>
        <w:t>Marginal is the risk due to a small change</w:t>
      </w:r>
      <w:r w:rsidR="00C070DB" w:rsidRPr="0007442A">
        <w:rPr>
          <w:rFonts w:ascii="Calibri Light" w:hAnsi="Calibri Light" w:cs="Calibri Light"/>
        </w:rPr>
        <w:t>.</w:t>
      </w:r>
    </w:p>
    <w:p w14:paraId="4A199727" w14:textId="77777777" w:rsidR="00C070DB" w:rsidRPr="00824564" w:rsidRDefault="00C070DB" w:rsidP="0007442A">
      <w:p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</w:p>
    <w:p w14:paraId="52C89FF7" w14:textId="77777777" w:rsidR="00C070DB" w:rsidRPr="0007442A" w:rsidRDefault="00C070DB" w:rsidP="003C1393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07442A">
        <w:rPr>
          <w:rFonts w:ascii="Calibri Light" w:hAnsi="Calibri Light" w:cs="Calibri Light"/>
        </w:rPr>
        <w:t xml:space="preserve">Marginal risk provides more than a single summary measure of risk.  They also help the portfolio manager understand the sources of risk and drill down to the </w:t>
      </w:r>
      <w:r w:rsidR="00FA2EF5" w:rsidRPr="0007442A">
        <w:rPr>
          <w:rFonts w:ascii="Calibri Light" w:hAnsi="Calibri Light" w:cs="Calibri Light"/>
        </w:rPr>
        <w:t>level</w:t>
      </w:r>
      <w:r w:rsidRPr="0007442A">
        <w:rPr>
          <w:rFonts w:ascii="Calibri Light" w:hAnsi="Calibri Light" w:cs="Calibri Light"/>
        </w:rPr>
        <w:t xml:space="preserve"> of </w:t>
      </w:r>
      <w:r w:rsidR="00FA2EF5" w:rsidRPr="0007442A">
        <w:rPr>
          <w:rFonts w:ascii="Calibri Light" w:hAnsi="Calibri Light" w:cs="Calibri Light"/>
        </w:rPr>
        <w:t>sub portfolios</w:t>
      </w:r>
      <w:r w:rsidRPr="0007442A">
        <w:rPr>
          <w:rFonts w:ascii="Calibri Light" w:hAnsi="Calibri Light" w:cs="Calibri Light"/>
        </w:rPr>
        <w:t xml:space="preserve"> and even individual positions.  </w:t>
      </w:r>
    </w:p>
    <w:p w14:paraId="1F7A63C9" w14:textId="5EC21B12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552D017" w14:textId="57955A8E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19. Explain the relationship between marginal risk, component risk and total risk of a</w:t>
      </w:r>
      <w:r w:rsidR="00D35AF8"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</w:rPr>
        <w:t>portfolio.</w:t>
      </w:r>
      <w:r w:rsidR="00B661F7" w:rsidRPr="003D6DB0">
        <w:rPr>
          <w:rFonts w:ascii="Calibri Light" w:hAnsi="Calibri Light" w:cs="Calibri Light"/>
          <w:b/>
        </w:rPr>
        <w:t xml:space="preserve">  </w:t>
      </w:r>
    </w:p>
    <w:p w14:paraId="4505D36E" w14:textId="77777777" w:rsidR="00BE1424" w:rsidRPr="00824564" w:rsidRDefault="00BE1424" w:rsidP="00885957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B8CEAF8" w14:textId="77777777" w:rsidR="001255A9" w:rsidRPr="00824564" w:rsidRDefault="00FA2EF5" w:rsidP="003C1393">
      <w:pPr>
        <w:pStyle w:val="ListParagraph"/>
        <w:numPr>
          <w:ilvl w:val="3"/>
          <w:numId w:val="23"/>
        </w:numPr>
        <w:autoSpaceDE w:val="0"/>
        <w:autoSpaceDN w:val="0"/>
        <w:adjustRightInd w:val="0"/>
        <w:ind w:left="108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Marginal risk is the piece of risk added each time.</w:t>
      </w:r>
    </w:p>
    <w:p w14:paraId="381EF4ED" w14:textId="77777777" w:rsidR="00FA2EF5" w:rsidRPr="00824564" w:rsidRDefault="00FA2EF5" w:rsidP="003C1393">
      <w:pPr>
        <w:pStyle w:val="ListParagraph"/>
        <w:numPr>
          <w:ilvl w:val="3"/>
          <w:numId w:val="23"/>
        </w:numPr>
        <w:autoSpaceDE w:val="0"/>
        <w:autoSpaceDN w:val="0"/>
        <w:adjustRightInd w:val="0"/>
        <w:ind w:left="108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lastRenderedPageBreak/>
        <w:t xml:space="preserve">Component risk is the bigger piece added.  </w:t>
      </w:r>
    </w:p>
    <w:p w14:paraId="16A6F0DB" w14:textId="77777777" w:rsidR="00E66906" w:rsidRPr="00824564" w:rsidRDefault="00E66906" w:rsidP="003C1393">
      <w:pPr>
        <w:pStyle w:val="ListParagraph"/>
        <w:numPr>
          <w:ilvl w:val="3"/>
          <w:numId w:val="23"/>
        </w:numPr>
        <w:autoSpaceDE w:val="0"/>
        <w:autoSpaceDN w:val="0"/>
        <w:adjustRightInd w:val="0"/>
        <w:ind w:left="108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Total Risk is the combination of both?</w:t>
      </w:r>
    </w:p>
    <w:p w14:paraId="56BCF33D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9CC570F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20. </w:t>
      </w:r>
      <w:r w:rsidRPr="003D6DB0">
        <w:rPr>
          <w:rFonts w:ascii="Calibri Light" w:hAnsi="Calibri Light" w:cs="Calibri Light"/>
          <w:b/>
          <w:highlight w:val="yellow"/>
        </w:rPr>
        <w:t>Calculate</w:t>
      </w:r>
      <w:r w:rsidRPr="003D6DB0">
        <w:rPr>
          <w:rFonts w:ascii="Calibri Light" w:hAnsi="Calibri Light" w:cs="Calibri Light"/>
          <w:b/>
        </w:rPr>
        <w:t xml:space="preserve"> </w:t>
      </w:r>
      <w:r w:rsidRPr="003D6DB0">
        <w:rPr>
          <w:rFonts w:ascii="Calibri Light" w:hAnsi="Calibri Light" w:cs="Calibri Light"/>
          <w:b/>
          <w:u w:val="single"/>
        </w:rPr>
        <w:t>marginal</w:t>
      </w:r>
      <w:r w:rsidRPr="003D6DB0">
        <w:rPr>
          <w:rFonts w:ascii="Calibri Light" w:hAnsi="Calibri Light" w:cs="Calibri Light"/>
          <w:b/>
        </w:rPr>
        <w:t xml:space="preserve"> and </w:t>
      </w:r>
      <w:r w:rsidRPr="003D6DB0">
        <w:rPr>
          <w:rFonts w:ascii="Calibri Light" w:hAnsi="Calibri Light" w:cs="Calibri Light"/>
          <w:b/>
          <w:u w:val="single"/>
        </w:rPr>
        <w:t>component</w:t>
      </w:r>
      <w:r w:rsidRPr="003D6DB0">
        <w:rPr>
          <w:rFonts w:ascii="Calibri Light" w:hAnsi="Calibri Light" w:cs="Calibri Light"/>
          <w:b/>
        </w:rPr>
        <w:t xml:space="preserve"> risks of a portfolio.</w:t>
      </w:r>
    </w:p>
    <w:p w14:paraId="1F34A382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1716986" w14:textId="77777777" w:rsidR="001255A9" w:rsidRPr="00E9460A" w:rsidRDefault="00AB4222" w:rsidP="003C139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E9460A">
        <w:rPr>
          <w:rFonts w:ascii="Calibri Light" w:hAnsi="Calibri Light" w:cs="Calibri Light"/>
        </w:rPr>
        <w:t>***</w:t>
      </w:r>
      <w:proofErr w:type="gramStart"/>
      <w:r w:rsidRPr="00E9460A">
        <w:rPr>
          <w:rFonts w:ascii="Calibri Light" w:hAnsi="Calibri Light" w:cs="Calibri Light"/>
        </w:rPr>
        <w:t>*  Marginal</w:t>
      </w:r>
      <w:proofErr w:type="gramEnd"/>
      <w:r w:rsidRPr="00E9460A">
        <w:rPr>
          <w:rFonts w:ascii="Calibri Light" w:hAnsi="Calibri Light" w:cs="Calibri Light"/>
        </w:rPr>
        <w:t xml:space="preserve"> Formula</w:t>
      </w:r>
    </w:p>
    <w:p w14:paraId="36EA1578" w14:textId="77777777" w:rsidR="001255A9" w:rsidRPr="00824564" w:rsidRDefault="001255A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D4663A0" w14:textId="77777777" w:rsidR="002D4679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21. Describe the concept of risk budgeting.</w:t>
      </w:r>
      <w:r w:rsidR="00AF369C" w:rsidRPr="003D6DB0">
        <w:rPr>
          <w:rFonts w:ascii="Calibri Light" w:hAnsi="Calibri Light" w:cs="Calibri Light"/>
          <w:b/>
        </w:rPr>
        <w:t xml:space="preserve">  </w:t>
      </w:r>
    </w:p>
    <w:p w14:paraId="2068D276" w14:textId="77777777" w:rsidR="00EE0628" w:rsidRPr="00824564" w:rsidRDefault="00EE0628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705EAA78" w14:textId="77777777" w:rsidR="00B54034" w:rsidRPr="00824564" w:rsidRDefault="00B54034" w:rsidP="003C139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  <w:u w:val="single"/>
        </w:rPr>
        <w:t>Risk budgeting</w:t>
      </w:r>
      <w:r w:rsidRPr="00824564">
        <w:rPr>
          <w:rFonts w:ascii="Calibri Light" w:hAnsi="Calibri Light" w:cs="Calibri Light"/>
        </w:rPr>
        <w:t xml:space="preserve">:  is the process by which an investor selects a total risk </w:t>
      </w:r>
      <w:r w:rsidR="00C070DB" w:rsidRPr="00824564">
        <w:rPr>
          <w:rFonts w:ascii="Calibri Light" w:hAnsi="Calibri Light" w:cs="Calibri Light"/>
        </w:rPr>
        <w:t>budget</w:t>
      </w:r>
      <w:r w:rsidRPr="00824564">
        <w:rPr>
          <w:rFonts w:ascii="Calibri Light" w:hAnsi="Calibri Light" w:cs="Calibri Light"/>
        </w:rPr>
        <w:t xml:space="preserve"> for the fund that is then parceled out to various investments and position </w:t>
      </w:r>
    </w:p>
    <w:p w14:paraId="7E2E7EC6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8C26432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22. Describe scenario analysis in the context of stress testing.</w:t>
      </w:r>
      <w:r w:rsidR="00B661F7" w:rsidRPr="003D6DB0">
        <w:rPr>
          <w:rFonts w:ascii="Calibri Light" w:hAnsi="Calibri Light" w:cs="Calibri Light"/>
          <w:b/>
        </w:rPr>
        <w:t xml:space="preserve">  This was on PRMIA</w:t>
      </w:r>
    </w:p>
    <w:p w14:paraId="348AAC27" w14:textId="77777777" w:rsidR="001255A9" w:rsidRPr="00824564" w:rsidRDefault="001255A9" w:rsidP="00E9460A">
      <w:pPr>
        <w:autoSpaceDE w:val="0"/>
        <w:autoSpaceDN w:val="0"/>
        <w:adjustRightInd w:val="0"/>
        <w:ind w:left="720" w:hanging="360"/>
        <w:rPr>
          <w:rFonts w:ascii="Calibri Light" w:hAnsi="Calibri Light" w:cs="Calibri Light"/>
        </w:rPr>
      </w:pPr>
    </w:p>
    <w:p w14:paraId="2DFE2A71" w14:textId="743EDD7B" w:rsidR="000C2AD6" w:rsidRPr="001D31A0" w:rsidRDefault="000C2AD6" w:rsidP="003C139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E9460A">
        <w:rPr>
          <w:rFonts w:ascii="Calibri Light" w:hAnsi="Calibri Light" w:cs="Calibri Light"/>
        </w:rPr>
        <w:t xml:space="preserve">Scenario analysis is routinely used to set margin requirements by prime </w:t>
      </w:r>
      <w:r w:rsidR="0085341C" w:rsidRPr="00E9460A">
        <w:rPr>
          <w:rFonts w:ascii="Calibri Light" w:hAnsi="Calibri Light" w:cs="Calibri Light"/>
        </w:rPr>
        <w:t>brokers</w:t>
      </w:r>
      <w:r w:rsidRPr="00E9460A">
        <w:rPr>
          <w:rFonts w:ascii="Calibri Light" w:hAnsi="Calibri Light" w:cs="Calibri Light"/>
        </w:rPr>
        <w:t xml:space="preserve"> and clearing counterparties, often in combination with </w:t>
      </w:r>
      <w:proofErr w:type="spellStart"/>
      <w:r w:rsidRPr="00E9460A">
        <w:rPr>
          <w:rFonts w:ascii="Calibri Light" w:hAnsi="Calibri Light" w:cs="Calibri Light"/>
        </w:rPr>
        <w:t>VaR</w:t>
      </w:r>
      <w:proofErr w:type="spellEnd"/>
      <w:r w:rsidRPr="00E9460A">
        <w:rPr>
          <w:rFonts w:ascii="Calibri Light" w:hAnsi="Calibri Light" w:cs="Calibri Light"/>
        </w:rPr>
        <w:t xml:space="preserve"> measures.  </w:t>
      </w:r>
    </w:p>
    <w:p w14:paraId="0AAF0007" w14:textId="77777777" w:rsidR="000C2AD6" w:rsidRPr="003D6DB0" w:rsidRDefault="000C2AD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</w:p>
    <w:p w14:paraId="76A0D140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23. Explain how autocorrelation</w:t>
      </w:r>
      <w:r w:rsidR="00885957" w:rsidRPr="003D6DB0">
        <w:rPr>
          <w:rFonts w:ascii="Calibri Light" w:hAnsi="Calibri Light" w:cs="Calibri Light"/>
          <w:b/>
        </w:rPr>
        <w:t>/ serial correlation</w:t>
      </w:r>
      <w:r w:rsidRPr="003D6DB0">
        <w:rPr>
          <w:rFonts w:ascii="Calibri Light" w:hAnsi="Calibri Light" w:cs="Calibri Light"/>
          <w:b/>
        </w:rPr>
        <w:t xml:space="preserve"> can be used to measure illiquidity.</w:t>
      </w:r>
    </w:p>
    <w:p w14:paraId="128873BF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7CD24A8" w14:textId="77777777" w:rsidR="00BE1424" w:rsidRPr="00824564" w:rsidRDefault="00C070DB" w:rsidP="003C139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Positive autocorrelation </w:t>
      </w:r>
      <w:r w:rsidR="00AB4222" w:rsidRPr="00824564">
        <w:rPr>
          <w:rFonts w:ascii="Calibri Light" w:hAnsi="Calibri Light" w:cs="Calibri Light"/>
        </w:rPr>
        <w:t>increases volatility over time horizon.</w:t>
      </w:r>
    </w:p>
    <w:p w14:paraId="3403F256" w14:textId="77777777" w:rsidR="00885957" w:rsidRPr="00824564" w:rsidRDefault="00885957" w:rsidP="003C139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Think of the double jump trampoline effect.  </w:t>
      </w:r>
    </w:p>
    <w:p w14:paraId="167494A7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177821E" w14:textId="77777777" w:rsidR="00D27816" w:rsidRPr="002C7EBD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>24. Describe the impact of illiquidity on measures of risk.</w:t>
      </w:r>
    </w:p>
    <w:p w14:paraId="30C77C43" w14:textId="77777777" w:rsidR="00F954F1" w:rsidRPr="00824564" w:rsidRDefault="00F954F1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FF6D521" w14:textId="77777777" w:rsidR="00F954F1" w:rsidRPr="00824564" w:rsidRDefault="00F954F1" w:rsidP="003C1393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 Reported monthly volatility is biased downward</w:t>
      </w:r>
    </w:p>
    <w:p w14:paraId="6B5B3511" w14:textId="77777777" w:rsidR="00F954F1" w:rsidRPr="00824564" w:rsidRDefault="00F954F1" w:rsidP="003C1393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Monthly changes will display positive autocorrelation </w:t>
      </w:r>
      <w:proofErr w:type="spellStart"/>
      <w:r w:rsidRPr="00824564">
        <w:rPr>
          <w:rFonts w:ascii="Calibri Light" w:hAnsi="Calibri Light" w:cs="Calibri Light"/>
        </w:rPr>
        <w:t>meansing</w:t>
      </w:r>
      <w:proofErr w:type="spellEnd"/>
      <w:r w:rsidRPr="00824564">
        <w:rPr>
          <w:rFonts w:ascii="Calibri Light" w:hAnsi="Calibri Light" w:cs="Calibri Light"/>
        </w:rPr>
        <w:t xml:space="preserve"> </w:t>
      </w:r>
      <w:proofErr w:type="spellStart"/>
      <w:r w:rsidRPr="00824564">
        <w:rPr>
          <w:rFonts w:ascii="Calibri Light" w:hAnsi="Calibri Light" w:cs="Calibri Light"/>
        </w:rPr>
        <w:t>tha</w:t>
      </w:r>
      <w:proofErr w:type="spellEnd"/>
      <w:r w:rsidRPr="00824564">
        <w:rPr>
          <w:rFonts w:ascii="Calibri Light" w:hAnsi="Calibri Light" w:cs="Calibri Light"/>
        </w:rPr>
        <w:t xml:space="preserve"> t movement in one direction will be only partially captured </w:t>
      </w:r>
      <w:proofErr w:type="gramStart"/>
      <w:r w:rsidRPr="00824564">
        <w:rPr>
          <w:rFonts w:ascii="Calibri Light" w:hAnsi="Calibri Light" w:cs="Calibri Light"/>
        </w:rPr>
        <w:t>during</w:t>
      </w:r>
      <w:proofErr w:type="gramEnd"/>
      <w:r w:rsidRPr="00824564">
        <w:rPr>
          <w:rFonts w:ascii="Calibri Light" w:hAnsi="Calibri Light" w:cs="Calibri Light"/>
        </w:rPr>
        <w:t xml:space="preserve"> one month if prices are stale</w:t>
      </w:r>
    </w:p>
    <w:p w14:paraId="250FC48A" w14:textId="77777777" w:rsidR="001255A9" w:rsidRPr="00824564" w:rsidRDefault="001255A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8F3A33E" w14:textId="36AAC6BA" w:rsidR="00D27816" w:rsidRPr="002C7EBD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>25. Describe various types of liquidity risk and explain their impacts on alternative</w:t>
      </w:r>
      <w:r w:rsidR="00BE1424" w:rsidRPr="002C7EBD">
        <w:rPr>
          <w:rFonts w:ascii="Calibri Light" w:hAnsi="Calibri Light" w:cs="Calibri Light"/>
          <w:b/>
        </w:rPr>
        <w:t xml:space="preserve"> </w:t>
      </w:r>
      <w:r w:rsidRPr="002C7EBD">
        <w:rPr>
          <w:rFonts w:ascii="Calibri Light" w:hAnsi="Calibri Light" w:cs="Calibri Light"/>
          <w:b/>
        </w:rPr>
        <w:t>assets.</w:t>
      </w:r>
      <w:r w:rsidR="001302E6" w:rsidRPr="002C7EBD">
        <w:rPr>
          <w:rFonts w:ascii="Calibri Light" w:hAnsi="Calibri Light" w:cs="Calibri Light"/>
          <w:b/>
        </w:rPr>
        <w:t>\</w:t>
      </w:r>
    </w:p>
    <w:p w14:paraId="5096914E" w14:textId="77777777" w:rsidR="001302E6" w:rsidRPr="00824564" w:rsidRDefault="001302E6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5CA7BCE" w14:textId="299CEC57" w:rsidR="00111A3C" w:rsidRPr="00824564" w:rsidRDefault="00B661F7" w:rsidP="00050FA4">
      <w:pPr>
        <w:autoSpaceDE w:val="0"/>
        <w:autoSpaceDN w:val="0"/>
        <w:adjustRightInd w:val="0"/>
        <w:ind w:left="81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  <w:noProof/>
        </w:rPr>
        <w:drawing>
          <wp:inline distT="0" distB="0" distL="0" distR="0" wp14:anchorId="3629C647" wp14:editId="7BA86B2E">
            <wp:extent cx="523875" cy="570171"/>
            <wp:effectExtent l="0" t="0" r="0" b="1905"/>
            <wp:docPr id="16" name="Picture 16" descr="http://t3.gstatic.com/images?q=tbn:ANd9GcQn2WdoVigUqhnhNxSB29kYjUalJL1leEIlHmeoe4RKxdzDA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Qn2WdoVigUqhnhNxSB29kYjUalJL1leEIlHmeoe4RKxdzDAlE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564">
        <w:rPr>
          <w:rFonts w:ascii="Calibri Light" w:hAnsi="Calibri Light" w:cs="Calibri Light"/>
        </w:rPr>
        <w:t xml:space="preserve">  </w:t>
      </w:r>
    </w:p>
    <w:p w14:paraId="23FC7876" w14:textId="77777777" w:rsidR="00BE1424" w:rsidRPr="00824564" w:rsidRDefault="00180C6B" w:rsidP="003C139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Funding liquidity risk</w:t>
      </w:r>
    </w:p>
    <w:p w14:paraId="27A60C8D" w14:textId="77777777" w:rsidR="00180C6B" w:rsidRPr="00824564" w:rsidRDefault="00180C6B" w:rsidP="003C139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Asset liquidity risk</w:t>
      </w:r>
    </w:p>
    <w:p w14:paraId="2D779766" w14:textId="35D33060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FF80097" w14:textId="77777777" w:rsidR="00D27816" w:rsidRPr="002C7EBD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>26. Explain how alternative asset managers cope with various types of liquidity risk.</w:t>
      </w:r>
    </w:p>
    <w:p w14:paraId="483B8735" w14:textId="77777777" w:rsidR="00111A3C" w:rsidRPr="00824564" w:rsidRDefault="00111A3C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EBEDABD" w14:textId="77777777" w:rsidR="00180C6B" w:rsidRPr="00824564" w:rsidRDefault="00180C6B" w:rsidP="003C1393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Matching the horizon of their assets and liabilities</w:t>
      </w:r>
    </w:p>
    <w:p w14:paraId="6ADA605F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6B002F0" w14:textId="77777777" w:rsidR="00803D46" w:rsidRPr="002C7EBD" w:rsidRDefault="00D27816" w:rsidP="00AF369C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>27. Explain the limitations of conventional measures of risk when applied to</w:t>
      </w:r>
      <w:r w:rsidR="00803D46" w:rsidRPr="002C7EBD">
        <w:rPr>
          <w:rFonts w:ascii="Calibri Light" w:hAnsi="Calibri Light" w:cs="Calibri Light"/>
          <w:b/>
        </w:rPr>
        <w:t xml:space="preserve"> </w:t>
      </w:r>
      <w:r w:rsidRPr="002C7EBD">
        <w:rPr>
          <w:rFonts w:ascii="Calibri Light" w:hAnsi="Calibri Light" w:cs="Calibri Light"/>
          <w:b/>
        </w:rPr>
        <w:t>alternative assets.</w:t>
      </w:r>
      <w:r w:rsidR="00AF369C" w:rsidRPr="002C7EBD">
        <w:rPr>
          <w:rFonts w:ascii="Calibri Light" w:hAnsi="Calibri Light" w:cs="Calibri Light"/>
          <w:b/>
        </w:rPr>
        <w:t xml:space="preserve">  </w:t>
      </w:r>
    </w:p>
    <w:p w14:paraId="396D96B7" w14:textId="77777777" w:rsidR="00803D46" w:rsidRPr="00824564" w:rsidRDefault="00803D46" w:rsidP="00803D4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C3BC90A" w14:textId="77777777" w:rsidR="007B1A07" w:rsidRPr="00824564" w:rsidRDefault="007966D2" w:rsidP="003C139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proofErr w:type="spellStart"/>
      <w:r w:rsidRPr="00824564">
        <w:rPr>
          <w:rFonts w:ascii="Calibri Light" w:hAnsi="Calibri Light" w:cs="Calibri Light"/>
        </w:rPr>
        <w:t>VaR</w:t>
      </w:r>
      <w:proofErr w:type="spellEnd"/>
      <w:r w:rsidRPr="00824564">
        <w:rPr>
          <w:rFonts w:ascii="Calibri Light" w:hAnsi="Calibri Light" w:cs="Calibri Light"/>
        </w:rPr>
        <w:t xml:space="preserve"> does not capture Tail Event Risk!</w:t>
      </w:r>
      <w:r w:rsidR="00BE7A14" w:rsidRPr="00824564">
        <w:rPr>
          <w:rFonts w:ascii="Calibri Light" w:hAnsi="Calibri Light" w:cs="Calibri Light"/>
        </w:rPr>
        <w:t>!!!</w:t>
      </w:r>
    </w:p>
    <w:p w14:paraId="5C9C6750" w14:textId="77777777" w:rsidR="001255A9" w:rsidRPr="00824564" w:rsidRDefault="00CE6BDB" w:rsidP="003C139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lastRenderedPageBreak/>
        <w:t>A</w:t>
      </w:r>
      <w:r w:rsidR="007966D2" w:rsidRPr="00824564">
        <w:rPr>
          <w:rFonts w:ascii="Calibri Light" w:hAnsi="Calibri Light" w:cs="Calibri Light"/>
        </w:rPr>
        <w:t>ssumes all positions are fixed over a time period</w:t>
      </w:r>
    </w:p>
    <w:p w14:paraId="77344A5E" w14:textId="77777777" w:rsidR="007966D2" w:rsidRPr="00824564" w:rsidRDefault="007966D2" w:rsidP="003C139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Models tend to be oversimplified</w:t>
      </w:r>
    </w:p>
    <w:p w14:paraId="2C15DDFA" w14:textId="77777777" w:rsidR="007966D2" w:rsidRPr="00824564" w:rsidRDefault="007966D2" w:rsidP="003C139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 measures are based on the recent past</w:t>
      </w:r>
    </w:p>
    <w:p w14:paraId="5DF193F7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7C643E6" w14:textId="77777777" w:rsidR="00BE7A14" w:rsidRPr="002C7EBD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>28. Describe regulatory and counterparty risks.</w:t>
      </w:r>
    </w:p>
    <w:p w14:paraId="2C2787E0" w14:textId="77777777" w:rsidR="00BE7A14" w:rsidRPr="00824564" w:rsidRDefault="00BE7A1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394747F" w14:textId="77777777" w:rsidR="00BE1424" w:rsidRPr="00824564" w:rsidRDefault="0085341C" w:rsidP="003C139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Regulatory risk </w:t>
      </w:r>
      <w:r w:rsidR="005F173D" w:rsidRPr="00824564">
        <w:rPr>
          <w:rFonts w:ascii="Calibri Light" w:hAnsi="Calibri Light" w:cs="Calibri Light"/>
        </w:rPr>
        <w:t>sudden</w:t>
      </w:r>
      <w:r w:rsidR="00803D46" w:rsidRPr="00824564">
        <w:rPr>
          <w:rFonts w:ascii="Calibri Light" w:hAnsi="Calibri Light" w:cs="Calibri Light"/>
        </w:rPr>
        <w:t xml:space="preserve"> restrictions on short sales, which wreaked </w:t>
      </w:r>
      <w:r w:rsidR="005F173D" w:rsidRPr="00824564">
        <w:rPr>
          <w:rFonts w:ascii="Calibri Light" w:hAnsi="Calibri Light" w:cs="Calibri Light"/>
        </w:rPr>
        <w:t>havoc</w:t>
      </w:r>
      <w:r w:rsidR="00803D46" w:rsidRPr="00824564">
        <w:rPr>
          <w:rFonts w:ascii="Calibri Light" w:hAnsi="Calibri Light" w:cs="Calibri Light"/>
        </w:rPr>
        <w:t xml:space="preserve"> on hedging strategies in 2008.</w:t>
      </w:r>
    </w:p>
    <w:p w14:paraId="7145D0A0" w14:textId="77777777" w:rsidR="00803D46" w:rsidRPr="00824564" w:rsidRDefault="00803D46" w:rsidP="003C139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Counterparty risk:  you need to know your counterparties and their risk.  Such </w:t>
      </w:r>
      <w:r w:rsidR="00CE6BDB" w:rsidRPr="00824564">
        <w:rPr>
          <w:rFonts w:ascii="Calibri Light" w:hAnsi="Calibri Light" w:cs="Calibri Light"/>
        </w:rPr>
        <w:t>contagion</w:t>
      </w:r>
      <w:r w:rsidRPr="00824564">
        <w:rPr>
          <w:rFonts w:ascii="Calibri Light" w:hAnsi="Calibri Light" w:cs="Calibri Light"/>
        </w:rPr>
        <w:t xml:space="preserve"> effects </w:t>
      </w:r>
      <w:r w:rsidR="0085341C" w:rsidRPr="00824564">
        <w:rPr>
          <w:rFonts w:ascii="Calibri Light" w:hAnsi="Calibri Light" w:cs="Calibri Light"/>
        </w:rPr>
        <w:t>transform</w:t>
      </w:r>
      <w:r w:rsidRPr="00824564">
        <w:rPr>
          <w:rFonts w:ascii="Calibri Light" w:hAnsi="Calibri Light" w:cs="Calibri Light"/>
        </w:rPr>
        <w:t xml:space="preserve"> traditional risks into systemic risk.  </w:t>
      </w:r>
    </w:p>
    <w:p w14:paraId="1E617593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BE84E2A" w14:textId="77777777" w:rsidR="00D27816" w:rsidRPr="002C7EBD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>29. Describe the distributional properties of long and short option positions and</w:t>
      </w:r>
      <w:r w:rsidR="005E3C72" w:rsidRPr="002C7EBD">
        <w:rPr>
          <w:rFonts w:ascii="Calibri Light" w:hAnsi="Calibri Light" w:cs="Calibri Light"/>
          <w:b/>
        </w:rPr>
        <w:t xml:space="preserve"> </w:t>
      </w:r>
      <w:r w:rsidRPr="002C7EBD">
        <w:rPr>
          <w:rFonts w:ascii="Calibri Light" w:hAnsi="Calibri Light" w:cs="Calibri Light"/>
          <w:b/>
        </w:rPr>
        <w:t xml:space="preserve">compare these to distributional properties of </w:t>
      </w:r>
      <w:r w:rsidRPr="002C7EBD">
        <w:rPr>
          <w:rFonts w:ascii="Calibri Light" w:hAnsi="Calibri Light" w:cs="Calibri Light"/>
          <w:b/>
          <w:u w:val="single"/>
        </w:rPr>
        <w:t>trend</w:t>
      </w:r>
      <w:r w:rsidRPr="002C7EBD">
        <w:rPr>
          <w:rFonts w:ascii="Calibri Light" w:hAnsi="Calibri Light" w:cs="Calibri Light"/>
          <w:b/>
        </w:rPr>
        <w:t xml:space="preserve"> following and </w:t>
      </w:r>
      <w:r w:rsidRPr="002C7EBD">
        <w:rPr>
          <w:rFonts w:ascii="Calibri Light" w:hAnsi="Calibri Light" w:cs="Calibri Light"/>
          <w:b/>
          <w:u w:val="single"/>
        </w:rPr>
        <w:t>stop loss</w:t>
      </w:r>
      <w:r w:rsidRPr="002C7EBD">
        <w:rPr>
          <w:rFonts w:ascii="Calibri Light" w:hAnsi="Calibri Light" w:cs="Calibri Light"/>
          <w:b/>
        </w:rPr>
        <w:t xml:space="preserve"> trading</w:t>
      </w:r>
      <w:r w:rsidR="00BE1424" w:rsidRPr="002C7EBD">
        <w:rPr>
          <w:rFonts w:ascii="Calibri Light" w:hAnsi="Calibri Light" w:cs="Calibri Light"/>
          <w:b/>
        </w:rPr>
        <w:t xml:space="preserve"> </w:t>
      </w:r>
      <w:r w:rsidRPr="002C7EBD">
        <w:rPr>
          <w:rFonts w:ascii="Calibri Light" w:hAnsi="Calibri Light" w:cs="Calibri Light"/>
          <w:b/>
        </w:rPr>
        <w:t>strategies.</w:t>
      </w:r>
    </w:p>
    <w:p w14:paraId="3A0B58DB" w14:textId="77777777" w:rsidR="00BE7A14" w:rsidRPr="00824564" w:rsidRDefault="00BE7A1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05C9ADB" w14:textId="77777777" w:rsidR="00BE1424" w:rsidRPr="00824564" w:rsidRDefault="00BE7A14" w:rsidP="003C139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Long options give positive skew.</w:t>
      </w:r>
    </w:p>
    <w:p w14:paraId="5BADA078" w14:textId="77777777" w:rsidR="00BE7A14" w:rsidRPr="00824564" w:rsidRDefault="00BE7A14" w:rsidP="003C139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Short options give negative skew.</w:t>
      </w:r>
    </w:p>
    <w:p w14:paraId="2EF1FE6D" w14:textId="77777777" w:rsidR="00BE7A14" w:rsidRPr="00824564" w:rsidRDefault="00BE7A14" w:rsidP="003C139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Trend and Stop-Loss can help mimic positive skew</w:t>
      </w:r>
    </w:p>
    <w:p w14:paraId="14BA657B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DD3D6E8" w14:textId="77777777" w:rsidR="00D27816" w:rsidRPr="002C7EBD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2C7EBD">
        <w:rPr>
          <w:rFonts w:ascii="Calibri Light" w:hAnsi="Calibri Light" w:cs="Calibri Light"/>
          <w:b/>
        </w:rPr>
        <w:t xml:space="preserve">30. Explain the implications of </w:t>
      </w:r>
      <w:r w:rsidRPr="002C7EBD">
        <w:rPr>
          <w:rFonts w:ascii="Calibri Light" w:hAnsi="Calibri Light" w:cs="Calibri Light"/>
          <w:b/>
          <w:u w:val="single"/>
        </w:rPr>
        <w:t>non-transparency for risk</w:t>
      </w:r>
      <w:r w:rsidRPr="002C7EBD">
        <w:rPr>
          <w:rFonts w:ascii="Calibri Light" w:hAnsi="Calibri Light" w:cs="Calibri Light"/>
          <w:b/>
        </w:rPr>
        <w:t xml:space="preserve"> management and describe</w:t>
      </w:r>
      <w:r w:rsidR="00BE1424" w:rsidRPr="002C7EBD">
        <w:rPr>
          <w:rFonts w:ascii="Calibri Light" w:hAnsi="Calibri Light" w:cs="Calibri Light"/>
          <w:b/>
        </w:rPr>
        <w:t xml:space="preserve"> </w:t>
      </w:r>
      <w:r w:rsidRPr="002C7EBD">
        <w:rPr>
          <w:rFonts w:ascii="Calibri Light" w:hAnsi="Calibri Light" w:cs="Calibri Light"/>
          <w:b/>
        </w:rPr>
        <w:t>how problems related to lack of transparency can be overcome.</w:t>
      </w:r>
    </w:p>
    <w:p w14:paraId="52E85719" w14:textId="77777777" w:rsidR="002D4679" w:rsidRPr="00824564" w:rsidRDefault="002D467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6624B99" w14:textId="77777777" w:rsidR="00BE7A14" w:rsidRPr="00824564" w:rsidRDefault="00BE7A14" w:rsidP="003C139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Have an external risk measurement service provide investors with risk aggregating measures.</w:t>
      </w:r>
    </w:p>
    <w:p w14:paraId="73FB0D89" w14:textId="77777777" w:rsidR="00BE7A14" w:rsidRPr="00824564" w:rsidRDefault="00BE7A1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14342A0" w14:textId="77777777" w:rsidR="00BE7A14" w:rsidRPr="00824564" w:rsidRDefault="00BE7A14" w:rsidP="003C139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Invest in a fund of hedge funds that has both the ability to supply position information to investors and the capability to construct proper risk models</w:t>
      </w:r>
    </w:p>
    <w:p w14:paraId="0C5F9F5D" w14:textId="77777777" w:rsidR="00BE7A14" w:rsidRPr="00824564" w:rsidRDefault="00BE7A1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B715ED8" w14:textId="77777777" w:rsidR="00C51B65" w:rsidRPr="00824564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  <w:highlight w:val="yellow"/>
        </w:rPr>
        <w:t>A Perspective on Liquidity Risk Horizon Uncertainty</w:t>
      </w:r>
      <w:r w:rsidR="009A02A8" w:rsidRPr="00824564">
        <w:rPr>
          <w:rFonts w:ascii="Calibri Light" w:hAnsi="Calibri Light" w:cs="Calibri Light"/>
        </w:rPr>
        <w:t xml:space="preserve">  </w:t>
      </w:r>
    </w:p>
    <w:p w14:paraId="57506251" w14:textId="77777777" w:rsidR="00EE0628" w:rsidRPr="00824564" w:rsidRDefault="00EE0628" w:rsidP="00EE0628">
      <w:pPr>
        <w:pStyle w:val="ListParagraph"/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FB57A7F" w14:textId="5B1ABB6D" w:rsidR="00BC7A31" w:rsidRPr="00BC7A31" w:rsidRDefault="00BC7A31" w:rsidP="00BC7A31">
      <w:r w:rsidRPr="00BC7A31">
        <w:fldChar w:fldCharType="begin"/>
      </w:r>
      <w:r w:rsidRPr="00BC7A31">
        <w:instrText xml:space="preserve"> INCLUDEPICTURE "https://images-na.ssl-images-amazon.com/images/I/91nmxg80Q2L._RI_.jpg" \* MERGEFORMATINET </w:instrText>
      </w:r>
      <w:r w:rsidRPr="00BC7A31">
        <w:fldChar w:fldCharType="separate"/>
      </w:r>
      <w:r w:rsidRPr="00BC7A31">
        <w:rPr>
          <w:noProof/>
        </w:rPr>
        <w:drawing>
          <wp:inline distT="0" distB="0" distL="0" distR="0" wp14:anchorId="6571F449" wp14:editId="4F32079D">
            <wp:extent cx="641268" cy="854887"/>
            <wp:effectExtent l="0" t="0" r="0" b="0"/>
            <wp:docPr id="6" name="Picture 6" descr="Watch Contagion (2011) | Prime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ch Contagion (2011) | Prime Vide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1" cy="9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A31">
        <w:fldChar w:fldCharType="end"/>
      </w:r>
      <w:r w:rsidR="0036607E">
        <w:t xml:space="preserve">  </w:t>
      </w:r>
      <w:r w:rsidR="0036607E" w:rsidRPr="0036607E">
        <w:rPr>
          <w:rFonts w:ascii="Calibri Light" w:hAnsi="Calibri Light" w:cs="Calibri Light"/>
        </w:rPr>
        <w:t>Note</w:t>
      </w:r>
      <w:r w:rsidR="00631FA0" w:rsidRPr="0036607E">
        <w:rPr>
          <w:rFonts w:ascii="Calibri Light" w:hAnsi="Calibri Light" w:cs="Calibri Light"/>
        </w:rPr>
        <w:t>: “</w:t>
      </w:r>
      <w:r w:rsidR="0036607E" w:rsidRPr="0036607E">
        <w:rPr>
          <w:rFonts w:ascii="Calibri Light" w:hAnsi="Calibri Light" w:cs="Calibri Light"/>
        </w:rPr>
        <w:t>Selling contagion”</w:t>
      </w:r>
    </w:p>
    <w:p w14:paraId="41D8977D" w14:textId="50257356" w:rsidR="00EE0628" w:rsidRDefault="00EE0628" w:rsidP="00EE0628">
      <w:pPr>
        <w:pStyle w:val="ListParagraph"/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7C68607" w14:textId="77777777" w:rsidR="008748C5" w:rsidRPr="00824564" w:rsidRDefault="008748C5" w:rsidP="00EE0628">
      <w:pPr>
        <w:pStyle w:val="ListParagraph"/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D387CFD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Counterparty risk</w:t>
      </w:r>
    </w:p>
    <w:p w14:paraId="6B1FC2EF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proofErr w:type="spellStart"/>
      <w:r w:rsidRPr="00824564">
        <w:rPr>
          <w:rFonts w:ascii="Calibri Light" w:hAnsi="Calibri Light" w:cs="Calibri Light"/>
        </w:rPr>
        <w:t>Delevering</w:t>
      </w:r>
      <w:proofErr w:type="spellEnd"/>
    </w:p>
    <w:p w14:paraId="3C864089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De-risking</w:t>
      </w:r>
    </w:p>
    <w:p w14:paraId="0566AF66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High-volatility regime</w:t>
      </w:r>
    </w:p>
    <w:p w14:paraId="4F63978C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Risk-transfer</w:t>
      </w:r>
    </w:p>
    <w:p w14:paraId="3AB9B83E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Selling contagion</w:t>
      </w:r>
    </w:p>
    <w:p w14:paraId="01DDE8F6" w14:textId="77777777" w:rsidR="00D27816" w:rsidRPr="00824564" w:rsidRDefault="00D27816" w:rsidP="00111A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Single horizon</w:t>
      </w:r>
    </w:p>
    <w:p w14:paraId="39963937" w14:textId="68CA1410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31DC3E7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1. Explain the </w:t>
      </w:r>
      <w:r w:rsidRPr="003D6DB0">
        <w:rPr>
          <w:rFonts w:ascii="Calibri Light" w:hAnsi="Calibri Light" w:cs="Calibri Light"/>
          <w:b/>
          <w:highlight w:val="yellow"/>
          <w:u w:val="single"/>
        </w:rPr>
        <w:t>three</w:t>
      </w:r>
      <w:r w:rsidRPr="003D6DB0">
        <w:rPr>
          <w:rFonts w:ascii="Calibri Light" w:hAnsi="Calibri Light" w:cs="Calibri Light"/>
          <w:b/>
          <w:u w:val="single"/>
        </w:rPr>
        <w:t xml:space="preserve"> </w:t>
      </w:r>
      <w:r w:rsidRPr="003D6DB0">
        <w:rPr>
          <w:rFonts w:ascii="Calibri Light" w:hAnsi="Calibri Light" w:cs="Calibri Light"/>
          <w:b/>
        </w:rPr>
        <w:t>primary forces that affect the returns of broad equity indices</w:t>
      </w:r>
      <w:r w:rsidR="00EE0628" w:rsidRPr="003D6DB0">
        <w:rPr>
          <w:rFonts w:ascii="Calibri Light" w:hAnsi="Calibri Light" w:cs="Calibri Light"/>
          <w:b/>
        </w:rPr>
        <w:t xml:space="preserve"> (S&amp;P Index)</w:t>
      </w:r>
      <w:r w:rsidR="00E70692" w:rsidRPr="003D6DB0">
        <w:rPr>
          <w:rFonts w:ascii="Calibri Light" w:hAnsi="Calibri Light" w:cs="Calibri Light"/>
          <w:b/>
        </w:rPr>
        <w:t xml:space="preserve"> </w:t>
      </w:r>
      <w:r w:rsidR="00526779" w:rsidRPr="003D6DB0">
        <w:rPr>
          <w:rFonts w:ascii="Calibri Light" w:hAnsi="Calibri Light" w:cs="Calibri Light"/>
          <w:b/>
        </w:rPr>
        <w:t>during</w:t>
      </w:r>
      <w:r w:rsidRPr="003D6DB0">
        <w:rPr>
          <w:rFonts w:ascii="Calibri Light" w:hAnsi="Calibri Light" w:cs="Calibri Light"/>
          <w:b/>
        </w:rPr>
        <w:t xml:space="preserve"> a </w:t>
      </w:r>
      <w:r w:rsidRPr="003D6DB0">
        <w:rPr>
          <w:rFonts w:ascii="Calibri Light" w:hAnsi="Calibri Light" w:cs="Calibri Light"/>
          <w:b/>
          <w:u w:val="single"/>
        </w:rPr>
        <w:t>tail</w:t>
      </w:r>
      <w:r w:rsidRPr="003D6DB0">
        <w:rPr>
          <w:rFonts w:ascii="Calibri Light" w:hAnsi="Calibri Light" w:cs="Calibri Light"/>
          <w:b/>
        </w:rPr>
        <w:t>-risk event</w:t>
      </w:r>
      <w:r w:rsidR="0064253D" w:rsidRPr="003D6DB0">
        <w:rPr>
          <w:rFonts w:ascii="Calibri Light" w:hAnsi="Calibri Light" w:cs="Calibri Light"/>
          <w:b/>
        </w:rPr>
        <w:t xml:space="preserve">.   BID ASK.  </w:t>
      </w:r>
    </w:p>
    <w:p w14:paraId="37F1555A" w14:textId="77777777" w:rsidR="008814F2" w:rsidRPr="00824564" w:rsidRDefault="008814F2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40642EC5" w14:textId="490C7A9B" w:rsidR="00FA2769" w:rsidRPr="00824564" w:rsidRDefault="00FA2769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TAIL RISK EVENT</w:t>
      </w:r>
      <w:r w:rsidR="00D07241" w:rsidRPr="00824564">
        <w:rPr>
          <w:rFonts w:ascii="Calibri Light" w:hAnsi="Calibri Light" w:cs="Calibri Light"/>
          <w:noProof/>
        </w:rPr>
        <w:t xml:space="preserve"> </w:t>
      </w:r>
    </w:p>
    <w:p w14:paraId="5E630392" w14:textId="77777777" w:rsidR="003D22B3" w:rsidRPr="00824564" w:rsidRDefault="003D22B3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78CE73C" w14:textId="77777777" w:rsidR="008814F2" w:rsidRPr="00A756F5" w:rsidRDefault="003419C3" w:rsidP="003C139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A756F5">
        <w:rPr>
          <w:rFonts w:ascii="Calibri Light" w:hAnsi="Calibri Light" w:cs="Calibri Light"/>
        </w:rPr>
        <w:t xml:space="preserve">The </w:t>
      </w:r>
      <w:r w:rsidRPr="00A756F5">
        <w:rPr>
          <w:rFonts w:ascii="Calibri Light" w:hAnsi="Calibri Light" w:cs="Calibri Light"/>
          <w:u w:val="single"/>
        </w:rPr>
        <w:t>company risk</w:t>
      </w:r>
      <w:r w:rsidRPr="00A756F5">
        <w:rPr>
          <w:rFonts w:ascii="Calibri Light" w:hAnsi="Calibri Light" w:cs="Calibri Light"/>
        </w:rPr>
        <w:t xml:space="preserve"> </w:t>
      </w:r>
      <w:r w:rsidR="005A4076" w:rsidRPr="00A756F5">
        <w:rPr>
          <w:rFonts w:ascii="Calibri Light" w:hAnsi="Calibri Light" w:cs="Calibri Light"/>
        </w:rPr>
        <w:t>grows because of hig</w:t>
      </w:r>
      <w:r w:rsidR="000B4428" w:rsidRPr="00A756F5">
        <w:rPr>
          <w:rFonts w:ascii="Calibri Light" w:hAnsi="Calibri Light" w:cs="Calibri Light"/>
        </w:rPr>
        <w:t xml:space="preserve">her </w:t>
      </w:r>
      <w:proofErr w:type="gramStart"/>
      <w:r w:rsidR="000B4428" w:rsidRPr="00A756F5">
        <w:rPr>
          <w:rFonts w:ascii="Calibri Light" w:hAnsi="Calibri Light" w:cs="Calibri Light"/>
        </w:rPr>
        <w:t>fundamental</w:t>
      </w:r>
      <w:proofErr w:type="gramEnd"/>
      <w:r w:rsidR="000B4428" w:rsidRPr="00A756F5">
        <w:rPr>
          <w:rFonts w:ascii="Calibri Light" w:hAnsi="Calibri Light" w:cs="Calibri Light"/>
        </w:rPr>
        <w:t xml:space="preserve"> and flow related risk </w:t>
      </w:r>
      <w:r w:rsidR="003D22B3" w:rsidRPr="00A756F5">
        <w:rPr>
          <w:rFonts w:ascii="Calibri Light" w:hAnsi="Calibri Light" w:cs="Calibri Light"/>
        </w:rPr>
        <w:t xml:space="preserve">grows </w:t>
      </w:r>
      <w:r w:rsidR="00526779" w:rsidRPr="00A756F5">
        <w:rPr>
          <w:rFonts w:ascii="Calibri Light" w:hAnsi="Calibri Light" w:cs="Calibri Light"/>
        </w:rPr>
        <w:t>at</w:t>
      </w:r>
      <w:r w:rsidR="000B4428" w:rsidRPr="00A756F5">
        <w:rPr>
          <w:rFonts w:ascii="Calibri Light" w:hAnsi="Calibri Light" w:cs="Calibri Light"/>
        </w:rPr>
        <w:t xml:space="preserve"> the company level</w:t>
      </w:r>
    </w:p>
    <w:p w14:paraId="138FB18E" w14:textId="77777777" w:rsidR="008814F2" w:rsidRPr="00824564" w:rsidRDefault="008814F2" w:rsidP="00A756F5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A9B5660" w14:textId="77777777" w:rsidR="008814F2" w:rsidRPr="00A756F5" w:rsidRDefault="00D27B59" w:rsidP="003C139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A756F5">
        <w:rPr>
          <w:rFonts w:ascii="Calibri Light" w:hAnsi="Calibri Light" w:cs="Calibri Light"/>
          <w:u w:val="single"/>
        </w:rPr>
        <w:t>De-</w:t>
      </w:r>
      <w:r w:rsidR="00526779" w:rsidRPr="00A756F5">
        <w:rPr>
          <w:rFonts w:ascii="Calibri Light" w:hAnsi="Calibri Light" w:cs="Calibri Light"/>
          <w:u w:val="single"/>
        </w:rPr>
        <w:t>leveraging</w:t>
      </w:r>
      <w:r w:rsidRPr="00A756F5">
        <w:rPr>
          <w:rFonts w:ascii="Calibri Light" w:hAnsi="Calibri Light" w:cs="Calibri Light"/>
        </w:rPr>
        <w:t xml:space="preserve"> and </w:t>
      </w:r>
      <w:r w:rsidRPr="00A756F5">
        <w:rPr>
          <w:rFonts w:ascii="Calibri Light" w:hAnsi="Calibri Light" w:cs="Calibri Light"/>
          <w:u w:val="single"/>
        </w:rPr>
        <w:t>de-</w:t>
      </w:r>
      <w:r w:rsidR="000B4428" w:rsidRPr="00A756F5">
        <w:rPr>
          <w:rFonts w:ascii="Calibri Light" w:hAnsi="Calibri Light" w:cs="Calibri Light"/>
          <w:u w:val="single"/>
        </w:rPr>
        <w:t>risking</w:t>
      </w:r>
      <w:r w:rsidR="000B4428" w:rsidRPr="00A756F5">
        <w:rPr>
          <w:rFonts w:ascii="Calibri Light" w:hAnsi="Calibri Light" w:cs="Calibri Light"/>
        </w:rPr>
        <w:t xml:space="preserve"> occur </w:t>
      </w:r>
      <w:r w:rsidR="00526779" w:rsidRPr="00A756F5">
        <w:rPr>
          <w:rFonts w:ascii="Calibri Light" w:hAnsi="Calibri Light" w:cs="Calibri Light"/>
        </w:rPr>
        <w:t>simultaneously</w:t>
      </w:r>
      <w:r w:rsidR="000B4428" w:rsidRPr="00A756F5">
        <w:rPr>
          <w:rFonts w:ascii="Calibri Light" w:hAnsi="Calibri Light" w:cs="Calibri Light"/>
        </w:rPr>
        <w:t xml:space="preserve"> across </w:t>
      </w:r>
      <w:r w:rsidR="00526779" w:rsidRPr="00A756F5">
        <w:rPr>
          <w:rFonts w:ascii="Calibri Light" w:hAnsi="Calibri Light" w:cs="Calibri Light"/>
        </w:rPr>
        <w:t>large</w:t>
      </w:r>
      <w:r w:rsidR="000B4428" w:rsidRPr="00A756F5">
        <w:rPr>
          <w:rFonts w:ascii="Calibri Light" w:hAnsi="Calibri Light" w:cs="Calibri Light"/>
        </w:rPr>
        <w:t xml:space="preserve"> groups of securities introducing higher levels of </w:t>
      </w:r>
      <w:proofErr w:type="gramStart"/>
      <w:r w:rsidR="000B4428" w:rsidRPr="00A756F5">
        <w:rPr>
          <w:rFonts w:ascii="Calibri Light" w:hAnsi="Calibri Light" w:cs="Calibri Light"/>
        </w:rPr>
        <w:t>short term</w:t>
      </w:r>
      <w:proofErr w:type="gramEnd"/>
      <w:r w:rsidR="000B4428" w:rsidRPr="00A756F5">
        <w:rPr>
          <w:rFonts w:ascii="Calibri Light" w:hAnsi="Calibri Light" w:cs="Calibri Light"/>
        </w:rPr>
        <w:t xml:space="preserve"> return </w:t>
      </w:r>
      <w:r w:rsidR="00070503" w:rsidRPr="00A756F5">
        <w:rPr>
          <w:rFonts w:ascii="Calibri Light" w:hAnsi="Calibri Light" w:cs="Calibri Light"/>
          <w:u w:val="single"/>
        </w:rPr>
        <w:t xml:space="preserve">increases correlation.  </w:t>
      </w:r>
    </w:p>
    <w:p w14:paraId="044D66C9" w14:textId="77777777" w:rsidR="008814F2" w:rsidRPr="00824564" w:rsidRDefault="008814F2" w:rsidP="00A756F5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86CF28E" w14:textId="77777777" w:rsidR="008814F2" w:rsidRPr="00A756F5" w:rsidRDefault="00526779" w:rsidP="003C139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A756F5">
        <w:rPr>
          <w:rFonts w:ascii="Calibri Light" w:hAnsi="Calibri Light" w:cs="Calibri Light"/>
          <w:u w:val="single"/>
        </w:rPr>
        <w:t>Bid</w:t>
      </w:r>
      <w:r w:rsidR="000B4428" w:rsidRPr="00A756F5">
        <w:rPr>
          <w:rFonts w:ascii="Calibri Light" w:hAnsi="Calibri Light" w:cs="Calibri Light"/>
          <w:u w:val="single"/>
        </w:rPr>
        <w:t>- Offer spreads</w:t>
      </w:r>
      <w:r w:rsidR="000B4428" w:rsidRPr="00A756F5">
        <w:rPr>
          <w:rFonts w:ascii="Calibri Light" w:hAnsi="Calibri Light" w:cs="Calibri Light"/>
        </w:rPr>
        <w:t xml:space="preserve"> widen and the market impact of trades become large as market makes charge higher prices for </w:t>
      </w:r>
      <w:r w:rsidR="00BE3E30" w:rsidRPr="00A756F5">
        <w:rPr>
          <w:rFonts w:ascii="Calibri Light" w:hAnsi="Calibri Light" w:cs="Calibri Light"/>
        </w:rPr>
        <w:t>providing</w:t>
      </w:r>
      <w:r w:rsidR="000B4428" w:rsidRPr="00A756F5">
        <w:rPr>
          <w:rFonts w:ascii="Calibri Light" w:hAnsi="Calibri Light" w:cs="Calibri Light"/>
        </w:rPr>
        <w:t xml:space="preserve"> liquidity; this affects all risky assets and further induces correlation to rise</w:t>
      </w:r>
    </w:p>
    <w:p w14:paraId="76A1FAA3" w14:textId="77777777" w:rsidR="008814F2" w:rsidRPr="00824564" w:rsidRDefault="008814F2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F19433D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  <w:bCs/>
        </w:rPr>
      </w:pPr>
      <w:r w:rsidRPr="003D6DB0">
        <w:rPr>
          <w:rFonts w:ascii="Calibri Light" w:hAnsi="Calibri Light" w:cs="Calibri Light"/>
          <w:b/>
          <w:bCs/>
        </w:rPr>
        <w:t>2. Explain why during financial crises security prices may be determined by factors</w:t>
      </w:r>
      <w:r w:rsidR="00BE1424" w:rsidRPr="003D6DB0">
        <w:rPr>
          <w:rFonts w:ascii="Calibri Light" w:hAnsi="Calibri Light" w:cs="Calibri Light"/>
          <w:b/>
          <w:bCs/>
        </w:rPr>
        <w:t xml:space="preserve"> </w:t>
      </w:r>
      <w:r w:rsidRPr="003D6DB0">
        <w:rPr>
          <w:rFonts w:ascii="Calibri Light" w:hAnsi="Calibri Light" w:cs="Calibri Light"/>
          <w:b/>
          <w:bCs/>
          <w:u w:val="single"/>
        </w:rPr>
        <w:t>other</w:t>
      </w:r>
      <w:r w:rsidRPr="003D6DB0">
        <w:rPr>
          <w:rFonts w:ascii="Calibri Light" w:hAnsi="Calibri Light" w:cs="Calibri Light"/>
          <w:b/>
          <w:bCs/>
        </w:rPr>
        <w:t xml:space="preserve"> </w:t>
      </w:r>
      <w:r w:rsidRPr="003D6DB0">
        <w:rPr>
          <w:rFonts w:ascii="Calibri Light" w:hAnsi="Calibri Light" w:cs="Calibri Light"/>
          <w:b/>
          <w:bCs/>
          <w:u w:val="single"/>
        </w:rPr>
        <w:t>than</w:t>
      </w:r>
      <w:r w:rsidRPr="003D6DB0">
        <w:rPr>
          <w:rFonts w:ascii="Calibri Light" w:hAnsi="Calibri Light" w:cs="Calibri Light"/>
          <w:b/>
          <w:bCs/>
        </w:rPr>
        <w:t xml:space="preserve"> economic and financial fundamentals.</w:t>
      </w:r>
      <w:r w:rsidR="00023707" w:rsidRPr="003D6DB0">
        <w:rPr>
          <w:rFonts w:ascii="Calibri Light" w:hAnsi="Calibri Light" w:cs="Calibri Light"/>
          <w:b/>
          <w:bCs/>
        </w:rPr>
        <w:t xml:space="preserve">  ESSAY</w:t>
      </w:r>
    </w:p>
    <w:p w14:paraId="47355719" w14:textId="77777777" w:rsidR="00023707" w:rsidRPr="00824564" w:rsidRDefault="00023707" w:rsidP="00FD0403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45B2F0C" w14:textId="77777777" w:rsidR="0068313D" w:rsidRPr="00824564" w:rsidRDefault="00C100F5" w:rsidP="003C139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Liquidity Risk</w:t>
      </w:r>
    </w:p>
    <w:p w14:paraId="04EEF364" w14:textId="392E57F5" w:rsidR="00631FA0" w:rsidRPr="00631FA0" w:rsidRDefault="00023707" w:rsidP="003C139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Selling behavior </w:t>
      </w:r>
      <w:r w:rsidR="00FD0403" w:rsidRPr="00824564">
        <w:rPr>
          <w:rFonts w:ascii="Calibri Light" w:hAnsi="Calibri Light" w:cs="Calibri Light"/>
        </w:rPr>
        <w:t>Contagious</w:t>
      </w:r>
    </w:p>
    <w:p w14:paraId="11A94208" w14:textId="440F42EE" w:rsidR="00BE1424" w:rsidRPr="00631FA0" w:rsidRDefault="00631FA0" w:rsidP="003C1393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111111"/>
        </w:rPr>
      </w:pPr>
      <w:r w:rsidRPr="00631FA0">
        <w:rPr>
          <w:rFonts w:ascii="Calibri Light" w:hAnsi="Calibri Light" w:cs="Calibri Light"/>
          <w:color w:val="111111"/>
        </w:rPr>
        <w:t xml:space="preserve">A selling contagion is the spread of an economic crisis from one market or region to another and can occur at both a domestic </w:t>
      </w:r>
      <w:proofErr w:type="gramStart"/>
      <w:r w:rsidRPr="00631FA0">
        <w:rPr>
          <w:rFonts w:ascii="Calibri Light" w:hAnsi="Calibri Light" w:cs="Calibri Light"/>
          <w:color w:val="111111"/>
        </w:rPr>
        <w:t>or</w:t>
      </w:r>
      <w:proofErr w:type="gramEnd"/>
      <w:r w:rsidRPr="00631FA0">
        <w:rPr>
          <w:rFonts w:ascii="Calibri Light" w:hAnsi="Calibri Light" w:cs="Calibri Light"/>
          <w:color w:val="111111"/>
        </w:rPr>
        <w:t xml:space="preserve"> international level.</w:t>
      </w:r>
    </w:p>
    <w:p w14:paraId="2556F763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  <w:bCs/>
        </w:rPr>
      </w:pPr>
      <w:r w:rsidRPr="003D6DB0">
        <w:rPr>
          <w:rFonts w:ascii="Calibri Light" w:hAnsi="Calibri Light" w:cs="Calibri Light"/>
          <w:b/>
          <w:bCs/>
        </w:rPr>
        <w:t xml:space="preserve">3. Discuss the dynamics of high </w:t>
      </w:r>
      <w:r w:rsidRPr="003D6DB0">
        <w:rPr>
          <w:rFonts w:ascii="Calibri Light" w:hAnsi="Calibri Light" w:cs="Calibri Light"/>
          <w:b/>
          <w:bCs/>
          <w:u w:val="single"/>
        </w:rPr>
        <w:t>liquidity-risk</w:t>
      </w:r>
      <w:r w:rsidRPr="003D6DB0">
        <w:rPr>
          <w:rFonts w:ascii="Calibri Light" w:hAnsi="Calibri Light" w:cs="Calibri Light"/>
          <w:b/>
          <w:bCs/>
        </w:rPr>
        <w:t xml:space="preserve"> periods in the U.S. throughout the last</w:t>
      </w:r>
      <w:r w:rsidR="00BE1424" w:rsidRPr="003D6DB0">
        <w:rPr>
          <w:rFonts w:ascii="Calibri Light" w:hAnsi="Calibri Light" w:cs="Calibri Light"/>
          <w:b/>
          <w:bCs/>
        </w:rPr>
        <w:t xml:space="preserve"> </w:t>
      </w:r>
      <w:r w:rsidRPr="003D6DB0">
        <w:rPr>
          <w:rFonts w:ascii="Calibri Light" w:hAnsi="Calibri Light" w:cs="Calibri Light"/>
          <w:b/>
          <w:bCs/>
        </w:rPr>
        <w:t>several decades.</w:t>
      </w:r>
    </w:p>
    <w:p w14:paraId="145D5993" w14:textId="77777777" w:rsidR="00810A90" w:rsidRPr="00824564" w:rsidRDefault="00810A90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D765BC3" w14:textId="4D34FB64" w:rsidR="00F7619F" w:rsidRPr="00824564" w:rsidRDefault="00F7619F" w:rsidP="003C13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Rapid </w:t>
      </w:r>
      <w:r w:rsidR="00631FA0" w:rsidRPr="00824564">
        <w:rPr>
          <w:rFonts w:ascii="Calibri Light" w:hAnsi="Calibri Light" w:cs="Calibri Light"/>
        </w:rPr>
        <w:t>Growth BUBBLE</w:t>
      </w:r>
    </w:p>
    <w:p w14:paraId="70AB32FC" w14:textId="77777777" w:rsidR="00F7619F" w:rsidRPr="00824564" w:rsidRDefault="00F7619F" w:rsidP="003C13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Lack of Adequate Market Safeguards</w:t>
      </w:r>
    </w:p>
    <w:p w14:paraId="72CFE428" w14:textId="77777777" w:rsidR="00F7619F" w:rsidRPr="00824564" w:rsidRDefault="00F7619F" w:rsidP="003C13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System like architecture</w:t>
      </w:r>
      <w:r w:rsidR="00C100F5" w:rsidRPr="00824564">
        <w:rPr>
          <w:rFonts w:ascii="Calibri Light" w:hAnsi="Calibri Light" w:cs="Calibri Light"/>
        </w:rPr>
        <w:t>.   Too COMPLEX</w:t>
      </w:r>
    </w:p>
    <w:p w14:paraId="2C70C10D" w14:textId="140C8263" w:rsidR="00F7619F" w:rsidRPr="00824564" w:rsidRDefault="00F7619F" w:rsidP="003C13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Poor leadership</w:t>
      </w:r>
      <w:r w:rsidR="0092293F" w:rsidRPr="00824564">
        <w:rPr>
          <w:rFonts w:ascii="Calibri Light" w:hAnsi="Calibri Light" w:cs="Calibri Light"/>
        </w:rPr>
        <w:t xml:space="preserve"> </w:t>
      </w:r>
      <w:r w:rsidR="00631FA0" w:rsidRPr="00824564">
        <w:rPr>
          <w:rFonts w:ascii="Calibri Light" w:hAnsi="Calibri Light" w:cs="Calibri Light"/>
        </w:rPr>
        <w:t>- Secretary</w:t>
      </w:r>
      <w:r w:rsidR="0092293F" w:rsidRPr="00824564">
        <w:rPr>
          <w:rFonts w:ascii="Calibri Light" w:hAnsi="Calibri Light" w:cs="Calibri Light"/>
        </w:rPr>
        <w:t xml:space="preserve"> of Treasury</w:t>
      </w:r>
    </w:p>
    <w:p w14:paraId="7CAAE690" w14:textId="77777777" w:rsidR="00F7619F" w:rsidRPr="00824564" w:rsidRDefault="00F7619F" w:rsidP="003C13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Occurrence of economic shock</w:t>
      </w:r>
    </w:p>
    <w:p w14:paraId="435C1028" w14:textId="77777777" w:rsidR="00F7619F" w:rsidRPr="00824564" w:rsidRDefault="00F7619F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3DE4B376" w14:textId="77777777" w:rsidR="00F7619F" w:rsidRPr="00824564" w:rsidRDefault="00F7619F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Three examples:</w:t>
      </w:r>
    </w:p>
    <w:p w14:paraId="09C5830C" w14:textId="2B9525DB" w:rsidR="005C7CF8" w:rsidRPr="00824564" w:rsidRDefault="005C7CF8" w:rsidP="003C139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Panic of 1907</w:t>
      </w:r>
      <w:r w:rsidR="00150BB3" w:rsidRPr="00824564">
        <w:rPr>
          <w:rFonts w:ascii="Calibri Light" w:hAnsi="Calibri Light" w:cs="Calibri Light"/>
          <w:noProof/>
        </w:rPr>
        <w:t xml:space="preserve"> </w:t>
      </w:r>
      <w:r w:rsidR="00150BB3" w:rsidRPr="00824564">
        <w:rPr>
          <w:rFonts w:ascii="Calibri Light" w:hAnsi="Calibri Light" w:cs="Calibri Light"/>
          <w:noProof/>
        </w:rPr>
        <w:drawing>
          <wp:inline distT="0" distB="0" distL="0" distR="0" wp14:anchorId="0F4A048D" wp14:editId="259D4FBE">
            <wp:extent cx="472846" cy="647700"/>
            <wp:effectExtent l="0" t="0" r="3810" b="0"/>
            <wp:docPr id="3" name="Picture 3" descr="http://t1.gstatic.com/images?q=tbn:ANd9GcS_vncK7zRH2rbUFbmTi-CHWN5Zqc34Ev8I5BIYOSxMsKXZQc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S_vncK7zRH2rbUFbmTi-CHWN5Zqc34Ev8I5BIYOSxMsKXZQck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6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FA0">
        <w:rPr>
          <w:rFonts w:ascii="Calibri Light" w:hAnsi="Calibri Light" w:cs="Calibri Light"/>
          <w:noProof/>
        </w:rPr>
        <w:t xml:space="preserve"> </w:t>
      </w:r>
    </w:p>
    <w:p w14:paraId="79411A47" w14:textId="77777777" w:rsidR="005C7CF8" w:rsidRPr="00824564" w:rsidRDefault="005C7CF8" w:rsidP="003C139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Great Depression</w:t>
      </w:r>
    </w:p>
    <w:p w14:paraId="519A1B77" w14:textId="77777777" w:rsidR="005C7CF8" w:rsidRPr="00824564" w:rsidRDefault="005C7CF8" w:rsidP="003C139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Recent period of 2007</w:t>
      </w:r>
    </w:p>
    <w:p w14:paraId="201C7FDF" w14:textId="77777777" w:rsidR="001D153F" w:rsidRPr="00824564" w:rsidRDefault="001D153F" w:rsidP="00BA6602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0062471C" w14:textId="11A64F2C" w:rsidR="0067299A" w:rsidRDefault="0067299A" w:rsidP="0067299A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Causes of these liquidity-risk periods can often be traced back to capacity constraints at financial institutions and exchanges.  </w:t>
      </w:r>
    </w:p>
    <w:p w14:paraId="3437FA44" w14:textId="77777777" w:rsidR="00005588" w:rsidRPr="00824564" w:rsidRDefault="00005588" w:rsidP="0067299A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54EC062" w14:textId="77777777" w:rsidR="00BA6602" w:rsidRPr="00824564" w:rsidRDefault="00BA6602" w:rsidP="003C139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Capacity restraints</w:t>
      </w:r>
    </w:p>
    <w:p w14:paraId="493746D2" w14:textId="77777777" w:rsidR="00BA6602" w:rsidRPr="00824564" w:rsidRDefault="00BA6602" w:rsidP="003C139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Position unwinding</w:t>
      </w:r>
    </w:p>
    <w:p w14:paraId="68A4B8A2" w14:textId="77777777" w:rsidR="00BA6602" w:rsidRPr="00824564" w:rsidRDefault="00BA6602" w:rsidP="003C139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Predatory trading</w:t>
      </w:r>
    </w:p>
    <w:p w14:paraId="124C1099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1B7981AC" w14:textId="29CEA521" w:rsidR="002E423B" w:rsidRPr="003D6DB0" w:rsidRDefault="00631FA0" w:rsidP="003C1393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/>
        <w:rPr>
          <w:rFonts w:ascii="Calibri Light" w:hAnsi="Calibri Light" w:cs="Calibri Light"/>
          <w:b/>
          <w:noProof/>
        </w:rPr>
      </w:pPr>
      <w:r w:rsidRPr="003D6DB0">
        <w:rPr>
          <w:rFonts w:ascii="Calibri Light" w:hAnsi="Calibri Light" w:cs="Calibri Light"/>
          <w:b/>
        </w:rPr>
        <w:t>A</w:t>
      </w:r>
      <w:r w:rsidR="00D27816" w:rsidRPr="003D6DB0">
        <w:rPr>
          <w:rFonts w:ascii="Calibri Light" w:hAnsi="Calibri Light" w:cs="Calibri Light"/>
          <w:b/>
        </w:rPr>
        <w:t xml:space="preserve">nalyze the underpinnings and limitations of </w:t>
      </w:r>
      <w:r w:rsidR="00D27816" w:rsidRPr="003D6DB0">
        <w:rPr>
          <w:rFonts w:ascii="Calibri Light" w:hAnsi="Calibri Light" w:cs="Calibri Light"/>
          <w:b/>
          <w:u w:val="single"/>
        </w:rPr>
        <w:t>Capital Market Theory</w:t>
      </w:r>
      <w:r w:rsidR="00D27816" w:rsidRPr="003D6DB0">
        <w:rPr>
          <w:rFonts w:ascii="Calibri Light" w:hAnsi="Calibri Light" w:cs="Calibri Light"/>
          <w:b/>
        </w:rPr>
        <w:t xml:space="preserve"> as it pertains</w:t>
      </w:r>
      <w:r w:rsidR="00BE1424" w:rsidRPr="003D6DB0">
        <w:rPr>
          <w:rFonts w:ascii="Calibri Light" w:hAnsi="Calibri Light" w:cs="Calibri Light"/>
          <w:b/>
        </w:rPr>
        <w:t xml:space="preserve"> </w:t>
      </w:r>
      <w:r w:rsidR="00D27816" w:rsidRPr="003D6DB0">
        <w:rPr>
          <w:rFonts w:ascii="Calibri Light" w:hAnsi="Calibri Light" w:cs="Calibri Light"/>
          <w:b/>
        </w:rPr>
        <w:t xml:space="preserve">to investment horizon uncertainty and </w:t>
      </w:r>
      <w:r w:rsidR="00D27816" w:rsidRPr="003D6DB0">
        <w:rPr>
          <w:rFonts w:ascii="Calibri Light" w:hAnsi="Calibri Light" w:cs="Calibri Light"/>
          <w:b/>
          <w:u w:val="single"/>
        </w:rPr>
        <w:t>liquidity</w:t>
      </w:r>
      <w:r w:rsidR="00D27816" w:rsidRPr="003D6DB0">
        <w:rPr>
          <w:rFonts w:ascii="Calibri Light" w:hAnsi="Calibri Light" w:cs="Calibri Light"/>
          <w:b/>
        </w:rPr>
        <w:t xml:space="preserve"> risk.</w:t>
      </w:r>
      <w:r w:rsidR="00104EB0" w:rsidRPr="003D6DB0">
        <w:rPr>
          <w:rFonts w:ascii="Calibri Light" w:hAnsi="Calibri Light" w:cs="Calibri Light"/>
          <w:b/>
          <w:noProof/>
        </w:rPr>
        <w:t xml:space="preserve"> </w:t>
      </w:r>
    </w:p>
    <w:p w14:paraId="7FE7E2BC" w14:textId="77777777" w:rsidR="002E423B" w:rsidRPr="002E423B" w:rsidRDefault="002E423B" w:rsidP="002E423B">
      <w:pPr>
        <w:pStyle w:val="ListParagraph"/>
        <w:autoSpaceDE w:val="0"/>
        <w:autoSpaceDN w:val="0"/>
        <w:adjustRightInd w:val="0"/>
        <w:rPr>
          <w:rFonts w:ascii="Calibri Light" w:hAnsi="Calibri Light" w:cs="Calibri Light"/>
          <w:noProof/>
        </w:rPr>
      </w:pPr>
    </w:p>
    <w:p w14:paraId="34E26FF8" w14:textId="674D87BA" w:rsidR="000613E2" w:rsidRPr="00BC7A31" w:rsidRDefault="000613E2" w:rsidP="003C1393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 Light" w:hAnsi="Calibri Light" w:cs="Calibri Light"/>
        </w:rPr>
      </w:pPr>
      <w:r w:rsidRPr="00BC7A31">
        <w:rPr>
          <w:rFonts w:ascii="Calibri Light" w:hAnsi="Calibri Light" w:cs="Calibri Light"/>
        </w:rPr>
        <w:t>Underpinnings</w:t>
      </w:r>
      <w:r w:rsidR="00A5456A" w:rsidRPr="00BC7A31">
        <w:rPr>
          <w:rFonts w:ascii="Calibri Light" w:hAnsi="Calibri Light" w:cs="Calibri Light"/>
        </w:rPr>
        <w:t xml:space="preserve"> </w:t>
      </w:r>
    </w:p>
    <w:p w14:paraId="6DEE4FBD" w14:textId="77777777" w:rsidR="00A5456A" w:rsidRPr="00824564" w:rsidRDefault="00A5456A" w:rsidP="003C139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Single horizon model</w:t>
      </w:r>
      <w:r w:rsidR="00C100F5" w:rsidRPr="00824564">
        <w:rPr>
          <w:rFonts w:ascii="Calibri Light" w:hAnsi="Calibri Light" w:cs="Calibri Light"/>
        </w:rPr>
        <w:t xml:space="preserve">.   LONG HORIZON.  </w:t>
      </w:r>
    </w:p>
    <w:p w14:paraId="6A75ECE9" w14:textId="77777777" w:rsidR="000613E2" w:rsidRPr="00824564" w:rsidRDefault="000613E2" w:rsidP="003C139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Mean/Variance approach</w:t>
      </w:r>
    </w:p>
    <w:p w14:paraId="490E8C2C" w14:textId="77777777" w:rsidR="000613E2" w:rsidRPr="00824564" w:rsidRDefault="000613E2" w:rsidP="003C139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Static trading costs</w:t>
      </w:r>
    </w:p>
    <w:p w14:paraId="4E24528B" w14:textId="77777777" w:rsidR="000613E2" w:rsidRPr="00824564" w:rsidRDefault="000613E2" w:rsidP="003C139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Investment size is boundless</w:t>
      </w:r>
    </w:p>
    <w:p w14:paraId="627F812D" w14:textId="77777777" w:rsidR="000613E2" w:rsidRPr="00824564" w:rsidRDefault="000613E2" w:rsidP="00FB3953">
      <w:pPr>
        <w:autoSpaceDE w:val="0"/>
        <w:autoSpaceDN w:val="0"/>
        <w:adjustRightInd w:val="0"/>
        <w:ind w:firstLine="720"/>
        <w:rPr>
          <w:rFonts w:ascii="Calibri Light" w:hAnsi="Calibri Light" w:cs="Calibri Light"/>
        </w:rPr>
      </w:pPr>
    </w:p>
    <w:p w14:paraId="508B7DA7" w14:textId="77777777" w:rsidR="00337C2F" w:rsidRPr="00824564" w:rsidRDefault="000613E2" w:rsidP="00FB3953">
      <w:pPr>
        <w:autoSpaceDE w:val="0"/>
        <w:autoSpaceDN w:val="0"/>
        <w:adjustRightInd w:val="0"/>
        <w:ind w:firstLine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CMT Limitations.  Breaks down in the face of liquidity risk</w:t>
      </w:r>
    </w:p>
    <w:p w14:paraId="12605580" w14:textId="77777777" w:rsidR="000613E2" w:rsidRPr="00824564" w:rsidRDefault="000613E2" w:rsidP="003C139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Public equity</w:t>
      </w:r>
    </w:p>
    <w:p w14:paraId="14BCBD36" w14:textId="77777777" w:rsidR="000613E2" w:rsidRPr="00824564" w:rsidRDefault="000613E2" w:rsidP="003C139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Private equity</w:t>
      </w:r>
    </w:p>
    <w:p w14:paraId="27B36C74" w14:textId="77777777" w:rsidR="000613E2" w:rsidRPr="00824564" w:rsidRDefault="000613E2" w:rsidP="003C139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Debt</w:t>
      </w:r>
    </w:p>
    <w:p w14:paraId="29545B95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244A3ADF" w14:textId="77777777" w:rsidR="00D27816" w:rsidRPr="003D6DB0" w:rsidRDefault="00D27816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5. Describe the </w:t>
      </w:r>
      <w:r w:rsidRPr="003D6DB0">
        <w:rPr>
          <w:rFonts w:ascii="Calibri Light" w:hAnsi="Calibri Light" w:cs="Calibri Light"/>
          <w:b/>
          <w:highlight w:val="yellow"/>
        </w:rPr>
        <w:t>disadvantages</w:t>
      </w:r>
      <w:r w:rsidRPr="003D6DB0">
        <w:rPr>
          <w:rFonts w:ascii="Calibri Light" w:hAnsi="Calibri Light" w:cs="Calibri Light"/>
          <w:b/>
        </w:rPr>
        <w:t xml:space="preserve"> of carrying illiquid investments.</w:t>
      </w:r>
    </w:p>
    <w:p w14:paraId="4EC14B63" w14:textId="77777777" w:rsidR="00337C2F" w:rsidRPr="00824564" w:rsidRDefault="00337C2F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875EEA7" w14:textId="77777777" w:rsidR="00337C2F" w:rsidRPr="00824564" w:rsidRDefault="003440E0" w:rsidP="003C1393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720"/>
        <w:rPr>
          <w:rFonts w:ascii="Calibri Light" w:hAnsi="Calibri Light" w:cs="Calibri Light"/>
          <w:u w:val="single"/>
        </w:rPr>
      </w:pPr>
      <w:r w:rsidRPr="00824564">
        <w:rPr>
          <w:rFonts w:ascii="Calibri Light" w:hAnsi="Calibri Light" w:cs="Calibri Light"/>
        </w:rPr>
        <w:t>Creates f</w:t>
      </w:r>
      <w:r w:rsidRPr="00824564">
        <w:rPr>
          <w:rFonts w:ascii="Calibri Light" w:hAnsi="Calibri Light" w:cs="Calibri Light"/>
          <w:u w:val="single"/>
        </w:rPr>
        <w:t>orgone opportunities.</w:t>
      </w:r>
    </w:p>
    <w:p w14:paraId="0F5166C5" w14:textId="77777777" w:rsidR="00337C2F" w:rsidRPr="00824564" w:rsidRDefault="00337C2F" w:rsidP="003C1393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Liquidity risk often rises when asset </w:t>
      </w:r>
      <w:r w:rsidRPr="00824564">
        <w:rPr>
          <w:rFonts w:ascii="Calibri Light" w:hAnsi="Calibri Light" w:cs="Calibri Light"/>
          <w:u w:val="single"/>
        </w:rPr>
        <w:t>prices</w:t>
      </w:r>
      <w:r w:rsidRPr="00824564">
        <w:rPr>
          <w:rFonts w:ascii="Calibri Light" w:hAnsi="Calibri Light" w:cs="Calibri Light"/>
        </w:rPr>
        <w:t xml:space="preserve"> </w:t>
      </w:r>
      <w:r w:rsidRPr="00824564">
        <w:rPr>
          <w:rFonts w:ascii="Calibri Light" w:hAnsi="Calibri Light" w:cs="Calibri Light"/>
          <w:u w:val="single"/>
        </w:rPr>
        <w:t>fall</w:t>
      </w:r>
    </w:p>
    <w:p w14:paraId="40E04ED6" w14:textId="77777777" w:rsidR="00C2058E" w:rsidRPr="00824564" w:rsidRDefault="00337C2F" w:rsidP="003C1393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Liquidity risk is not </w:t>
      </w:r>
      <w:r w:rsidRPr="00824564">
        <w:rPr>
          <w:rFonts w:ascii="Calibri Light" w:hAnsi="Calibri Light" w:cs="Calibri Light"/>
          <w:u w:val="single"/>
        </w:rPr>
        <w:t>diversifiable</w:t>
      </w:r>
      <w:r w:rsidRPr="00824564">
        <w:rPr>
          <w:rFonts w:ascii="Calibri Light" w:hAnsi="Calibri Light" w:cs="Calibri Light"/>
        </w:rPr>
        <w:t xml:space="preserve"> </w:t>
      </w:r>
    </w:p>
    <w:p w14:paraId="3B20CBFA" w14:textId="7B370CC0" w:rsidR="00C2058E" w:rsidRPr="002E423B" w:rsidRDefault="00337C2F" w:rsidP="003C1393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72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Liquidity risk is not a continuous risk</w:t>
      </w:r>
      <w:r w:rsidR="00CA40C5" w:rsidRPr="00824564">
        <w:rPr>
          <w:rFonts w:ascii="Calibri Light" w:hAnsi="Calibri Light" w:cs="Calibri Light"/>
        </w:rPr>
        <w:t xml:space="preserve"> </w:t>
      </w:r>
      <w:r w:rsidR="00CA40C5" w:rsidRPr="00824564">
        <w:rPr>
          <w:rFonts w:ascii="Calibri Light" w:hAnsi="Calibri Light" w:cs="Calibri Light"/>
          <w:u w:val="single"/>
        </w:rPr>
        <w:t>non-linear</w:t>
      </w:r>
      <w:r w:rsidR="00C2058E" w:rsidRPr="00824564">
        <w:rPr>
          <w:rFonts w:ascii="Calibri Light" w:hAnsi="Calibri Light" w:cs="Calibri Light"/>
          <w:u w:val="single"/>
        </w:rPr>
        <w:t xml:space="preserve"> – big jumps</w:t>
      </w:r>
      <w:r w:rsidRPr="00824564">
        <w:rPr>
          <w:rFonts w:ascii="Calibri Light" w:hAnsi="Calibri Light" w:cs="Calibri Light"/>
        </w:rPr>
        <w:t xml:space="preserve"> </w:t>
      </w:r>
    </w:p>
    <w:p w14:paraId="743E19EC" w14:textId="77777777" w:rsidR="00C2058E" w:rsidRPr="00824564" w:rsidRDefault="00C2058E" w:rsidP="00C2058E">
      <w:pPr>
        <w:autoSpaceDE w:val="0"/>
        <w:autoSpaceDN w:val="0"/>
        <w:adjustRightInd w:val="0"/>
        <w:ind w:left="360"/>
        <w:rPr>
          <w:rFonts w:ascii="Calibri Light" w:hAnsi="Calibri Light" w:cs="Calibri Light"/>
        </w:rPr>
      </w:pPr>
    </w:p>
    <w:p w14:paraId="0D75665A" w14:textId="09F11C09" w:rsidR="00810A90" w:rsidRPr="003D6DB0" w:rsidRDefault="00D27816" w:rsidP="00E0518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 xml:space="preserve">6. Argue whether </w:t>
      </w:r>
      <w:r w:rsidRPr="003D6DB0">
        <w:rPr>
          <w:rFonts w:ascii="Calibri Light" w:hAnsi="Calibri Light" w:cs="Calibri Light"/>
          <w:b/>
          <w:u w:val="single"/>
        </w:rPr>
        <w:t>derivatives</w:t>
      </w:r>
      <w:r w:rsidRPr="003D6DB0">
        <w:rPr>
          <w:rFonts w:ascii="Calibri Light" w:hAnsi="Calibri Light" w:cs="Calibri Light"/>
          <w:b/>
        </w:rPr>
        <w:t xml:space="preserve"> are a cause or a solut</w:t>
      </w:r>
      <w:r w:rsidR="00810A90" w:rsidRPr="003D6DB0">
        <w:rPr>
          <w:rFonts w:ascii="Calibri Light" w:hAnsi="Calibri Light" w:cs="Calibri Light"/>
          <w:b/>
        </w:rPr>
        <w:t>ion (or both) of liquidity risk</w:t>
      </w:r>
    </w:p>
    <w:p w14:paraId="01CD4989" w14:textId="77777777" w:rsidR="002E423B" w:rsidRPr="00824564" w:rsidRDefault="002E423B" w:rsidP="00E0518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BE448A9" w14:textId="57A4C605" w:rsidR="00BE1424" w:rsidRPr="00824564" w:rsidRDefault="00337C2F" w:rsidP="003C139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Options free investors from needing to transact and use liquidity to alter their exposure via transactions</w:t>
      </w:r>
    </w:p>
    <w:p w14:paraId="2FC45D8D" w14:textId="77777777" w:rsidR="00BE1424" w:rsidRPr="00824564" w:rsidRDefault="00547975" w:rsidP="003C139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They are a cause, solution and a bit of both when it comes to liquidity risk.  </w:t>
      </w:r>
    </w:p>
    <w:p w14:paraId="1B45C244" w14:textId="77777777" w:rsidR="00BE1424" w:rsidRPr="00824564" w:rsidRDefault="00BE1424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5E3A6E96" w14:textId="77777777" w:rsidR="00D27816" w:rsidRPr="003D6DB0" w:rsidRDefault="002110F5" w:rsidP="00D27816">
      <w:pPr>
        <w:autoSpaceDE w:val="0"/>
        <w:autoSpaceDN w:val="0"/>
        <w:adjustRightInd w:val="0"/>
        <w:rPr>
          <w:rFonts w:ascii="Calibri Light" w:hAnsi="Calibri Light" w:cs="Calibri Light"/>
          <w:b/>
        </w:rPr>
      </w:pPr>
      <w:r w:rsidRPr="003D6DB0">
        <w:rPr>
          <w:rFonts w:ascii="Calibri Light" w:hAnsi="Calibri Light" w:cs="Calibri Light"/>
          <w:b/>
        </w:rPr>
        <w:t>7. Disc</w:t>
      </w:r>
      <w:r w:rsidR="00D27816" w:rsidRPr="003D6DB0">
        <w:rPr>
          <w:rFonts w:ascii="Calibri Light" w:hAnsi="Calibri Light" w:cs="Calibri Light"/>
          <w:b/>
        </w:rPr>
        <w:t xml:space="preserve">uss how </w:t>
      </w:r>
      <w:r w:rsidR="00D27816" w:rsidRPr="003D6DB0">
        <w:rPr>
          <w:rFonts w:ascii="Calibri Light" w:hAnsi="Calibri Light" w:cs="Calibri Light"/>
          <w:b/>
          <w:u w:val="single"/>
        </w:rPr>
        <w:t>options</w:t>
      </w:r>
      <w:r w:rsidR="00D27816" w:rsidRPr="003D6DB0">
        <w:rPr>
          <w:rFonts w:ascii="Calibri Light" w:hAnsi="Calibri Light" w:cs="Calibri Light"/>
          <w:b/>
        </w:rPr>
        <w:t xml:space="preserve"> can be used to manage risk during periods of financial stress.</w:t>
      </w:r>
    </w:p>
    <w:p w14:paraId="02B16011" w14:textId="77777777" w:rsidR="001D153F" w:rsidRPr="00824564" w:rsidRDefault="001D153F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</w:p>
    <w:p w14:paraId="69BF0B0B" w14:textId="77777777" w:rsidR="00B661F7" w:rsidRPr="00824564" w:rsidRDefault="00B661F7" w:rsidP="003C139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 xml:space="preserve">Puts </w:t>
      </w:r>
    </w:p>
    <w:p w14:paraId="61179EE8" w14:textId="77777777" w:rsidR="002110F5" w:rsidRPr="00824564" w:rsidRDefault="002110F5" w:rsidP="003C139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t>VIX</w:t>
      </w:r>
    </w:p>
    <w:p w14:paraId="62380910" w14:textId="77777777" w:rsidR="0043395C" w:rsidRPr="00824564" w:rsidRDefault="0043395C" w:rsidP="00D27816">
      <w:pPr>
        <w:autoSpaceDE w:val="0"/>
        <w:autoSpaceDN w:val="0"/>
        <w:adjustRightInd w:val="0"/>
        <w:rPr>
          <w:rFonts w:ascii="Calibri Light" w:hAnsi="Calibri Light" w:cs="Calibri Light"/>
          <w:noProof/>
        </w:rPr>
      </w:pPr>
    </w:p>
    <w:p w14:paraId="1AC0A267" w14:textId="77777777" w:rsidR="001D153F" w:rsidRPr="00824564" w:rsidRDefault="002110F5" w:rsidP="00D27816">
      <w:pPr>
        <w:autoSpaceDE w:val="0"/>
        <w:autoSpaceDN w:val="0"/>
        <w:adjustRightInd w:val="0"/>
        <w:rPr>
          <w:rFonts w:ascii="Calibri Light" w:hAnsi="Calibri Light" w:cs="Calibri Light"/>
        </w:rPr>
      </w:pPr>
      <w:r w:rsidRPr="00824564">
        <w:rPr>
          <w:rFonts w:ascii="Calibri Light" w:hAnsi="Calibri Light" w:cs="Calibri Light"/>
        </w:rPr>
        <w:lastRenderedPageBreak/>
        <w:t xml:space="preserve">            </w:t>
      </w:r>
      <w:r w:rsidR="0043395C" w:rsidRPr="00824564">
        <w:rPr>
          <w:rFonts w:ascii="Calibri Light" w:hAnsi="Calibri Light" w:cs="Calibri Light"/>
          <w:noProof/>
        </w:rPr>
        <w:drawing>
          <wp:inline distT="0" distB="0" distL="0" distR="0" wp14:anchorId="7899F227" wp14:editId="44EBC285">
            <wp:extent cx="18288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3F" w:rsidRPr="0082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6516C" w14:textId="77777777" w:rsidR="001E110D" w:rsidRDefault="001E110D" w:rsidP="0085341C">
      <w:r>
        <w:separator/>
      </w:r>
    </w:p>
  </w:endnote>
  <w:endnote w:type="continuationSeparator" w:id="0">
    <w:p w14:paraId="19665AE2" w14:textId="77777777" w:rsidR="001E110D" w:rsidRDefault="001E110D" w:rsidP="0085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BC0F" w14:textId="77777777" w:rsidR="001E110D" w:rsidRDefault="001E110D" w:rsidP="0085341C">
      <w:r>
        <w:separator/>
      </w:r>
    </w:p>
  </w:footnote>
  <w:footnote w:type="continuationSeparator" w:id="0">
    <w:p w14:paraId="60FFA818" w14:textId="77777777" w:rsidR="001E110D" w:rsidRDefault="001E110D" w:rsidP="00853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64A"/>
    <w:multiLevelType w:val="hybridMultilevel"/>
    <w:tmpl w:val="FEE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727F"/>
    <w:multiLevelType w:val="hybridMultilevel"/>
    <w:tmpl w:val="AAEA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E83"/>
    <w:multiLevelType w:val="hybridMultilevel"/>
    <w:tmpl w:val="AE5C7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37A33"/>
    <w:multiLevelType w:val="hybridMultilevel"/>
    <w:tmpl w:val="AC3C2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10D3E"/>
    <w:multiLevelType w:val="hybridMultilevel"/>
    <w:tmpl w:val="2D4E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45ECA"/>
    <w:multiLevelType w:val="hybridMultilevel"/>
    <w:tmpl w:val="530A1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A1302"/>
    <w:multiLevelType w:val="hybridMultilevel"/>
    <w:tmpl w:val="D23A7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4C580B"/>
    <w:multiLevelType w:val="hybridMultilevel"/>
    <w:tmpl w:val="CA5A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F1E2B"/>
    <w:multiLevelType w:val="hybridMultilevel"/>
    <w:tmpl w:val="A018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B4EBD"/>
    <w:multiLevelType w:val="hybridMultilevel"/>
    <w:tmpl w:val="CED44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EC52B5"/>
    <w:multiLevelType w:val="hybridMultilevel"/>
    <w:tmpl w:val="489E4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200F17"/>
    <w:multiLevelType w:val="hybridMultilevel"/>
    <w:tmpl w:val="4B046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76163"/>
    <w:multiLevelType w:val="hybridMultilevel"/>
    <w:tmpl w:val="717AC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57F06"/>
    <w:multiLevelType w:val="multilevel"/>
    <w:tmpl w:val="E070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9915F6"/>
    <w:multiLevelType w:val="multilevel"/>
    <w:tmpl w:val="85C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02C42"/>
    <w:multiLevelType w:val="hybridMultilevel"/>
    <w:tmpl w:val="54F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576C6"/>
    <w:multiLevelType w:val="hybridMultilevel"/>
    <w:tmpl w:val="7CC03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DB7F2F"/>
    <w:multiLevelType w:val="hybridMultilevel"/>
    <w:tmpl w:val="F0E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56FDC"/>
    <w:multiLevelType w:val="hybridMultilevel"/>
    <w:tmpl w:val="35D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A1033"/>
    <w:multiLevelType w:val="hybridMultilevel"/>
    <w:tmpl w:val="4D6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823CE"/>
    <w:multiLevelType w:val="hybridMultilevel"/>
    <w:tmpl w:val="B78E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F6B79"/>
    <w:multiLevelType w:val="hybridMultilevel"/>
    <w:tmpl w:val="DB6EB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2675AC"/>
    <w:multiLevelType w:val="hybridMultilevel"/>
    <w:tmpl w:val="34E82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5678E3"/>
    <w:multiLevelType w:val="hybridMultilevel"/>
    <w:tmpl w:val="12862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AF1407"/>
    <w:multiLevelType w:val="hybridMultilevel"/>
    <w:tmpl w:val="F544B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4A2D3F"/>
    <w:multiLevelType w:val="hybridMultilevel"/>
    <w:tmpl w:val="ED12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243C5"/>
    <w:multiLevelType w:val="hybridMultilevel"/>
    <w:tmpl w:val="D1A89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B61259"/>
    <w:multiLevelType w:val="hybridMultilevel"/>
    <w:tmpl w:val="0E0C6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F6263B"/>
    <w:multiLevelType w:val="hybridMultilevel"/>
    <w:tmpl w:val="C5B43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1C6C0A"/>
    <w:multiLevelType w:val="hybridMultilevel"/>
    <w:tmpl w:val="FEB63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5C75FD"/>
    <w:multiLevelType w:val="hybridMultilevel"/>
    <w:tmpl w:val="919A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E5480"/>
    <w:multiLevelType w:val="multilevel"/>
    <w:tmpl w:val="061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646F76"/>
    <w:multiLevelType w:val="hybridMultilevel"/>
    <w:tmpl w:val="BCEE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01AAA"/>
    <w:multiLevelType w:val="hybridMultilevel"/>
    <w:tmpl w:val="3880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B5E9E"/>
    <w:multiLevelType w:val="hybridMultilevel"/>
    <w:tmpl w:val="2F9C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85A20"/>
    <w:multiLevelType w:val="hybridMultilevel"/>
    <w:tmpl w:val="AA94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D4B21"/>
    <w:multiLevelType w:val="hybridMultilevel"/>
    <w:tmpl w:val="DDB6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62D8F"/>
    <w:multiLevelType w:val="hybridMultilevel"/>
    <w:tmpl w:val="9DC40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8879AC"/>
    <w:multiLevelType w:val="hybridMultilevel"/>
    <w:tmpl w:val="31E6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D3B6C"/>
    <w:multiLevelType w:val="hybridMultilevel"/>
    <w:tmpl w:val="D0D06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8F5938"/>
    <w:multiLevelType w:val="hybridMultilevel"/>
    <w:tmpl w:val="09D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45628"/>
    <w:multiLevelType w:val="hybridMultilevel"/>
    <w:tmpl w:val="FC0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E7A3F"/>
    <w:multiLevelType w:val="hybridMultilevel"/>
    <w:tmpl w:val="32D4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2"/>
  </w:num>
  <w:num w:numId="4">
    <w:abstractNumId w:val="4"/>
  </w:num>
  <w:num w:numId="5">
    <w:abstractNumId w:val="20"/>
  </w:num>
  <w:num w:numId="6">
    <w:abstractNumId w:val="22"/>
  </w:num>
  <w:num w:numId="7">
    <w:abstractNumId w:val="6"/>
  </w:num>
  <w:num w:numId="8">
    <w:abstractNumId w:val="34"/>
  </w:num>
  <w:num w:numId="9">
    <w:abstractNumId w:val="8"/>
  </w:num>
  <w:num w:numId="10">
    <w:abstractNumId w:val="26"/>
  </w:num>
  <w:num w:numId="11">
    <w:abstractNumId w:val="11"/>
  </w:num>
  <w:num w:numId="12">
    <w:abstractNumId w:val="24"/>
  </w:num>
  <w:num w:numId="13">
    <w:abstractNumId w:val="0"/>
  </w:num>
  <w:num w:numId="14">
    <w:abstractNumId w:val="29"/>
  </w:num>
  <w:num w:numId="15">
    <w:abstractNumId w:val="40"/>
  </w:num>
  <w:num w:numId="16">
    <w:abstractNumId w:val="30"/>
  </w:num>
  <w:num w:numId="17">
    <w:abstractNumId w:val="33"/>
  </w:num>
  <w:num w:numId="18">
    <w:abstractNumId w:val="16"/>
  </w:num>
  <w:num w:numId="19">
    <w:abstractNumId w:val="35"/>
  </w:num>
  <w:num w:numId="20">
    <w:abstractNumId w:val="19"/>
  </w:num>
  <w:num w:numId="21">
    <w:abstractNumId w:val="28"/>
  </w:num>
  <w:num w:numId="22">
    <w:abstractNumId w:val="25"/>
  </w:num>
  <w:num w:numId="23">
    <w:abstractNumId w:val="41"/>
  </w:num>
  <w:num w:numId="24">
    <w:abstractNumId w:val="27"/>
  </w:num>
  <w:num w:numId="25">
    <w:abstractNumId w:val="17"/>
  </w:num>
  <w:num w:numId="26">
    <w:abstractNumId w:val="9"/>
  </w:num>
  <w:num w:numId="27">
    <w:abstractNumId w:val="15"/>
  </w:num>
  <w:num w:numId="28">
    <w:abstractNumId w:val="36"/>
  </w:num>
  <w:num w:numId="29">
    <w:abstractNumId w:val="23"/>
  </w:num>
  <w:num w:numId="30">
    <w:abstractNumId w:val="42"/>
  </w:num>
  <w:num w:numId="31">
    <w:abstractNumId w:val="7"/>
  </w:num>
  <w:num w:numId="32">
    <w:abstractNumId w:val="18"/>
  </w:num>
  <w:num w:numId="33">
    <w:abstractNumId w:val="3"/>
  </w:num>
  <w:num w:numId="34">
    <w:abstractNumId w:val="5"/>
  </w:num>
  <w:num w:numId="35">
    <w:abstractNumId w:val="37"/>
  </w:num>
  <w:num w:numId="36">
    <w:abstractNumId w:val="2"/>
  </w:num>
  <w:num w:numId="37">
    <w:abstractNumId w:val="21"/>
  </w:num>
  <w:num w:numId="38">
    <w:abstractNumId w:val="38"/>
  </w:num>
  <w:num w:numId="39">
    <w:abstractNumId w:val="31"/>
  </w:num>
  <w:num w:numId="40">
    <w:abstractNumId w:val="10"/>
  </w:num>
  <w:num w:numId="41">
    <w:abstractNumId w:val="39"/>
  </w:num>
  <w:num w:numId="42">
    <w:abstractNumId w:val="14"/>
  </w:num>
  <w:num w:numId="43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A34"/>
    <w:rsid w:val="00005588"/>
    <w:rsid w:val="00013807"/>
    <w:rsid w:val="00023707"/>
    <w:rsid w:val="0002598B"/>
    <w:rsid w:val="00034361"/>
    <w:rsid w:val="00034AA4"/>
    <w:rsid w:val="00036F7D"/>
    <w:rsid w:val="00044D33"/>
    <w:rsid w:val="00050FA4"/>
    <w:rsid w:val="0005472F"/>
    <w:rsid w:val="00055AAB"/>
    <w:rsid w:val="000613E2"/>
    <w:rsid w:val="00070503"/>
    <w:rsid w:val="0007442A"/>
    <w:rsid w:val="000779A9"/>
    <w:rsid w:val="00081281"/>
    <w:rsid w:val="000A75F3"/>
    <w:rsid w:val="000B4428"/>
    <w:rsid w:val="000C2AD6"/>
    <w:rsid w:val="000C7FD7"/>
    <w:rsid w:val="000D7B7E"/>
    <w:rsid w:val="000E27CB"/>
    <w:rsid w:val="00104EB0"/>
    <w:rsid w:val="001063D4"/>
    <w:rsid w:val="00110840"/>
    <w:rsid w:val="00111A28"/>
    <w:rsid w:val="00111A3C"/>
    <w:rsid w:val="00114C2F"/>
    <w:rsid w:val="00117468"/>
    <w:rsid w:val="001255A9"/>
    <w:rsid w:val="001302E6"/>
    <w:rsid w:val="001374A7"/>
    <w:rsid w:val="00150BB3"/>
    <w:rsid w:val="00151BBF"/>
    <w:rsid w:val="00153692"/>
    <w:rsid w:val="00180C6B"/>
    <w:rsid w:val="001824CA"/>
    <w:rsid w:val="00182743"/>
    <w:rsid w:val="0019358D"/>
    <w:rsid w:val="001A52D3"/>
    <w:rsid w:val="001A56A9"/>
    <w:rsid w:val="001C4D94"/>
    <w:rsid w:val="001C6966"/>
    <w:rsid w:val="001D153F"/>
    <w:rsid w:val="001D31A0"/>
    <w:rsid w:val="001E110D"/>
    <w:rsid w:val="001F2B5F"/>
    <w:rsid w:val="001F2DCE"/>
    <w:rsid w:val="001F455D"/>
    <w:rsid w:val="001F611B"/>
    <w:rsid w:val="001F7B75"/>
    <w:rsid w:val="00202870"/>
    <w:rsid w:val="002110F5"/>
    <w:rsid w:val="0021682C"/>
    <w:rsid w:val="00222F13"/>
    <w:rsid w:val="0022745B"/>
    <w:rsid w:val="0025165B"/>
    <w:rsid w:val="00274B98"/>
    <w:rsid w:val="00276E02"/>
    <w:rsid w:val="002978A0"/>
    <w:rsid w:val="002A1A9D"/>
    <w:rsid w:val="002A79CB"/>
    <w:rsid w:val="002A7D11"/>
    <w:rsid w:val="002C679F"/>
    <w:rsid w:val="002C7E20"/>
    <w:rsid w:val="002C7EBD"/>
    <w:rsid w:val="002D4679"/>
    <w:rsid w:val="002D6C4C"/>
    <w:rsid w:val="002D7516"/>
    <w:rsid w:val="002E13DA"/>
    <w:rsid w:val="002E423B"/>
    <w:rsid w:val="002E4955"/>
    <w:rsid w:val="002E6A79"/>
    <w:rsid w:val="002F5ABC"/>
    <w:rsid w:val="00314570"/>
    <w:rsid w:val="00322239"/>
    <w:rsid w:val="003304B6"/>
    <w:rsid w:val="00337C2F"/>
    <w:rsid w:val="003419C3"/>
    <w:rsid w:val="003440E0"/>
    <w:rsid w:val="00344E16"/>
    <w:rsid w:val="00350F3B"/>
    <w:rsid w:val="00357ADC"/>
    <w:rsid w:val="00361245"/>
    <w:rsid w:val="0036607E"/>
    <w:rsid w:val="0039063E"/>
    <w:rsid w:val="003947A3"/>
    <w:rsid w:val="003A212D"/>
    <w:rsid w:val="003C0938"/>
    <w:rsid w:val="003C1393"/>
    <w:rsid w:val="003C5907"/>
    <w:rsid w:val="003D07D9"/>
    <w:rsid w:val="003D22B3"/>
    <w:rsid w:val="003D3332"/>
    <w:rsid w:val="003D59D0"/>
    <w:rsid w:val="003D6DB0"/>
    <w:rsid w:val="003D7F7D"/>
    <w:rsid w:val="003E0BAF"/>
    <w:rsid w:val="0040477D"/>
    <w:rsid w:val="00410E45"/>
    <w:rsid w:val="00413CA1"/>
    <w:rsid w:val="004251B6"/>
    <w:rsid w:val="00430D2D"/>
    <w:rsid w:val="0043395C"/>
    <w:rsid w:val="004361EF"/>
    <w:rsid w:val="00440987"/>
    <w:rsid w:val="004412A3"/>
    <w:rsid w:val="00442E4E"/>
    <w:rsid w:val="00447075"/>
    <w:rsid w:val="00467B60"/>
    <w:rsid w:val="00467E37"/>
    <w:rsid w:val="00472EF3"/>
    <w:rsid w:val="004755FB"/>
    <w:rsid w:val="004904A9"/>
    <w:rsid w:val="004D27A8"/>
    <w:rsid w:val="004D39A7"/>
    <w:rsid w:val="004D4516"/>
    <w:rsid w:val="004D5F46"/>
    <w:rsid w:val="004D7EF1"/>
    <w:rsid w:val="004E0DF6"/>
    <w:rsid w:val="004E5D21"/>
    <w:rsid w:val="004E7B86"/>
    <w:rsid w:val="004F49E7"/>
    <w:rsid w:val="005065E6"/>
    <w:rsid w:val="00510D82"/>
    <w:rsid w:val="00513592"/>
    <w:rsid w:val="00523A34"/>
    <w:rsid w:val="00524776"/>
    <w:rsid w:val="00526779"/>
    <w:rsid w:val="00527B4C"/>
    <w:rsid w:val="00531AE3"/>
    <w:rsid w:val="0053324E"/>
    <w:rsid w:val="00543651"/>
    <w:rsid w:val="005467A7"/>
    <w:rsid w:val="00547975"/>
    <w:rsid w:val="00552603"/>
    <w:rsid w:val="00555A02"/>
    <w:rsid w:val="00573C0E"/>
    <w:rsid w:val="0057610F"/>
    <w:rsid w:val="00593422"/>
    <w:rsid w:val="005975E1"/>
    <w:rsid w:val="005A4076"/>
    <w:rsid w:val="005B19D5"/>
    <w:rsid w:val="005B27D0"/>
    <w:rsid w:val="005C04D8"/>
    <w:rsid w:val="005C648B"/>
    <w:rsid w:val="005C7CF8"/>
    <w:rsid w:val="005D70E7"/>
    <w:rsid w:val="005E3C72"/>
    <w:rsid w:val="005F173D"/>
    <w:rsid w:val="005F5A0B"/>
    <w:rsid w:val="00601CB2"/>
    <w:rsid w:val="006023EF"/>
    <w:rsid w:val="0060298A"/>
    <w:rsid w:val="00631FA0"/>
    <w:rsid w:val="006360BD"/>
    <w:rsid w:val="0064253D"/>
    <w:rsid w:val="0067299A"/>
    <w:rsid w:val="0067426E"/>
    <w:rsid w:val="00677DDB"/>
    <w:rsid w:val="00680800"/>
    <w:rsid w:val="0068313D"/>
    <w:rsid w:val="0069309D"/>
    <w:rsid w:val="0069636D"/>
    <w:rsid w:val="006A6172"/>
    <w:rsid w:val="006B2786"/>
    <w:rsid w:val="006C7D79"/>
    <w:rsid w:val="006C7F08"/>
    <w:rsid w:val="006D1516"/>
    <w:rsid w:val="006D6431"/>
    <w:rsid w:val="006E5767"/>
    <w:rsid w:val="006F38DE"/>
    <w:rsid w:val="006F3C3D"/>
    <w:rsid w:val="006F520C"/>
    <w:rsid w:val="006F5592"/>
    <w:rsid w:val="006F5645"/>
    <w:rsid w:val="007009E7"/>
    <w:rsid w:val="0072197F"/>
    <w:rsid w:val="007273A7"/>
    <w:rsid w:val="00727C34"/>
    <w:rsid w:val="00737DAD"/>
    <w:rsid w:val="00773201"/>
    <w:rsid w:val="0079319E"/>
    <w:rsid w:val="00795145"/>
    <w:rsid w:val="007966D2"/>
    <w:rsid w:val="007A1627"/>
    <w:rsid w:val="007B1A07"/>
    <w:rsid w:val="007B4302"/>
    <w:rsid w:val="007E128B"/>
    <w:rsid w:val="007E72A4"/>
    <w:rsid w:val="007F5D05"/>
    <w:rsid w:val="0080100D"/>
    <w:rsid w:val="00803D46"/>
    <w:rsid w:val="008053E5"/>
    <w:rsid w:val="00810A90"/>
    <w:rsid w:val="00823AAF"/>
    <w:rsid w:val="00824564"/>
    <w:rsid w:val="00825DD5"/>
    <w:rsid w:val="00835F99"/>
    <w:rsid w:val="008367B9"/>
    <w:rsid w:val="00841B03"/>
    <w:rsid w:val="00852037"/>
    <w:rsid w:val="0085341C"/>
    <w:rsid w:val="00856825"/>
    <w:rsid w:val="00856B0B"/>
    <w:rsid w:val="00864E05"/>
    <w:rsid w:val="00865DEE"/>
    <w:rsid w:val="008748C5"/>
    <w:rsid w:val="008763AD"/>
    <w:rsid w:val="008814F2"/>
    <w:rsid w:val="00885957"/>
    <w:rsid w:val="00897002"/>
    <w:rsid w:val="008973A5"/>
    <w:rsid w:val="008B1E89"/>
    <w:rsid w:val="008C2611"/>
    <w:rsid w:val="008C71F2"/>
    <w:rsid w:val="008D0BCF"/>
    <w:rsid w:val="008D1611"/>
    <w:rsid w:val="008F2A07"/>
    <w:rsid w:val="0090620C"/>
    <w:rsid w:val="0090783F"/>
    <w:rsid w:val="00911F8B"/>
    <w:rsid w:val="00914E40"/>
    <w:rsid w:val="0092293F"/>
    <w:rsid w:val="00933524"/>
    <w:rsid w:val="0093623B"/>
    <w:rsid w:val="00944306"/>
    <w:rsid w:val="0095701B"/>
    <w:rsid w:val="00965E7E"/>
    <w:rsid w:val="009729E6"/>
    <w:rsid w:val="00995444"/>
    <w:rsid w:val="009A02A8"/>
    <w:rsid w:val="009A0D6C"/>
    <w:rsid w:val="009C15C7"/>
    <w:rsid w:val="009C31FA"/>
    <w:rsid w:val="009C4C7B"/>
    <w:rsid w:val="009D43C6"/>
    <w:rsid w:val="009E348E"/>
    <w:rsid w:val="00A201DD"/>
    <w:rsid w:val="00A22D86"/>
    <w:rsid w:val="00A419E1"/>
    <w:rsid w:val="00A5456A"/>
    <w:rsid w:val="00A615F3"/>
    <w:rsid w:val="00A634C2"/>
    <w:rsid w:val="00A756F5"/>
    <w:rsid w:val="00A8069B"/>
    <w:rsid w:val="00A82A89"/>
    <w:rsid w:val="00AA10DE"/>
    <w:rsid w:val="00AA124C"/>
    <w:rsid w:val="00AA7FDE"/>
    <w:rsid w:val="00AB4222"/>
    <w:rsid w:val="00AC2A63"/>
    <w:rsid w:val="00AC41BB"/>
    <w:rsid w:val="00AC5D2B"/>
    <w:rsid w:val="00AC7C94"/>
    <w:rsid w:val="00AD0404"/>
    <w:rsid w:val="00AD2106"/>
    <w:rsid w:val="00AD54C9"/>
    <w:rsid w:val="00AE01A9"/>
    <w:rsid w:val="00AE5046"/>
    <w:rsid w:val="00AE6979"/>
    <w:rsid w:val="00AE6E62"/>
    <w:rsid w:val="00AF0AE7"/>
    <w:rsid w:val="00AF369C"/>
    <w:rsid w:val="00AF5304"/>
    <w:rsid w:val="00B121FE"/>
    <w:rsid w:val="00B21078"/>
    <w:rsid w:val="00B36F23"/>
    <w:rsid w:val="00B54034"/>
    <w:rsid w:val="00B63BD2"/>
    <w:rsid w:val="00B65195"/>
    <w:rsid w:val="00B661F7"/>
    <w:rsid w:val="00B66497"/>
    <w:rsid w:val="00B67AD2"/>
    <w:rsid w:val="00B76D03"/>
    <w:rsid w:val="00B76D1D"/>
    <w:rsid w:val="00B833F8"/>
    <w:rsid w:val="00B921DE"/>
    <w:rsid w:val="00BA501E"/>
    <w:rsid w:val="00BA6602"/>
    <w:rsid w:val="00BB308B"/>
    <w:rsid w:val="00BB4150"/>
    <w:rsid w:val="00BC3B94"/>
    <w:rsid w:val="00BC5118"/>
    <w:rsid w:val="00BC526A"/>
    <w:rsid w:val="00BC7A31"/>
    <w:rsid w:val="00BD0EFD"/>
    <w:rsid w:val="00BD34DE"/>
    <w:rsid w:val="00BD762F"/>
    <w:rsid w:val="00BE08AB"/>
    <w:rsid w:val="00BE1424"/>
    <w:rsid w:val="00BE3E30"/>
    <w:rsid w:val="00BE7A14"/>
    <w:rsid w:val="00BF0D4C"/>
    <w:rsid w:val="00BF70D5"/>
    <w:rsid w:val="00C050C4"/>
    <w:rsid w:val="00C070DB"/>
    <w:rsid w:val="00C100F5"/>
    <w:rsid w:val="00C11D23"/>
    <w:rsid w:val="00C2058E"/>
    <w:rsid w:val="00C2068B"/>
    <w:rsid w:val="00C410EA"/>
    <w:rsid w:val="00C47478"/>
    <w:rsid w:val="00C51B65"/>
    <w:rsid w:val="00C5339E"/>
    <w:rsid w:val="00C53BE6"/>
    <w:rsid w:val="00C569F1"/>
    <w:rsid w:val="00C6033C"/>
    <w:rsid w:val="00C6366D"/>
    <w:rsid w:val="00C665E8"/>
    <w:rsid w:val="00C81FEC"/>
    <w:rsid w:val="00C91B97"/>
    <w:rsid w:val="00C93A94"/>
    <w:rsid w:val="00C95DC2"/>
    <w:rsid w:val="00CA0DB8"/>
    <w:rsid w:val="00CA40C5"/>
    <w:rsid w:val="00CB5D6B"/>
    <w:rsid w:val="00CC2842"/>
    <w:rsid w:val="00CC418F"/>
    <w:rsid w:val="00CC6012"/>
    <w:rsid w:val="00CD4B99"/>
    <w:rsid w:val="00CD7A1A"/>
    <w:rsid w:val="00CE454C"/>
    <w:rsid w:val="00CE6BDB"/>
    <w:rsid w:val="00D044C0"/>
    <w:rsid w:val="00D04988"/>
    <w:rsid w:val="00D07241"/>
    <w:rsid w:val="00D118DE"/>
    <w:rsid w:val="00D14002"/>
    <w:rsid w:val="00D27816"/>
    <w:rsid w:val="00D27B59"/>
    <w:rsid w:val="00D35AF8"/>
    <w:rsid w:val="00D36EA9"/>
    <w:rsid w:val="00D64D6E"/>
    <w:rsid w:val="00D717DC"/>
    <w:rsid w:val="00D77282"/>
    <w:rsid w:val="00DA17B4"/>
    <w:rsid w:val="00DA355D"/>
    <w:rsid w:val="00DA7656"/>
    <w:rsid w:val="00DB0C87"/>
    <w:rsid w:val="00DC3116"/>
    <w:rsid w:val="00DC6628"/>
    <w:rsid w:val="00DD12AC"/>
    <w:rsid w:val="00DD1EBF"/>
    <w:rsid w:val="00DD3232"/>
    <w:rsid w:val="00DD6CA6"/>
    <w:rsid w:val="00DE2EED"/>
    <w:rsid w:val="00DE6D77"/>
    <w:rsid w:val="00DF6E21"/>
    <w:rsid w:val="00E05186"/>
    <w:rsid w:val="00E14571"/>
    <w:rsid w:val="00E17D55"/>
    <w:rsid w:val="00E2374E"/>
    <w:rsid w:val="00E23C44"/>
    <w:rsid w:val="00E3617D"/>
    <w:rsid w:val="00E45102"/>
    <w:rsid w:val="00E5152B"/>
    <w:rsid w:val="00E61E2E"/>
    <w:rsid w:val="00E66906"/>
    <w:rsid w:val="00E70692"/>
    <w:rsid w:val="00E80420"/>
    <w:rsid w:val="00E825D3"/>
    <w:rsid w:val="00E9460A"/>
    <w:rsid w:val="00EA0F7A"/>
    <w:rsid w:val="00EB3A97"/>
    <w:rsid w:val="00EB5C40"/>
    <w:rsid w:val="00EC040C"/>
    <w:rsid w:val="00EC71E6"/>
    <w:rsid w:val="00EE0628"/>
    <w:rsid w:val="00EE634D"/>
    <w:rsid w:val="00F00BB2"/>
    <w:rsid w:val="00F069A3"/>
    <w:rsid w:val="00F07366"/>
    <w:rsid w:val="00F323F2"/>
    <w:rsid w:val="00F338AC"/>
    <w:rsid w:val="00F359E7"/>
    <w:rsid w:val="00F53911"/>
    <w:rsid w:val="00F55194"/>
    <w:rsid w:val="00F57646"/>
    <w:rsid w:val="00F60E1B"/>
    <w:rsid w:val="00F67F83"/>
    <w:rsid w:val="00F7619F"/>
    <w:rsid w:val="00F954F1"/>
    <w:rsid w:val="00F96F8A"/>
    <w:rsid w:val="00FA2769"/>
    <w:rsid w:val="00FA2EF5"/>
    <w:rsid w:val="00FB3953"/>
    <w:rsid w:val="00FB47C9"/>
    <w:rsid w:val="00FC198C"/>
    <w:rsid w:val="00FC2B5B"/>
    <w:rsid w:val="00FD0403"/>
    <w:rsid w:val="00FD256C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0409"/>
  <w15:docId w15:val="{1C79B2A7-0E86-B24B-B6A8-B9B636A4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219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5D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3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41C"/>
  </w:style>
  <w:style w:type="paragraph" w:styleId="Footer">
    <w:name w:val="footer"/>
    <w:basedOn w:val="Normal"/>
    <w:link w:val="FooterChar"/>
    <w:uiPriority w:val="99"/>
    <w:unhideWhenUsed/>
    <w:rsid w:val="00853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41C"/>
  </w:style>
  <w:style w:type="character" w:customStyle="1" w:styleId="Heading2Char">
    <w:name w:val="Heading 2 Char"/>
    <w:basedOn w:val="DefaultParagraphFont"/>
    <w:link w:val="Heading2"/>
    <w:uiPriority w:val="9"/>
    <w:rsid w:val="007219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text">
    <w:name w:val="mtext"/>
    <w:basedOn w:val="DefaultParagraphFont"/>
    <w:rsid w:val="001C4D94"/>
  </w:style>
  <w:style w:type="character" w:customStyle="1" w:styleId="mi">
    <w:name w:val="mi"/>
    <w:basedOn w:val="DefaultParagraphFont"/>
    <w:rsid w:val="001C4D94"/>
  </w:style>
  <w:style w:type="character" w:customStyle="1" w:styleId="mo">
    <w:name w:val="mo"/>
    <w:basedOn w:val="DefaultParagraphFont"/>
    <w:rsid w:val="001C4D94"/>
  </w:style>
  <w:style w:type="character" w:customStyle="1" w:styleId="mn">
    <w:name w:val="mn"/>
    <w:basedOn w:val="DefaultParagraphFont"/>
    <w:rsid w:val="001C4D94"/>
  </w:style>
  <w:style w:type="paragraph" w:styleId="NormalWeb">
    <w:name w:val="Normal (Web)"/>
    <w:basedOn w:val="Normal"/>
    <w:uiPriority w:val="99"/>
    <w:unhideWhenUsed/>
    <w:rsid w:val="000547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vestopedia.com/ask/answers/041515/what-difference-between-variance-and-covariance.asp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nvestopedia.com/terms/s/standarddevi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13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Veeder</dc:creator>
  <cp:lastModifiedBy>Thomas Veeder</cp:lastModifiedBy>
  <cp:revision>312</cp:revision>
  <dcterms:created xsi:type="dcterms:W3CDTF">2010-07-11T03:11:00Z</dcterms:created>
  <dcterms:modified xsi:type="dcterms:W3CDTF">2021-03-23T20:25:00Z</dcterms:modified>
</cp:coreProperties>
</file>