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April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420 x 175 x 285 cm (cargo) — container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127 000.00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 · HS 8429.40 · S/N BMG-154-2023-0022 · DHL Acct SG-DHL-GF-77291 · Booking BKG-SIN-2023-08922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April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