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DHL-Q-SGSIN-FJSUV-2025-780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23 April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V-2541E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March 2025 → 23 April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May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105480-3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SG-DHL-20250310-040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March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March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