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>Inventory and Sales Management System</w:t>
      </w:r>
    </w:p>
    <w:p>
      <w:pPr>
        <w:pStyle w:val="style0"/>
        <w:rPr/>
      </w:pPr>
      <w:r>
        <w:t>Project Report</w:t>
      </w:r>
    </w:p>
    <w:p>
      <w:pPr>
        <w:pStyle w:val="style0"/>
        <w:rPr/>
      </w:pPr>
      <w:r>
        <w:t xml:space="preserve">1. </w:t>
      </w:r>
      <w:r>
        <w:rPr>
          <w:sz w:val="32"/>
          <w:szCs w:val="32"/>
        </w:rPr>
        <w:t>Introduction</w:t>
      </w:r>
    </w:p>
    <w:p>
      <w:pPr>
        <w:pStyle w:val="style0"/>
        <w:rPr/>
      </w:pPr>
      <w:r>
        <w:rPr>
          <w:sz w:val="32"/>
          <w:szCs w:val="32"/>
          <w:lang w:val="en-US"/>
        </w:rPr>
        <w:t>The Inventory &amp; Sales Management System is a specialized web application developed to streamline the tracking of products and the recording of commercial transactions. Its primary goal is to provide real-time updates on stock levels and automate financial calculations, such as total revenue per sale. This system replaces manual bookkeeping, reducing errors and providing a clear history of business activity.</w:t>
      </w:r>
    </w:p>
    <w:p>
      <w:pPr>
        <w:pStyle w:val="style1"/>
        <w:rPr/>
      </w:pPr>
      <w:r>
        <w:t>2. Database Design</w:t>
      </w:r>
    </w:p>
    <w:p>
      <w:pPr>
        <w:pStyle w:val="style1"/>
        <w:rPr/>
      </w:pPr>
      <w:r>
        <w:rPr/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1162861</wp:posOffset>
            </wp:positionH>
            <wp:positionV relativeFrom="page">
              <wp:posOffset>5757179</wp:posOffset>
            </wp:positionV>
            <wp:extent cx="4823040" cy="3012591"/>
            <wp:effectExtent l="0" t="0" r="0" b="0"/>
            <wp:wrapNone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23040" cy="30125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"/>
        <w:rPr/>
      </w:pPr>
    </w:p>
    <w:p>
      <w:pPr>
        <w:pStyle w:val="style1"/>
        <w:rPr/>
      </w:pP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  <w:r>
        <w:t>3. Web Interface: Key Pages and Functionalities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The system is built with a focus on ease of use and administrative control: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Student Management: A central table where administrators can view all students, add new enrollments, edit existing details, or remove records.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User Accounts: A separate portal to manage the staff members who have access to the dashboard.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Activity Logging: A "Logs" page that records every action performed in the system. It includes a Clear All Logs feature using the TRUNCATE command to reset history when needed.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Responsive Navigation: A consistent top navigation bar allowing users to switch between Students, Users, and Logs.</w:t>
      </w:r>
    </w:p>
    <w:p>
      <w:pPr>
        <w:pStyle w:val="style1"/>
        <w:rPr/>
      </w:pPr>
      <w:r>
        <w:t>4. Challenges and Learning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Managing State: One of the main challenges was ensuring that when a student was added, the system immediately redirected back to the list so the user could see the updated data.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Logging System: I learned how to implement a secondary database action where every "Add" or "Delete" command also triggers an "INSERT" into the logs table to keep an audit trail.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Data Cleanup: Learning the difference between DELETE and TRUNCATE was insightful; TRUNCATE was chosen for logs because it resets the ID counter, keeping the database clean.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6edf8ab-7363-4d78-a40a-c932da86621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d3ba194-a6d5-4d78-92d6-e4068f28431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048a73a-4e36-46ed-af1c-92dfd428102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e02b79b-8faf-44d4-bb33-3208c05e018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998eccb-60e0-4cc2-9a73-085c64f3169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d223809-4dc2-4725-a281-9a39c19f765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ab1338b-322b-4c65-a912-3ced5371bfaf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2f7f7ef-bf91-467f-b11b-b37506e8373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9b065978-ed1d-49c3-bbcb-f0b34166422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efb6018-ff91-40d2-bf04-fefff17c308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3d544aa-6d34-4b09-ab7e-ee5d36a5196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0750e78-9a22-47ea-b838-78282324efc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c6ac529-a1cb-46d8-a838-4f0e7c2a8674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8b6fb5f-e511-4955-8f87-7b6a1cfd011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265</Words>
  <Pages>1</Pages>
  <Characters>1445</Characters>
  <Application>WPS Office</Application>
  <DocSecurity>0</DocSecurity>
  <Paragraphs>23</Paragraphs>
  <ScaleCrop>false</ScaleCrop>
  <LinksUpToDate>false</LinksUpToDate>
  <CharactersWithSpaces>1695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RMX3834</lastModifiedBy>
  <dcterms:modified xsi:type="dcterms:W3CDTF">2026-01-02T08:22:03Z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5bd0a34824944fd18228e8baa4dc949d</vt:lpwstr>
  </property>
</Properties>
</file>