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F6D" w:rsidRDefault="00170F6D" w:rsidP="00170F6D">
      <w:pPr>
        <w:spacing w:line="276" w:lineRule="auto"/>
        <w:rPr>
          <w:rFonts w:ascii="Times New Roman" w:hAnsi="Times New Roman" w:cs="Times New Roman"/>
          <w:sz w:val="28"/>
          <w:szCs w:val="28"/>
        </w:rPr>
      </w:pPr>
      <w:proofErr w:type="spellStart"/>
      <w:r>
        <w:rPr>
          <w:rFonts w:ascii="Times New Roman" w:hAnsi="Times New Roman" w:cs="Times New Roman" w:hint="eastAsia"/>
          <w:sz w:val="28"/>
          <w:szCs w:val="28"/>
        </w:rPr>
        <w:t>Boyao</w:t>
      </w:r>
      <w:proofErr w:type="spellEnd"/>
      <w:r>
        <w:rPr>
          <w:rFonts w:ascii="Times New Roman" w:hAnsi="Times New Roman" w:cs="Times New Roman"/>
          <w:sz w:val="28"/>
          <w:szCs w:val="28"/>
        </w:rPr>
        <w:t xml:space="preserve"> Zhu </w:t>
      </w:r>
      <w:r w:rsidR="00E0100C">
        <w:rPr>
          <w:rFonts w:ascii="Times New Roman" w:hAnsi="Times New Roman" w:cs="Times New Roman"/>
          <w:sz w:val="28"/>
          <w:szCs w:val="28"/>
        </w:rPr>
        <w:t xml:space="preserve">&amp; </w:t>
      </w:r>
      <w:proofErr w:type="spellStart"/>
      <w:r w:rsidR="00E0100C">
        <w:rPr>
          <w:rFonts w:ascii="Times New Roman" w:hAnsi="Times New Roman" w:cs="Times New Roman"/>
          <w:sz w:val="28"/>
          <w:szCs w:val="28"/>
        </w:rPr>
        <w:t>Jiaxin</w:t>
      </w:r>
      <w:proofErr w:type="spellEnd"/>
      <w:r w:rsidR="00E0100C">
        <w:rPr>
          <w:rFonts w:ascii="Times New Roman" w:hAnsi="Times New Roman" w:cs="Times New Roman"/>
          <w:sz w:val="28"/>
          <w:szCs w:val="28"/>
        </w:rPr>
        <w:t xml:space="preserve"> Yang</w:t>
      </w:r>
    </w:p>
    <w:p w:rsidR="00170F6D" w:rsidRDefault="00170F6D" w:rsidP="00170F6D">
      <w:pPr>
        <w:spacing w:line="276" w:lineRule="auto"/>
        <w:rPr>
          <w:rFonts w:ascii="Times New Roman" w:hAnsi="Times New Roman" w:cs="Times New Roman"/>
          <w:sz w:val="28"/>
          <w:szCs w:val="28"/>
        </w:rPr>
      </w:pPr>
      <w:r>
        <w:rPr>
          <w:rFonts w:ascii="Times New Roman" w:hAnsi="Times New Roman" w:cs="Times New Roman"/>
          <w:sz w:val="28"/>
          <w:szCs w:val="28"/>
        </w:rPr>
        <w:t>CMSE 822</w:t>
      </w:r>
    </w:p>
    <w:p w:rsidR="00170F6D" w:rsidRDefault="00170F6D" w:rsidP="00170F6D">
      <w:pPr>
        <w:spacing w:line="276" w:lineRule="auto"/>
        <w:rPr>
          <w:rFonts w:ascii="Times New Roman" w:hAnsi="Times New Roman" w:cs="Times New Roman"/>
          <w:sz w:val="28"/>
          <w:szCs w:val="28"/>
        </w:rPr>
      </w:pPr>
      <w:r>
        <w:rPr>
          <w:rFonts w:ascii="Times New Roman" w:hAnsi="Times New Roman" w:cs="Times New Roman"/>
          <w:sz w:val="28"/>
          <w:szCs w:val="28"/>
        </w:rPr>
        <w:t>HW 7</w:t>
      </w:r>
    </w:p>
    <w:p w:rsidR="00170F6D" w:rsidRDefault="00170F6D" w:rsidP="00170F6D">
      <w:pPr>
        <w:spacing w:line="276" w:lineRule="auto"/>
        <w:rPr>
          <w:rFonts w:ascii="Times New Roman" w:hAnsi="Times New Roman" w:cs="Times New Roman"/>
          <w:sz w:val="28"/>
          <w:szCs w:val="28"/>
        </w:rPr>
      </w:pPr>
      <w:r>
        <w:rPr>
          <w:rFonts w:ascii="Times New Roman" w:hAnsi="Times New Roman" w:cs="Times New Roman"/>
          <w:sz w:val="28"/>
          <w:szCs w:val="28"/>
        </w:rPr>
        <w:t>Due Dec 13</w:t>
      </w:r>
    </w:p>
    <w:p w:rsidR="00170F6D" w:rsidRDefault="00170F6D" w:rsidP="00170F6D">
      <w:pPr>
        <w:spacing w:line="276" w:lineRule="auto"/>
        <w:rPr>
          <w:rFonts w:ascii="Times New Roman" w:hAnsi="Times New Roman" w:cs="Times New Roman"/>
        </w:rPr>
      </w:pPr>
    </w:p>
    <w:p w:rsidR="00EA4841" w:rsidRDefault="000F1FA0" w:rsidP="00170F6D">
      <w:pPr>
        <w:spacing w:line="360" w:lineRule="auto"/>
        <w:rPr>
          <w:rFonts w:ascii="Times New Roman" w:hAnsi="Times New Roman" w:cs="Times New Roman"/>
        </w:rPr>
      </w:pPr>
      <w:r>
        <w:rPr>
          <w:rFonts w:ascii="Times New Roman" w:hAnsi="Times New Roman" w:cs="Times New Roman"/>
        </w:rPr>
        <w:t>During our performance test, we var</w:t>
      </w:r>
      <w:r w:rsidR="00934755">
        <w:rPr>
          <w:rFonts w:ascii="Times New Roman" w:hAnsi="Times New Roman" w:cs="Times New Roman"/>
        </w:rPr>
        <w:t>y</w:t>
      </w:r>
      <w:r>
        <w:rPr>
          <w:rFonts w:ascii="Times New Roman" w:hAnsi="Times New Roman" w:cs="Times New Roman"/>
        </w:rPr>
        <w:t xml:space="preserve"> the grid size (n) and block size while fixing the number of iteratio</w:t>
      </w:r>
      <w:r w:rsidR="00EA4841">
        <w:rPr>
          <w:rFonts w:ascii="Times New Roman" w:hAnsi="Times New Roman" w:cs="Times New Roman"/>
        </w:rPr>
        <w:t>ns as 4000.  The results are shown below.</w:t>
      </w:r>
    </w:p>
    <w:p w:rsidR="00EA4841" w:rsidRDefault="00EA4841" w:rsidP="00170F6D">
      <w:pPr>
        <w:spacing w:line="360" w:lineRule="auto"/>
        <w:rPr>
          <w:rFonts w:ascii="Times New Roman" w:hAnsi="Times New Roman" w:cs="Times New Roman"/>
          <w:noProof/>
        </w:rPr>
      </w:pPr>
    </w:p>
    <w:p w:rsidR="00EA4841" w:rsidRDefault="00EA4841" w:rsidP="00EA4841">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079089" cy="2919603"/>
            <wp:effectExtent l="0" t="0" r="1270" b="0"/>
            <wp:docPr id="1" name="Picture 1" descr="A picture containing text, sky, ski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0.png"/>
                    <pic:cNvPicPr/>
                  </pic:nvPicPr>
                  <pic:blipFill>
                    <a:blip r:embed="rId6">
                      <a:extLst>
                        <a:ext uri="{28A0092B-C50C-407E-A947-70E740481C1C}">
                          <a14:useLocalDpi xmlns:a14="http://schemas.microsoft.com/office/drawing/2010/main" val="0"/>
                        </a:ext>
                      </a:extLst>
                    </a:blip>
                    <a:stretch>
                      <a:fillRect/>
                    </a:stretch>
                  </pic:blipFill>
                  <pic:spPr>
                    <a:xfrm>
                      <a:off x="0" y="0"/>
                      <a:ext cx="5131535" cy="2949750"/>
                    </a:xfrm>
                    <a:prstGeom prst="rect">
                      <a:avLst/>
                    </a:prstGeom>
                  </pic:spPr>
                </pic:pic>
              </a:graphicData>
            </a:graphic>
          </wp:inline>
        </w:drawing>
      </w:r>
    </w:p>
    <w:p w:rsidR="00EA4841" w:rsidRDefault="00EA4841" w:rsidP="00EA4841">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extent cx="5107891" cy="3076194"/>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00.png"/>
                    <pic:cNvPicPr/>
                  </pic:nvPicPr>
                  <pic:blipFill>
                    <a:blip r:embed="rId7">
                      <a:extLst>
                        <a:ext uri="{28A0092B-C50C-407E-A947-70E740481C1C}">
                          <a14:useLocalDpi xmlns:a14="http://schemas.microsoft.com/office/drawing/2010/main" val="0"/>
                        </a:ext>
                      </a:extLst>
                    </a:blip>
                    <a:stretch>
                      <a:fillRect/>
                    </a:stretch>
                  </pic:blipFill>
                  <pic:spPr>
                    <a:xfrm>
                      <a:off x="0" y="0"/>
                      <a:ext cx="5146464" cy="3099425"/>
                    </a:xfrm>
                    <a:prstGeom prst="rect">
                      <a:avLst/>
                    </a:prstGeom>
                  </pic:spPr>
                </pic:pic>
              </a:graphicData>
            </a:graphic>
          </wp:inline>
        </w:drawing>
      </w:r>
    </w:p>
    <w:p w:rsidR="00EA4841" w:rsidRDefault="00EA4841" w:rsidP="00EA4841">
      <w:pPr>
        <w:spacing w:line="360" w:lineRule="auto"/>
        <w:jc w:val="center"/>
        <w:rPr>
          <w:rFonts w:ascii="Times New Roman" w:hAnsi="Times New Roman" w:cs="Times New Roman"/>
        </w:rPr>
      </w:pPr>
      <w:r>
        <w:rPr>
          <w:rFonts w:ascii="Times New Roman" w:hAnsi="Times New Roman" w:cs="Times New Roman" w:hint="eastAsia"/>
          <w:noProof/>
        </w:rPr>
        <w:lastRenderedPageBreak/>
        <w:drawing>
          <wp:inline distT="0" distB="0" distL="0" distR="0">
            <wp:extent cx="5071872" cy="3054502"/>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000.png"/>
                    <pic:cNvPicPr/>
                  </pic:nvPicPr>
                  <pic:blipFill>
                    <a:blip r:embed="rId8">
                      <a:extLst>
                        <a:ext uri="{28A0092B-C50C-407E-A947-70E740481C1C}">
                          <a14:useLocalDpi xmlns:a14="http://schemas.microsoft.com/office/drawing/2010/main" val="0"/>
                        </a:ext>
                      </a:extLst>
                    </a:blip>
                    <a:stretch>
                      <a:fillRect/>
                    </a:stretch>
                  </pic:blipFill>
                  <pic:spPr>
                    <a:xfrm>
                      <a:off x="0" y="0"/>
                      <a:ext cx="5094324" cy="3068024"/>
                    </a:xfrm>
                    <a:prstGeom prst="rect">
                      <a:avLst/>
                    </a:prstGeom>
                  </pic:spPr>
                </pic:pic>
              </a:graphicData>
            </a:graphic>
          </wp:inline>
        </w:drawing>
      </w:r>
    </w:p>
    <w:p w:rsidR="00EA4841" w:rsidRDefault="00EA4841" w:rsidP="00EA4841">
      <w:pPr>
        <w:spacing w:line="360" w:lineRule="auto"/>
        <w:rPr>
          <w:rFonts w:ascii="Times New Roman" w:hAnsi="Times New Roman" w:cs="Times New Roman"/>
        </w:rPr>
      </w:pPr>
    </w:p>
    <w:p w:rsidR="00EA4841" w:rsidRDefault="00EA4841" w:rsidP="00EA4841">
      <w:pPr>
        <w:spacing w:line="360" w:lineRule="auto"/>
        <w:rPr>
          <w:rFonts w:ascii="Times New Roman" w:hAnsi="Times New Roman" w:cs="Times New Roman"/>
        </w:rPr>
      </w:pPr>
      <w:r>
        <w:rPr>
          <w:rFonts w:ascii="Times New Roman" w:hAnsi="Times New Roman" w:cs="Times New Roman"/>
        </w:rPr>
        <w:t xml:space="preserve">There are </w:t>
      </w:r>
      <w:r w:rsidR="00A67C76">
        <w:rPr>
          <w:rFonts w:ascii="Times New Roman" w:hAnsi="Times New Roman" w:cs="Times New Roman"/>
        </w:rPr>
        <w:t>mainly three noticing points.  Firstly, we s</w:t>
      </w:r>
      <w:r w:rsidR="00934755">
        <w:rPr>
          <w:rFonts w:ascii="Times New Roman" w:hAnsi="Times New Roman" w:cs="Times New Roman"/>
        </w:rPr>
        <w:t>ee</w:t>
      </w:r>
      <w:r w:rsidR="00A67C76">
        <w:rPr>
          <w:rFonts w:ascii="Times New Roman" w:hAnsi="Times New Roman" w:cs="Times New Roman"/>
        </w:rPr>
        <w:t xml:space="preserve"> great improvement of speedup from v1 to v2.  It is because we reduce kernel initiation overheads by fusing everything into single kernel.  However, the differences between v2, v3 and v4  are less obvious.  The optimizations of v3 and v4 are on registers and shared memories.  The tread may indicate that the kernel is compute-bound.</w:t>
      </w:r>
    </w:p>
    <w:p w:rsidR="00A67C76" w:rsidRDefault="00934755" w:rsidP="00EA4841">
      <w:pPr>
        <w:spacing w:line="360" w:lineRule="auto"/>
        <w:rPr>
          <w:rFonts w:ascii="Times New Roman" w:hAnsi="Times New Roman" w:cs="Times New Roman"/>
        </w:rPr>
      </w:pPr>
      <w:r>
        <w:rPr>
          <w:rFonts w:ascii="Times New Roman" w:hAnsi="Times New Roman" w:cs="Times New Roman"/>
        </w:rPr>
        <w:t>Secondly, we see all versions benefit from increasing grid size (n), regardless of 200, 1000 or 5000.  Generally, the curves shift upward in all figures above.  It is due to the fact that with larger grid size (n), computation dominates and kernel initiation overheads become a small part.</w:t>
      </w:r>
    </w:p>
    <w:p w:rsidR="00934755" w:rsidRDefault="00934755" w:rsidP="00EA4841">
      <w:pPr>
        <w:spacing w:line="360" w:lineRule="auto"/>
        <w:rPr>
          <w:rFonts w:ascii="Times New Roman" w:hAnsi="Times New Roman" w:cs="Times New Roman"/>
        </w:rPr>
      </w:pPr>
      <w:r>
        <w:rPr>
          <w:rFonts w:ascii="Times New Roman" w:hAnsi="Times New Roman" w:cs="Times New Roman"/>
        </w:rPr>
        <w:t xml:space="preserve">Finally, we see that performance is best with block size 16 by 16.  By checking in CUDA calculator, we see that 16 by 16 block has 100% device occupancy, where it exhausts several warps (multiple of 32).  For other block size except 32 by 32 case, they don’t meet all two features that 16 by 16 block owns.  </w:t>
      </w:r>
      <w:r w:rsidR="00E0100C">
        <w:rPr>
          <w:rFonts w:ascii="Times New Roman" w:hAnsi="Times New Roman" w:cs="Times New Roman"/>
        </w:rPr>
        <w:t>In situation of 32 by 32 block, although those two condition are met, it does not perform as well as 16 by 16, at least in grid size (n=200). So there may exist some unknown factors beyond our consideration.</w:t>
      </w:r>
    </w:p>
    <w:p w:rsidR="00455FCB" w:rsidRDefault="00E0100C" w:rsidP="00EA4841">
      <w:pPr>
        <w:spacing w:line="360" w:lineRule="auto"/>
        <w:rPr>
          <w:rFonts w:ascii="Times New Roman" w:hAnsi="Times New Roman" w:cs="Times New Roman"/>
        </w:rPr>
      </w:pPr>
      <w:r>
        <w:rPr>
          <w:rFonts w:ascii="Times New Roman" w:hAnsi="Times New Roman" w:cs="Times New Roman"/>
        </w:rPr>
        <w:t>As a whole, with the help of GPU and comprehensive consideration, we can achieve great accelerations of some tasks with supreme efficiencies.</w:t>
      </w:r>
    </w:p>
    <w:p w:rsidR="00B748B7" w:rsidRPr="00B748B7" w:rsidRDefault="00B748B7" w:rsidP="00EA4841">
      <w:pPr>
        <w:spacing w:line="360" w:lineRule="auto"/>
        <w:rPr>
          <w:rFonts w:ascii="Times New Roman" w:hAnsi="Times New Roman" w:cs="Times New Roman"/>
          <w:b/>
          <w:bCs/>
        </w:rPr>
      </w:pPr>
      <w:r w:rsidRPr="00B748B7">
        <w:rPr>
          <w:rFonts w:ascii="Times New Roman" w:hAnsi="Times New Roman" w:cs="Times New Roman" w:hint="eastAsia"/>
          <w:b/>
          <w:bCs/>
        </w:rPr>
        <w:t>P</w:t>
      </w:r>
      <w:r w:rsidRPr="00B748B7">
        <w:rPr>
          <w:rFonts w:ascii="Times New Roman" w:hAnsi="Times New Roman" w:cs="Times New Roman"/>
          <w:b/>
          <w:bCs/>
        </w:rPr>
        <w:t>S: I combined four versions into one, with explanation on the top</w:t>
      </w:r>
      <w:r>
        <w:rPr>
          <w:rFonts w:ascii="Times New Roman" w:hAnsi="Times New Roman" w:cs="Times New Roman"/>
          <w:b/>
          <w:bCs/>
        </w:rPr>
        <w:t>(how to run)</w:t>
      </w:r>
      <w:r w:rsidRPr="00B748B7">
        <w:rPr>
          <w:rFonts w:ascii="Times New Roman" w:hAnsi="Times New Roman" w:cs="Times New Roman"/>
          <w:b/>
          <w:bCs/>
        </w:rPr>
        <w:t xml:space="preserve">.  Also I </w:t>
      </w:r>
      <w:bookmarkStart w:id="0" w:name="_GoBack"/>
      <w:bookmarkEnd w:id="0"/>
      <w:r w:rsidRPr="00B748B7">
        <w:rPr>
          <w:rFonts w:ascii="Times New Roman" w:hAnsi="Times New Roman" w:cs="Times New Roman"/>
          <w:b/>
          <w:bCs/>
        </w:rPr>
        <w:t>submitted 4 versions to git in case the combined version doesn’t work.</w:t>
      </w:r>
    </w:p>
    <w:sectPr w:rsidR="00B748B7" w:rsidRPr="00B748B7" w:rsidSect="00D45E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6A0" w:rsidRDefault="002256A0" w:rsidP="00170F6D">
      <w:r>
        <w:separator/>
      </w:r>
    </w:p>
  </w:endnote>
  <w:endnote w:type="continuationSeparator" w:id="0">
    <w:p w:rsidR="002256A0" w:rsidRDefault="002256A0" w:rsidP="0017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6A0" w:rsidRDefault="002256A0" w:rsidP="00170F6D">
      <w:r>
        <w:separator/>
      </w:r>
    </w:p>
  </w:footnote>
  <w:footnote w:type="continuationSeparator" w:id="0">
    <w:p w:rsidR="002256A0" w:rsidRDefault="002256A0" w:rsidP="00170F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F6D"/>
    <w:rsid w:val="000F1FA0"/>
    <w:rsid w:val="00170F6D"/>
    <w:rsid w:val="002256A0"/>
    <w:rsid w:val="002F195A"/>
    <w:rsid w:val="003C7A4C"/>
    <w:rsid w:val="00455FCB"/>
    <w:rsid w:val="00934755"/>
    <w:rsid w:val="00A67C76"/>
    <w:rsid w:val="00B748B7"/>
    <w:rsid w:val="00D45EEF"/>
    <w:rsid w:val="00E0100C"/>
    <w:rsid w:val="00EA4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A4A38D"/>
  <w15:chartTrackingRefBased/>
  <w15:docId w15:val="{51BC5C4C-ED23-EA4F-9A3E-573022675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F6D"/>
    <w:pPr>
      <w:tabs>
        <w:tab w:val="center" w:pos="4680"/>
        <w:tab w:val="right" w:pos="9360"/>
      </w:tabs>
    </w:pPr>
  </w:style>
  <w:style w:type="character" w:customStyle="1" w:styleId="HeaderChar">
    <w:name w:val="Header Char"/>
    <w:basedOn w:val="DefaultParagraphFont"/>
    <w:link w:val="Header"/>
    <w:uiPriority w:val="99"/>
    <w:rsid w:val="00170F6D"/>
  </w:style>
  <w:style w:type="paragraph" w:styleId="Footer">
    <w:name w:val="footer"/>
    <w:basedOn w:val="Normal"/>
    <w:link w:val="FooterChar"/>
    <w:uiPriority w:val="99"/>
    <w:unhideWhenUsed/>
    <w:rsid w:val="00170F6D"/>
    <w:pPr>
      <w:tabs>
        <w:tab w:val="center" w:pos="4680"/>
        <w:tab w:val="right" w:pos="9360"/>
      </w:tabs>
    </w:pPr>
  </w:style>
  <w:style w:type="character" w:customStyle="1" w:styleId="FooterChar">
    <w:name w:val="Footer Char"/>
    <w:basedOn w:val="DefaultParagraphFont"/>
    <w:link w:val="Footer"/>
    <w:uiPriority w:val="99"/>
    <w:rsid w:val="00170F6D"/>
  </w:style>
  <w:style w:type="paragraph" w:styleId="BalloonText">
    <w:name w:val="Balloon Text"/>
    <w:basedOn w:val="Normal"/>
    <w:link w:val="BalloonTextChar"/>
    <w:uiPriority w:val="99"/>
    <w:semiHidden/>
    <w:unhideWhenUsed/>
    <w:rsid w:val="00B748B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48B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Boyao Zhu</dc:creator>
  <cp:keywords/>
  <dc:description/>
  <cp:lastModifiedBy>Boyao Zhu</cp:lastModifiedBy>
  <cp:revision>3</cp:revision>
  <cp:lastPrinted>2019-12-16T03:00:00Z</cp:lastPrinted>
  <dcterms:created xsi:type="dcterms:W3CDTF">2019-12-16T03:00:00Z</dcterms:created>
  <dcterms:modified xsi:type="dcterms:W3CDTF">2019-12-16T03:00:00Z</dcterms:modified>
</cp:coreProperties>
</file>