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34" w:rsidRDefault="00406D34" w:rsidP="00406D34">
      <w:pPr>
        <w:spacing w:after="0"/>
      </w:pPr>
      <w:r>
        <w:t>Проект</w:t>
      </w:r>
    </w:p>
    <w:p w:rsidR="006D136F" w:rsidRDefault="00406D34">
      <w:pPr>
        <w:rPr>
          <w:sz w:val="20"/>
        </w:rPr>
      </w:pPr>
      <w:r w:rsidRPr="00406D34">
        <w:rPr>
          <w:sz w:val="20"/>
        </w:rPr>
        <w:t>(</w:t>
      </w:r>
      <w: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раскрывает</w:t>
      </w:r>
      <w:r w:rsidRPr="00406D34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 xml:space="preserve"> сущность замысла и возможность его практической реализации</w:t>
      </w:r>
      <w:r w:rsidRPr="00406D34">
        <w:rPr>
          <w:sz w:val="20"/>
        </w:rPr>
        <w:t>)</w:t>
      </w:r>
    </w:p>
    <w:p w:rsidR="00406D34" w:rsidRDefault="00406D34">
      <w:pPr>
        <w:rPr>
          <w:b/>
        </w:rPr>
      </w:pPr>
      <w:r>
        <w:t xml:space="preserve">Проект </w:t>
      </w:r>
      <w:r w:rsidRPr="00406D34">
        <w:rPr>
          <w:b/>
        </w:rPr>
        <w:t>&lt;</w:t>
      </w:r>
      <w:r w:rsidRPr="00406D34">
        <w:rPr>
          <w:b/>
          <w:lang w:val="en-US"/>
        </w:rPr>
        <w:t>name</w:t>
      </w:r>
      <w:r w:rsidRPr="00406D34">
        <w:rPr>
          <w:b/>
        </w:rPr>
        <w:t xml:space="preserve">&gt; </w:t>
      </w:r>
      <w:r>
        <w:t xml:space="preserve">является </w:t>
      </w:r>
      <w:r w:rsidR="00780EDA">
        <w:t>Украинской бартерной биржей</w:t>
      </w:r>
      <w:r>
        <w:t xml:space="preserve">. </w:t>
      </w:r>
      <w:bookmarkStart w:id="0" w:name="_GoBack"/>
      <w:bookmarkEnd w:id="0"/>
    </w:p>
    <w:p w:rsidR="00406D34" w:rsidRDefault="00406D34">
      <w:pPr>
        <w:rPr>
          <w:b/>
        </w:rPr>
      </w:pPr>
    </w:p>
    <w:p w:rsidR="00406D34" w:rsidRDefault="00406D34">
      <w:pPr>
        <w:rPr>
          <w:b/>
        </w:rPr>
      </w:pPr>
    </w:p>
    <w:p w:rsidR="00406D34" w:rsidRDefault="00406D34">
      <w:pPr>
        <w:rPr>
          <w:b/>
        </w:rPr>
      </w:pPr>
    </w:p>
    <w:p w:rsidR="00406D34" w:rsidRDefault="00406D34">
      <w:pPr>
        <w:rPr>
          <w:b/>
        </w:rPr>
      </w:pPr>
    </w:p>
    <w:p w:rsidR="00406D34" w:rsidRDefault="00406D34">
      <w:pPr>
        <w:rPr>
          <w:b/>
        </w:rPr>
      </w:pPr>
    </w:p>
    <w:p w:rsidR="00406D34" w:rsidRPr="00406D34" w:rsidRDefault="00406D34" w:rsidP="00406D34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84"/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</w:pPr>
      <w:r w:rsidRPr="00406D34"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  <w:t>Это приводит к росту реального налогообложения и к росту налоговой задолженности, в том числе из-за штрафов за несвоевременную уплату налогов.</w:t>
      </w:r>
    </w:p>
    <w:p w:rsidR="00406D34" w:rsidRPr="00406D34" w:rsidRDefault="00406D34" w:rsidP="00406D34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84"/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</w:pPr>
      <w:r w:rsidRPr="00406D34"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  <w:t>Трудность равной и справедливой оценки товаров и услуг в условиях отсутствия нормального денежного рынка этих товаров.</w:t>
      </w:r>
    </w:p>
    <w:p w:rsidR="00406D34" w:rsidRPr="00406D34" w:rsidRDefault="00406D34" w:rsidP="00406D34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84"/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</w:pPr>
      <w:r w:rsidRPr="00406D34"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  <w:t>При больших объёмах товарообменных операций затруднён подбор подходящих друг другу бартерных предложений. Существуют электронные системы регистрации бартерных предложений и заявок (</w:t>
      </w:r>
      <w:hyperlink r:id="rId6" w:tooltip="Бартерная биржа" w:history="1">
        <w:r w:rsidRPr="00406D34">
          <w:rPr>
            <w:rFonts w:ascii="Arial" w:eastAsia="Times New Roman" w:hAnsi="Arial" w:cs="Arial"/>
            <w:i/>
            <w:color w:val="0B0080"/>
            <w:sz w:val="21"/>
            <w:szCs w:val="21"/>
            <w:lang w:eastAsia="ru-RU"/>
          </w:rPr>
          <w:t>бартерные биржи</w:t>
        </w:r>
      </w:hyperlink>
      <w:r w:rsidRPr="00406D34">
        <w:rPr>
          <w:rFonts w:ascii="Arial" w:eastAsia="Times New Roman" w:hAnsi="Arial" w:cs="Arial"/>
          <w:i/>
          <w:color w:val="252525"/>
          <w:sz w:val="21"/>
          <w:szCs w:val="21"/>
          <w:lang w:eastAsia="ru-RU"/>
        </w:rPr>
        <w:t>), что упрощает поиск приемлемых вариантов.</w:t>
      </w:r>
    </w:p>
    <w:p w:rsidR="00406D34" w:rsidRPr="00406D34" w:rsidRDefault="00406D34"/>
    <w:sectPr w:rsidR="00406D34" w:rsidRPr="0040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682F"/>
    <w:multiLevelType w:val="multilevel"/>
    <w:tmpl w:val="48C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34"/>
    <w:rsid w:val="00167F9A"/>
    <w:rsid w:val="00406D34"/>
    <w:rsid w:val="006D136F"/>
    <w:rsid w:val="007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1%80%D1%82%D0%B5%D1%80%D0%BD%D0%B0%D1%8F_%D0%B1%D0%B8%D1%80%D0%B6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d.boyarov</dc:creator>
  <cp:lastModifiedBy>d.boyarov</cp:lastModifiedBy>
  <cp:revision>1</cp:revision>
  <dcterms:created xsi:type="dcterms:W3CDTF">2014-08-14T13:33:00Z</dcterms:created>
  <dcterms:modified xsi:type="dcterms:W3CDTF">2014-08-14T14:33:00Z</dcterms:modified>
</cp:coreProperties>
</file>