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rj9hltno8s8" w:id="0"/>
      <w:bookmarkEnd w:id="0"/>
      <w:r w:rsidDel="00000000" w:rsidR="00000000" w:rsidRPr="00000000">
        <w:rPr>
          <w:rtl w:val="0"/>
        </w:rPr>
        <w:t xml:space="preserve">Seeking Alpha Engineering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p3ujfolnseki" w:id="1"/>
      <w:bookmarkEnd w:id="1"/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task should be implemented in Python or Scala only. 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 we’re looking for in your code are readability and easy maintenance. We want to see a code that reveals its intent to the reader and follows best practices. To accomplish this you can use any paradigm you want.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You also have to make sure the code really works and use any tool or technique you need to accomplish this.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2zga6x3dvrdm" w:id="2"/>
      <w:bookmarkEnd w:id="2"/>
      <w:r w:rsidDel="00000000" w:rsidR="00000000" w:rsidRPr="00000000">
        <w:rPr>
          <w:rtl w:val="0"/>
        </w:rPr>
        <w:t xml:space="preserve">The Problem: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1. You should start with a two-dimensional grid of </w:t>
      </w:r>
      <w:r w:rsidDel="00000000" w:rsidR="00000000" w:rsidRPr="00000000">
        <w:rPr>
          <w:b w:val="1"/>
          <w:color w:val="222222"/>
          <w:rtl w:val="0"/>
        </w:rPr>
        <w:t xml:space="preserve">50x50 </w:t>
      </w:r>
      <w:r w:rsidDel="00000000" w:rsidR="00000000" w:rsidRPr="00000000">
        <w:rPr>
          <w:color w:val="222222"/>
          <w:rtl w:val="0"/>
        </w:rPr>
        <w:t xml:space="preserve">square </w:t>
      </w:r>
      <w:r w:rsidDel="00000000" w:rsidR="00000000" w:rsidRPr="00000000">
        <w:rPr>
          <w:i w:val="1"/>
          <w:color w:val="222222"/>
          <w:rtl w:val="0"/>
        </w:rPr>
        <w:t xml:space="preserve">cells</w:t>
      </w:r>
      <w:r w:rsidDel="00000000" w:rsidR="00000000" w:rsidRPr="00000000">
        <w:rPr>
          <w:color w:val="222222"/>
          <w:rtl w:val="0"/>
        </w:rPr>
        <w:t xml:space="preserve"> and each of these cells is either </w:t>
      </w:r>
      <w:r w:rsidDel="00000000" w:rsidR="00000000" w:rsidRPr="00000000">
        <w:rPr>
          <w:i w:val="1"/>
          <w:color w:val="222222"/>
          <w:rtl w:val="0"/>
        </w:rPr>
        <w:t xml:space="preserve">alive</w:t>
      </w:r>
      <w:r w:rsidDel="00000000" w:rsidR="00000000" w:rsidRPr="00000000">
        <w:rPr>
          <w:color w:val="222222"/>
          <w:rtl w:val="0"/>
        </w:rPr>
        <w:t xml:space="preserve"> or </w:t>
      </w:r>
      <w:r w:rsidDel="00000000" w:rsidR="00000000" w:rsidRPr="00000000">
        <w:rPr>
          <w:i w:val="1"/>
          <w:color w:val="222222"/>
          <w:rtl w:val="0"/>
        </w:rPr>
        <w:t xml:space="preserve">dead</w:t>
      </w:r>
      <w:r w:rsidDel="00000000" w:rsidR="00000000" w:rsidRPr="00000000">
        <w:rPr>
          <w:color w:val="222222"/>
          <w:rtl w:val="0"/>
        </w:rPr>
        <w:t xml:space="preserve">. You can start with a grid showing dead cells (we use 0 for example) and living cells using (we use 1). The initial configuration of living cells in this grid is arbitrary and should be random for every page refresh. Here’s a smaller 5x5 example: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00000</w:t>
        <w:br w:type="textWrapping"/>
        <w:t xml:space="preserve">00000</w:t>
        <w:br w:type="textWrapping"/>
        <w:t xml:space="preserve">01110</w:t>
        <w:br w:type="textWrapping"/>
        <w:t xml:space="preserve">00000</w:t>
        <w:br w:type="textWrapping"/>
        <w:t xml:space="preserve">00000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rFonts w:ascii="Courier New" w:cs="Courier New" w:eastAsia="Courier New" w:hAnsi="Courier New"/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rtl w:val="0"/>
        </w:rPr>
        <w:t xml:space="preserve">This grid is subject to changes on what is called a </w:t>
      </w:r>
      <w:r w:rsidDel="00000000" w:rsidR="00000000" w:rsidRPr="00000000">
        <w:rPr>
          <w:i w:val="1"/>
          <w:color w:val="222222"/>
          <w:rtl w:val="0"/>
        </w:rPr>
        <w:t xml:space="preserve">tick</w:t>
      </w:r>
      <w:r w:rsidDel="00000000" w:rsidR="00000000" w:rsidRPr="00000000">
        <w:rPr>
          <w:color w:val="222222"/>
          <w:rtl w:val="0"/>
        </w:rPr>
        <w:t xml:space="preserve">. When a grid “ticks”, these are the rules to determine the next state of the grid: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Any live cell with fewer than two live neighbors dies (underpopulation).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Any live cell with two or three live neighbors lives on to the next generation.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Any live cell with more than three live neighbors dies (overcrowding).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Any dead cell with exactly three live neighbors becomes a live cell (reproduction).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br w:type="textWrapping"/>
        <w:t xml:space="preserve">Try to look at the first state of this grid and apply the rules above. The result will be the second grid, as shown below: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00000           00000</w:t>
        <w:br w:type="textWrapping"/>
        <w:t xml:space="preserve">00000           00100</w:t>
        <w:br w:type="textWrapping"/>
        <w:t xml:space="preserve">01110 - tick -&gt; 00100</w:t>
        <w:br w:type="textWrapping"/>
        <w:t xml:space="preserve">00000           00100</w:t>
        <w:br w:type="textWrapping"/>
        <w:t xml:space="preserve">00000           00000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That’s all!</w:t>
      </w:r>
      <w:r w:rsidDel="00000000" w:rsidR="00000000" w:rsidRPr="00000000">
        <w:rPr>
          <w:color w:val="222222"/>
          <w:highlight w:val="white"/>
          <w:rtl w:val="0"/>
        </w:rPr>
        <w:t xml:space="preserve"> Just to help you, here are images of some grids ticking every ~0.4s (white is dead and black alive). You can use them to check if your code is correct: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942975" cy="942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947738" cy="947738"/>
            <wp:effectExtent b="0" l="0" r="0" t="0"/>
            <wp:docPr id="5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976313" cy="976313"/>
            <wp:effectExtent b="0" l="0" r="0" t="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97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933450" cy="933450"/>
            <wp:effectExtent b="0" l="0" r="0" t="0"/>
            <wp:docPr id="3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1304925" cy="1304925"/>
            <wp:effectExtent b="0" l="0" r="0" t="0"/>
            <wp:docPr id="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v4ujhvh1233f" w:id="3"/>
      <w:bookmarkEnd w:id="3"/>
      <w:r w:rsidDel="00000000" w:rsidR="00000000" w:rsidRPr="00000000">
        <w:rPr>
          <w:rtl w:val="0"/>
        </w:rPr>
        <w:t xml:space="preserve">What we expect to receive: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Github with fully functional development (not modified and not obfuscated) code.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needed, please include a brief description of how to run the game.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Scala / Python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several unit-tests (not snapshots)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Good luck!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gif"/><Relationship Id="rId9" Type="http://schemas.openxmlformats.org/officeDocument/2006/relationships/image" Target="media/image2.gif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gif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