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E89D" w14:textId="45008262" w:rsidR="008761BA" w:rsidRPr="000B5156" w:rsidRDefault="009B7B13" w:rsidP="009B7B13">
      <w:pPr>
        <w:spacing w:after="0"/>
        <w:rPr>
          <w:rFonts w:ascii="Arial" w:hAnsi="Arial" w:cs="Arial"/>
          <w:caps/>
          <w:sz w:val="24"/>
          <w:szCs w:val="24"/>
        </w:rPr>
      </w:pPr>
      <w:bookmarkStart w:id="0" w:name="_Hlk70714653"/>
      <w:r w:rsidRPr="000B5156">
        <w:rPr>
          <w:rFonts w:ascii="Arial" w:hAnsi="Arial" w:cs="Arial"/>
          <w:caps/>
          <w:sz w:val="24"/>
          <w:szCs w:val="24"/>
        </w:rPr>
        <w:t>C</w:t>
      </w:r>
      <w:r w:rsidR="008761BA" w:rsidRPr="000B5156">
        <w:rPr>
          <w:rFonts w:ascii="Arial" w:hAnsi="Arial" w:cs="Arial"/>
          <w:caps/>
          <w:sz w:val="24"/>
          <w:szCs w:val="24"/>
        </w:rPr>
        <w:t>rowdSurf</w:t>
      </w:r>
      <w:r w:rsidR="00166E06" w:rsidRPr="000B5156">
        <w:rPr>
          <w:rFonts w:ascii="Arial" w:hAnsi="Arial" w:cs="Arial"/>
          <w:caps/>
          <w:sz w:val="24"/>
          <w:szCs w:val="24"/>
        </w:rPr>
        <w:t xml:space="preserve"> – user-friendly social media-based crowdfunding application</w:t>
      </w:r>
    </w:p>
    <w:p w14:paraId="4CE580E2" w14:textId="77777777" w:rsidR="00037C04" w:rsidRPr="000B5156" w:rsidRDefault="00037C04" w:rsidP="00037C04">
      <w:pPr>
        <w:spacing w:after="0"/>
        <w:jc w:val="center"/>
        <w:rPr>
          <w:rFonts w:ascii="Arial" w:hAnsi="Arial" w:cs="Arial"/>
          <w:sz w:val="24"/>
          <w:szCs w:val="24"/>
        </w:rPr>
      </w:pPr>
    </w:p>
    <w:p w14:paraId="17514ECE" w14:textId="185BFFB9" w:rsidR="00973AEB" w:rsidRDefault="000B5156" w:rsidP="004C07AF">
      <w:pPr>
        <w:pStyle w:val="SectionHeading"/>
        <w:rPr>
          <w:rFonts w:ascii="Arial" w:hAnsi="Arial" w:cs="Arial"/>
          <w:sz w:val="24"/>
          <w:szCs w:val="24"/>
        </w:rPr>
      </w:pPr>
      <w:r>
        <w:rPr>
          <w:rFonts w:ascii="Arial" w:hAnsi="Arial" w:cs="Arial"/>
          <w:sz w:val="24"/>
          <w:szCs w:val="24"/>
        </w:rPr>
        <w:t>BACKGROUND OF THE INVENTION</w:t>
      </w:r>
    </w:p>
    <w:p w14:paraId="21E921D8" w14:textId="77777777" w:rsidR="000B5156" w:rsidRPr="000B5156" w:rsidRDefault="000B5156" w:rsidP="004C07AF">
      <w:pPr>
        <w:pStyle w:val="SectionHeading"/>
        <w:rPr>
          <w:rFonts w:ascii="Arial" w:hAnsi="Arial" w:cs="Arial"/>
          <w:sz w:val="24"/>
          <w:szCs w:val="24"/>
        </w:rPr>
      </w:pPr>
    </w:p>
    <w:p w14:paraId="5BB2CF39" w14:textId="75C4B13E" w:rsidR="000B5156" w:rsidRDefault="000B5156" w:rsidP="000B5156">
      <w:pPr>
        <w:spacing w:after="240" w:line="360" w:lineRule="auto"/>
        <w:rPr>
          <w:rFonts w:ascii="Courier New" w:hAnsi="Courier New" w:cs="Courier New"/>
          <w:sz w:val="24"/>
          <w:szCs w:val="24"/>
        </w:rPr>
      </w:pPr>
      <w:r>
        <w:rPr>
          <w:rFonts w:ascii="Courier New" w:hAnsi="Courier New" w:cs="Courier New"/>
          <w:sz w:val="24"/>
          <w:szCs w:val="24"/>
        </w:rPr>
        <w:t>[0001] The invention is made to rectify the main problem with crowdfunding services, that being the lack of support for users with limited skills in social media, technology and marketing. CrowdSurf covers these aspects, as well as providing tools for</w:t>
      </w:r>
      <w:r w:rsidR="00166E06" w:rsidRPr="009B7B13">
        <w:rPr>
          <w:rFonts w:ascii="Courier New" w:hAnsi="Courier New" w:cs="Courier New"/>
          <w:sz w:val="24"/>
          <w:szCs w:val="24"/>
        </w:rPr>
        <w:t xml:space="preserve"> currency management, progress and reward tracking, research and data extrapolation.</w:t>
      </w:r>
    </w:p>
    <w:p w14:paraId="11576B11" w14:textId="0C5EB526" w:rsidR="00166E06" w:rsidRPr="009B7B13" w:rsidRDefault="000B5156" w:rsidP="003503CD">
      <w:pPr>
        <w:spacing w:after="240" w:line="360" w:lineRule="auto"/>
        <w:rPr>
          <w:rFonts w:ascii="Courier New" w:hAnsi="Courier New" w:cs="Courier New"/>
          <w:sz w:val="24"/>
          <w:szCs w:val="24"/>
        </w:rPr>
      </w:pPr>
      <w:r>
        <w:rPr>
          <w:rFonts w:ascii="Courier New" w:hAnsi="Courier New" w:cs="Courier New"/>
          <w:sz w:val="24"/>
          <w:szCs w:val="24"/>
        </w:rPr>
        <w:t>[0002] Particular attention was paid to streamlining the development of marketing campaigns.  The application accomplishes this with a tool called SurfBoard, which</w:t>
      </w:r>
      <w:r w:rsidR="005E4B37" w:rsidRPr="009B7B13">
        <w:rPr>
          <w:rFonts w:ascii="Courier New" w:hAnsi="Courier New" w:cs="Courier New"/>
          <w:sz w:val="24"/>
          <w:szCs w:val="24"/>
        </w:rPr>
        <w:t xml:space="preserve"> generat</w:t>
      </w:r>
      <w:r>
        <w:rPr>
          <w:rFonts w:ascii="Courier New" w:hAnsi="Courier New" w:cs="Courier New"/>
          <w:sz w:val="24"/>
          <w:szCs w:val="24"/>
        </w:rPr>
        <w:t>es</w:t>
      </w:r>
      <w:r w:rsidR="005E4B37" w:rsidRPr="009B7B13">
        <w:rPr>
          <w:rFonts w:ascii="Courier New" w:hAnsi="Courier New" w:cs="Courier New"/>
          <w:sz w:val="24"/>
          <w:szCs w:val="24"/>
        </w:rPr>
        <w:t xml:space="preserve"> social media platform suggestions, messages and tips based on previous crowdfunding projects, while also aiding users with advertising material creation.</w:t>
      </w:r>
      <w:r>
        <w:rPr>
          <w:rFonts w:ascii="Courier New" w:hAnsi="Courier New" w:cs="Courier New"/>
          <w:sz w:val="24"/>
          <w:szCs w:val="24"/>
        </w:rPr>
        <w:t xml:space="preserve">  This way, even users have no experience with social media </w:t>
      </w:r>
      <w:r w:rsidR="00215794">
        <w:rPr>
          <w:rFonts w:ascii="Courier New" w:hAnsi="Courier New" w:cs="Courier New"/>
          <w:sz w:val="24"/>
          <w:szCs w:val="24"/>
        </w:rPr>
        <w:t>can navigate and advertise with relative ease.</w:t>
      </w:r>
    </w:p>
    <w:p w14:paraId="3B8ACF74" w14:textId="2F323F20" w:rsidR="005E4B37" w:rsidRPr="009B7B13" w:rsidRDefault="00215794" w:rsidP="003503CD">
      <w:pPr>
        <w:spacing w:after="240" w:line="360" w:lineRule="auto"/>
        <w:rPr>
          <w:rFonts w:ascii="Courier New" w:hAnsi="Courier New" w:cs="Courier New"/>
          <w:sz w:val="24"/>
          <w:szCs w:val="24"/>
        </w:rPr>
      </w:pPr>
      <w:r>
        <w:rPr>
          <w:rFonts w:ascii="Courier New" w:hAnsi="Courier New" w:cs="Courier New"/>
          <w:sz w:val="24"/>
          <w:szCs w:val="24"/>
        </w:rPr>
        <w:t xml:space="preserve">[0003] To enable all possible users to use the application, every legal tender in the world can be used. </w:t>
      </w:r>
      <w:r w:rsidR="004D1556" w:rsidRPr="009B7B13">
        <w:rPr>
          <w:rFonts w:ascii="Courier New" w:hAnsi="Courier New" w:cs="Courier New"/>
          <w:sz w:val="24"/>
          <w:szCs w:val="24"/>
        </w:rPr>
        <w:t>The currency exchange process is free, immediate and automatic.  This is due to a number of factors such as currency investment and the use of in-house exchanging, circumventing the need to pay another party.</w:t>
      </w:r>
    </w:p>
    <w:p w14:paraId="5B8E1E23" w14:textId="04B1C58C" w:rsidR="008C7ADE" w:rsidRPr="009B7B13" w:rsidRDefault="00215794" w:rsidP="00215794">
      <w:pPr>
        <w:spacing w:line="360" w:lineRule="auto"/>
        <w:rPr>
          <w:rFonts w:ascii="Courier New" w:hAnsi="Courier New" w:cs="Courier New"/>
          <w:sz w:val="24"/>
          <w:szCs w:val="24"/>
        </w:rPr>
      </w:pPr>
      <w:r>
        <w:rPr>
          <w:rFonts w:ascii="Courier New" w:hAnsi="Courier New" w:cs="Courier New"/>
          <w:sz w:val="24"/>
          <w:szCs w:val="24"/>
        </w:rPr>
        <w:t xml:space="preserve">[0004] Automation is perhaps the most important part of this application, as it is designed for users with no marketing, social media or technological knowledge.  Since users may not realise the importance of demographics and similar data, the application automatically prompts donors to supply helpful but non-identifying data.  </w:t>
      </w:r>
    </w:p>
    <w:p w14:paraId="17AC16CC" w14:textId="77777777" w:rsidR="000B5156" w:rsidRDefault="000B5156">
      <w:pPr>
        <w:rPr>
          <w:rFonts w:ascii="Arial" w:hAnsi="Arial" w:cs="Arial"/>
          <w:sz w:val="40"/>
          <w:szCs w:val="40"/>
        </w:rPr>
      </w:pPr>
      <w:r>
        <w:rPr>
          <w:rFonts w:ascii="Arial" w:hAnsi="Arial" w:cs="Arial"/>
        </w:rPr>
        <w:br w:type="page"/>
      </w:r>
    </w:p>
    <w:p w14:paraId="61533F5E" w14:textId="00EF8902" w:rsidR="008C7ADE" w:rsidRPr="00C05261" w:rsidRDefault="00C05261" w:rsidP="008C7ADE">
      <w:pPr>
        <w:pStyle w:val="SectionHeading"/>
        <w:rPr>
          <w:rFonts w:ascii="Arial" w:hAnsi="Arial" w:cs="Arial"/>
          <w:sz w:val="24"/>
          <w:szCs w:val="24"/>
        </w:rPr>
      </w:pPr>
      <w:r w:rsidRPr="00C05261">
        <w:rPr>
          <w:rFonts w:ascii="Arial" w:hAnsi="Arial" w:cs="Arial"/>
          <w:sz w:val="28"/>
          <w:szCs w:val="28"/>
        </w:rPr>
        <w:lastRenderedPageBreak/>
        <w:t>CLAIMS</w:t>
      </w:r>
    </w:p>
    <w:p w14:paraId="76A19E5B" w14:textId="77777777" w:rsidR="00C05261" w:rsidRDefault="00C05261" w:rsidP="00C05261">
      <w:pPr>
        <w:pStyle w:val="ListParagraph"/>
        <w:spacing w:line="360" w:lineRule="auto"/>
        <w:ind w:left="0"/>
        <w:rPr>
          <w:rFonts w:ascii="Courier New" w:hAnsi="Courier New" w:cs="Courier New"/>
          <w:sz w:val="24"/>
          <w:szCs w:val="24"/>
        </w:rPr>
      </w:pPr>
    </w:p>
    <w:p w14:paraId="4CAD2512" w14:textId="403A6B00" w:rsidR="008C7ADE" w:rsidRDefault="008C7ADE" w:rsidP="003503CD">
      <w:pPr>
        <w:pStyle w:val="ListParagraph"/>
        <w:numPr>
          <w:ilvl w:val="0"/>
          <w:numId w:val="6"/>
        </w:numPr>
        <w:spacing w:line="360" w:lineRule="auto"/>
        <w:ind w:left="0" w:firstLine="0"/>
        <w:rPr>
          <w:rFonts w:ascii="Courier New" w:hAnsi="Courier New" w:cs="Courier New"/>
          <w:sz w:val="24"/>
          <w:szCs w:val="24"/>
        </w:rPr>
      </w:pPr>
      <w:r w:rsidRPr="003503CD">
        <w:rPr>
          <w:rFonts w:ascii="Courier New" w:hAnsi="Courier New" w:cs="Courier New"/>
          <w:sz w:val="24"/>
          <w:szCs w:val="24"/>
        </w:rPr>
        <w:t>T</w:t>
      </w:r>
      <w:r w:rsidRPr="003503CD">
        <w:rPr>
          <w:rFonts w:ascii="Courier New" w:hAnsi="Courier New" w:cs="Courier New"/>
          <w:sz w:val="24"/>
          <w:szCs w:val="24"/>
        </w:rPr>
        <w:t>he software collects currency data whenever a donation is made.</w:t>
      </w:r>
      <w:r w:rsidRPr="003503CD">
        <w:rPr>
          <w:rFonts w:ascii="Courier New" w:hAnsi="Courier New" w:cs="Courier New"/>
          <w:sz w:val="24"/>
          <w:szCs w:val="24"/>
        </w:rPr>
        <w:t xml:space="preserve">  </w:t>
      </w:r>
      <w:r w:rsidR="002A5B14" w:rsidRPr="003503CD">
        <w:rPr>
          <w:rFonts w:ascii="Courier New" w:hAnsi="Courier New" w:cs="Courier New"/>
          <w:sz w:val="24"/>
          <w:szCs w:val="24"/>
        </w:rPr>
        <w:t xml:space="preserve">The most important aspect of this to the </w:t>
      </w:r>
      <w:r w:rsidR="004D1556" w:rsidRPr="003503CD">
        <w:rPr>
          <w:rFonts w:ascii="Courier New" w:hAnsi="Courier New" w:cs="Courier New"/>
          <w:sz w:val="24"/>
          <w:szCs w:val="24"/>
        </w:rPr>
        <w:t>donor</w:t>
      </w:r>
      <w:r w:rsidR="002A5B14" w:rsidRPr="003503CD">
        <w:rPr>
          <w:rFonts w:ascii="Courier New" w:hAnsi="Courier New" w:cs="Courier New"/>
          <w:sz w:val="24"/>
          <w:szCs w:val="24"/>
        </w:rPr>
        <w:t xml:space="preserve"> is primacy – they will be guaranteed the most up-to-date currency, regardless of rarity or exchange rate.  The most important aspect to the user is that this service is free.</w:t>
      </w:r>
      <w:r w:rsidR="00C05261">
        <w:rPr>
          <w:rFonts w:ascii="Courier New" w:hAnsi="Courier New" w:cs="Courier New"/>
          <w:sz w:val="24"/>
          <w:szCs w:val="24"/>
        </w:rPr>
        <w:t xml:space="preserve">  </w:t>
      </w:r>
      <w:r w:rsidR="002A5B14" w:rsidRPr="00C05261">
        <w:rPr>
          <w:rFonts w:ascii="Courier New" w:hAnsi="Courier New" w:cs="Courier New"/>
          <w:sz w:val="24"/>
          <w:szCs w:val="24"/>
        </w:rPr>
        <w:t>CrowdSurf accomplishes this with a server-side, semi-automated currency flow and investment routine</w:t>
      </w:r>
      <w:r w:rsidR="0054072B" w:rsidRPr="00C05261">
        <w:rPr>
          <w:rFonts w:ascii="Courier New" w:hAnsi="Courier New" w:cs="Courier New"/>
          <w:sz w:val="24"/>
          <w:szCs w:val="24"/>
        </w:rPr>
        <w:t>, which is the essential component of this claim</w:t>
      </w:r>
      <w:r w:rsidR="002A5B14" w:rsidRPr="00C05261">
        <w:rPr>
          <w:rFonts w:ascii="Courier New" w:hAnsi="Courier New" w:cs="Courier New"/>
          <w:sz w:val="24"/>
          <w:szCs w:val="24"/>
        </w:rPr>
        <w:t>.  CrowdSurf sidesteps the need for currency exchange fees by maintaining a constant flow of all types of currency without needing a third-party.</w:t>
      </w:r>
      <w:r w:rsidR="0054072B" w:rsidRPr="00C05261">
        <w:rPr>
          <w:rFonts w:ascii="Courier New" w:hAnsi="Courier New" w:cs="Courier New"/>
          <w:sz w:val="24"/>
          <w:szCs w:val="24"/>
        </w:rPr>
        <w:t xml:space="preserve">  This also lets CrowdSurf wisely balance investments in favourable markets.  Even in instances where CrowdSurf loses money in a currency exchange (e.g. very rare currencies that are not strongly enough in circulation), these investments easily cover losses.</w:t>
      </w:r>
    </w:p>
    <w:p w14:paraId="1C27B997" w14:textId="77777777" w:rsidR="00C05261" w:rsidRDefault="00C05261" w:rsidP="00C05261">
      <w:pPr>
        <w:pStyle w:val="ListParagraph"/>
        <w:spacing w:line="360" w:lineRule="auto"/>
        <w:ind w:left="0"/>
        <w:rPr>
          <w:rFonts w:ascii="Courier New" w:hAnsi="Courier New" w:cs="Courier New"/>
          <w:sz w:val="24"/>
          <w:szCs w:val="24"/>
        </w:rPr>
      </w:pPr>
    </w:p>
    <w:p w14:paraId="227A0858" w14:textId="77777777" w:rsidR="00C05261" w:rsidRDefault="008C7ADE" w:rsidP="003503CD">
      <w:pPr>
        <w:pStyle w:val="ListParagraph"/>
        <w:numPr>
          <w:ilvl w:val="0"/>
          <w:numId w:val="6"/>
        </w:numPr>
        <w:spacing w:line="360" w:lineRule="auto"/>
        <w:ind w:left="0" w:firstLine="0"/>
        <w:rPr>
          <w:rFonts w:ascii="Courier New" w:hAnsi="Courier New" w:cs="Courier New"/>
          <w:sz w:val="24"/>
          <w:szCs w:val="24"/>
        </w:rPr>
      </w:pPr>
      <w:r w:rsidRPr="00C05261">
        <w:rPr>
          <w:rFonts w:ascii="Courier New" w:hAnsi="Courier New" w:cs="Courier New"/>
          <w:sz w:val="24"/>
          <w:szCs w:val="24"/>
        </w:rPr>
        <w:t>Tracking of funding progress refers to the live updating of progress towards the donation goal.  This data is updated every time a payment is made, ensuring that data is always accurate.</w:t>
      </w:r>
      <w:r w:rsidR="006E2977" w:rsidRPr="00C05261">
        <w:rPr>
          <w:rFonts w:ascii="Courier New" w:hAnsi="Courier New" w:cs="Courier New"/>
          <w:sz w:val="24"/>
          <w:szCs w:val="24"/>
        </w:rPr>
        <w:t xml:space="preserve">  </w:t>
      </w:r>
      <w:r w:rsidRPr="00C05261">
        <w:rPr>
          <w:rFonts w:ascii="Courier New" w:hAnsi="Courier New" w:cs="Courier New"/>
          <w:sz w:val="24"/>
          <w:szCs w:val="24"/>
        </w:rPr>
        <w:t xml:space="preserve">It also allows </w:t>
      </w:r>
      <w:r w:rsidR="0054072B" w:rsidRPr="00C05261">
        <w:rPr>
          <w:rFonts w:ascii="Courier New" w:hAnsi="Courier New" w:cs="Courier New"/>
          <w:sz w:val="24"/>
          <w:szCs w:val="24"/>
        </w:rPr>
        <w:t xml:space="preserve">– in fact, actively encourages – </w:t>
      </w:r>
      <w:r w:rsidRPr="00C05261">
        <w:rPr>
          <w:rFonts w:ascii="Courier New" w:hAnsi="Courier New" w:cs="Courier New"/>
          <w:sz w:val="24"/>
          <w:szCs w:val="24"/>
        </w:rPr>
        <w:t xml:space="preserve">the </w:t>
      </w:r>
      <w:r w:rsidR="0054072B" w:rsidRPr="00C05261">
        <w:rPr>
          <w:rFonts w:ascii="Courier New" w:hAnsi="Courier New" w:cs="Courier New"/>
          <w:sz w:val="24"/>
          <w:szCs w:val="24"/>
        </w:rPr>
        <w:t>extension</w:t>
      </w:r>
      <w:r w:rsidRPr="00C05261">
        <w:rPr>
          <w:rFonts w:ascii="Courier New" w:hAnsi="Courier New" w:cs="Courier New"/>
          <w:sz w:val="24"/>
          <w:szCs w:val="24"/>
        </w:rPr>
        <w:t xml:space="preserve"> of </w:t>
      </w:r>
      <w:r w:rsidR="0054072B" w:rsidRPr="00C05261">
        <w:rPr>
          <w:rFonts w:ascii="Courier New" w:hAnsi="Courier New" w:cs="Courier New"/>
          <w:sz w:val="24"/>
          <w:szCs w:val="24"/>
        </w:rPr>
        <w:t>donations</w:t>
      </w:r>
      <w:r w:rsidRPr="00C05261">
        <w:rPr>
          <w:rFonts w:ascii="Courier New" w:hAnsi="Courier New" w:cs="Courier New"/>
          <w:sz w:val="24"/>
          <w:szCs w:val="24"/>
        </w:rPr>
        <w:t xml:space="preserve"> beyond the goal threshold</w:t>
      </w:r>
      <w:r w:rsidR="0054072B" w:rsidRPr="00C05261">
        <w:rPr>
          <w:rFonts w:ascii="Courier New" w:hAnsi="Courier New" w:cs="Courier New"/>
          <w:sz w:val="24"/>
          <w:szCs w:val="24"/>
        </w:rPr>
        <w:t>.</w:t>
      </w:r>
      <w:r w:rsidR="00C05261">
        <w:rPr>
          <w:rFonts w:ascii="Courier New" w:hAnsi="Courier New" w:cs="Courier New"/>
          <w:sz w:val="24"/>
          <w:szCs w:val="24"/>
        </w:rPr>
        <w:t xml:space="preserve">  </w:t>
      </w:r>
      <w:r w:rsidR="006E2977" w:rsidRPr="00C05261">
        <w:rPr>
          <w:rFonts w:ascii="Courier New" w:hAnsi="Courier New" w:cs="Courier New"/>
          <w:sz w:val="24"/>
          <w:szCs w:val="24"/>
        </w:rPr>
        <w:t xml:space="preserve">Progress tracking shows all </w:t>
      </w:r>
      <w:r w:rsidR="004D1556" w:rsidRPr="00C05261">
        <w:rPr>
          <w:rFonts w:ascii="Courier New" w:hAnsi="Courier New" w:cs="Courier New"/>
          <w:sz w:val="24"/>
          <w:szCs w:val="24"/>
        </w:rPr>
        <w:t>donor</w:t>
      </w:r>
      <w:r w:rsidR="006E2977" w:rsidRPr="00C05261">
        <w:rPr>
          <w:rFonts w:ascii="Courier New" w:hAnsi="Courier New" w:cs="Courier New"/>
          <w:sz w:val="24"/>
          <w:szCs w:val="24"/>
        </w:rPr>
        <w:t xml:space="preserve">, unless they choose to be anonymous.  </w:t>
      </w:r>
      <w:r w:rsidR="004D1556" w:rsidRPr="00C05261">
        <w:rPr>
          <w:rFonts w:ascii="Courier New" w:hAnsi="Courier New" w:cs="Courier New"/>
          <w:sz w:val="24"/>
          <w:szCs w:val="24"/>
        </w:rPr>
        <w:t>Donors</w:t>
      </w:r>
      <w:r w:rsidR="006E2977" w:rsidRPr="00C05261">
        <w:rPr>
          <w:rFonts w:ascii="Courier New" w:hAnsi="Courier New" w:cs="Courier New"/>
          <w:sz w:val="24"/>
          <w:szCs w:val="24"/>
        </w:rPr>
        <w:t xml:space="preserve"> can be rewarded based on the size of </w:t>
      </w:r>
      <w:r w:rsidR="002B7B40" w:rsidRPr="00C05261">
        <w:rPr>
          <w:rFonts w:ascii="Courier New" w:hAnsi="Courier New" w:cs="Courier New"/>
          <w:sz w:val="24"/>
          <w:szCs w:val="24"/>
        </w:rPr>
        <w:t>their donation.</w:t>
      </w:r>
    </w:p>
    <w:p w14:paraId="3E9ED57C" w14:textId="77777777" w:rsidR="00C05261" w:rsidRPr="00C05261" w:rsidRDefault="00C05261" w:rsidP="00C05261">
      <w:pPr>
        <w:pStyle w:val="ListParagraph"/>
        <w:rPr>
          <w:rFonts w:ascii="Courier New" w:hAnsi="Courier New" w:cs="Courier New"/>
          <w:sz w:val="24"/>
          <w:szCs w:val="24"/>
        </w:rPr>
      </w:pPr>
    </w:p>
    <w:p w14:paraId="3A9BDD08" w14:textId="24ABFE00" w:rsidR="00C05261" w:rsidRDefault="0054072B" w:rsidP="00C05261">
      <w:pPr>
        <w:pStyle w:val="ListParagraph"/>
        <w:numPr>
          <w:ilvl w:val="0"/>
          <w:numId w:val="6"/>
        </w:numPr>
        <w:spacing w:line="360" w:lineRule="auto"/>
        <w:ind w:left="0" w:firstLine="0"/>
        <w:rPr>
          <w:rFonts w:ascii="Courier New" w:hAnsi="Courier New" w:cs="Courier New"/>
          <w:sz w:val="24"/>
          <w:szCs w:val="24"/>
        </w:rPr>
      </w:pPr>
      <w:r w:rsidRPr="00C05261">
        <w:rPr>
          <w:rFonts w:ascii="Courier New" w:hAnsi="Courier New" w:cs="Courier New"/>
          <w:sz w:val="24"/>
          <w:szCs w:val="24"/>
        </w:rPr>
        <w:t>A key element of this claim is CrowdSurf’s programmatic encouragement strategies.  Users can automatically set t</w:t>
      </w:r>
      <w:r w:rsidR="006E2977" w:rsidRPr="00C05261">
        <w:rPr>
          <w:rFonts w:ascii="Courier New" w:hAnsi="Courier New" w:cs="Courier New"/>
          <w:sz w:val="24"/>
          <w:szCs w:val="24"/>
        </w:rPr>
        <w:t>he rewards of donations beyond the goal to increase with the donation pool.  There are 2 types of reward increase</w:t>
      </w:r>
      <w:r w:rsidR="00C05261">
        <w:rPr>
          <w:rFonts w:ascii="Courier New" w:hAnsi="Courier New" w:cs="Courier New"/>
          <w:sz w:val="24"/>
          <w:szCs w:val="24"/>
        </w:rPr>
        <w:t>: g</w:t>
      </w:r>
      <w:r w:rsidR="00C05261" w:rsidRPr="00C05261">
        <w:rPr>
          <w:rFonts w:ascii="Courier New" w:hAnsi="Courier New" w:cs="Courier New"/>
          <w:sz w:val="24"/>
          <w:szCs w:val="24"/>
        </w:rPr>
        <w:t>oal-based</w:t>
      </w:r>
      <w:r w:rsidR="00C05261">
        <w:rPr>
          <w:rFonts w:ascii="Courier New" w:hAnsi="Courier New" w:cs="Courier New"/>
          <w:sz w:val="24"/>
          <w:szCs w:val="24"/>
        </w:rPr>
        <w:t xml:space="preserve"> or</w:t>
      </w:r>
      <w:r w:rsidR="00C05261" w:rsidRPr="00C05261">
        <w:rPr>
          <w:rFonts w:ascii="Courier New" w:hAnsi="Courier New" w:cs="Courier New"/>
          <w:sz w:val="24"/>
          <w:szCs w:val="24"/>
        </w:rPr>
        <w:t xml:space="preserve"> </w:t>
      </w:r>
      <w:r w:rsidR="00C05261">
        <w:rPr>
          <w:rFonts w:ascii="Courier New" w:hAnsi="Courier New" w:cs="Courier New"/>
          <w:sz w:val="24"/>
          <w:szCs w:val="24"/>
        </w:rPr>
        <w:t>static</w:t>
      </w:r>
      <w:r w:rsidR="00C05261" w:rsidRPr="00C05261">
        <w:rPr>
          <w:rFonts w:ascii="Courier New" w:hAnsi="Courier New" w:cs="Courier New"/>
          <w:sz w:val="24"/>
          <w:szCs w:val="24"/>
        </w:rPr>
        <w:t>, e.g. if the donation pool exceeds the goal by $4000, a free 6-month subscription is offered</w:t>
      </w:r>
      <w:r w:rsidR="00C05261">
        <w:rPr>
          <w:rFonts w:ascii="Courier New" w:hAnsi="Courier New" w:cs="Courier New"/>
          <w:sz w:val="24"/>
          <w:szCs w:val="24"/>
        </w:rPr>
        <w:t>; and p</w:t>
      </w:r>
      <w:r w:rsidR="00C05261" w:rsidRPr="00C05261">
        <w:rPr>
          <w:rFonts w:ascii="Courier New" w:hAnsi="Courier New" w:cs="Courier New"/>
          <w:sz w:val="24"/>
          <w:szCs w:val="24"/>
        </w:rPr>
        <w:t>ercentage-based</w:t>
      </w:r>
      <w:r w:rsidR="00C05261">
        <w:rPr>
          <w:rFonts w:ascii="Courier New" w:hAnsi="Courier New" w:cs="Courier New"/>
          <w:sz w:val="24"/>
          <w:szCs w:val="24"/>
        </w:rPr>
        <w:t>, where the</w:t>
      </w:r>
      <w:r w:rsidR="00C05261" w:rsidRPr="00C05261">
        <w:rPr>
          <w:rFonts w:ascii="Courier New" w:hAnsi="Courier New" w:cs="Courier New"/>
          <w:sz w:val="24"/>
          <w:szCs w:val="24"/>
        </w:rPr>
        <w:t xml:space="preserve"> reward increases based on a percentage total over the goal, e.g. if the donation pool exceeds the goal by 50%, a free 6-month subscription increases to 9 months.</w:t>
      </w:r>
      <w:r w:rsidR="00C05261">
        <w:rPr>
          <w:rFonts w:ascii="Courier New" w:hAnsi="Courier New" w:cs="Courier New"/>
          <w:sz w:val="24"/>
          <w:szCs w:val="24"/>
        </w:rPr>
        <w:t xml:space="preserve">  </w:t>
      </w:r>
      <w:r w:rsidR="006E2977" w:rsidRPr="00C05261">
        <w:rPr>
          <w:rFonts w:ascii="Courier New" w:hAnsi="Courier New" w:cs="Courier New"/>
          <w:sz w:val="24"/>
          <w:szCs w:val="24"/>
        </w:rPr>
        <w:t>No major crowdfunding software currently uses automatic percentage-based reward levelling, making it a major element of the claim.</w:t>
      </w:r>
    </w:p>
    <w:p w14:paraId="1E760E97" w14:textId="77777777" w:rsidR="00C05261" w:rsidRPr="00C05261" w:rsidRDefault="00C05261" w:rsidP="00C05261">
      <w:pPr>
        <w:pStyle w:val="ListParagraph"/>
        <w:rPr>
          <w:rFonts w:ascii="Courier New" w:hAnsi="Courier New" w:cs="Courier New"/>
          <w:sz w:val="24"/>
          <w:szCs w:val="24"/>
        </w:rPr>
      </w:pPr>
    </w:p>
    <w:p w14:paraId="2A2D7F35" w14:textId="0785E04B" w:rsidR="002B7B40" w:rsidRDefault="004D1556" w:rsidP="008C7ADE">
      <w:pPr>
        <w:pStyle w:val="ListParagraph"/>
        <w:numPr>
          <w:ilvl w:val="0"/>
          <w:numId w:val="6"/>
        </w:numPr>
        <w:spacing w:line="360" w:lineRule="auto"/>
        <w:ind w:left="0" w:firstLine="0"/>
        <w:rPr>
          <w:rFonts w:ascii="Courier New" w:hAnsi="Courier New" w:cs="Courier New"/>
          <w:sz w:val="24"/>
          <w:szCs w:val="24"/>
        </w:rPr>
      </w:pPr>
      <w:r w:rsidRPr="00C05261">
        <w:rPr>
          <w:rFonts w:ascii="Courier New" w:hAnsi="Courier New" w:cs="Courier New"/>
          <w:sz w:val="24"/>
          <w:szCs w:val="24"/>
        </w:rPr>
        <w:t>Donors</w:t>
      </w:r>
      <w:r w:rsidR="002B7B40" w:rsidRPr="00C05261">
        <w:rPr>
          <w:rFonts w:ascii="Courier New" w:hAnsi="Courier New" w:cs="Courier New"/>
          <w:sz w:val="24"/>
          <w:szCs w:val="24"/>
        </w:rPr>
        <w:t xml:space="preserve"> are encouraged to enter select non-identifying data – that is, data that can be used to uniquely identify them, like name or address.  </w:t>
      </w:r>
      <w:r w:rsidR="002B7B40" w:rsidRPr="00C05261">
        <w:rPr>
          <w:rFonts w:ascii="Courier New" w:hAnsi="Courier New" w:cs="Courier New"/>
          <w:sz w:val="24"/>
          <w:szCs w:val="24"/>
        </w:rPr>
        <w:t>This data will be used exclusively for research purposes by both the user and the CrowdSurf developers, and will not be linked to an individual.</w:t>
      </w:r>
      <w:r w:rsidR="00C05261" w:rsidRPr="00C05261">
        <w:rPr>
          <w:rFonts w:ascii="Courier New" w:hAnsi="Courier New" w:cs="Courier New"/>
          <w:sz w:val="24"/>
          <w:szCs w:val="24"/>
        </w:rPr>
        <w:t xml:space="preserve">  </w:t>
      </w:r>
      <w:r w:rsidR="002B7B40" w:rsidRPr="00C05261">
        <w:rPr>
          <w:rFonts w:ascii="Courier New" w:hAnsi="Courier New" w:cs="Courier New"/>
          <w:sz w:val="24"/>
          <w:szCs w:val="24"/>
        </w:rPr>
        <w:t>Research data can be used by the user to more easily identify their target audience.  With this knowledge the user can more accurately target advertising campaigns and incentives towards their intended audience.  It can also help users identify periphery demographics – unexpected groups taking an interest in the crowdfunding purpose.</w:t>
      </w:r>
      <w:r w:rsidR="00C05261">
        <w:rPr>
          <w:rFonts w:ascii="Courier New" w:hAnsi="Courier New" w:cs="Courier New"/>
          <w:sz w:val="24"/>
          <w:szCs w:val="24"/>
        </w:rPr>
        <w:t xml:space="preserve">  </w:t>
      </w:r>
      <w:r w:rsidRPr="00C05261">
        <w:rPr>
          <w:rFonts w:ascii="Courier New" w:hAnsi="Courier New" w:cs="Courier New"/>
          <w:sz w:val="24"/>
          <w:szCs w:val="24"/>
        </w:rPr>
        <w:t>Donors</w:t>
      </w:r>
      <w:r w:rsidR="008C7ADE" w:rsidRPr="00C05261">
        <w:rPr>
          <w:rFonts w:ascii="Courier New" w:hAnsi="Courier New" w:cs="Courier New"/>
          <w:sz w:val="24"/>
          <w:szCs w:val="24"/>
        </w:rPr>
        <w:t xml:space="preserve"> are not required to make an account – they only need a credit/debit card or a PayPal account.  Card or PayPal data is never saved.  However, if they do not create an account, they will be prompted to enter some additional data, such as age group, gender, etc.</w:t>
      </w:r>
    </w:p>
    <w:p w14:paraId="5F33F829" w14:textId="77777777" w:rsidR="00C05261" w:rsidRPr="00C05261" w:rsidRDefault="00C05261" w:rsidP="00C05261">
      <w:pPr>
        <w:pStyle w:val="ListParagraph"/>
        <w:rPr>
          <w:rFonts w:ascii="Courier New" w:hAnsi="Courier New" w:cs="Courier New"/>
          <w:sz w:val="24"/>
          <w:szCs w:val="24"/>
        </w:rPr>
      </w:pPr>
    </w:p>
    <w:p w14:paraId="3737383B" w14:textId="67F299E4" w:rsidR="006E463F" w:rsidRPr="00C05261" w:rsidRDefault="008C7ADE" w:rsidP="00C05261">
      <w:pPr>
        <w:pStyle w:val="ListParagraph"/>
        <w:numPr>
          <w:ilvl w:val="0"/>
          <w:numId w:val="6"/>
        </w:numPr>
        <w:spacing w:line="360" w:lineRule="auto"/>
        <w:ind w:left="0" w:firstLine="0"/>
        <w:rPr>
          <w:rFonts w:ascii="Courier New" w:hAnsi="Courier New" w:cs="Courier New"/>
          <w:sz w:val="24"/>
          <w:szCs w:val="24"/>
        </w:rPr>
      </w:pPr>
      <w:r w:rsidRPr="00C05261">
        <w:rPr>
          <w:rFonts w:ascii="Courier New" w:hAnsi="Courier New" w:cs="Courier New"/>
          <w:sz w:val="24"/>
          <w:szCs w:val="24"/>
        </w:rPr>
        <w:t xml:space="preserve">One of the best ways to target an audience is through social media.  </w:t>
      </w:r>
      <w:r w:rsidR="002B7B40" w:rsidRPr="00C05261">
        <w:rPr>
          <w:rFonts w:ascii="Courier New" w:hAnsi="Courier New" w:cs="Courier New"/>
          <w:sz w:val="24"/>
          <w:szCs w:val="24"/>
        </w:rPr>
        <w:t>Understanding this, CrowdSurf provides a powerful tool for maximising social media presence: SurfBoard.</w:t>
      </w:r>
      <w:r w:rsidR="00682CEC" w:rsidRPr="00C05261">
        <w:rPr>
          <w:rFonts w:ascii="Courier New" w:hAnsi="Courier New" w:cs="Courier New"/>
          <w:sz w:val="24"/>
          <w:szCs w:val="24"/>
        </w:rPr>
        <w:t xml:space="preserve">  In the broadest strokes, SurfBoard analyses past crowdfunding projects and generates tips, suggestions and full social media messages.</w:t>
      </w:r>
      <w:r w:rsidR="00C05261">
        <w:rPr>
          <w:rFonts w:ascii="Courier New" w:hAnsi="Courier New" w:cs="Courier New"/>
          <w:sz w:val="24"/>
          <w:szCs w:val="24"/>
        </w:rPr>
        <w:t xml:space="preserve">  </w:t>
      </w:r>
      <w:r w:rsidRPr="00C05261">
        <w:rPr>
          <w:rFonts w:ascii="Courier New" w:hAnsi="Courier New" w:cs="Courier New"/>
          <w:sz w:val="24"/>
          <w:szCs w:val="24"/>
        </w:rPr>
        <w:t xml:space="preserve">Using the research data collected by their current project and similar crowdfunds in the past, </w:t>
      </w:r>
      <w:r w:rsidR="002B7B40" w:rsidRPr="00C05261">
        <w:rPr>
          <w:rFonts w:ascii="Courier New" w:hAnsi="Courier New" w:cs="Courier New"/>
          <w:sz w:val="24"/>
          <w:szCs w:val="24"/>
        </w:rPr>
        <w:t>SurfBoard</w:t>
      </w:r>
      <w:r w:rsidR="002B7B40" w:rsidRPr="00C05261">
        <w:rPr>
          <w:rFonts w:ascii="Courier New" w:hAnsi="Courier New" w:cs="Courier New"/>
          <w:sz w:val="24"/>
          <w:szCs w:val="24"/>
        </w:rPr>
        <w:t xml:space="preserve"> </w:t>
      </w:r>
      <w:r w:rsidRPr="00C05261">
        <w:rPr>
          <w:rFonts w:ascii="Courier New" w:hAnsi="Courier New" w:cs="Courier New"/>
          <w:sz w:val="24"/>
          <w:szCs w:val="24"/>
        </w:rPr>
        <w:t xml:space="preserve">helps the user formulate a social media marketing strategy on a case-by-case basis.  </w:t>
      </w:r>
      <w:r w:rsidR="00BD7646" w:rsidRPr="00C05261">
        <w:rPr>
          <w:rFonts w:ascii="Courier New" w:hAnsi="Courier New" w:cs="Courier New"/>
          <w:sz w:val="24"/>
          <w:szCs w:val="24"/>
        </w:rPr>
        <w:t>For example, if the crowdfunding project is for a new video game, SurfBoard is likely to choose Reddit, Twitch and Twitter.</w:t>
      </w:r>
      <w:r w:rsidR="006E463F" w:rsidRPr="00C05261">
        <w:rPr>
          <w:rFonts w:ascii="Courier New" w:hAnsi="Courier New" w:cs="Courier New"/>
          <w:sz w:val="24"/>
          <w:szCs w:val="24"/>
        </w:rPr>
        <w:t xml:space="preserve">  </w:t>
      </w:r>
      <w:r w:rsidR="006E463F" w:rsidRPr="00C05261">
        <w:rPr>
          <w:rFonts w:ascii="Courier New" w:hAnsi="Courier New" w:cs="Courier New"/>
          <w:sz w:val="24"/>
          <w:szCs w:val="24"/>
        </w:rPr>
        <w:t>SurfBoard will automatically generate specific messages for each target demographic</w:t>
      </w:r>
      <w:r w:rsidR="006E463F" w:rsidRPr="00C05261">
        <w:rPr>
          <w:rFonts w:ascii="Courier New" w:hAnsi="Courier New" w:cs="Courier New"/>
          <w:sz w:val="24"/>
          <w:szCs w:val="24"/>
        </w:rPr>
        <w:t xml:space="preserve"> and social media platform.</w:t>
      </w:r>
      <w:r w:rsidR="006E463F" w:rsidRPr="00C05261">
        <w:rPr>
          <w:rFonts w:ascii="Courier New" w:hAnsi="Courier New" w:cs="Courier New"/>
          <w:sz w:val="24"/>
          <w:szCs w:val="24"/>
        </w:rPr>
        <w:t xml:space="preserve">  </w:t>
      </w:r>
      <w:r w:rsidR="00591B8D" w:rsidRPr="00C05261">
        <w:rPr>
          <w:rFonts w:ascii="Courier New" w:hAnsi="Courier New" w:cs="Courier New"/>
          <w:sz w:val="24"/>
          <w:szCs w:val="24"/>
        </w:rPr>
        <w:t>It also provides instructions about how to post to each platform.</w:t>
      </w:r>
      <w:r w:rsidR="00C05261">
        <w:rPr>
          <w:rFonts w:ascii="Courier New" w:hAnsi="Courier New" w:cs="Courier New"/>
          <w:sz w:val="24"/>
          <w:szCs w:val="24"/>
        </w:rPr>
        <w:t xml:space="preserve">  </w:t>
      </w:r>
      <w:r w:rsidR="00BD7646" w:rsidRPr="00C05261">
        <w:rPr>
          <w:rFonts w:ascii="Courier New" w:hAnsi="Courier New" w:cs="Courier New"/>
          <w:sz w:val="24"/>
          <w:szCs w:val="24"/>
        </w:rPr>
        <w:t>While obviously SurfBoard will not generate messages with images, sounds or videos, it will produce a scaffold for the user to include their own.  These scaffolds offer an unprecedented level of precision – they will describe, based on past research using positive social media reception</w:t>
      </w:r>
      <w:r w:rsidR="00682CEC" w:rsidRPr="00C05261">
        <w:rPr>
          <w:rFonts w:ascii="Courier New" w:hAnsi="Courier New" w:cs="Courier New"/>
          <w:sz w:val="24"/>
          <w:szCs w:val="24"/>
        </w:rPr>
        <w:t>, the optimal use of sound and picture.</w:t>
      </w:r>
      <w:r w:rsidR="00C05261">
        <w:rPr>
          <w:rFonts w:ascii="Courier New" w:hAnsi="Courier New" w:cs="Courier New"/>
          <w:sz w:val="24"/>
          <w:szCs w:val="24"/>
        </w:rPr>
        <w:t xml:space="preserve">  </w:t>
      </w:r>
      <w:r w:rsidR="00682CEC" w:rsidRPr="00C05261">
        <w:rPr>
          <w:rFonts w:ascii="Courier New" w:hAnsi="Courier New" w:cs="Courier New"/>
          <w:sz w:val="24"/>
          <w:szCs w:val="24"/>
        </w:rPr>
        <w:t xml:space="preserve">For example, if the user is </w:t>
      </w:r>
      <w:r w:rsidR="00682CEC" w:rsidRPr="00C05261">
        <w:rPr>
          <w:rFonts w:ascii="Courier New" w:hAnsi="Courier New" w:cs="Courier New"/>
          <w:sz w:val="24"/>
          <w:szCs w:val="24"/>
        </w:rPr>
        <w:lastRenderedPageBreak/>
        <w:t>crowdfunding a very relaxing and natural perfume and wants a video, SurfBoard will outline steps for a slow, peaceful and gentle video, including but not limited to</w:t>
      </w:r>
      <w:r w:rsidR="00C05261">
        <w:rPr>
          <w:rFonts w:ascii="Courier New" w:hAnsi="Courier New" w:cs="Courier New"/>
          <w:sz w:val="24"/>
          <w:szCs w:val="24"/>
        </w:rPr>
        <w:t xml:space="preserve">.  </w:t>
      </w:r>
      <w:r w:rsidR="006E463F" w:rsidRPr="00C05261">
        <w:rPr>
          <w:rFonts w:ascii="Courier New" w:hAnsi="Courier New" w:cs="Courier New"/>
          <w:sz w:val="24"/>
          <w:szCs w:val="24"/>
        </w:rPr>
        <w:t>An important final note is that while SurfBoard will help generate a social media strategy from the ground-up, it will never release news or updates without user input.  This is a precautionary method as automation can produce unexpected results at times, such as grammar errors, flaws in logic or worse.  It places the onus on the user to review and revise any potential strategy.</w:t>
      </w:r>
    </w:p>
    <w:p w14:paraId="5B2FED27" w14:textId="77777777" w:rsidR="00682CEC" w:rsidRDefault="00682CEC" w:rsidP="00682CEC"/>
    <w:p w14:paraId="0179A4A6" w14:textId="77777777" w:rsidR="00BD7646" w:rsidRDefault="00BD7646">
      <w:pPr>
        <w:rPr>
          <w:sz w:val="40"/>
          <w:szCs w:val="40"/>
        </w:rPr>
      </w:pPr>
      <w:r>
        <w:rPr>
          <w:sz w:val="40"/>
          <w:szCs w:val="40"/>
        </w:rPr>
        <w:br w:type="page"/>
      </w:r>
    </w:p>
    <w:p w14:paraId="4612B58E" w14:textId="27695B45" w:rsidR="005F2591" w:rsidRDefault="00C05261" w:rsidP="00166E06">
      <w:pPr>
        <w:pStyle w:val="SectionHeading"/>
        <w:rPr>
          <w:rFonts w:ascii="Arial" w:hAnsi="Arial" w:cs="Arial"/>
          <w:sz w:val="24"/>
          <w:szCs w:val="24"/>
        </w:rPr>
      </w:pPr>
      <w:r w:rsidRPr="00C05261">
        <w:rPr>
          <w:rFonts w:ascii="Arial" w:hAnsi="Arial" w:cs="Arial"/>
          <w:sz w:val="24"/>
          <w:szCs w:val="24"/>
        </w:rPr>
        <w:lastRenderedPageBreak/>
        <w:t>ABSTRACT</w:t>
      </w:r>
    </w:p>
    <w:p w14:paraId="0FDF2C94" w14:textId="77777777" w:rsidR="00C05261" w:rsidRPr="00C05261" w:rsidRDefault="00C05261" w:rsidP="00166E06">
      <w:pPr>
        <w:pStyle w:val="SectionHeading"/>
        <w:rPr>
          <w:rFonts w:ascii="Arial" w:hAnsi="Arial" w:cs="Arial"/>
          <w:sz w:val="24"/>
          <w:szCs w:val="24"/>
        </w:rPr>
      </w:pPr>
    </w:p>
    <w:p w14:paraId="3AD0728C" w14:textId="2BE746A9" w:rsidR="00BC6AA1" w:rsidRPr="009B7B13" w:rsidRDefault="00BC6AA1" w:rsidP="00C05261">
      <w:pPr>
        <w:spacing w:line="360" w:lineRule="auto"/>
        <w:rPr>
          <w:rFonts w:ascii="Courier New" w:hAnsi="Courier New" w:cs="Courier New"/>
          <w:sz w:val="24"/>
          <w:szCs w:val="24"/>
        </w:rPr>
      </w:pPr>
      <w:r w:rsidRPr="009B7B13">
        <w:rPr>
          <w:rFonts w:ascii="Courier New" w:hAnsi="Courier New" w:cs="Courier New"/>
          <w:sz w:val="24"/>
          <w:szCs w:val="24"/>
        </w:rPr>
        <w:t xml:space="preserve">A software application that provides all the research, marketing, currency handling and data tools needed for social media-based crowdfunding.  </w:t>
      </w:r>
      <w:r w:rsidR="00BF7A40" w:rsidRPr="009B7B13">
        <w:rPr>
          <w:rFonts w:ascii="Courier New" w:hAnsi="Courier New" w:cs="Courier New"/>
          <w:sz w:val="24"/>
          <w:szCs w:val="24"/>
        </w:rPr>
        <w:t>The application is intended for use by anybody with an interest in crowdfunding</w:t>
      </w:r>
      <w:r w:rsidR="005724B5" w:rsidRPr="009B7B13">
        <w:rPr>
          <w:rFonts w:ascii="Courier New" w:hAnsi="Courier New" w:cs="Courier New"/>
          <w:sz w:val="24"/>
          <w:szCs w:val="24"/>
        </w:rPr>
        <w:t>.</w:t>
      </w:r>
      <w:r w:rsidR="00C05261">
        <w:rPr>
          <w:rFonts w:ascii="Courier New" w:hAnsi="Courier New" w:cs="Courier New"/>
          <w:sz w:val="24"/>
          <w:szCs w:val="24"/>
        </w:rPr>
        <w:t xml:space="preserve">  </w:t>
      </w:r>
      <w:r w:rsidRPr="009B7B13">
        <w:rPr>
          <w:rFonts w:ascii="Courier New" w:hAnsi="Courier New" w:cs="Courier New"/>
          <w:sz w:val="24"/>
          <w:szCs w:val="24"/>
        </w:rPr>
        <w:t xml:space="preserve">For initial and continued marketing, the application provides the SurfBoard tool which contains functions for building a </w:t>
      </w:r>
      <w:r w:rsidR="005724B5" w:rsidRPr="009B7B13">
        <w:rPr>
          <w:rFonts w:ascii="Courier New" w:hAnsi="Courier New" w:cs="Courier New"/>
          <w:sz w:val="24"/>
          <w:szCs w:val="24"/>
        </w:rPr>
        <w:t>c</w:t>
      </w:r>
      <w:r w:rsidRPr="009B7B13">
        <w:rPr>
          <w:rFonts w:ascii="Courier New" w:hAnsi="Courier New" w:cs="Courier New"/>
          <w:sz w:val="24"/>
          <w:szCs w:val="24"/>
        </w:rPr>
        <w:t xml:space="preserve">ampaign </w:t>
      </w:r>
      <w:r w:rsidR="005724B5" w:rsidRPr="009B7B13">
        <w:rPr>
          <w:rFonts w:ascii="Courier New" w:hAnsi="Courier New" w:cs="Courier New"/>
          <w:sz w:val="24"/>
          <w:szCs w:val="24"/>
        </w:rPr>
        <w:t xml:space="preserve">of any medium </w:t>
      </w:r>
      <w:r w:rsidRPr="009B7B13">
        <w:rPr>
          <w:rFonts w:ascii="Courier New" w:hAnsi="Courier New" w:cs="Courier New"/>
          <w:sz w:val="24"/>
          <w:szCs w:val="24"/>
        </w:rPr>
        <w:t>across multiple platforms.  When these campaigns start to bring in donations, the in-built currency exchange calculat</w:t>
      </w:r>
      <w:r w:rsidR="005724B5" w:rsidRPr="009B7B13">
        <w:rPr>
          <w:rFonts w:ascii="Courier New" w:hAnsi="Courier New" w:cs="Courier New"/>
          <w:sz w:val="24"/>
          <w:szCs w:val="24"/>
        </w:rPr>
        <w:t xml:space="preserve">ors </w:t>
      </w:r>
      <w:r w:rsidRPr="009B7B13">
        <w:rPr>
          <w:rFonts w:ascii="Courier New" w:hAnsi="Courier New" w:cs="Courier New"/>
          <w:sz w:val="24"/>
          <w:szCs w:val="24"/>
        </w:rPr>
        <w:t xml:space="preserve">ensure that donors and users can </w:t>
      </w:r>
      <w:r w:rsidR="005724B5" w:rsidRPr="009B7B13">
        <w:rPr>
          <w:rFonts w:ascii="Courier New" w:hAnsi="Courier New" w:cs="Courier New"/>
          <w:sz w:val="24"/>
          <w:szCs w:val="24"/>
        </w:rPr>
        <w:t xml:space="preserve">freely </w:t>
      </w:r>
      <w:r w:rsidRPr="009B7B13">
        <w:rPr>
          <w:rFonts w:ascii="Courier New" w:hAnsi="Courier New" w:cs="Courier New"/>
          <w:sz w:val="24"/>
          <w:szCs w:val="24"/>
        </w:rPr>
        <w:t xml:space="preserve">use any denomination. </w:t>
      </w:r>
      <w:r w:rsidR="00C05261">
        <w:rPr>
          <w:rFonts w:ascii="Courier New" w:hAnsi="Courier New" w:cs="Courier New"/>
          <w:sz w:val="24"/>
          <w:szCs w:val="24"/>
        </w:rPr>
        <w:t xml:space="preserve"> </w:t>
      </w:r>
      <w:r w:rsidRPr="009B7B13">
        <w:rPr>
          <w:rFonts w:ascii="Courier New" w:hAnsi="Courier New" w:cs="Courier New"/>
          <w:sz w:val="24"/>
          <w:szCs w:val="24"/>
        </w:rPr>
        <w:t xml:space="preserve">With each donation, donors can provide data which is stored by the application to identify demographics to market to.  This </w:t>
      </w:r>
      <w:r w:rsidR="005724B5" w:rsidRPr="009B7B13">
        <w:rPr>
          <w:rFonts w:ascii="Courier New" w:hAnsi="Courier New" w:cs="Courier New"/>
          <w:sz w:val="24"/>
          <w:szCs w:val="24"/>
        </w:rPr>
        <w:t xml:space="preserve">collected </w:t>
      </w:r>
      <w:r w:rsidRPr="009B7B13">
        <w:rPr>
          <w:rFonts w:ascii="Courier New" w:hAnsi="Courier New" w:cs="Courier New"/>
          <w:sz w:val="24"/>
          <w:szCs w:val="24"/>
        </w:rPr>
        <w:t>data will help similar future crowdfunding projects.  All personal and financial data is anonymous and not stored by the application.</w:t>
      </w:r>
      <w:r w:rsidR="00C05261">
        <w:rPr>
          <w:rFonts w:ascii="Courier New" w:hAnsi="Courier New" w:cs="Courier New"/>
          <w:sz w:val="24"/>
          <w:szCs w:val="24"/>
        </w:rPr>
        <w:t xml:space="preserve">  </w:t>
      </w:r>
      <w:r w:rsidR="00BF7A40" w:rsidRPr="009B7B13">
        <w:rPr>
          <w:rFonts w:ascii="Courier New" w:hAnsi="Courier New" w:cs="Courier New"/>
          <w:sz w:val="24"/>
          <w:szCs w:val="24"/>
        </w:rPr>
        <w:t>Every donation updates the progress tracke</w:t>
      </w:r>
      <w:r w:rsidR="005724B5" w:rsidRPr="009B7B13">
        <w:rPr>
          <w:rFonts w:ascii="Courier New" w:hAnsi="Courier New" w:cs="Courier New"/>
          <w:sz w:val="24"/>
          <w:szCs w:val="24"/>
        </w:rPr>
        <w:t>r</w:t>
      </w:r>
      <w:r w:rsidR="00BF7A40" w:rsidRPr="009B7B13">
        <w:rPr>
          <w:rFonts w:ascii="Courier New" w:hAnsi="Courier New" w:cs="Courier New"/>
          <w:sz w:val="24"/>
          <w:szCs w:val="24"/>
        </w:rPr>
        <w:t xml:space="preserve">, including user-defined rewards.  This also updates percentage-based rewards, which are influenced by how </w:t>
      </w:r>
      <w:r w:rsidR="005724B5" w:rsidRPr="009B7B13">
        <w:rPr>
          <w:rFonts w:ascii="Courier New" w:hAnsi="Courier New" w:cs="Courier New"/>
          <w:sz w:val="24"/>
          <w:szCs w:val="24"/>
        </w:rPr>
        <w:t>much the donation pool exceeds the goal</w:t>
      </w:r>
      <w:r w:rsidR="00BF7A40" w:rsidRPr="009B7B13">
        <w:rPr>
          <w:rFonts w:ascii="Courier New" w:hAnsi="Courier New" w:cs="Courier New"/>
          <w:sz w:val="24"/>
          <w:szCs w:val="24"/>
        </w:rPr>
        <w:t>.</w:t>
      </w:r>
      <w:bookmarkEnd w:id="0"/>
    </w:p>
    <w:sectPr w:rsidR="00BC6AA1" w:rsidRPr="009B7B13" w:rsidSect="003503CD">
      <w:headerReference w:type="default" r:id="rId8"/>
      <w:pgSz w:w="11906" w:h="16838"/>
      <w:pgMar w:top="1134" w:right="1134"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791A9" w14:textId="77777777" w:rsidR="00B166AF" w:rsidRDefault="00B166AF" w:rsidP="005F2591">
      <w:pPr>
        <w:spacing w:after="0" w:line="240" w:lineRule="auto"/>
      </w:pPr>
      <w:r>
        <w:separator/>
      </w:r>
    </w:p>
  </w:endnote>
  <w:endnote w:type="continuationSeparator" w:id="0">
    <w:p w14:paraId="5A5D7EC5" w14:textId="77777777" w:rsidR="00B166AF" w:rsidRDefault="00B166AF" w:rsidP="005F2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82CD6" w14:textId="77777777" w:rsidR="00B166AF" w:rsidRDefault="00B166AF" w:rsidP="005F2591">
      <w:pPr>
        <w:spacing w:after="0" w:line="240" w:lineRule="auto"/>
      </w:pPr>
      <w:r>
        <w:separator/>
      </w:r>
    </w:p>
  </w:footnote>
  <w:footnote w:type="continuationSeparator" w:id="0">
    <w:p w14:paraId="36F348AC" w14:textId="77777777" w:rsidR="00B166AF" w:rsidRDefault="00B166AF" w:rsidP="005F2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037945"/>
      <w:docPartObj>
        <w:docPartGallery w:val="Page Numbers (Top of Page)"/>
        <w:docPartUnique/>
      </w:docPartObj>
    </w:sdtPr>
    <w:sdtEndPr>
      <w:rPr>
        <w:noProof/>
      </w:rPr>
    </w:sdtEndPr>
    <w:sdtContent>
      <w:p w14:paraId="1209FEF1" w14:textId="77777777" w:rsidR="005F2591" w:rsidRDefault="005F2591">
        <w:pPr>
          <w:pStyle w:val="Header"/>
          <w:jc w:val="center"/>
        </w:pPr>
        <w:r>
          <w:fldChar w:fldCharType="begin"/>
        </w:r>
        <w:r>
          <w:instrText xml:space="preserve"> PAGE   \* MERGEFORMAT </w:instrText>
        </w:r>
        <w:r>
          <w:fldChar w:fldCharType="separate"/>
        </w:r>
        <w:r w:rsidR="0082711F">
          <w:rPr>
            <w:noProof/>
          </w:rPr>
          <w:t>4</w:t>
        </w:r>
        <w:r>
          <w:rPr>
            <w:noProof/>
          </w:rPr>
          <w:fldChar w:fldCharType="end"/>
        </w:r>
      </w:p>
    </w:sdtContent>
  </w:sdt>
  <w:p w14:paraId="24862AA9" w14:textId="77777777" w:rsidR="005F2591" w:rsidRDefault="005F25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5745"/>
    <w:multiLevelType w:val="hybridMultilevel"/>
    <w:tmpl w:val="8B7C819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15:restartNumberingAfterBreak="0">
    <w:nsid w:val="28DB0AA4"/>
    <w:multiLevelType w:val="hybridMultilevel"/>
    <w:tmpl w:val="D088B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44759D"/>
    <w:multiLevelType w:val="hybridMultilevel"/>
    <w:tmpl w:val="53A453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8447EC"/>
    <w:multiLevelType w:val="hybridMultilevel"/>
    <w:tmpl w:val="E962D6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D140F88"/>
    <w:multiLevelType w:val="hybridMultilevel"/>
    <w:tmpl w:val="F3DC0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7E5181"/>
    <w:multiLevelType w:val="hybridMultilevel"/>
    <w:tmpl w:val="81FAC4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C04"/>
    <w:rsid w:val="00007AD9"/>
    <w:rsid w:val="00037C04"/>
    <w:rsid w:val="000B5156"/>
    <w:rsid w:val="000D7CF2"/>
    <w:rsid w:val="00130A8C"/>
    <w:rsid w:val="00166E06"/>
    <w:rsid w:val="00215794"/>
    <w:rsid w:val="002A5B14"/>
    <w:rsid w:val="002B7B40"/>
    <w:rsid w:val="003503CD"/>
    <w:rsid w:val="003D722B"/>
    <w:rsid w:val="00461CDF"/>
    <w:rsid w:val="004C07AF"/>
    <w:rsid w:val="004D1556"/>
    <w:rsid w:val="00511FC0"/>
    <w:rsid w:val="005222CE"/>
    <w:rsid w:val="0054072B"/>
    <w:rsid w:val="005724B5"/>
    <w:rsid w:val="00591B8D"/>
    <w:rsid w:val="005C53BA"/>
    <w:rsid w:val="005E4B37"/>
    <w:rsid w:val="005F2591"/>
    <w:rsid w:val="006165EA"/>
    <w:rsid w:val="00682CEC"/>
    <w:rsid w:val="006A4A7A"/>
    <w:rsid w:val="006E2977"/>
    <w:rsid w:val="006E2CF2"/>
    <w:rsid w:val="006E463F"/>
    <w:rsid w:val="00751BAE"/>
    <w:rsid w:val="0077588B"/>
    <w:rsid w:val="0077671A"/>
    <w:rsid w:val="007819B0"/>
    <w:rsid w:val="0082711F"/>
    <w:rsid w:val="008761BA"/>
    <w:rsid w:val="008C7ADE"/>
    <w:rsid w:val="00973AEB"/>
    <w:rsid w:val="009B7B13"/>
    <w:rsid w:val="00A01D49"/>
    <w:rsid w:val="00A0451D"/>
    <w:rsid w:val="00A5617F"/>
    <w:rsid w:val="00AA2BBB"/>
    <w:rsid w:val="00B166AF"/>
    <w:rsid w:val="00BC6AA1"/>
    <w:rsid w:val="00BD7646"/>
    <w:rsid w:val="00BF2909"/>
    <w:rsid w:val="00BF7A40"/>
    <w:rsid w:val="00C05261"/>
    <w:rsid w:val="00E1306F"/>
    <w:rsid w:val="00E4732B"/>
    <w:rsid w:val="00E54B93"/>
    <w:rsid w:val="00FD7A2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D5717"/>
  <w15:chartTrackingRefBased/>
  <w15:docId w15:val="{CD5D12A0-F94F-4518-B0DF-017D623B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B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5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591"/>
  </w:style>
  <w:style w:type="paragraph" w:styleId="Footer">
    <w:name w:val="footer"/>
    <w:basedOn w:val="Normal"/>
    <w:link w:val="FooterChar"/>
    <w:uiPriority w:val="99"/>
    <w:unhideWhenUsed/>
    <w:rsid w:val="005F25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591"/>
  </w:style>
  <w:style w:type="character" w:customStyle="1" w:styleId="Heading1Char">
    <w:name w:val="Heading 1 Char"/>
    <w:basedOn w:val="DefaultParagraphFont"/>
    <w:link w:val="Heading1"/>
    <w:uiPriority w:val="9"/>
    <w:rsid w:val="00AA2B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30A8C"/>
    <w:pPr>
      <w:ind w:left="720"/>
      <w:contextualSpacing/>
    </w:pPr>
  </w:style>
  <w:style w:type="paragraph" w:customStyle="1" w:styleId="SectionHeading">
    <w:name w:val="SectionHeading"/>
    <w:basedOn w:val="Normal"/>
    <w:link w:val="SectionHeadingChar"/>
    <w:qFormat/>
    <w:rsid w:val="004C07AF"/>
    <w:pPr>
      <w:spacing w:after="0"/>
    </w:pPr>
    <w:rPr>
      <w:sz w:val="40"/>
      <w:szCs w:val="40"/>
    </w:rPr>
  </w:style>
  <w:style w:type="paragraph" w:customStyle="1" w:styleId="SectionSubheading">
    <w:name w:val="SectionSubheading"/>
    <w:basedOn w:val="SectionHeading"/>
    <w:link w:val="SectionSubheadingChar"/>
    <w:qFormat/>
    <w:rsid w:val="004C07AF"/>
    <w:rPr>
      <w:sz w:val="32"/>
      <w:szCs w:val="32"/>
    </w:rPr>
  </w:style>
  <w:style w:type="character" w:customStyle="1" w:styleId="SectionHeadingChar">
    <w:name w:val="SectionHeading Char"/>
    <w:basedOn w:val="DefaultParagraphFont"/>
    <w:link w:val="SectionHeading"/>
    <w:rsid w:val="004C07AF"/>
    <w:rPr>
      <w:sz w:val="40"/>
      <w:szCs w:val="40"/>
    </w:rPr>
  </w:style>
  <w:style w:type="character" w:customStyle="1" w:styleId="SectionSubheadingChar">
    <w:name w:val="SectionSubheading Char"/>
    <w:basedOn w:val="SectionHeadingChar"/>
    <w:link w:val="SectionSubheading"/>
    <w:rsid w:val="004C07AF"/>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29342-4660-4013-8DCD-C6CBB07B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5</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Teuku Geumpana</dc:creator>
  <cp:keywords/>
  <dc:description/>
  <cp:lastModifiedBy>Sam Dolbel</cp:lastModifiedBy>
  <cp:revision>15</cp:revision>
  <cp:lastPrinted>2021-04-30T12:39:00Z</cp:lastPrinted>
  <dcterms:created xsi:type="dcterms:W3CDTF">2021-03-17T11:55:00Z</dcterms:created>
  <dcterms:modified xsi:type="dcterms:W3CDTF">2021-04-30T13:26:00Z</dcterms:modified>
</cp:coreProperties>
</file>