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25DAC" w14:textId="77777777" w:rsidR="00644FDC" w:rsidRDefault="00644FDC" w:rsidP="00321320">
      <w:pPr>
        <w:spacing w:line="276" w:lineRule="auto"/>
        <w:rPr>
          <w:rFonts w:ascii="Arial" w:hAnsi="Arial" w:cs="Arial"/>
          <w:smallCaps/>
          <w:sz w:val="32"/>
        </w:rPr>
      </w:pPr>
    </w:p>
    <w:p w14:paraId="553FF4A3" w14:textId="2F7E0C80" w:rsidR="009E14DF" w:rsidRPr="006C75B6" w:rsidRDefault="009E14DF" w:rsidP="00321320">
      <w:pPr>
        <w:spacing w:line="276" w:lineRule="auto"/>
        <w:rPr>
          <w:rFonts w:asciiTheme="majorHAnsi" w:hAnsiTheme="majorHAnsi" w:cstheme="majorHAnsi"/>
          <w:b/>
          <w:bCs/>
          <w:smallCaps/>
          <w:sz w:val="32"/>
        </w:rPr>
      </w:pPr>
      <w:r w:rsidRPr="006C75B6">
        <w:rPr>
          <w:rFonts w:asciiTheme="majorHAnsi" w:hAnsiTheme="majorHAnsi" w:cstheme="majorHAnsi"/>
          <w:b/>
          <w:bCs/>
          <w:smallCaps/>
          <w:sz w:val="32"/>
        </w:rPr>
        <w:t>The University of Newcastle</w:t>
      </w:r>
    </w:p>
    <w:p w14:paraId="6F6490EB" w14:textId="5557FF05" w:rsidR="009E14DF" w:rsidRPr="006C75B6" w:rsidRDefault="009E14DF" w:rsidP="00321320">
      <w:pPr>
        <w:spacing w:line="276" w:lineRule="auto"/>
        <w:rPr>
          <w:rFonts w:asciiTheme="majorHAnsi" w:hAnsiTheme="majorHAnsi" w:cstheme="majorHAnsi"/>
          <w:b/>
          <w:bCs/>
          <w:smallCaps/>
          <w:sz w:val="32"/>
        </w:rPr>
      </w:pPr>
      <w:r w:rsidRPr="006C75B6">
        <w:rPr>
          <w:rFonts w:asciiTheme="majorHAnsi" w:hAnsiTheme="majorHAnsi" w:cstheme="majorHAnsi"/>
          <w:b/>
          <w:bCs/>
          <w:smallCaps/>
          <w:sz w:val="32"/>
        </w:rPr>
        <w:t xml:space="preserve">School </w:t>
      </w:r>
      <w:r w:rsidR="007A6868">
        <w:rPr>
          <w:rFonts w:asciiTheme="majorHAnsi" w:hAnsiTheme="majorHAnsi" w:cstheme="majorHAnsi"/>
          <w:b/>
          <w:bCs/>
          <w:smallCaps/>
          <w:sz w:val="32"/>
        </w:rPr>
        <w:t>of Information and Physical Sciences</w:t>
      </w:r>
    </w:p>
    <w:p w14:paraId="41ADB65A" w14:textId="5995C2F2" w:rsidR="009E14DF" w:rsidRDefault="009E14DF" w:rsidP="00321320">
      <w:pPr>
        <w:spacing w:line="276" w:lineRule="auto"/>
        <w:rPr>
          <w:rFonts w:asciiTheme="majorHAnsi" w:hAnsiTheme="majorHAnsi" w:cstheme="majorHAnsi"/>
          <w:sz w:val="32"/>
        </w:rPr>
      </w:pPr>
    </w:p>
    <w:p w14:paraId="6164961A" w14:textId="77777777" w:rsidR="006C75B6" w:rsidRDefault="006C75B6" w:rsidP="00321320">
      <w:pPr>
        <w:spacing w:line="276" w:lineRule="auto"/>
        <w:rPr>
          <w:rFonts w:asciiTheme="majorHAnsi" w:hAnsiTheme="majorHAnsi" w:cstheme="majorHAnsi"/>
          <w:sz w:val="32"/>
        </w:rPr>
      </w:pPr>
    </w:p>
    <w:p w14:paraId="361EF661" w14:textId="77777777" w:rsidR="006C75B6" w:rsidRPr="006C75B6" w:rsidRDefault="006C75B6" w:rsidP="00321320">
      <w:pPr>
        <w:spacing w:line="276" w:lineRule="auto"/>
        <w:rPr>
          <w:rFonts w:asciiTheme="majorHAnsi" w:hAnsiTheme="majorHAnsi" w:cstheme="majorHAnsi"/>
          <w:sz w:val="32"/>
        </w:rPr>
      </w:pPr>
    </w:p>
    <w:p w14:paraId="4470129F" w14:textId="7C400ACA" w:rsidR="00D152DB" w:rsidRPr="006C75B6" w:rsidRDefault="00644FDC" w:rsidP="00321320">
      <w:pPr>
        <w:rPr>
          <w:rFonts w:asciiTheme="majorHAnsi" w:hAnsiTheme="majorHAnsi" w:cstheme="majorHAnsi"/>
          <w:b/>
        </w:rPr>
      </w:pPr>
      <w:r w:rsidRPr="006C75B6">
        <w:rPr>
          <w:rFonts w:asciiTheme="majorHAnsi" w:hAnsiTheme="majorHAnsi" w:cstheme="majorHAnsi"/>
          <w:noProof/>
        </w:rPr>
        <w:drawing>
          <wp:inline distT="0" distB="0" distL="0" distR="0" wp14:anchorId="4653DEA5" wp14:editId="7442043A">
            <wp:extent cx="1247775" cy="1247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47775" cy="1247775"/>
                    </a:xfrm>
                    <a:prstGeom prst="rect">
                      <a:avLst/>
                    </a:prstGeom>
                    <a:noFill/>
                    <a:ln>
                      <a:noFill/>
                    </a:ln>
                  </pic:spPr>
                </pic:pic>
              </a:graphicData>
            </a:graphic>
          </wp:inline>
        </w:drawing>
      </w:r>
    </w:p>
    <w:p w14:paraId="538B1C23" w14:textId="77777777" w:rsidR="009F5D31" w:rsidRPr="006C75B6" w:rsidRDefault="009F5D31" w:rsidP="00321320">
      <w:pPr>
        <w:rPr>
          <w:rFonts w:asciiTheme="majorHAnsi" w:hAnsiTheme="majorHAnsi" w:cstheme="majorHAnsi"/>
          <w:b/>
        </w:rPr>
      </w:pPr>
    </w:p>
    <w:p w14:paraId="68151446" w14:textId="77777777" w:rsidR="006C75B6" w:rsidRDefault="006C75B6" w:rsidP="00321320">
      <w:pPr>
        <w:spacing w:line="276" w:lineRule="auto"/>
        <w:rPr>
          <w:rFonts w:asciiTheme="majorHAnsi" w:hAnsiTheme="majorHAnsi" w:cstheme="majorHAnsi"/>
          <w:smallCaps/>
          <w:sz w:val="36"/>
        </w:rPr>
      </w:pPr>
    </w:p>
    <w:p w14:paraId="1F3F470F" w14:textId="77777777" w:rsidR="006C75B6" w:rsidRDefault="006C75B6" w:rsidP="00321320">
      <w:pPr>
        <w:spacing w:line="276" w:lineRule="auto"/>
        <w:rPr>
          <w:rFonts w:asciiTheme="majorHAnsi" w:hAnsiTheme="majorHAnsi" w:cstheme="majorHAnsi"/>
          <w:smallCaps/>
          <w:sz w:val="36"/>
        </w:rPr>
      </w:pPr>
    </w:p>
    <w:p w14:paraId="3D09525C" w14:textId="0081D558" w:rsidR="00644FDC" w:rsidRPr="006C75B6" w:rsidRDefault="00826904" w:rsidP="00321320">
      <w:pPr>
        <w:spacing w:line="276" w:lineRule="auto"/>
        <w:rPr>
          <w:rFonts w:asciiTheme="majorHAnsi" w:hAnsiTheme="majorHAnsi" w:cstheme="majorHAnsi"/>
          <w:b/>
          <w:bCs/>
          <w:smallCaps/>
          <w:sz w:val="40"/>
          <w:szCs w:val="28"/>
        </w:rPr>
      </w:pPr>
      <w:proofErr w:type="spellStart"/>
      <w:r>
        <w:rPr>
          <w:rFonts w:asciiTheme="majorHAnsi" w:hAnsiTheme="majorHAnsi" w:cstheme="majorHAnsi"/>
          <w:b/>
          <w:bCs/>
          <w:smallCaps/>
          <w:sz w:val="40"/>
          <w:szCs w:val="28"/>
        </w:rPr>
        <w:t>CompSci</w:t>
      </w:r>
      <w:proofErr w:type="spellEnd"/>
      <w:r>
        <w:rPr>
          <w:rFonts w:asciiTheme="majorHAnsi" w:hAnsiTheme="majorHAnsi" w:cstheme="majorHAnsi"/>
          <w:b/>
          <w:bCs/>
          <w:smallCaps/>
          <w:sz w:val="40"/>
          <w:szCs w:val="28"/>
        </w:rPr>
        <w:t xml:space="preserve"> and InfoTech </w:t>
      </w:r>
      <w:r w:rsidR="00644FDC" w:rsidRPr="006C75B6">
        <w:rPr>
          <w:rFonts w:asciiTheme="majorHAnsi" w:hAnsiTheme="majorHAnsi" w:cstheme="majorHAnsi"/>
          <w:b/>
          <w:bCs/>
          <w:smallCaps/>
          <w:sz w:val="40"/>
          <w:szCs w:val="28"/>
        </w:rPr>
        <w:t>Work Integrated Learning</w:t>
      </w:r>
    </w:p>
    <w:p w14:paraId="14BD6A5C" w14:textId="59BAF4EC" w:rsidR="00644FDC" w:rsidRPr="006C75B6" w:rsidRDefault="00826904" w:rsidP="00321320">
      <w:pPr>
        <w:widowControl w:val="0"/>
        <w:autoSpaceDE w:val="0"/>
        <w:autoSpaceDN w:val="0"/>
        <w:adjustRightInd w:val="0"/>
        <w:spacing w:after="240"/>
        <w:rPr>
          <w:rFonts w:asciiTheme="majorHAnsi" w:hAnsiTheme="majorHAnsi" w:cstheme="majorHAnsi"/>
          <w:b/>
          <w:bCs/>
          <w:smallCaps/>
          <w:sz w:val="32"/>
          <w:szCs w:val="28"/>
        </w:rPr>
      </w:pPr>
      <w:r>
        <w:rPr>
          <w:rFonts w:asciiTheme="majorHAnsi" w:hAnsiTheme="majorHAnsi" w:cstheme="majorHAnsi"/>
          <w:b/>
          <w:bCs/>
          <w:smallCaps/>
          <w:sz w:val="32"/>
          <w:szCs w:val="28"/>
        </w:rPr>
        <w:t>COMP385</w:t>
      </w:r>
      <w:r w:rsidR="0062036A">
        <w:rPr>
          <w:rFonts w:asciiTheme="majorHAnsi" w:hAnsiTheme="majorHAnsi" w:cstheme="majorHAnsi"/>
          <w:b/>
          <w:bCs/>
          <w:smallCaps/>
          <w:sz w:val="32"/>
          <w:szCs w:val="28"/>
        </w:rPr>
        <w:t>1A</w:t>
      </w:r>
      <w:r w:rsidR="00644FDC" w:rsidRPr="006C75B6">
        <w:rPr>
          <w:rFonts w:asciiTheme="majorHAnsi" w:hAnsiTheme="majorHAnsi" w:cstheme="majorHAnsi"/>
          <w:b/>
          <w:bCs/>
          <w:smallCaps/>
          <w:sz w:val="32"/>
          <w:szCs w:val="28"/>
        </w:rPr>
        <w:t xml:space="preserve"> – </w:t>
      </w:r>
      <w:r w:rsidR="000C1DDA">
        <w:rPr>
          <w:rFonts w:asciiTheme="majorHAnsi" w:hAnsiTheme="majorHAnsi" w:cstheme="majorHAnsi"/>
          <w:b/>
          <w:bCs/>
          <w:smallCaps/>
          <w:sz w:val="32"/>
          <w:szCs w:val="28"/>
        </w:rPr>
        <w:t>202</w:t>
      </w:r>
      <w:r w:rsidR="0062036A">
        <w:rPr>
          <w:rFonts w:asciiTheme="majorHAnsi" w:hAnsiTheme="majorHAnsi" w:cstheme="majorHAnsi"/>
          <w:b/>
          <w:bCs/>
          <w:smallCaps/>
          <w:sz w:val="32"/>
          <w:szCs w:val="28"/>
        </w:rPr>
        <w:t>1</w:t>
      </w:r>
    </w:p>
    <w:p w14:paraId="1A5B5645" w14:textId="77777777" w:rsidR="00644FDC" w:rsidRPr="006C75B6" w:rsidRDefault="00644FDC" w:rsidP="00321320">
      <w:pPr>
        <w:widowControl w:val="0"/>
        <w:pBdr>
          <w:bottom w:val="single" w:sz="12" w:space="1" w:color="auto"/>
        </w:pBdr>
        <w:autoSpaceDE w:val="0"/>
        <w:autoSpaceDN w:val="0"/>
        <w:adjustRightInd w:val="0"/>
        <w:spacing w:after="240"/>
        <w:rPr>
          <w:rFonts w:asciiTheme="majorHAnsi" w:hAnsiTheme="majorHAnsi" w:cstheme="majorHAnsi"/>
          <w:b/>
        </w:rPr>
      </w:pPr>
    </w:p>
    <w:p w14:paraId="1FF9A1F3" w14:textId="12ADBBAA" w:rsidR="00E3374E" w:rsidRPr="006C75B6" w:rsidRDefault="00644FDC" w:rsidP="00321320">
      <w:pPr>
        <w:widowControl w:val="0"/>
        <w:autoSpaceDE w:val="0"/>
        <w:autoSpaceDN w:val="0"/>
        <w:adjustRightInd w:val="0"/>
        <w:rPr>
          <w:rFonts w:asciiTheme="majorHAnsi" w:hAnsiTheme="majorHAnsi" w:cstheme="majorHAnsi"/>
          <w:b/>
          <w:sz w:val="44"/>
        </w:rPr>
      </w:pPr>
      <w:r w:rsidRPr="006C75B6">
        <w:rPr>
          <w:rFonts w:asciiTheme="majorHAnsi" w:hAnsiTheme="majorHAnsi" w:cstheme="majorHAnsi"/>
          <w:b/>
          <w:sz w:val="44"/>
        </w:rPr>
        <w:t>Project Plan</w:t>
      </w:r>
    </w:p>
    <w:p w14:paraId="15D992CF" w14:textId="77777777" w:rsidR="00644FDC" w:rsidRPr="006C75B6" w:rsidRDefault="00644FDC" w:rsidP="00321320">
      <w:pPr>
        <w:widowControl w:val="0"/>
        <w:pBdr>
          <w:bottom w:val="single" w:sz="12" w:space="1" w:color="auto"/>
        </w:pBdr>
        <w:autoSpaceDE w:val="0"/>
        <w:autoSpaceDN w:val="0"/>
        <w:adjustRightInd w:val="0"/>
        <w:spacing w:after="240"/>
        <w:rPr>
          <w:rFonts w:asciiTheme="majorHAnsi" w:hAnsiTheme="majorHAnsi" w:cstheme="majorHAnsi"/>
          <w:b/>
        </w:rPr>
      </w:pPr>
    </w:p>
    <w:p w14:paraId="132C442E" w14:textId="77777777" w:rsidR="00644FDC" w:rsidRPr="006C75B6" w:rsidRDefault="00644FDC" w:rsidP="00321320">
      <w:pPr>
        <w:widowControl w:val="0"/>
        <w:autoSpaceDE w:val="0"/>
        <w:autoSpaceDN w:val="0"/>
        <w:adjustRightInd w:val="0"/>
        <w:spacing w:after="240" w:line="276" w:lineRule="auto"/>
        <w:rPr>
          <w:rFonts w:asciiTheme="majorHAnsi" w:hAnsiTheme="majorHAnsi" w:cstheme="majorHAnsi"/>
          <w:b/>
        </w:rPr>
      </w:pPr>
    </w:p>
    <w:p w14:paraId="517B58D4" w14:textId="2CF01917" w:rsidR="00644FDC" w:rsidRPr="006C75B6" w:rsidRDefault="00644FDC" w:rsidP="00321320">
      <w:pPr>
        <w:widowControl w:val="0"/>
        <w:autoSpaceDE w:val="0"/>
        <w:autoSpaceDN w:val="0"/>
        <w:adjustRightInd w:val="0"/>
        <w:spacing w:line="276" w:lineRule="auto"/>
        <w:rPr>
          <w:rFonts w:asciiTheme="majorHAnsi" w:hAnsiTheme="majorHAnsi" w:cstheme="majorHAnsi"/>
          <w:i/>
          <w:sz w:val="28"/>
        </w:rPr>
      </w:pPr>
      <w:r w:rsidRPr="006C75B6">
        <w:rPr>
          <w:rFonts w:asciiTheme="majorHAnsi" w:hAnsiTheme="majorHAnsi" w:cstheme="majorHAnsi"/>
          <w:i/>
          <w:sz w:val="28"/>
        </w:rPr>
        <w:t>Author:</w:t>
      </w:r>
    </w:p>
    <w:p w14:paraId="0BDB91DD" w14:textId="77777777" w:rsidR="00154C02" w:rsidRPr="006C75B6" w:rsidRDefault="00D83264" w:rsidP="00154C02">
      <w:pPr>
        <w:widowControl w:val="0"/>
        <w:autoSpaceDE w:val="0"/>
        <w:autoSpaceDN w:val="0"/>
        <w:adjustRightInd w:val="0"/>
        <w:spacing w:after="240" w:line="276" w:lineRule="auto"/>
        <w:rPr>
          <w:rFonts w:asciiTheme="majorHAnsi" w:hAnsiTheme="majorHAnsi" w:cstheme="majorHAnsi"/>
          <w:b/>
        </w:rPr>
      </w:pPr>
      <w:r>
        <w:rPr>
          <w:rFonts w:asciiTheme="majorHAnsi" w:hAnsiTheme="majorHAnsi" w:cstheme="majorHAnsi"/>
          <w:smallCaps/>
          <w:sz w:val="28"/>
        </w:rPr>
        <w:t>Sam Dolbel</w:t>
      </w:r>
    </w:p>
    <w:p w14:paraId="39E23418" w14:textId="07D75530" w:rsidR="00644FDC" w:rsidRPr="00154C02" w:rsidRDefault="00154C02" w:rsidP="00321320">
      <w:pPr>
        <w:widowControl w:val="0"/>
        <w:autoSpaceDE w:val="0"/>
        <w:autoSpaceDN w:val="0"/>
        <w:adjustRightInd w:val="0"/>
        <w:spacing w:line="276" w:lineRule="auto"/>
        <w:rPr>
          <w:rFonts w:asciiTheme="majorHAnsi" w:hAnsiTheme="majorHAnsi" w:cstheme="majorHAnsi"/>
          <w:i/>
          <w:sz w:val="28"/>
        </w:rPr>
      </w:pPr>
      <w:r>
        <w:rPr>
          <w:rFonts w:asciiTheme="majorHAnsi" w:hAnsiTheme="majorHAnsi" w:cstheme="majorHAnsi"/>
          <w:i/>
          <w:sz w:val="28"/>
        </w:rPr>
        <w:t>With Assistance by</w:t>
      </w:r>
      <w:r w:rsidRPr="006C75B6">
        <w:rPr>
          <w:rFonts w:asciiTheme="majorHAnsi" w:hAnsiTheme="majorHAnsi" w:cstheme="majorHAnsi"/>
          <w:i/>
          <w:sz w:val="28"/>
        </w:rPr>
        <w:t>:</w:t>
      </w:r>
    </w:p>
    <w:p w14:paraId="72BBD295" w14:textId="1B5A830F" w:rsidR="00644FDC" w:rsidRPr="006C75B6" w:rsidRDefault="00D83264" w:rsidP="00321320">
      <w:pPr>
        <w:widowControl w:val="0"/>
        <w:autoSpaceDE w:val="0"/>
        <w:autoSpaceDN w:val="0"/>
        <w:adjustRightInd w:val="0"/>
        <w:spacing w:line="276" w:lineRule="auto"/>
        <w:rPr>
          <w:rFonts w:asciiTheme="majorHAnsi" w:hAnsiTheme="majorHAnsi" w:cstheme="majorHAnsi"/>
          <w:sz w:val="28"/>
        </w:rPr>
      </w:pPr>
      <w:r>
        <w:rPr>
          <w:rFonts w:asciiTheme="majorHAnsi" w:hAnsiTheme="majorHAnsi" w:cstheme="majorHAnsi"/>
          <w:smallCaps/>
          <w:sz w:val="28"/>
        </w:rPr>
        <w:t>Ben Jo</w:t>
      </w:r>
      <w:r w:rsidR="00154C02">
        <w:rPr>
          <w:rFonts w:asciiTheme="majorHAnsi" w:hAnsiTheme="majorHAnsi" w:cstheme="majorHAnsi"/>
          <w:smallCaps/>
          <w:sz w:val="28"/>
        </w:rPr>
        <w:t>nes</w:t>
      </w:r>
    </w:p>
    <w:p w14:paraId="00164E05" w14:textId="49647125" w:rsidR="00644FDC" w:rsidRPr="006C75B6" w:rsidRDefault="00644FDC" w:rsidP="00321320">
      <w:pPr>
        <w:widowControl w:val="0"/>
        <w:autoSpaceDE w:val="0"/>
        <w:autoSpaceDN w:val="0"/>
        <w:adjustRightInd w:val="0"/>
        <w:spacing w:after="240" w:line="276" w:lineRule="auto"/>
        <w:rPr>
          <w:rFonts w:asciiTheme="majorHAnsi" w:hAnsiTheme="majorHAnsi" w:cstheme="majorHAnsi"/>
          <w:sz w:val="28"/>
        </w:rPr>
      </w:pPr>
    </w:p>
    <w:p w14:paraId="4CE75329" w14:textId="616E2701" w:rsidR="00644FDC" w:rsidRPr="006C75B6" w:rsidRDefault="00644FDC" w:rsidP="00321320">
      <w:pPr>
        <w:widowControl w:val="0"/>
        <w:autoSpaceDE w:val="0"/>
        <w:autoSpaceDN w:val="0"/>
        <w:adjustRightInd w:val="0"/>
        <w:spacing w:after="240" w:line="276" w:lineRule="auto"/>
        <w:rPr>
          <w:rFonts w:asciiTheme="majorHAnsi" w:hAnsiTheme="majorHAnsi" w:cstheme="majorHAnsi"/>
          <w:sz w:val="28"/>
        </w:rPr>
      </w:pPr>
    </w:p>
    <w:p w14:paraId="29CB42BC" w14:textId="7DFB82FA" w:rsidR="00644FDC" w:rsidRDefault="00644FDC" w:rsidP="00321320">
      <w:pPr>
        <w:widowControl w:val="0"/>
        <w:autoSpaceDE w:val="0"/>
        <w:autoSpaceDN w:val="0"/>
        <w:adjustRightInd w:val="0"/>
        <w:spacing w:after="240" w:line="276" w:lineRule="auto"/>
        <w:rPr>
          <w:rFonts w:asciiTheme="majorHAnsi" w:hAnsiTheme="majorHAnsi" w:cstheme="majorHAnsi"/>
          <w:b/>
        </w:rPr>
      </w:pPr>
    </w:p>
    <w:p w14:paraId="34DCBE96" w14:textId="77777777" w:rsidR="000C1DDA" w:rsidRDefault="000C1DDA" w:rsidP="00321320">
      <w:pPr>
        <w:widowControl w:val="0"/>
        <w:autoSpaceDE w:val="0"/>
        <w:autoSpaceDN w:val="0"/>
        <w:adjustRightInd w:val="0"/>
        <w:spacing w:after="240" w:line="276" w:lineRule="auto"/>
        <w:rPr>
          <w:rFonts w:asciiTheme="majorHAnsi" w:hAnsiTheme="majorHAnsi" w:cstheme="majorHAnsi"/>
          <w:b/>
        </w:rPr>
      </w:pPr>
    </w:p>
    <w:p w14:paraId="34A38304" w14:textId="7FE5F7B5" w:rsidR="006C75B6" w:rsidRDefault="006C75B6" w:rsidP="00321320">
      <w:pPr>
        <w:widowControl w:val="0"/>
        <w:autoSpaceDE w:val="0"/>
        <w:autoSpaceDN w:val="0"/>
        <w:adjustRightInd w:val="0"/>
        <w:spacing w:after="240" w:line="276" w:lineRule="auto"/>
        <w:rPr>
          <w:rFonts w:asciiTheme="majorHAnsi" w:hAnsiTheme="majorHAnsi" w:cstheme="majorHAnsi"/>
          <w:b/>
        </w:rPr>
      </w:pPr>
    </w:p>
    <w:p w14:paraId="345CD0FE" w14:textId="77777777" w:rsidR="006C75B6" w:rsidRPr="006C75B6" w:rsidRDefault="006C75B6" w:rsidP="00321320">
      <w:pPr>
        <w:widowControl w:val="0"/>
        <w:autoSpaceDE w:val="0"/>
        <w:autoSpaceDN w:val="0"/>
        <w:adjustRightInd w:val="0"/>
        <w:spacing w:after="240" w:line="276" w:lineRule="auto"/>
        <w:rPr>
          <w:rFonts w:asciiTheme="majorHAnsi" w:hAnsiTheme="majorHAnsi" w:cstheme="majorHAnsi"/>
          <w:b/>
        </w:rPr>
      </w:pPr>
    </w:p>
    <w:p w14:paraId="7EA8DF33" w14:textId="227020AD" w:rsidR="00191341" w:rsidRDefault="00D83264" w:rsidP="00321320">
      <w:pPr>
        <w:pStyle w:val="Title"/>
        <w:rPr>
          <w:lang w:val="en-US"/>
        </w:rPr>
      </w:pPr>
      <w:proofErr w:type="spellStart"/>
      <w:r>
        <w:rPr>
          <w:lang w:val="en-US"/>
        </w:rPr>
        <w:t>FrontRunner</w:t>
      </w:r>
      <w:proofErr w:type="spellEnd"/>
      <w:r>
        <w:rPr>
          <w:lang w:val="en-US"/>
        </w:rPr>
        <w:t xml:space="preserve"> – </w:t>
      </w:r>
      <w:r w:rsidR="0062036A">
        <w:rPr>
          <w:lang w:val="en-US"/>
        </w:rPr>
        <w:t>Improving Work</w:t>
      </w:r>
      <w:r w:rsidR="007716D7">
        <w:rPr>
          <w:lang w:val="en-US"/>
        </w:rPr>
        <w:t xml:space="preserve">flow </w:t>
      </w:r>
      <w:r w:rsidR="0062036A">
        <w:rPr>
          <w:lang w:val="en-US"/>
        </w:rPr>
        <w:t xml:space="preserve">Efficiency </w:t>
      </w:r>
      <w:r w:rsidR="0062036A" w:rsidRPr="007716D7">
        <w:rPr>
          <w:lang w:val="en-US"/>
        </w:rPr>
        <w:t>through Software</w:t>
      </w:r>
      <w:r>
        <w:rPr>
          <w:lang w:val="en-US"/>
        </w:rPr>
        <w:t xml:space="preserve"> </w:t>
      </w:r>
    </w:p>
    <w:p w14:paraId="6721A697" w14:textId="77777777" w:rsidR="00D83264" w:rsidRPr="006C75B6" w:rsidRDefault="00D83264" w:rsidP="00321320">
      <w:pPr>
        <w:widowControl w:val="0"/>
        <w:autoSpaceDE w:val="0"/>
        <w:autoSpaceDN w:val="0"/>
        <w:adjustRightInd w:val="0"/>
        <w:spacing w:after="120" w:line="276" w:lineRule="auto"/>
        <w:rPr>
          <w:rFonts w:asciiTheme="majorHAnsi" w:hAnsiTheme="majorHAnsi" w:cstheme="majorHAnsi"/>
          <w:b/>
          <w:sz w:val="28"/>
          <w:lang w:val="en-US"/>
        </w:rPr>
      </w:pPr>
    </w:p>
    <w:p w14:paraId="22C657D6" w14:textId="6549DFC7" w:rsidR="00627796" w:rsidRPr="00D83264" w:rsidRDefault="000F1683" w:rsidP="00321320">
      <w:pPr>
        <w:widowControl w:val="0"/>
        <w:autoSpaceDE w:val="0"/>
        <w:autoSpaceDN w:val="0"/>
        <w:adjustRightInd w:val="0"/>
        <w:spacing w:after="120" w:line="276" w:lineRule="auto"/>
        <w:rPr>
          <w:rFonts w:asciiTheme="majorHAnsi" w:hAnsiTheme="majorHAnsi" w:cstheme="majorHAnsi"/>
          <w:sz w:val="28"/>
          <w:lang w:val="en-US"/>
        </w:rPr>
      </w:pPr>
      <w:r w:rsidRPr="00D83264">
        <w:rPr>
          <w:rFonts w:asciiTheme="majorHAnsi" w:hAnsiTheme="majorHAnsi" w:cstheme="majorHAnsi"/>
          <w:b/>
          <w:sz w:val="28"/>
          <w:lang w:val="en-US"/>
        </w:rPr>
        <w:t>Background</w:t>
      </w:r>
    </w:p>
    <w:p w14:paraId="66F1D1A8" w14:textId="39B6C780" w:rsidR="007716D7" w:rsidRPr="00002FE1" w:rsidRDefault="0062036A" w:rsidP="00321320">
      <w:pPr>
        <w:widowControl w:val="0"/>
        <w:autoSpaceDE w:val="0"/>
        <w:autoSpaceDN w:val="0"/>
        <w:adjustRightInd w:val="0"/>
        <w:spacing w:after="240" w:line="276" w:lineRule="auto"/>
        <w:rPr>
          <w:rFonts w:asciiTheme="majorHAnsi" w:hAnsiTheme="majorHAnsi" w:cstheme="majorHAnsi"/>
          <w:lang w:val="en-US"/>
        </w:rPr>
      </w:pPr>
      <w:r>
        <w:rPr>
          <w:rFonts w:asciiTheme="majorHAnsi" w:hAnsiTheme="majorHAnsi" w:cstheme="majorHAnsi"/>
          <w:lang w:val="en-US"/>
        </w:rPr>
        <w:t xml:space="preserve">The </w:t>
      </w:r>
      <w:proofErr w:type="spellStart"/>
      <w:r w:rsidRPr="00BD22DE">
        <w:rPr>
          <w:rFonts w:asciiTheme="majorHAnsi" w:hAnsiTheme="majorHAnsi" w:cstheme="majorHAnsi"/>
          <w:i/>
          <w:iCs/>
          <w:lang w:val="en-US"/>
        </w:rPr>
        <w:t>Questas</w:t>
      </w:r>
      <w:proofErr w:type="spellEnd"/>
      <w:r>
        <w:rPr>
          <w:rFonts w:asciiTheme="majorHAnsi" w:hAnsiTheme="majorHAnsi" w:cstheme="majorHAnsi"/>
          <w:lang w:val="en-US"/>
        </w:rPr>
        <w:t xml:space="preserve"> </w:t>
      </w:r>
      <w:r w:rsidRPr="00BD22DE">
        <w:rPr>
          <w:rFonts w:asciiTheme="majorHAnsi" w:hAnsiTheme="majorHAnsi" w:cstheme="majorHAnsi"/>
          <w:i/>
          <w:iCs/>
          <w:lang w:val="en-US"/>
        </w:rPr>
        <w:t>Group</w:t>
      </w:r>
      <w:r>
        <w:rPr>
          <w:rFonts w:asciiTheme="majorHAnsi" w:hAnsiTheme="majorHAnsi" w:cstheme="majorHAnsi"/>
          <w:lang w:val="en-US"/>
        </w:rPr>
        <w:t xml:space="preserve"> is an Australia-wide conglomerate of over a </w:t>
      </w:r>
      <w:r w:rsidR="00700D47">
        <w:rPr>
          <w:rFonts w:asciiTheme="majorHAnsi" w:hAnsiTheme="majorHAnsi" w:cstheme="majorHAnsi"/>
          <w:lang w:val="en-US"/>
        </w:rPr>
        <w:t xml:space="preserve">dozen companies. The group spans a variety of fields including fabrication, irrigation and mechanical engineering, although their primary focus is on hydraulic </w:t>
      </w:r>
      <w:r w:rsidR="00822502">
        <w:rPr>
          <w:rFonts w:asciiTheme="majorHAnsi" w:hAnsiTheme="majorHAnsi" w:cstheme="majorHAnsi"/>
          <w:lang w:val="en-US"/>
        </w:rPr>
        <w:t>repair</w:t>
      </w:r>
      <w:r w:rsidR="00002FE1">
        <w:rPr>
          <w:rFonts w:asciiTheme="majorHAnsi" w:hAnsiTheme="majorHAnsi" w:cstheme="majorHAnsi"/>
          <w:lang w:val="en-US"/>
        </w:rPr>
        <w:t xml:space="preserve">. Among their largest child companies is </w:t>
      </w:r>
      <w:r w:rsidR="00002FE1">
        <w:rPr>
          <w:rFonts w:asciiTheme="majorHAnsi" w:hAnsiTheme="majorHAnsi" w:cstheme="majorHAnsi"/>
          <w:i/>
          <w:iCs/>
          <w:lang w:val="en-US"/>
        </w:rPr>
        <w:t>Berendsen Fluid Power</w:t>
      </w:r>
      <w:r w:rsidR="00002FE1">
        <w:rPr>
          <w:rFonts w:asciiTheme="majorHAnsi" w:hAnsiTheme="majorHAnsi" w:cstheme="majorHAnsi"/>
          <w:lang w:val="en-US"/>
        </w:rPr>
        <w:t>, Australia’s largest locally owned hydraulics company which currently operates 11 branches nationally.</w:t>
      </w:r>
    </w:p>
    <w:p w14:paraId="770CCA98" w14:textId="25D53CCD" w:rsidR="00844771" w:rsidRDefault="00700D47" w:rsidP="00321320">
      <w:pPr>
        <w:widowControl w:val="0"/>
        <w:autoSpaceDE w:val="0"/>
        <w:autoSpaceDN w:val="0"/>
        <w:adjustRightInd w:val="0"/>
        <w:spacing w:after="240" w:line="276" w:lineRule="auto"/>
        <w:rPr>
          <w:rFonts w:asciiTheme="majorHAnsi" w:hAnsiTheme="majorHAnsi" w:cstheme="majorHAnsi"/>
          <w:lang w:val="en-US"/>
        </w:rPr>
      </w:pPr>
      <w:r>
        <w:rPr>
          <w:rFonts w:asciiTheme="majorHAnsi" w:hAnsiTheme="majorHAnsi" w:cstheme="majorHAnsi"/>
          <w:lang w:val="en-US"/>
        </w:rPr>
        <w:t>With so many companies to consider, and with more being continually added, managing their day-to-day processes in a</w:t>
      </w:r>
      <w:r w:rsidR="00844771">
        <w:rPr>
          <w:rFonts w:asciiTheme="majorHAnsi" w:hAnsiTheme="majorHAnsi" w:cstheme="majorHAnsi"/>
          <w:lang w:val="en-US"/>
        </w:rPr>
        <w:t>n efficient manner is increasingly vital</w:t>
      </w:r>
      <w:r w:rsidR="00E32A7B">
        <w:rPr>
          <w:rFonts w:asciiTheme="majorHAnsi" w:hAnsiTheme="majorHAnsi" w:cstheme="majorHAnsi"/>
          <w:lang w:val="en-US"/>
        </w:rPr>
        <w:t xml:space="preserve"> – and increasingly difficult</w:t>
      </w:r>
      <w:r w:rsidR="00844771">
        <w:rPr>
          <w:rFonts w:asciiTheme="majorHAnsi" w:hAnsiTheme="majorHAnsi" w:cstheme="majorHAnsi"/>
          <w:lang w:val="en-US"/>
        </w:rPr>
        <w:t xml:space="preserve">. </w:t>
      </w:r>
      <w:r w:rsidR="00002FE1">
        <w:rPr>
          <w:rFonts w:asciiTheme="majorHAnsi" w:hAnsiTheme="majorHAnsi" w:cstheme="majorHAnsi"/>
          <w:lang w:val="en-US"/>
        </w:rPr>
        <w:t xml:space="preserve">Within </w:t>
      </w:r>
      <w:r w:rsidR="00002FE1">
        <w:rPr>
          <w:rFonts w:asciiTheme="majorHAnsi" w:hAnsiTheme="majorHAnsi" w:cstheme="majorHAnsi"/>
          <w:i/>
          <w:iCs/>
          <w:lang w:val="en-US"/>
        </w:rPr>
        <w:t xml:space="preserve">Berendsen </w:t>
      </w:r>
      <w:r w:rsidR="00002FE1">
        <w:rPr>
          <w:rFonts w:asciiTheme="majorHAnsi" w:hAnsiTheme="majorHAnsi" w:cstheme="majorHAnsi"/>
          <w:lang w:val="en-US"/>
        </w:rPr>
        <w:t xml:space="preserve">alone, </w:t>
      </w:r>
      <w:r w:rsidR="00973847">
        <w:rPr>
          <w:rFonts w:asciiTheme="majorHAnsi" w:hAnsiTheme="majorHAnsi" w:cstheme="majorHAnsi"/>
          <w:lang w:val="en-US"/>
        </w:rPr>
        <w:t xml:space="preserve">each branch would gravitate towards operating “their way”, workflows based only on what seemed to work best at the time. The end result is that, while successful, the company would be inefficient at best. </w:t>
      </w:r>
      <w:r w:rsidR="00844771">
        <w:rPr>
          <w:rFonts w:asciiTheme="majorHAnsi" w:hAnsiTheme="majorHAnsi" w:cstheme="majorHAnsi"/>
          <w:lang w:val="en-US"/>
        </w:rPr>
        <w:t xml:space="preserve">The answer to this is </w:t>
      </w:r>
      <w:proofErr w:type="spellStart"/>
      <w:r w:rsidR="00844771">
        <w:rPr>
          <w:rFonts w:asciiTheme="majorHAnsi" w:hAnsiTheme="majorHAnsi" w:cstheme="majorHAnsi"/>
          <w:i/>
          <w:iCs/>
          <w:lang w:val="en-US"/>
        </w:rPr>
        <w:t>FrontRunner</w:t>
      </w:r>
      <w:proofErr w:type="spellEnd"/>
      <w:r w:rsidR="00844771">
        <w:rPr>
          <w:rFonts w:asciiTheme="majorHAnsi" w:hAnsiTheme="majorHAnsi" w:cstheme="majorHAnsi"/>
          <w:lang w:val="en-US"/>
        </w:rPr>
        <w:t>: a nascent but ever-expanding collection of applications and process-managing tools.</w:t>
      </w:r>
    </w:p>
    <w:p w14:paraId="008A3867" w14:textId="1F3DE9E4" w:rsidR="00140360" w:rsidRPr="00227AF0" w:rsidRDefault="00140360" w:rsidP="00321320">
      <w:pPr>
        <w:widowControl w:val="0"/>
        <w:autoSpaceDE w:val="0"/>
        <w:autoSpaceDN w:val="0"/>
        <w:adjustRightInd w:val="0"/>
        <w:spacing w:after="240" w:line="276" w:lineRule="auto"/>
        <w:rPr>
          <w:rFonts w:asciiTheme="majorHAnsi" w:hAnsiTheme="majorHAnsi" w:cstheme="majorHAnsi"/>
          <w:lang w:val="en-US"/>
        </w:rPr>
      </w:pPr>
      <w:r>
        <w:rPr>
          <w:rFonts w:asciiTheme="majorHAnsi" w:hAnsiTheme="majorHAnsi" w:cstheme="majorHAnsi"/>
          <w:lang w:val="en-US"/>
        </w:rPr>
        <w:t xml:space="preserve">Currently </w:t>
      </w:r>
      <w:proofErr w:type="spellStart"/>
      <w:r>
        <w:rPr>
          <w:rFonts w:asciiTheme="majorHAnsi" w:hAnsiTheme="majorHAnsi" w:cstheme="majorHAnsi"/>
          <w:i/>
          <w:iCs/>
          <w:lang w:val="en-US"/>
        </w:rPr>
        <w:t>FrontRunner</w:t>
      </w:r>
      <w:proofErr w:type="spellEnd"/>
      <w:r>
        <w:rPr>
          <w:rFonts w:asciiTheme="majorHAnsi" w:hAnsiTheme="majorHAnsi" w:cstheme="majorHAnsi"/>
          <w:lang w:val="en-US"/>
        </w:rPr>
        <w:t xml:space="preserve"> is used to manage operational workflows, organize active and historical jobs, link these jobs to the sales team, store files and photos while linking them to jobs, generate timely reports, and so forth. </w:t>
      </w:r>
      <w:r w:rsidR="00227AF0">
        <w:rPr>
          <w:rFonts w:asciiTheme="majorHAnsi" w:hAnsiTheme="majorHAnsi" w:cstheme="majorHAnsi"/>
          <w:lang w:val="en-US"/>
        </w:rPr>
        <w:t xml:space="preserve">Automation is the key here – by cutting more the mindless repetitive tasks out of the workday, employees will be able to power through more and more jobs. </w:t>
      </w:r>
      <w:r w:rsidR="00B436DF">
        <w:rPr>
          <w:rFonts w:asciiTheme="majorHAnsi" w:hAnsiTheme="majorHAnsi" w:cstheme="majorHAnsi"/>
          <w:lang w:val="en-US"/>
        </w:rPr>
        <w:t xml:space="preserve">Crucially, </w:t>
      </w:r>
      <w:proofErr w:type="spellStart"/>
      <w:r w:rsidR="00227AF0">
        <w:rPr>
          <w:rFonts w:asciiTheme="majorHAnsi" w:hAnsiTheme="majorHAnsi" w:cstheme="majorHAnsi"/>
          <w:i/>
          <w:iCs/>
          <w:lang w:val="en-US"/>
        </w:rPr>
        <w:t>FrontRunner</w:t>
      </w:r>
      <w:proofErr w:type="spellEnd"/>
      <w:r w:rsidR="00227AF0">
        <w:rPr>
          <w:rFonts w:asciiTheme="majorHAnsi" w:hAnsiTheme="majorHAnsi" w:cstheme="majorHAnsi"/>
          <w:i/>
          <w:iCs/>
          <w:lang w:val="en-US"/>
        </w:rPr>
        <w:t xml:space="preserve"> </w:t>
      </w:r>
      <w:r w:rsidR="00227AF0">
        <w:rPr>
          <w:rFonts w:asciiTheme="majorHAnsi" w:hAnsiTheme="majorHAnsi" w:cstheme="majorHAnsi"/>
          <w:lang w:val="en-US"/>
        </w:rPr>
        <w:t xml:space="preserve">will not replace </w:t>
      </w:r>
      <w:r w:rsidR="00B436DF">
        <w:rPr>
          <w:rFonts w:asciiTheme="majorHAnsi" w:hAnsiTheme="majorHAnsi" w:cstheme="majorHAnsi"/>
          <w:lang w:val="en-US"/>
        </w:rPr>
        <w:t>anyone – it will allow companies to handle more jobs, increasing overall revenue.</w:t>
      </w:r>
    </w:p>
    <w:p w14:paraId="4F77649C" w14:textId="5ADE87EC" w:rsidR="00BD22DE" w:rsidRPr="007161B9" w:rsidRDefault="00BD22DE" w:rsidP="00321320">
      <w:pPr>
        <w:widowControl w:val="0"/>
        <w:autoSpaceDE w:val="0"/>
        <w:autoSpaceDN w:val="0"/>
        <w:adjustRightInd w:val="0"/>
        <w:spacing w:after="240" w:line="276" w:lineRule="auto"/>
        <w:rPr>
          <w:rFonts w:asciiTheme="majorHAnsi" w:hAnsiTheme="majorHAnsi" w:cstheme="majorHAnsi"/>
          <w:lang w:val="en-US"/>
        </w:rPr>
      </w:pPr>
      <w:r>
        <w:rPr>
          <w:rFonts w:asciiTheme="majorHAnsi" w:hAnsiTheme="majorHAnsi" w:cstheme="majorHAnsi"/>
          <w:lang w:val="en-US"/>
        </w:rPr>
        <w:t xml:space="preserve">Of </w:t>
      </w:r>
      <w:r w:rsidR="00BA3EE3">
        <w:rPr>
          <w:rFonts w:asciiTheme="majorHAnsi" w:hAnsiTheme="majorHAnsi" w:cstheme="majorHAnsi"/>
          <w:lang w:val="en-US"/>
        </w:rPr>
        <w:t xml:space="preserve">all the companies under </w:t>
      </w:r>
      <w:proofErr w:type="spellStart"/>
      <w:r w:rsidR="00BA3EE3">
        <w:rPr>
          <w:rFonts w:asciiTheme="majorHAnsi" w:hAnsiTheme="majorHAnsi" w:cstheme="majorHAnsi"/>
          <w:i/>
          <w:iCs/>
          <w:lang w:val="en-US"/>
        </w:rPr>
        <w:t>Questas</w:t>
      </w:r>
      <w:proofErr w:type="spellEnd"/>
      <w:r w:rsidR="00BA3EE3">
        <w:rPr>
          <w:rFonts w:asciiTheme="majorHAnsi" w:hAnsiTheme="majorHAnsi" w:cstheme="majorHAnsi"/>
          <w:lang w:val="en-US"/>
        </w:rPr>
        <w:t xml:space="preserve">, </w:t>
      </w:r>
      <w:r w:rsidR="00BA3EE3">
        <w:rPr>
          <w:rFonts w:asciiTheme="majorHAnsi" w:hAnsiTheme="majorHAnsi" w:cstheme="majorHAnsi"/>
          <w:i/>
          <w:iCs/>
          <w:lang w:val="en-US"/>
        </w:rPr>
        <w:t xml:space="preserve">Berendsen Fluid Power </w:t>
      </w:r>
      <w:r w:rsidR="00BA3EE3">
        <w:rPr>
          <w:rFonts w:asciiTheme="majorHAnsi" w:hAnsiTheme="majorHAnsi" w:cstheme="majorHAnsi"/>
          <w:lang w:val="en-US"/>
        </w:rPr>
        <w:t xml:space="preserve">has benefited most from </w:t>
      </w:r>
      <w:proofErr w:type="spellStart"/>
      <w:r w:rsidR="00BA3EE3">
        <w:rPr>
          <w:rFonts w:asciiTheme="majorHAnsi" w:hAnsiTheme="majorHAnsi" w:cstheme="majorHAnsi"/>
          <w:i/>
          <w:iCs/>
          <w:lang w:val="en-US"/>
        </w:rPr>
        <w:t>FrontRunner</w:t>
      </w:r>
      <w:proofErr w:type="spellEnd"/>
      <w:r w:rsidR="00BA3EE3">
        <w:rPr>
          <w:rFonts w:asciiTheme="majorHAnsi" w:hAnsiTheme="majorHAnsi" w:cstheme="majorHAnsi"/>
          <w:lang w:val="en-US"/>
        </w:rPr>
        <w:t xml:space="preserve">. </w:t>
      </w:r>
      <w:r w:rsidR="007161B9">
        <w:rPr>
          <w:rFonts w:asciiTheme="majorHAnsi" w:hAnsiTheme="majorHAnsi" w:cstheme="majorHAnsi"/>
          <w:lang w:val="en-US"/>
        </w:rPr>
        <w:t xml:space="preserve">Within a few short years and across </w:t>
      </w:r>
      <w:r w:rsidR="00002FE1">
        <w:rPr>
          <w:rFonts w:asciiTheme="majorHAnsi" w:hAnsiTheme="majorHAnsi" w:cstheme="majorHAnsi"/>
          <w:lang w:val="en-US"/>
        </w:rPr>
        <w:t>the 8</w:t>
      </w:r>
      <w:r w:rsidR="007161B9">
        <w:rPr>
          <w:rFonts w:asciiTheme="majorHAnsi" w:hAnsiTheme="majorHAnsi" w:cstheme="majorHAnsi"/>
          <w:lang w:val="en-US"/>
        </w:rPr>
        <w:t xml:space="preserve"> </w:t>
      </w:r>
      <w:r w:rsidR="007161B9">
        <w:rPr>
          <w:rFonts w:asciiTheme="majorHAnsi" w:hAnsiTheme="majorHAnsi" w:cstheme="majorHAnsi"/>
          <w:i/>
          <w:iCs/>
          <w:lang w:val="en-US"/>
        </w:rPr>
        <w:t>Berendsen</w:t>
      </w:r>
      <w:r w:rsidR="007161B9">
        <w:rPr>
          <w:rFonts w:asciiTheme="majorHAnsi" w:hAnsiTheme="majorHAnsi" w:cstheme="majorHAnsi"/>
          <w:lang w:val="en-US"/>
        </w:rPr>
        <w:t xml:space="preserve"> branches that use it</w:t>
      </w:r>
      <w:r w:rsidR="00002FE1">
        <w:rPr>
          <w:rFonts w:asciiTheme="majorHAnsi" w:hAnsiTheme="majorHAnsi" w:cstheme="majorHAnsi"/>
          <w:lang w:val="en-US"/>
        </w:rPr>
        <w:t xml:space="preserve"> extensively</w:t>
      </w:r>
      <w:r w:rsidR="007161B9">
        <w:rPr>
          <w:rFonts w:asciiTheme="majorHAnsi" w:hAnsiTheme="majorHAnsi" w:cstheme="majorHAnsi"/>
          <w:lang w:val="en-US"/>
        </w:rPr>
        <w:t xml:space="preserve">, </w:t>
      </w:r>
      <w:proofErr w:type="spellStart"/>
      <w:r w:rsidR="007161B9">
        <w:rPr>
          <w:rFonts w:asciiTheme="majorHAnsi" w:hAnsiTheme="majorHAnsi" w:cstheme="majorHAnsi"/>
          <w:i/>
          <w:iCs/>
          <w:lang w:val="en-US"/>
        </w:rPr>
        <w:t>FrontRunner’s</w:t>
      </w:r>
      <w:proofErr w:type="spellEnd"/>
      <w:r w:rsidR="007161B9">
        <w:rPr>
          <w:rFonts w:asciiTheme="majorHAnsi" w:hAnsiTheme="majorHAnsi" w:cstheme="majorHAnsi"/>
          <w:i/>
          <w:iCs/>
          <w:lang w:val="en-US"/>
        </w:rPr>
        <w:t xml:space="preserve"> Cylinder Service</w:t>
      </w:r>
      <w:r w:rsidR="007161B9">
        <w:rPr>
          <w:rFonts w:asciiTheme="majorHAnsi" w:hAnsiTheme="majorHAnsi" w:cstheme="majorHAnsi"/>
          <w:lang w:val="en-US"/>
        </w:rPr>
        <w:t xml:space="preserve"> application has greatly streamlined the company’s primary workflow. The paperwork management that once wasted </w:t>
      </w:r>
      <w:r w:rsidR="00760B76">
        <w:rPr>
          <w:rFonts w:asciiTheme="majorHAnsi" w:hAnsiTheme="majorHAnsi" w:cstheme="majorHAnsi"/>
          <w:lang w:val="en-US"/>
        </w:rPr>
        <w:t>upwards of 30 minutes per job has been reduced to a matter of seconds. This has saved thousands of hours and hundreds of thousands of dollars.</w:t>
      </w:r>
    </w:p>
    <w:p w14:paraId="02ED1A24" w14:textId="13C9122C" w:rsidR="00822502" w:rsidRPr="006C75B6" w:rsidRDefault="00760B76" w:rsidP="00321320">
      <w:pPr>
        <w:widowControl w:val="0"/>
        <w:autoSpaceDE w:val="0"/>
        <w:autoSpaceDN w:val="0"/>
        <w:adjustRightInd w:val="0"/>
        <w:spacing w:after="240" w:line="276" w:lineRule="auto"/>
        <w:rPr>
          <w:rFonts w:asciiTheme="majorHAnsi" w:hAnsiTheme="majorHAnsi" w:cstheme="majorHAnsi"/>
          <w:lang w:val="en-US"/>
        </w:rPr>
      </w:pPr>
      <w:r>
        <w:rPr>
          <w:rFonts w:asciiTheme="majorHAnsi" w:hAnsiTheme="majorHAnsi" w:cstheme="majorHAnsi"/>
          <w:lang w:val="en-US"/>
        </w:rPr>
        <w:t xml:space="preserve">As </w:t>
      </w:r>
      <w:proofErr w:type="spellStart"/>
      <w:r>
        <w:rPr>
          <w:rFonts w:asciiTheme="majorHAnsi" w:hAnsiTheme="majorHAnsi" w:cstheme="majorHAnsi"/>
          <w:i/>
          <w:iCs/>
          <w:lang w:val="en-US"/>
        </w:rPr>
        <w:t>FrontRunner</w:t>
      </w:r>
      <w:proofErr w:type="spellEnd"/>
      <w:r>
        <w:rPr>
          <w:rFonts w:asciiTheme="majorHAnsi" w:hAnsiTheme="majorHAnsi" w:cstheme="majorHAnsi"/>
          <w:i/>
          <w:iCs/>
          <w:lang w:val="en-US"/>
        </w:rPr>
        <w:t xml:space="preserve"> </w:t>
      </w:r>
      <w:r>
        <w:rPr>
          <w:rFonts w:asciiTheme="majorHAnsi" w:hAnsiTheme="majorHAnsi" w:cstheme="majorHAnsi"/>
          <w:lang w:val="en-US"/>
        </w:rPr>
        <w:t xml:space="preserve">is in its early stages and is being developed by a team of 2, it is </w:t>
      </w:r>
      <w:r w:rsidR="00227AF0">
        <w:rPr>
          <w:rFonts w:asciiTheme="majorHAnsi" w:hAnsiTheme="majorHAnsi" w:cstheme="majorHAnsi"/>
          <w:lang w:val="en-US"/>
        </w:rPr>
        <w:t xml:space="preserve">still </w:t>
      </w:r>
      <w:r>
        <w:rPr>
          <w:rFonts w:asciiTheme="majorHAnsi" w:hAnsiTheme="majorHAnsi" w:cstheme="majorHAnsi"/>
          <w:lang w:val="en-US"/>
        </w:rPr>
        <w:t xml:space="preserve">underutilized. Only 2 </w:t>
      </w:r>
      <w:proofErr w:type="spellStart"/>
      <w:r>
        <w:rPr>
          <w:rFonts w:asciiTheme="majorHAnsi" w:hAnsiTheme="majorHAnsi" w:cstheme="majorHAnsi"/>
          <w:i/>
          <w:iCs/>
          <w:lang w:val="en-US"/>
        </w:rPr>
        <w:t>Questas</w:t>
      </w:r>
      <w:proofErr w:type="spellEnd"/>
      <w:r>
        <w:rPr>
          <w:rFonts w:asciiTheme="majorHAnsi" w:hAnsiTheme="majorHAnsi" w:cstheme="majorHAnsi"/>
          <w:i/>
          <w:iCs/>
          <w:lang w:val="en-US"/>
        </w:rPr>
        <w:t xml:space="preserve"> </w:t>
      </w:r>
      <w:r>
        <w:rPr>
          <w:rFonts w:asciiTheme="majorHAnsi" w:hAnsiTheme="majorHAnsi" w:cstheme="majorHAnsi"/>
          <w:lang w:val="en-US"/>
        </w:rPr>
        <w:t>companies currently use</w:t>
      </w:r>
      <w:r w:rsidR="00C16189">
        <w:rPr>
          <w:rFonts w:asciiTheme="majorHAnsi" w:hAnsiTheme="majorHAnsi" w:cstheme="majorHAnsi"/>
          <w:lang w:val="en-US"/>
        </w:rPr>
        <w:t xml:space="preserve"> it to a meaningful degree</w:t>
      </w:r>
      <w:r>
        <w:rPr>
          <w:rFonts w:asciiTheme="majorHAnsi" w:hAnsiTheme="majorHAnsi" w:cstheme="majorHAnsi"/>
          <w:lang w:val="en-US"/>
        </w:rPr>
        <w:t>.</w:t>
      </w:r>
      <w:r w:rsidR="00822502">
        <w:rPr>
          <w:rFonts w:asciiTheme="majorHAnsi" w:hAnsiTheme="majorHAnsi" w:cstheme="majorHAnsi"/>
          <w:lang w:val="en-US"/>
        </w:rPr>
        <w:t xml:space="preserve"> </w:t>
      </w:r>
      <w:r w:rsidR="00B436DF">
        <w:rPr>
          <w:rFonts w:asciiTheme="majorHAnsi" w:hAnsiTheme="majorHAnsi" w:cstheme="majorHAnsi"/>
          <w:lang w:val="en-US"/>
        </w:rPr>
        <w:t xml:space="preserve">It has significant room to grow, </w:t>
      </w:r>
      <w:r w:rsidR="00321320">
        <w:rPr>
          <w:rFonts w:asciiTheme="majorHAnsi" w:hAnsiTheme="majorHAnsi" w:cstheme="majorHAnsi"/>
          <w:lang w:val="en-US"/>
        </w:rPr>
        <w:t xml:space="preserve">ideally reaching into all companies under </w:t>
      </w:r>
      <w:proofErr w:type="spellStart"/>
      <w:r w:rsidR="00321320" w:rsidRPr="00321320">
        <w:rPr>
          <w:rFonts w:asciiTheme="majorHAnsi" w:hAnsiTheme="majorHAnsi" w:cstheme="majorHAnsi"/>
          <w:i/>
          <w:iCs/>
          <w:lang w:val="en-US"/>
        </w:rPr>
        <w:t>Questas</w:t>
      </w:r>
      <w:proofErr w:type="spellEnd"/>
      <w:r w:rsidR="00321320">
        <w:rPr>
          <w:rFonts w:asciiTheme="majorHAnsi" w:hAnsiTheme="majorHAnsi" w:cstheme="majorHAnsi"/>
          <w:lang w:val="en-US"/>
        </w:rPr>
        <w:t xml:space="preserve"> and further enhancing their success. The following project has been developed to facilitate this growth</w:t>
      </w:r>
      <w:r w:rsidR="00B436DF">
        <w:rPr>
          <w:rFonts w:asciiTheme="majorHAnsi" w:hAnsiTheme="majorHAnsi" w:cstheme="majorHAnsi"/>
          <w:lang w:val="en-US"/>
        </w:rPr>
        <w:t>.</w:t>
      </w:r>
      <w:r w:rsidR="00822502">
        <w:rPr>
          <w:rFonts w:asciiTheme="majorHAnsi" w:hAnsiTheme="majorHAnsi" w:cstheme="majorHAnsi"/>
          <w:lang w:val="en-US"/>
        </w:rPr>
        <w:t xml:space="preserve"> </w:t>
      </w:r>
    </w:p>
    <w:p w14:paraId="2FC6BE12" w14:textId="4D8DC7DF" w:rsidR="00627796" w:rsidRPr="00D83264" w:rsidRDefault="00627796" w:rsidP="00321320">
      <w:pPr>
        <w:widowControl w:val="0"/>
        <w:autoSpaceDE w:val="0"/>
        <w:autoSpaceDN w:val="0"/>
        <w:adjustRightInd w:val="0"/>
        <w:spacing w:after="120" w:line="276" w:lineRule="auto"/>
        <w:rPr>
          <w:rFonts w:asciiTheme="majorHAnsi" w:hAnsiTheme="majorHAnsi" w:cstheme="majorHAnsi"/>
          <w:sz w:val="28"/>
          <w:lang w:val="en-US"/>
        </w:rPr>
      </w:pPr>
      <w:r w:rsidRPr="00D83264">
        <w:rPr>
          <w:rFonts w:asciiTheme="majorHAnsi" w:hAnsiTheme="majorHAnsi" w:cstheme="majorHAnsi"/>
          <w:b/>
          <w:sz w:val="28"/>
          <w:lang w:val="en-US"/>
        </w:rPr>
        <w:lastRenderedPageBreak/>
        <w:t>Aims</w:t>
      </w:r>
    </w:p>
    <w:p w14:paraId="5BE0CC63" w14:textId="5A0DE68D" w:rsidR="00641D9E" w:rsidRDefault="00BD22DE" w:rsidP="00321320">
      <w:pPr>
        <w:widowControl w:val="0"/>
        <w:autoSpaceDE w:val="0"/>
        <w:autoSpaceDN w:val="0"/>
        <w:adjustRightInd w:val="0"/>
        <w:spacing w:after="240" w:line="276" w:lineRule="auto"/>
        <w:rPr>
          <w:rFonts w:asciiTheme="majorHAnsi" w:hAnsiTheme="majorHAnsi" w:cstheme="majorHAnsi"/>
        </w:rPr>
      </w:pPr>
      <w:r>
        <w:rPr>
          <w:rFonts w:asciiTheme="majorHAnsi" w:hAnsiTheme="majorHAnsi" w:cstheme="majorHAnsi"/>
        </w:rPr>
        <w:t>The purpose of th</w:t>
      </w:r>
      <w:r w:rsidR="00321320">
        <w:rPr>
          <w:rFonts w:asciiTheme="majorHAnsi" w:hAnsiTheme="majorHAnsi" w:cstheme="majorHAnsi"/>
        </w:rPr>
        <w:t>is</w:t>
      </w:r>
      <w:r>
        <w:rPr>
          <w:rFonts w:asciiTheme="majorHAnsi" w:hAnsiTheme="majorHAnsi" w:cstheme="majorHAnsi"/>
        </w:rPr>
        <w:t xml:space="preserve"> project i</w:t>
      </w:r>
      <w:r w:rsidR="00C16189">
        <w:rPr>
          <w:rFonts w:asciiTheme="majorHAnsi" w:hAnsiTheme="majorHAnsi" w:cstheme="majorHAnsi"/>
        </w:rPr>
        <w:t xml:space="preserve">s to expand </w:t>
      </w:r>
      <w:proofErr w:type="spellStart"/>
      <w:r w:rsidR="00C16189">
        <w:rPr>
          <w:rFonts w:asciiTheme="majorHAnsi" w:hAnsiTheme="majorHAnsi" w:cstheme="majorHAnsi"/>
          <w:i/>
          <w:iCs/>
        </w:rPr>
        <w:t>FrontRunner</w:t>
      </w:r>
      <w:proofErr w:type="spellEnd"/>
      <w:r w:rsidR="00C16189">
        <w:rPr>
          <w:rFonts w:asciiTheme="majorHAnsi" w:hAnsiTheme="majorHAnsi" w:cstheme="majorHAnsi"/>
        </w:rPr>
        <w:t xml:space="preserve">, helping to bring more </w:t>
      </w:r>
      <w:r w:rsidR="00B436DF">
        <w:rPr>
          <w:rFonts w:asciiTheme="majorHAnsi" w:hAnsiTheme="majorHAnsi" w:cstheme="majorHAnsi"/>
        </w:rPr>
        <w:t>companies into</w:t>
      </w:r>
      <w:r w:rsidR="00E275E5">
        <w:rPr>
          <w:rFonts w:asciiTheme="majorHAnsi" w:hAnsiTheme="majorHAnsi" w:cstheme="majorHAnsi"/>
        </w:rPr>
        <w:t xml:space="preserve"> the</w:t>
      </w:r>
      <w:r w:rsidR="00B436DF">
        <w:rPr>
          <w:rFonts w:asciiTheme="majorHAnsi" w:hAnsiTheme="majorHAnsi" w:cstheme="majorHAnsi"/>
        </w:rPr>
        <w:t xml:space="preserve"> </w:t>
      </w:r>
      <w:r w:rsidR="00321320">
        <w:rPr>
          <w:rFonts w:asciiTheme="majorHAnsi" w:hAnsiTheme="majorHAnsi" w:cstheme="majorHAnsi"/>
        </w:rPr>
        <w:t xml:space="preserve">software fold and </w:t>
      </w:r>
      <w:r w:rsidR="00E275E5">
        <w:rPr>
          <w:rFonts w:asciiTheme="majorHAnsi" w:hAnsiTheme="majorHAnsi" w:cstheme="majorHAnsi"/>
        </w:rPr>
        <w:t>allowing for customer-based demonstrations. The project can be divided into two parts, each taking place over 100 hours.</w:t>
      </w:r>
      <w:r w:rsidR="00666F90">
        <w:rPr>
          <w:rFonts w:asciiTheme="majorHAnsi" w:hAnsiTheme="majorHAnsi" w:cstheme="majorHAnsi"/>
        </w:rPr>
        <w:t xml:space="preserve"> </w:t>
      </w:r>
    </w:p>
    <w:p w14:paraId="6252A156" w14:textId="0AC10AD0" w:rsidR="00641D9E" w:rsidRDefault="006F4656" w:rsidP="00321320">
      <w:pPr>
        <w:widowControl w:val="0"/>
        <w:autoSpaceDE w:val="0"/>
        <w:autoSpaceDN w:val="0"/>
        <w:adjustRightInd w:val="0"/>
        <w:spacing w:after="240" w:line="276" w:lineRule="auto"/>
        <w:rPr>
          <w:rFonts w:asciiTheme="majorHAnsi" w:hAnsiTheme="majorHAnsi" w:cstheme="majorHAnsi"/>
        </w:rPr>
      </w:pPr>
      <w:r>
        <w:rPr>
          <w:rFonts w:asciiTheme="majorHAnsi" w:hAnsiTheme="majorHAnsi" w:cstheme="majorHAnsi"/>
        </w:rPr>
        <w:t xml:space="preserve">As part one, </w:t>
      </w:r>
      <w:r w:rsidR="00641D9E" w:rsidRPr="00641D9E">
        <w:rPr>
          <w:rFonts w:asciiTheme="majorHAnsi" w:hAnsiTheme="majorHAnsi" w:cstheme="majorHAnsi"/>
        </w:rPr>
        <w:t>Perth-based company</w:t>
      </w:r>
      <w:r w:rsidR="00641D9E" w:rsidRPr="00641D9E">
        <w:rPr>
          <w:rFonts w:asciiTheme="majorHAnsi" w:hAnsiTheme="majorHAnsi" w:cstheme="majorHAnsi"/>
          <w:i/>
          <w:iCs/>
        </w:rPr>
        <w:t xml:space="preserve"> </w:t>
      </w:r>
      <w:proofErr w:type="spellStart"/>
      <w:r w:rsidR="00641D9E" w:rsidRPr="00641D9E">
        <w:rPr>
          <w:rFonts w:asciiTheme="majorHAnsi" w:hAnsiTheme="majorHAnsi" w:cstheme="majorHAnsi"/>
          <w:i/>
          <w:iCs/>
        </w:rPr>
        <w:t>Hardchrome</w:t>
      </w:r>
      <w:proofErr w:type="spellEnd"/>
      <w:r w:rsidR="00641D9E" w:rsidRPr="00641D9E">
        <w:rPr>
          <w:rFonts w:asciiTheme="majorHAnsi" w:hAnsiTheme="majorHAnsi" w:cstheme="majorHAnsi"/>
          <w:i/>
          <w:iCs/>
        </w:rPr>
        <w:t xml:space="preserve"> Sales</w:t>
      </w:r>
      <w:r w:rsidR="00641D9E" w:rsidRPr="00641D9E">
        <w:rPr>
          <w:rFonts w:asciiTheme="majorHAnsi" w:hAnsiTheme="majorHAnsi" w:cstheme="majorHAnsi"/>
        </w:rPr>
        <w:t xml:space="preserve"> wants </w:t>
      </w:r>
      <w:proofErr w:type="spellStart"/>
      <w:r w:rsidR="00641D9E" w:rsidRPr="00641D9E">
        <w:rPr>
          <w:rFonts w:asciiTheme="majorHAnsi" w:hAnsiTheme="majorHAnsi" w:cstheme="majorHAnsi"/>
          <w:i/>
          <w:iCs/>
        </w:rPr>
        <w:t>FrontRunner</w:t>
      </w:r>
      <w:proofErr w:type="spellEnd"/>
      <w:r w:rsidR="00641D9E" w:rsidRPr="00641D9E">
        <w:rPr>
          <w:rFonts w:asciiTheme="majorHAnsi" w:hAnsiTheme="majorHAnsi" w:cstheme="majorHAnsi"/>
        </w:rPr>
        <w:t xml:space="preserve"> capabilities as soon as possible. </w:t>
      </w:r>
      <w:r w:rsidR="00641D9E">
        <w:rPr>
          <w:rFonts w:asciiTheme="majorHAnsi" w:hAnsiTheme="majorHAnsi" w:cstheme="majorHAnsi"/>
        </w:rPr>
        <w:t xml:space="preserve">Workflow processes, and customer/employee management applications will be completed by the rest of the team. </w:t>
      </w:r>
      <w:r w:rsidR="00D45F7A">
        <w:rPr>
          <w:rFonts w:asciiTheme="majorHAnsi" w:hAnsiTheme="majorHAnsi" w:cstheme="majorHAnsi"/>
        </w:rPr>
        <w:t xml:space="preserve">This part of the project will cover the applications that </w:t>
      </w:r>
      <w:r w:rsidR="006B3783">
        <w:rPr>
          <w:rFonts w:asciiTheme="majorHAnsi" w:hAnsiTheme="majorHAnsi" w:cstheme="majorHAnsi"/>
        </w:rPr>
        <w:t>gov</w:t>
      </w:r>
      <w:r w:rsidR="00D45F7A">
        <w:rPr>
          <w:rFonts w:asciiTheme="majorHAnsi" w:hAnsiTheme="majorHAnsi" w:cstheme="majorHAnsi"/>
        </w:rPr>
        <w:t>ern labour</w:t>
      </w:r>
      <w:r w:rsidR="006B3783">
        <w:rPr>
          <w:rFonts w:asciiTheme="majorHAnsi" w:hAnsiTheme="majorHAnsi" w:cstheme="majorHAnsi"/>
        </w:rPr>
        <w:t xml:space="preserve"> management. The applications let users create, save, update and submit timesheets, and let appropriate supervisors review, update and approve existing timesheets. Timesheet data will b</w:t>
      </w:r>
      <w:r w:rsidR="00EB65AA">
        <w:rPr>
          <w:rFonts w:asciiTheme="majorHAnsi" w:hAnsiTheme="majorHAnsi" w:cstheme="majorHAnsi"/>
        </w:rPr>
        <w:t xml:space="preserve">e displayed in a separate labour utilisation report app, consisting of multiple reports that show data based on a variety of useful parameters. </w:t>
      </w:r>
      <w:r w:rsidR="006C7D72">
        <w:rPr>
          <w:rFonts w:asciiTheme="majorHAnsi" w:hAnsiTheme="majorHAnsi" w:cstheme="majorHAnsi"/>
        </w:rPr>
        <w:t>Lastly, there will be a daily process</w:t>
      </w:r>
      <w:r w:rsidR="00231A2F">
        <w:rPr>
          <w:rFonts w:asciiTheme="majorHAnsi" w:hAnsiTheme="majorHAnsi" w:cstheme="majorHAnsi"/>
        </w:rPr>
        <w:t xml:space="preserve"> that checks if any employees failed to start a timesheet in the previous </w:t>
      </w:r>
      <w:r w:rsidR="00231A2F" w:rsidRPr="00231A2F">
        <w:rPr>
          <w:rFonts w:asciiTheme="majorHAnsi" w:hAnsiTheme="majorHAnsi" w:cstheme="majorHAnsi"/>
          <w:b/>
          <w:bCs/>
        </w:rPr>
        <w:t>working</w:t>
      </w:r>
      <w:r w:rsidR="00231A2F">
        <w:rPr>
          <w:rFonts w:asciiTheme="majorHAnsi" w:hAnsiTheme="majorHAnsi" w:cstheme="majorHAnsi"/>
        </w:rPr>
        <w:t xml:space="preserve"> day, or if there are any incomplete timesheets that employees have started but not submitted. </w:t>
      </w:r>
      <w:r w:rsidR="00EB65AA" w:rsidRPr="00231A2F">
        <w:rPr>
          <w:rFonts w:asciiTheme="majorHAnsi" w:hAnsiTheme="majorHAnsi" w:cstheme="majorHAnsi"/>
        </w:rPr>
        <w:t>This</w:t>
      </w:r>
      <w:r w:rsidR="00EB65AA">
        <w:rPr>
          <w:rFonts w:asciiTheme="majorHAnsi" w:hAnsiTheme="majorHAnsi" w:cstheme="majorHAnsi"/>
        </w:rPr>
        <w:t xml:space="preserve"> will be completed over the course of COMP3851A.</w:t>
      </w:r>
    </w:p>
    <w:p w14:paraId="6CB0ADE1" w14:textId="59550D3E" w:rsidR="00EB65AA" w:rsidRDefault="00EB65AA" w:rsidP="00321320">
      <w:pPr>
        <w:widowControl w:val="0"/>
        <w:autoSpaceDE w:val="0"/>
        <w:autoSpaceDN w:val="0"/>
        <w:adjustRightInd w:val="0"/>
        <w:spacing w:after="240" w:line="276" w:lineRule="auto"/>
        <w:rPr>
          <w:rFonts w:asciiTheme="majorHAnsi" w:hAnsiTheme="majorHAnsi" w:cstheme="majorHAnsi"/>
        </w:rPr>
      </w:pPr>
      <w:r>
        <w:rPr>
          <w:rFonts w:asciiTheme="majorHAnsi" w:hAnsiTheme="majorHAnsi" w:cstheme="majorHAnsi"/>
        </w:rPr>
        <w:t>Part two consists of an app</w:t>
      </w:r>
      <w:r w:rsidR="00DE2DCE">
        <w:rPr>
          <w:rFonts w:asciiTheme="majorHAnsi" w:hAnsiTheme="majorHAnsi" w:cstheme="majorHAnsi"/>
        </w:rPr>
        <w:t>lication</w:t>
      </w:r>
      <w:r>
        <w:rPr>
          <w:rFonts w:asciiTheme="majorHAnsi" w:hAnsiTheme="majorHAnsi" w:cstheme="majorHAnsi"/>
        </w:rPr>
        <w:t xml:space="preserve"> allowing </w:t>
      </w:r>
      <w:r w:rsidR="00DE2DCE">
        <w:rPr>
          <w:rFonts w:asciiTheme="majorHAnsi" w:hAnsiTheme="majorHAnsi" w:cstheme="majorHAnsi"/>
          <w:i/>
          <w:iCs/>
        </w:rPr>
        <w:t xml:space="preserve">Berendsen </w:t>
      </w:r>
      <w:r w:rsidR="00DE2DCE">
        <w:rPr>
          <w:rFonts w:asciiTheme="majorHAnsi" w:hAnsiTheme="majorHAnsi" w:cstheme="majorHAnsi"/>
        </w:rPr>
        <w:t>sales representatives</w:t>
      </w:r>
      <w:r>
        <w:rPr>
          <w:rFonts w:asciiTheme="majorHAnsi" w:hAnsiTheme="majorHAnsi" w:cstheme="majorHAnsi"/>
        </w:rPr>
        <w:t xml:space="preserve"> to demonstrate the cylinder service process to customers.  </w:t>
      </w:r>
      <w:r w:rsidR="00DE2DCE">
        <w:rPr>
          <w:rFonts w:asciiTheme="majorHAnsi" w:hAnsiTheme="majorHAnsi" w:cstheme="majorHAnsi"/>
        </w:rPr>
        <w:t xml:space="preserve">The application will be similar to the existing </w:t>
      </w:r>
      <w:r w:rsidR="00DE2DCE">
        <w:rPr>
          <w:rFonts w:asciiTheme="majorHAnsi" w:hAnsiTheme="majorHAnsi" w:cstheme="majorHAnsi"/>
          <w:i/>
          <w:iCs/>
        </w:rPr>
        <w:t xml:space="preserve">Cylinder </w:t>
      </w:r>
      <w:r w:rsidR="00DE2DCE" w:rsidRPr="00DE2DCE">
        <w:rPr>
          <w:rFonts w:asciiTheme="majorHAnsi" w:hAnsiTheme="majorHAnsi" w:cstheme="majorHAnsi"/>
          <w:i/>
          <w:iCs/>
        </w:rPr>
        <w:t>Service</w:t>
      </w:r>
      <w:r w:rsidR="00DE2DCE">
        <w:rPr>
          <w:rFonts w:asciiTheme="majorHAnsi" w:hAnsiTheme="majorHAnsi" w:cstheme="majorHAnsi"/>
        </w:rPr>
        <w:t xml:space="preserve"> app but with a few key differences. It must provide enough functionality to be useful without overloading customers with information – it will be presented to clients with varying degrees of knowledge. It mu</w:t>
      </w:r>
      <w:r w:rsidR="002B17B1">
        <w:rPr>
          <w:rFonts w:asciiTheme="majorHAnsi" w:hAnsiTheme="majorHAnsi" w:cstheme="majorHAnsi"/>
        </w:rPr>
        <w:t xml:space="preserve">st be detached from existing </w:t>
      </w:r>
      <w:r w:rsidR="002B17B1">
        <w:rPr>
          <w:rFonts w:asciiTheme="majorHAnsi" w:hAnsiTheme="majorHAnsi" w:cstheme="majorHAnsi"/>
          <w:i/>
          <w:iCs/>
        </w:rPr>
        <w:t xml:space="preserve">Berendsen </w:t>
      </w:r>
      <w:r w:rsidR="002B17B1">
        <w:rPr>
          <w:rFonts w:asciiTheme="majorHAnsi" w:hAnsiTheme="majorHAnsi" w:cstheme="majorHAnsi"/>
        </w:rPr>
        <w:t xml:space="preserve">data, preventing leaks of data about previous clients. Finally, it must be able to automatically send alerts to the user, informing them of how the current “service” is progressing. </w:t>
      </w:r>
      <w:r w:rsidRPr="00DE2DCE">
        <w:rPr>
          <w:rFonts w:asciiTheme="majorHAnsi" w:hAnsiTheme="majorHAnsi" w:cstheme="majorHAnsi"/>
        </w:rPr>
        <w:t>This</w:t>
      </w:r>
      <w:r>
        <w:rPr>
          <w:rFonts w:asciiTheme="majorHAnsi" w:hAnsiTheme="majorHAnsi" w:cstheme="majorHAnsi"/>
        </w:rPr>
        <w:t xml:space="preserve"> will be completed over the course of COMP3851</w:t>
      </w:r>
      <w:r>
        <w:rPr>
          <w:rFonts w:asciiTheme="majorHAnsi" w:hAnsiTheme="majorHAnsi" w:cstheme="majorHAnsi"/>
        </w:rPr>
        <w:t>B.</w:t>
      </w:r>
    </w:p>
    <w:p w14:paraId="4CB75D1C" w14:textId="3EB257B5" w:rsidR="00C16189" w:rsidRDefault="006F4656" w:rsidP="00321320">
      <w:pPr>
        <w:widowControl w:val="0"/>
        <w:autoSpaceDE w:val="0"/>
        <w:autoSpaceDN w:val="0"/>
        <w:adjustRightInd w:val="0"/>
        <w:spacing w:after="240" w:line="276" w:lineRule="auto"/>
        <w:rPr>
          <w:rFonts w:asciiTheme="majorHAnsi" w:hAnsiTheme="majorHAnsi" w:cstheme="majorHAnsi"/>
        </w:rPr>
      </w:pPr>
      <w:r>
        <w:rPr>
          <w:rFonts w:asciiTheme="majorHAnsi" w:hAnsiTheme="majorHAnsi" w:cstheme="majorHAnsi"/>
        </w:rPr>
        <w:t>In summary, t</w:t>
      </w:r>
      <w:r w:rsidR="00666F90">
        <w:rPr>
          <w:rFonts w:asciiTheme="majorHAnsi" w:hAnsiTheme="majorHAnsi" w:cstheme="majorHAnsi"/>
        </w:rPr>
        <w:t>he</w:t>
      </w:r>
      <w:r w:rsidR="00641D9E">
        <w:rPr>
          <w:rFonts w:asciiTheme="majorHAnsi" w:hAnsiTheme="majorHAnsi" w:cstheme="majorHAnsi"/>
        </w:rPr>
        <w:t xml:space="preserve"> deliverables of these two parts</w:t>
      </w:r>
      <w:r w:rsidR="00666F90">
        <w:rPr>
          <w:rFonts w:asciiTheme="majorHAnsi" w:hAnsiTheme="majorHAnsi" w:cstheme="majorHAnsi"/>
        </w:rPr>
        <w:t xml:space="preserve"> are:</w:t>
      </w:r>
    </w:p>
    <w:p w14:paraId="1A8F791B" w14:textId="26654922" w:rsidR="00E275E5" w:rsidRPr="00D45F7A" w:rsidRDefault="00666F90" w:rsidP="00E275E5">
      <w:pPr>
        <w:pStyle w:val="ListParagraph"/>
        <w:widowControl w:val="0"/>
        <w:numPr>
          <w:ilvl w:val="0"/>
          <w:numId w:val="3"/>
        </w:numPr>
        <w:autoSpaceDE w:val="0"/>
        <w:autoSpaceDN w:val="0"/>
        <w:adjustRightInd w:val="0"/>
        <w:spacing w:after="240" w:line="276" w:lineRule="auto"/>
        <w:rPr>
          <w:rFonts w:asciiTheme="majorHAnsi" w:hAnsiTheme="majorHAnsi" w:cstheme="majorHAnsi"/>
        </w:rPr>
      </w:pPr>
      <w:proofErr w:type="spellStart"/>
      <w:r>
        <w:rPr>
          <w:rFonts w:asciiTheme="majorHAnsi" w:hAnsiTheme="majorHAnsi" w:cstheme="majorHAnsi"/>
          <w:b/>
          <w:bCs/>
        </w:rPr>
        <w:t>Hardchrome</w:t>
      </w:r>
      <w:proofErr w:type="spellEnd"/>
      <w:r>
        <w:rPr>
          <w:rFonts w:asciiTheme="majorHAnsi" w:hAnsiTheme="majorHAnsi" w:cstheme="majorHAnsi"/>
          <w:b/>
          <w:bCs/>
        </w:rPr>
        <w:t xml:space="preserve"> Sales</w:t>
      </w:r>
    </w:p>
    <w:p w14:paraId="16B36E80" w14:textId="33C0F434" w:rsidR="00D45F7A" w:rsidRDefault="00CE4AF7" w:rsidP="00D45F7A">
      <w:pPr>
        <w:pStyle w:val="ListParagraph"/>
        <w:widowControl w:val="0"/>
        <w:numPr>
          <w:ilvl w:val="1"/>
          <w:numId w:val="3"/>
        </w:numPr>
        <w:autoSpaceDE w:val="0"/>
        <w:autoSpaceDN w:val="0"/>
        <w:adjustRightInd w:val="0"/>
        <w:spacing w:after="240" w:line="276" w:lineRule="auto"/>
        <w:rPr>
          <w:rFonts w:asciiTheme="majorHAnsi" w:hAnsiTheme="majorHAnsi" w:cstheme="majorHAnsi"/>
        </w:rPr>
      </w:pPr>
      <w:r w:rsidRPr="006C7D72">
        <w:rPr>
          <w:rFonts w:asciiTheme="majorHAnsi" w:hAnsiTheme="majorHAnsi" w:cstheme="majorHAnsi"/>
          <w:u w:val="single"/>
        </w:rPr>
        <w:t>Timesheet app</w:t>
      </w:r>
      <w:r w:rsidR="006C7D72">
        <w:rPr>
          <w:rFonts w:asciiTheme="majorHAnsi" w:hAnsiTheme="majorHAnsi" w:cstheme="majorHAnsi"/>
        </w:rPr>
        <w:t xml:space="preserve">: </w:t>
      </w:r>
      <w:r w:rsidR="00231A2F">
        <w:rPr>
          <w:rFonts w:asciiTheme="majorHAnsi" w:hAnsiTheme="majorHAnsi" w:cstheme="majorHAnsi"/>
        </w:rPr>
        <w:t>F</w:t>
      </w:r>
      <w:r w:rsidR="006C7D72">
        <w:rPr>
          <w:rFonts w:asciiTheme="majorHAnsi" w:hAnsiTheme="majorHAnsi" w:cstheme="majorHAnsi"/>
        </w:rPr>
        <w:t>ill, save, update and submit timesheets.</w:t>
      </w:r>
    </w:p>
    <w:p w14:paraId="72D02A11" w14:textId="5B14A59C" w:rsidR="006C7D72" w:rsidRDefault="006C7D72" w:rsidP="00D45F7A">
      <w:pPr>
        <w:pStyle w:val="ListParagraph"/>
        <w:widowControl w:val="0"/>
        <w:numPr>
          <w:ilvl w:val="1"/>
          <w:numId w:val="3"/>
        </w:numPr>
        <w:autoSpaceDE w:val="0"/>
        <w:autoSpaceDN w:val="0"/>
        <w:adjustRightInd w:val="0"/>
        <w:spacing w:after="240" w:line="276" w:lineRule="auto"/>
        <w:rPr>
          <w:rFonts w:asciiTheme="majorHAnsi" w:hAnsiTheme="majorHAnsi" w:cstheme="majorHAnsi"/>
        </w:rPr>
      </w:pPr>
      <w:r w:rsidRPr="006C7D72">
        <w:rPr>
          <w:rFonts w:asciiTheme="majorHAnsi" w:hAnsiTheme="majorHAnsi" w:cstheme="majorHAnsi"/>
          <w:u w:val="single"/>
        </w:rPr>
        <w:t>Timesheet management app</w:t>
      </w:r>
      <w:r>
        <w:rPr>
          <w:rFonts w:asciiTheme="majorHAnsi" w:hAnsiTheme="majorHAnsi" w:cstheme="majorHAnsi"/>
        </w:rPr>
        <w:t xml:space="preserve">: </w:t>
      </w:r>
      <w:r w:rsidR="00231A2F">
        <w:rPr>
          <w:rFonts w:asciiTheme="majorHAnsi" w:hAnsiTheme="majorHAnsi" w:cstheme="majorHAnsi"/>
        </w:rPr>
        <w:t>R</w:t>
      </w:r>
      <w:r>
        <w:rPr>
          <w:rFonts w:asciiTheme="majorHAnsi" w:hAnsiTheme="majorHAnsi" w:cstheme="majorHAnsi"/>
        </w:rPr>
        <w:t>eview, update and approve users’ timesheets.</w:t>
      </w:r>
    </w:p>
    <w:p w14:paraId="7394835C" w14:textId="1561758F" w:rsidR="006C7D72" w:rsidRDefault="006C7D72" w:rsidP="00D45F7A">
      <w:pPr>
        <w:pStyle w:val="ListParagraph"/>
        <w:widowControl w:val="0"/>
        <w:numPr>
          <w:ilvl w:val="1"/>
          <w:numId w:val="3"/>
        </w:numPr>
        <w:autoSpaceDE w:val="0"/>
        <w:autoSpaceDN w:val="0"/>
        <w:adjustRightInd w:val="0"/>
        <w:spacing w:after="240" w:line="276" w:lineRule="auto"/>
        <w:rPr>
          <w:rFonts w:asciiTheme="majorHAnsi" w:hAnsiTheme="majorHAnsi" w:cstheme="majorHAnsi"/>
        </w:rPr>
      </w:pPr>
      <w:r w:rsidRPr="006C7D72">
        <w:rPr>
          <w:rFonts w:asciiTheme="majorHAnsi" w:hAnsiTheme="majorHAnsi" w:cstheme="majorHAnsi"/>
          <w:u w:val="single"/>
        </w:rPr>
        <w:t>Labour reports app</w:t>
      </w:r>
      <w:r>
        <w:rPr>
          <w:rFonts w:asciiTheme="majorHAnsi" w:hAnsiTheme="majorHAnsi" w:cstheme="majorHAnsi"/>
        </w:rPr>
        <w:t>: Return labour data reports</w:t>
      </w:r>
      <w:r w:rsidR="00231A2F">
        <w:rPr>
          <w:rFonts w:asciiTheme="majorHAnsi" w:hAnsiTheme="majorHAnsi" w:cstheme="majorHAnsi"/>
        </w:rPr>
        <w:t>, including summaries</w:t>
      </w:r>
      <w:r>
        <w:rPr>
          <w:rFonts w:asciiTheme="majorHAnsi" w:hAnsiTheme="majorHAnsi" w:cstheme="majorHAnsi"/>
        </w:rPr>
        <w:t>.</w:t>
      </w:r>
    </w:p>
    <w:p w14:paraId="3C5E69CB" w14:textId="0C65395F" w:rsidR="006C7D72" w:rsidRPr="00666F90" w:rsidRDefault="006C7D72" w:rsidP="00231A2F">
      <w:pPr>
        <w:pStyle w:val="ListParagraph"/>
        <w:widowControl w:val="0"/>
        <w:numPr>
          <w:ilvl w:val="1"/>
          <w:numId w:val="3"/>
        </w:numPr>
        <w:autoSpaceDE w:val="0"/>
        <w:autoSpaceDN w:val="0"/>
        <w:adjustRightInd w:val="0"/>
        <w:spacing w:after="240" w:line="276" w:lineRule="auto"/>
        <w:rPr>
          <w:rFonts w:asciiTheme="majorHAnsi" w:hAnsiTheme="majorHAnsi" w:cstheme="majorHAnsi"/>
        </w:rPr>
      </w:pPr>
      <w:r>
        <w:rPr>
          <w:rFonts w:asciiTheme="majorHAnsi" w:hAnsiTheme="majorHAnsi" w:cstheme="majorHAnsi"/>
          <w:u w:val="single"/>
        </w:rPr>
        <w:t>Process to check for timesheets</w:t>
      </w:r>
      <w:r>
        <w:rPr>
          <w:rFonts w:asciiTheme="majorHAnsi" w:hAnsiTheme="majorHAnsi" w:cstheme="majorHAnsi"/>
        </w:rPr>
        <w:t xml:space="preserve">: </w:t>
      </w:r>
      <w:r w:rsidR="00231A2F">
        <w:rPr>
          <w:rFonts w:asciiTheme="majorHAnsi" w:hAnsiTheme="majorHAnsi" w:cstheme="majorHAnsi"/>
        </w:rPr>
        <w:t>F</w:t>
      </w:r>
      <w:r>
        <w:rPr>
          <w:rFonts w:asciiTheme="majorHAnsi" w:hAnsiTheme="majorHAnsi" w:cstheme="majorHAnsi"/>
        </w:rPr>
        <w:t xml:space="preserve">ind users who have not started or submitted timesheets. </w:t>
      </w:r>
    </w:p>
    <w:p w14:paraId="34463867" w14:textId="479C7FCD" w:rsidR="00666F90" w:rsidRPr="00666F90" w:rsidRDefault="00666F90" w:rsidP="00E275E5">
      <w:pPr>
        <w:pStyle w:val="ListParagraph"/>
        <w:widowControl w:val="0"/>
        <w:numPr>
          <w:ilvl w:val="0"/>
          <w:numId w:val="3"/>
        </w:numPr>
        <w:autoSpaceDE w:val="0"/>
        <w:autoSpaceDN w:val="0"/>
        <w:adjustRightInd w:val="0"/>
        <w:spacing w:after="240" w:line="276" w:lineRule="auto"/>
        <w:rPr>
          <w:rFonts w:asciiTheme="majorHAnsi" w:hAnsiTheme="majorHAnsi" w:cstheme="majorHAnsi"/>
        </w:rPr>
      </w:pPr>
      <w:r>
        <w:rPr>
          <w:rFonts w:asciiTheme="majorHAnsi" w:hAnsiTheme="majorHAnsi" w:cstheme="majorHAnsi"/>
          <w:b/>
          <w:bCs/>
        </w:rPr>
        <w:t>Cylinder Service Demonstration App</w:t>
      </w:r>
    </w:p>
    <w:p w14:paraId="59DFC3D9" w14:textId="0657F53F" w:rsidR="00666F90" w:rsidRPr="00231A2F" w:rsidRDefault="00231A2F" w:rsidP="00666F90">
      <w:pPr>
        <w:pStyle w:val="ListParagraph"/>
        <w:widowControl w:val="0"/>
        <w:numPr>
          <w:ilvl w:val="1"/>
          <w:numId w:val="3"/>
        </w:numPr>
        <w:autoSpaceDE w:val="0"/>
        <w:autoSpaceDN w:val="0"/>
        <w:adjustRightInd w:val="0"/>
        <w:spacing w:after="240" w:line="276" w:lineRule="auto"/>
        <w:rPr>
          <w:rFonts w:asciiTheme="majorHAnsi" w:hAnsiTheme="majorHAnsi" w:cstheme="majorHAnsi"/>
          <w:u w:val="single"/>
        </w:rPr>
      </w:pPr>
      <w:r w:rsidRPr="00231A2F">
        <w:rPr>
          <w:rFonts w:asciiTheme="majorHAnsi" w:hAnsiTheme="majorHAnsi" w:cstheme="majorHAnsi"/>
          <w:u w:val="single"/>
        </w:rPr>
        <w:t xml:space="preserve">Service Demonstration </w:t>
      </w:r>
      <w:r>
        <w:rPr>
          <w:rFonts w:asciiTheme="majorHAnsi" w:hAnsiTheme="majorHAnsi" w:cstheme="majorHAnsi"/>
          <w:u w:val="single"/>
        </w:rPr>
        <w:t>a</w:t>
      </w:r>
      <w:r w:rsidRPr="00231A2F">
        <w:rPr>
          <w:rFonts w:asciiTheme="majorHAnsi" w:hAnsiTheme="majorHAnsi" w:cstheme="majorHAnsi"/>
          <w:u w:val="single"/>
        </w:rPr>
        <w:t>pp</w:t>
      </w:r>
      <w:r w:rsidRPr="00231A2F">
        <w:rPr>
          <w:rFonts w:asciiTheme="majorHAnsi" w:hAnsiTheme="majorHAnsi" w:cstheme="majorHAnsi"/>
        </w:rPr>
        <w:t>:</w:t>
      </w:r>
      <w:r>
        <w:rPr>
          <w:rFonts w:asciiTheme="majorHAnsi" w:hAnsiTheme="majorHAnsi" w:cstheme="majorHAnsi"/>
        </w:rPr>
        <w:t xml:space="preserve"> Create a lightweight cylinder service workflow, updated to be more convenient for product demonstrations.</w:t>
      </w:r>
    </w:p>
    <w:p w14:paraId="334C6B43" w14:textId="6BB3BEBE" w:rsidR="00627796" w:rsidRPr="006C75B6" w:rsidRDefault="00627796" w:rsidP="00321320">
      <w:pPr>
        <w:widowControl w:val="0"/>
        <w:autoSpaceDE w:val="0"/>
        <w:autoSpaceDN w:val="0"/>
        <w:adjustRightInd w:val="0"/>
        <w:spacing w:after="240" w:line="276" w:lineRule="auto"/>
        <w:rPr>
          <w:rFonts w:asciiTheme="majorHAnsi" w:hAnsiTheme="majorHAnsi" w:cstheme="majorHAnsi"/>
          <w:lang w:val="en-US"/>
        </w:rPr>
      </w:pPr>
    </w:p>
    <w:p w14:paraId="10218E63" w14:textId="77777777" w:rsidR="00C06CDF" w:rsidRDefault="00C06CDF">
      <w:pPr>
        <w:rPr>
          <w:rFonts w:asciiTheme="majorHAnsi" w:hAnsiTheme="majorHAnsi" w:cstheme="majorHAnsi"/>
          <w:b/>
          <w:sz w:val="28"/>
          <w:lang w:val="en-US"/>
        </w:rPr>
      </w:pPr>
      <w:r>
        <w:rPr>
          <w:rFonts w:asciiTheme="majorHAnsi" w:hAnsiTheme="majorHAnsi" w:cstheme="majorHAnsi"/>
          <w:b/>
          <w:sz w:val="28"/>
          <w:lang w:val="en-US"/>
        </w:rPr>
        <w:br w:type="page"/>
      </w:r>
    </w:p>
    <w:p w14:paraId="26BF0307" w14:textId="01896CDA" w:rsidR="00627796" w:rsidRDefault="00E234FB" w:rsidP="00321320">
      <w:pPr>
        <w:widowControl w:val="0"/>
        <w:autoSpaceDE w:val="0"/>
        <w:autoSpaceDN w:val="0"/>
        <w:adjustRightInd w:val="0"/>
        <w:spacing w:after="120" w:line="276" w:lineRule="auto"/>
        <w:rPr>
          <w:rFonts w:asciiTheme="majorHAnsi" w:hAnsiTheme="majorHAnsi" w:cstheme="majorHAnsi"/>
          <w:b/>
          <w:sz w:val="28"/>
          <w:lang w:val="en-US"/>
        </w:rPr>
      </w:pPr>
      <w:r w:rsidRPr="00D83264">
        <w:rPr>
          <w:rFonts w:asciiTheme="majorHAnsi" w:hAnsiTheme="majorHAnsi" w:cstheme="majorHAnsi"/>
          <w:b/>
          <w:sz w:val="28"/>
          <w:lang w:val="en-US"/>
        </w:rPr>
        <w:lastRenderedPageBreak/>
        <w:t xml:space="preserve">Methods and </w:t>
      </w:r>
      <w:r w:rsidR="002D7F54" w:rsidRPr="00D83264">
        <w:rPr>
          <w:rFonts w:asciiTheme="majorHAnsi" w:hAnsiTheme="majorHAnsi" w:cstheme="majorHAnsi"/>
          <w:b/>
          <w:sz w:val="28"/>
          <w:lang w:val="en-US"/>
        </w:rPr>
        <w:t>A</w:t>
      </w:r>
      <w:r w:rsidR="00764677" w:rsidRPr="00D83264">
        <w:rPr>
          <w:rFonts w:asciiTheme="majorHAnsi" w:hAnsiTheme="majorHAnsi" w:cstheme="majorHAnsi"/>
          <w:b/>
          <w:sz w:val="28"/>
          <w:lang w:val="en-US"/>
        </w:rPr>
        <w:t>ctivities</w:t>
      </w:r>
    </w:p>
    <w:p w14:paraId="6A1C5FA1" w14:textId="2A0328AB" w:rsidR="00BC3A7D" w:rsidRPr="002C5135" w:rsidRDefault="00352F30" w:rsidP="0082066B">
      <w:pPr>
        <w:widowControl w:val="0"/>
        <w:autoSpaceDE w:val="0"/>
        <w:autoSpaceDN w:val="0"/>
        <w:adjustRightInd w:val="0"/>
        <w:spacing w:after="240" w:line="276" w:lineRule="auto"/>
        <w:rPr>
          <w:rFonts w:asciiTheme="majorHAnsi" w:hAnsiTheme="majorHAnsi" w:cstheme="majorHAnsi"/>
        </w:rPr>
      </w:pPr>
      <w:r>
        <w:rPr>
          <w:rFonts w:asciiTheme="majorHAnsi" w:hAnsiTheme="majorHAnsi" w:cstheme="majorHAnsi"/>
        </w:rPr>
        <w:t xml:space="preserve">The existing </w:t>
      </w:r>
      <w:proofErr w:type="spellStart"/>
      <w:r w:rsidRPr="00352F30">
        <w:rPr>
          <w:rFonts w:asciiTheme="majorHAnsi" w:hAnsiTheme="majorHAnsi" w:cstheme="majorHAnsi"/>
          <w:i/>
          <w:iCs/>
        </w:rPr>
        <w:t>FrontRunner</w:t>
      </w:r>
      <w:proofErr w:type="spellEnd"/>
      <w:r>
        <w:rPr>
          <w:rFonts w:asciiTheme="majorHAnsi" w:hAnsiTheme="majorHAnsi" w:cstheme="majorHAnsi"/>
        </w:rPr>
        <w:t xml:space="preserve"> infrastructure uses a Digital Suite to help </w:t>
      </w:r>
      <w:r w:rsidR="0071476D">
        <w:rPr>
          <w:rFonts w:asciiTheme="majorHAnsi" w:hAnsiTheme="majorHAnsi" w:cstheme="majorHAnsi"/>
        </w:rPr>
        <w:t xml:space="preserve">the developer </w:t>
      </w:r>
      <w:r>
        <w:rPr>
          <w:rFonts w:asciiTheme="majorHAnsi" w:hAnsiTheme="majorHAnsi" w:cstheme="majorHAnsi"/>
        </w:rPr>
        <w:t xml:space="preserve">build applications and other modules. The Digital Suite can be considered a custom-built IDE. </w:t>
      </w:r>
      <w:r w:rsidR="00BC3A7D">
        <w:rPr>
          <w:rFonts w:asciiTheme="majorHAnsi" w:hAnsiTheme="majorHAnsi" w:cstheme="majorHAnsi"/>
        </w:rPr>
        <w:t>Using the Suite, developers can create user-facing applications (</w:t>
      </w:r>
      <w:r w:rsidR="00BC3A7D" w:rsidRPr="00BC3A7D">
        <w:rPr>
          <w:rFonts w:asciiTheme="majorHAnsi" w:hAnsiTheme="majorHAnsi" w:cstheme="majorHAnsi"/>
          <w:b/>
          <w:bCs/>
        </w:rPr>
        <w:t>web interfaces</w:t>
      </w:r>
      <w:r w:rsidR="00BC3A7D">
        <w:rPr>
          <w:rFonts w:asciiTheme="majorHAnsi" w:hAnsiTheme="majorHAnsi" w:cstheme="majorHAnsi"/>
        </w:rPr>
        <w:t>), automated data flows (</w:t>
      </w:r>
      <w:r w:rsidR="00BC3A7D" w:rsidRPr="00BC3A7D">
        <w:rPr>
          <w:rFonts w:asciiTheme="majorHAnsi" w:hAnsiTheme="majorHAnsi" w:cstheme="majorHAnsi"/>
          <w:b/>
          <w:bCs/>
        </w:rPr>
        <w:t>processes</w:t>
      </w:r>
      <w:r w:rsidR="00BC3A7D">
        <w:rPr>
          <w:rFonts w:asciiTheme="majorHAnsi" w:hAnsiTheme="majorHAnsi" w:cstheme="majorHAnsi"/>
        </w:rPr>
        <w:t>)</w:t>
      </w:r>
      <w:r w:rsidR="002C5135">
        <w:rPr>
          <w:rFonts w:asciiTheme="majorHAnsi" w:hAnsiTheme="majorHAnsi" w:cstheme="majorHAnsi"/>
        </w:rPr>
        <w:t xml:space="preserve"> and</w:t>
      </w:r>
      <w:r w:rsidR="00BC3A7D">
        <w:rPr>
          <w:rFonts w:asciiTheme="majorHAnsi" w:hAnsiTheme="majorHAnsi" w:cstheme="majorHAnsi"/>
        </w:rPr>
        <w:t xml:space="preserve"> MongoDB </w:t>
      </w:r>
      <w:r w:rsidR="00BC3A7D" w:rsidRPr="002C5135">
        <w:rPr>
          <w:rFonts w:asciiTheme="majorHAnsi" w:hAnsiTheme="majorHAnsi" w:cstheme="majorHAnsi"/>
          <w:b/>
          <w:bCs/>
        </w:rPr>
        <w:t>collections</w:t>
      </w:r>
      <w:r w:rsidR="002C5135" w:rsidRPr="002C5135">
        <w:rPr>
          <w:rFonts w:asciiTheme="majorHAnsi" w:hAnsiTheme="majorHAnsi" w:cstheme="majorHAnsi"/>
        </w:rPr>
        <w:t xml:space="preserve"> for storing data</w:t>
      </w:r>
      <w:r w:rsidR="002C5135">
        <w:rPr>
          <w:rFonts w:asciiTheme="majorHAnsi" w:hAnsiTheme="majorHAnsi" w:cstheme="majorHAnsi"/>
          <w:b/>
          <w:bCs/>
        </w:rPr>
        <w:t xml:space="preserve"> </w:t>
      </w:r>
      <w:r w:rsidR="002C5135">
        <w:rPr>
          <w:rFonts w:asciiTheme="majorHAnsi" w:hAnsiTheme="majorHAnsi" w:cstheme="majorHAnsi"/>
        </w:rPr>
        <w:t>(analogous to SQL tables).</w:t>
      </w:r>
    </w:p>
    <w:p w14:paraId="7D83C37F" w14:textId="259DE1F2" w:rsidR="00444059" w:rsidRDefault="0071476D" w:rsidP="0082066B">
      <w:pPr>
        <w:widowControl w:val="0"/>
        <w:autoSpaceDE w:val="0"/>
        <w:autoSpaceDN w:val="0"/>
        <w:adjustRightInd w:val="0"/>
        <w:spacing w:after="240" w:line="276" w:lineRule="auto"/>
        <w:rPr>
          <w:rFonts w:asciiTheme="majorHAnsi" w:hAnsiTheme="majorHAnsi" w:cstheme="majorHAnsi"/>
        </w:rPr>
      </w:pPr>
      <w:r>
        <w:rPr>
          <w:rFonts w:asciiTheme="majorHAnsi" w:hAnsiTheme="majorHAnsi" w:cstheme="majorHAnsi"/>
        </w:rPr>
        <w:t>When building a</w:t>
      </w:r>
      <w:r w:rsidR="00BC3A7D">
        <w:rPr>
          <w:rFonts w:asciiTheme="majorHAnsi" w:hAnsiTheme="majorHAnsi" w:cstheme="majorHAnsi"/>
        </w:rPr>
        <w:t xml:space="preserve"> </w:t>
      </w:r>
      <w:r w:rsidR="00BC3A7D">
        <w:rPr>
          <w:rFonts w:asciiTheme="majorHAnsi" w:hAnsiTheme="majorHAnsi" w:cstheme="majorHAnsi"/>
          <w:b/>
          <w:bCs/>
        </w:rPr>
        <w:t>web interface</w:t>
      </w:r>
      <w:r>
        <w:rPr>
          <w:rFonts w:asciiTheme="majorHAnsi" w:hAnsiTheme="majorHAnsi" w:cstheme="majorHAnsi"/>
        </w:rPr>
        <w:t>, s</w:t>
      </w:r>
      <w:r w:rsidR="00352F30">
        <w:rPr>
          <w:rFonts w:asciiTheme="majorHAnsi" w:hAnsiTheme="majorHAnsi" w:cstheme="majorHAnsi"/>
        </w:rPr>
        <w:t>ections of a webpage</w:t>
      </w:r>
      <w:r w:rsidR="0082066B">
        <w:rPr>
          <w:rFonts w:asciiTheme="majorHAnsi" w:hAnsiTheme="majorHAnsi" w:cstheme="majorHAnsi"/>
        </w:rPr>
        <w:t xml:space="preserve"> that were pre-</w:t>
      </w:r>
      <w:r>
        <w:rPr>
          <w:rFonts w:asciiTheme="majorHAnsi" w:hAnsiTheme="majorHAnsi" w:cstheme="majorHAnsi"/>
        </w:rPr>
        <w:t>fabricated</w:t>
      </w:r>
      <w:r w:rsidR="0082066B">
        <w:rPr>
          <w:rFonts w:asciiTheme="majorHAnsi" w:hAnsiTheme="majorHAnsi" w:cstheme="majorHAnsi"/>
        </w:rPr>
        <w:t xml:space="preserve"> before the start of the project</w:t>
      </w:r>
      <w:r w:rsidR="00352F30">
        <w:rPr>
          <w:rFonts w:asciiTheme="majorHAnsi" w:hAnsiTheme="majorHAnsi" w:cstheme="majorHAnsi"/>
        </w:rPr>
        <w:t xml:space="preserve">, known as “widgets”, </w:t>
      </w:r>
      <w:r w:rsidR="0082066B">
        <w:rPr>
          <w:rFonts w:asciiTheme="majorHAnsi" w:hAnsiTheme="majorHAnsi" w:cstheme="majorHAnsi"/>
        </w:rPr>
        <w:t>are</w:t>
      </w:r>
      <w:r>
        <w:rPr>
          <w:rFonts w:asciiTheme="majorHAnsi" w:hAnsiTheme="majorHAnsi" w:cstheme="majorHAnsi"/>
        </w:rPr>
        <w:t xml:space="preserve"> defined and</w:t>
      </w:r>
      <w:r w:rsidR="0082066B">
        <w:rPr>
          <w:rFonts w:asciiTheme="majorHAnsi" w:hAnsiTheme="majorHAnsi" w:cstheme="majorHAnsi"/>
        </w:rPr>
        <w:t xml:space="preserve"> arranged by the developer. </w:t>
      </w:r>
      <w:r>
        <w:rPr>
          <w:rFonts w:asciiTheme="majorHAnsi" w:hAnsiTheme="majorHAnsi" w:cstheme="majorHAnsi"/>
        </w:rPr>
        <w:t>These widgets include basic</w:t>
      </w:r>
      <w:r w:rsidR="009758F4">
        <w:rPr>
          <w:rFonts w:asciiTheme="majorHAnsi" w:hAnsiTheme="majorHAnsi" w:cstheme="majorHAnsi"/>
        </w:rPr>
        <w:t xml:space="preserve"> elements like text or date input fields, buttons and HTML-based &lt;div&gt; blocks. </w:t>
      </w:r>
      <w:r>
        <w:rPr>
          <w:rFonts w:asciiTheme="majorHAnsi" w:hAnsiTheme="majorHAnsi" w:cstheme="majorHAnsi"/>
        </w:rPr>
        <w:t xml:space="preserve">If the developer needs something more complex than an input field or button, can also define more complex </w:t>
      </w:r>
      <w:r w:rsidR="00444059">
        <w:rPr>
          <w:rFonts w:asciiTheme="majorHAnsi" w:hAnsiTheme="majorHAnsi" w:cstheme="majorHAnsi"/>
        </w:rPr>
        <w:t xml:space="preserve">“custom </w:t>
      </w:r>
      <w:r>
        <w:rPr>
          <w:rFonts w:asciiTheme="majorHAnsi" w:hAnsiTheme="majorHAnsi" w:cstheme="majorHAnsi"/>
        </w:rPr>
        <w:t>widgets</w:t>
      </w:r>
      <w:r w:rsidR="00444059">
        <w:rPr>
          <w:rFonts w:asciiTheme="majorHAnsi" w:hAnsiTheme="majorHAnsi" w:cstheme="majorHAnsi"/>
        </w:rPr>
        <w:t>”</w:t>
      </w:r>
      <w:r>
        <w:rPr>
          <w:rFonts w:asciiTheme="majorHAnsi" w:hAnsiTheme="majorHAnsi" w:cstheme="majorHAnsi"/>
        </w:rPr>
        <w:t>, like</w:t>
      </w:r>
      <w:r w:rsidR="00444059">
        <w:rPr>
          <w:rFonts w:asciiTheme="majorHAnsi" w:hAnsiTheme="majorHAnsi" w:cstheme="majorHAnsi"/>
        </w:rPr>
        <w:t xml:space="preserve"> complete</w:t>
      </w:r>
      <w:r>
        <w:rPr>
          <w:rFonts w:asciiTheme="majorHAnsi" w:hAnsiTheme="majorHAnsi" w:cstheme="majorHAnsi"/>
        </w:rPr>
        <w:t xml:space="preserve"> browser-based modals.</w:t>
      </w:r>
    </w:p>
    <w:p w14:paraId="09A2DC58" w14:textId="4E2222DD" w:rsidR="00444059" w:rsidRDefault="0082066B" w:rsidP="0082066B">
      <w:pPr>
        <w:widowControl w:val="0"/>
        <w:autoSpaceDE w:val="0"/>
        <w:autoSpaceDN w:val="0"/>
        <w:adjustRightInd w:val="0"/>
        <w:spacing w:after="240" w:line="276" w:lineRule="auto"/>
        <w:rPr>
          <w:rFonts w:asciiTheme="majorHAnsi" w:hAnsiTheme="majorHAnsi" w:cstheme="majorHAnsi"/>
        </w:rPr>
      </w:pPr>
      <w:r>
        <w:rPr>
          <w:rFonts w:asciiTheme="majorHAnsi" w:hAnsiTheme="majorHAnsi" w:cstheme="majorHAnsi"/>
        </w:rPr>
        <w:t>The main advantage to using the Digital Suite</w:t>
      </w:r>
      <w:r w:rsidR="009758F4">
        <w:rPr>
          <w:rFonts w:asciiTheme="majorHAnsi" w:hAnsiTheme="majorHAnsi" w:cstheme="majorHAnsi"/>
        </w:rPr>
        <w:t xml:space="preserve"> for applications</w:t>
      </w:r>
      <w:r>
        <w:rPr>
          <w:rFonts w:asciiTheme="majorHAnsi" w:hAnsiTheme="majorHAnsi" w:cstheme="majorHAnsi"/>
        </w:rPr>
        <w:t xml:space="preserve"> is that </w:t>
      </w:r>
      <w:r w:rsidR="0071476D">
        <w:rPr>
          <w:rFonts w:asciiTheme="majorHAnsi" w:hAnsiTheme="majorHAnsi" w:cstheme="majorHAnsi"/>
        </w:rPr>
        <w:t xml:space="preserve">repeated </w:t>
      </w:r>
      <w:r w:rsidR="009758F4">
        <w:rPr>
          <w:rFonts w:asciiTheme="majorHAnsi" w:hAnsiTheme="majorHAnsi" w:cstheme="majorHAnsi"/>
        </w:rPr>
        <w:t xml:space="preserve">and simplistic elements of a webpage are streamlined. The developer can take their focus away from navigating the idiosyncrasies of CSS and re-building basic HTML forms, allowing them to concentrate on the more complex and dynamic </w:t>
      </w:r>
      <w:r w:rsidR="00444059">
        <w:rPr>
          <w:rFonts w:asciiTheme="majorHAnsi" w:hAnsiTheme="majorHAnsi" w:cstheme="majorHAnsi"/>
        </w:rPr>
        <w:t xml:space="preserve">JS </w:t>
      </w:r>
      <w:r w:rsidR="009758F4">
        <w:rPr>
          <w:rFonts w:asciiTheme="majorHAnsi" w:hAnsiTheme="majorHAnsi" w:cstheme="majorHAnsi"/>
        </w:rPr>
        <w:t>functions of the application</w:t>
      </w:r>
      <w:r w:rsidR="00444059">
        <w:rPr>
          <w:rFonts w:asciiTheme="majorHAnsi" w:hAnsiTheme="majorHAnsi" w:cstheme="majorHAnsi"/>
        </w:rPr>
        <w:t>. In short, the developer can focus less on how it looks, more on what it does.</w:t>
      </w:r>
    </w:p>
    <w:p w14:paraId="0B1F82C3" w14:textId="08E79BB1" w:rsidR="006606B8" w:rsidRPr="00F03463" w:rsidRDefault="00BC3A7D" w:rsidP="0082066B">
      <w:pPr>
        <w:widowControl w:val="0"/>
        <w:autoSpaceDE w:val="0"/>
        <w:autoSpaceDN w:val="0"/>
        <w:adjustRightInd w:val="0"/>
        <w:spacing w:after="240" w:line="276" w:lineRule="auto"/>
        <w:rPr>
          <w:rFonts w:asciiTheme="majorHAnsi" w:hAnsiTheme="majorHAnsi" w:cstheme="majorHAnsi"/>
          <w:b/>
          <w:bCs/>
        </w:rPr>
      </w:pPr>
      <w:r>
        <w:rPr>
          <w:rFonts w:asciiTheme="majorHAnsi" w:hAnsiTheme="majorHAnsi" w:cstheme="majorHAnsi"/>
        </w:rPr>
        <w:t xml:space="preserve">The developer can also define </w:t>
      </w:r>
      <w:r w:rsidRPr="00BC3A7D">
        <w:rPr>
          <w:rFonts w:asciiTheme="majorHAnsi" w:hAnsiTheme="majorHAnsi" w:cstheme="majorHAnsi"/>
          <w:b/>
          <w:bCs/>
        </w:rPr>
        <w:t>processes</w:t>
      </w:r>
      <w:r w:rsidR="004153FB">
        <w:rPr>
          <w:rFonts w:asciiTheme="majorHAnsi" w:hAnsiTheme="majorHAnsi" w:cstheme="majorHAnsi"/>
          <w:b/>
          <w:bCs/>
        </w:rPr>
        <w:t xml:space="preserve"> </w:t>
      </w:r>
    </w:p>
    <w:p w14:paraId="028F4B61" w14:textId="072332E4" w:rsidR="004153FB" w:rsidRDefault="004153FB" w:rsidP="004153FB">
      <w:pPr>
        <w:widowControl w:val="0"/>
        <w:autoSpaceDE w:val="0"/>
        <w:autoSpaceDN w:val="0"/>
        <w:adjustRightInd w:val="0"/>
        <w:spacing w:after="240" w:line="276" w:lineRule="auto"/>
        <w:rPr>
          <w:rFonts w:asciiTheme="majorHAnsi" w:hAnsiTheme="majorHAnsi" w:cstheme="majorHAnsi"/>
        </w:rPr>
      </w:pPr>
      <w:r>
        <w:rPr>
          <w:rFonts w:asciiTheme="majorHAnsi" w:hAnsiTheme="majorHAnsi" w:cstheme="majorHAnsi"/>
        </w:rPr>
        <w:t>The</w:t>
      </w:r>
      <w:r>
        <w:rPr>
          <w:rFonts w:asciiTheme="majorHAnsi" w:hAnsiTheme="majorHAnsi" w:cstheme="majorHAnsi"/>
        </w:rPr>
        <w:t xml:space="preserve"> Digital Suite will be used to develop the</w:t>
      </w:r>
      <w:r>
        <w:rPr>
          <w:rFonts w:asciiTheme="majorHAnsi" w:hAnsiTheme="majorHAnsi" w:cstheme="majorHAnsi"/>
        </w:rPr>
        <w:t xml:space="preserve"> interface</w:t>
      </w:r>
      <w:r>
        <w:rPr>
          <w:rFonts w:asciiTheme="majorHAnsi" w:hAnsiTheme="majorHAnsi" w:cstheme="majorHAnsi"/>
        </w:rPr>
        <w:t>s</w:t>
      </w:r>
      <w:r>
        <w:rPr>
          <w:rFonts w:asciiTheme="majorHAnsi" w:hAnsiTheme="majorHAnsi" w:cstheme="majorHAnsi"/>
        </w:rPr>
        <w:t xml:space="preserve"> of</w:t>
      </w:r>
      <w:r>
        <w:rPr>
          <w:rFonts w:asciiTheme="majorHAnsi" w:hAnsiTheme="majorHAnsi" w:cstheme="majorHAnsi"/>
        </w:rPr>
        <w:t xml:space="preserve"> the</w:t>
      </w:r>
      <w:r>
        <w:rPr>
          <w:rFonts w:asciiTheme="majorHAnsi" w:hAnsiTheme="majorHAnsi" w:cstheme="majorHAnsi"/>
        </w:rPr>
        <w:t xml:space="preserve"> </w:t>
      </w:r>
      <w:r w:rsidRPr="002C5135">
        <w:rPr>
          <w:rFonts w:asciiTheme="majorHAnsi" w:hAnsiTheme="majorHAnsi" w:cstheme="majorHAnsi"/>
          <w:i/>
          <w:iCs/>
        </w:rPr>
        <w:t>Timesheet, Timesheet Management</w:t>
      </w:r>
      <w:r>
        <w:rPr>
          <w:rFonts w:asciiTheme="majorHAnsi" w:hAnsiTheme="majorHAnsi" w:cstheme="majorHAnsi"/>
          <w:i/>
          <w:iCs/>
        </w:rPr>
        <w:t>,</w:t>
      </w:r>
      <w:r w:rsidRPr="002C5135">
        <w:rPr>
          <w:rFonts w:asciiTheme="majorHAnsi" w:hAnsiTheme="majorHAnsi" w:cstheme="majorHAnsi"/>
          <w:i/>
          <w:iCs/>
        </w:rPr>
        <w:t xml:space="preserve"> Labour Reports</w:t>
      </w:r>
      <w:r>
        <w:rPr>
          <w:rFonts w:asciiTheme="majorHAnsi" w:hAnsiTheme="majorHAnsi" w:cstheme="majorHAnsi"/>
        </w:rPr>
        <w:t xml:space="preserve"> and </w:t>
      </w:r>
      <w:r w:rsidRPr="002C5135">
        <w:rPr>
          <w:rFonts w:asciiTheme="majorHAnsi" w:hAnsiTheme="majorHAnsi" w:cstheme="majorHAnsi"/>
          <w:i/>
          <w:iCs/>
        </w:rPr>
        <w:t>Cylinder Service Demonstration</w:t>
      </w:r>
      <w:r>
        <w:rPr>
          <w:rFonts w:asciiTheme="majorHAnsi" w:hAnsiTheme="majorHAnsi" w:cstheme="majorHAnsi"/>
        </w:rPr>
        <w:t xml:space="preserve"> apps</w:t>
      </w:r>
      <w:r>
        <w:rPr>
          <w:rFonts w:asciiTheme="majorHAnsi" w:hAnsiTheme="majorHAnsi" w:cstheme="majorHAnsi"/>
        </w:rPr>
        <w:t xml:space="preserve">, and the processes of the </w:t>
      </w:r>
      <w:r>
        <w:rPr>
          <w:rFonts w:asciiTheme="majorHAnsi" w:hAnsiTheme="majorHAnsi" w:cstheme="majorHAnsi"/>
          <w:i/>
          <w:iCs/>
        </w:rPr>
        <w:t>Check Previous Timesheets</w:t>
      </w:r>
      <w:r>
        <w:rPr>
          <w:rFonts w:asciiTheme="majorHAnsi" w:hAnsiTheme="majorHAnsi" w:cstheme="majorHAnsi"/>
        </w:rPr>
        <w:t xml:space="preserve"> and </w:t>
      </w:r>
      <w:r>
        <w:rPr>
          <w:rFonts w:asciiTheme="majorHAnsi" w:hAnsiTheme="majorHAnsi" w:cstheme="majorHAnsi"/>
          <w:i/>
          <w:iCs/>
        </w:rPr>
        <w:t>Cylinder Service Demonstration</w:t>
      </w:r>
      <w:r>
        <w:rPr>
          <w:rFonts w:asciiTheme="majorHAnsi" w:hAnsiTheme="majorHAnsi" w:cstheme="majorHAnsi"/>
        </w:rPr>
        <w:t xml:space="preserve"> apps.</w:t>
      </w:r>
      <w:r w:rsidR="006606B8">
        <w:rPr>
          <w:rFonts w:asciiTheme="majorHAnsi" w:hAnsiTheme="majorHAnsi" w:cstheme="majorHAnsi"/>
        </w:rPr>
        <w:t xml:space="preserve"> Successfully completing the aims of the project will require the following knowledge:</w:t>
      </w:r>
    </w:p>
    <w:p w14:paraId="69E19BE9" w14:textId="3615EE40" w:rsidR="006606B8" w:rsidRDefault="006606B8" w:rsidP="00AA0FA6">
      <w:pPr>
        <w:pStyle w:val="ListParagraph"/>
        <w:widowControl w:val="0"/>
        <w:numPr>
          <w:ilvl w:val="0"/>
          <w:numId w:val="4"/>
        </w:numPr>
        <w:autoSpaceDE w:val="0"/>
        <w:autoSpaceDN w:val="0"/>
        <w:adjustRightInd w:val="0"/>
        <w:spacing w:after="240" w:line="276" w:lineRule="auto"/>
        <w:rPr>
          <w:rFonts w:asciiTheme="majorHAnsi" w:hAnsiTheme="majorHAnsi" w:cstheme="majorHAnsi"/>
        </w:rPr>
      </w:pPr>
      <w:r>
        <w:rPr>
          <w:rFonts w:asciiTheme="majorHAnsi" w:hAnsiTheme="majorHAnsi" w:cstheme="majorHAnsi"/>
        </w:rPr>
        <w:t>How to navigate and use the Digital Suite,</w:t>
      </w:r>
    </w:p>
    <w:p w14:paraId="0261F0AF" w14:textId="77777777" w:rsidR="00AA0FA6" w:rsidRDefault="00AA0FA6" w:rsidP="00AA0FA6">
      <w:pPr>
        <w:pStyle w:val="ListParagraph"/>
        <w:widowControl w:val="0"/>
        <w:numPr>
          <w:ilvl w:val="0"/>
          <w:numId w:val="4"/>
        </w:numPr>
        <w:autoSpaceDE w:val="0"/>
        <w:autoSpaceDN w:val="0"/>
        <w:adjustRightInd w:val="0"/>
        <w:spacing w:after="240" w:line="276" w:lineRule="auto"/>
        <w:rPr>
          <w:rFonts w:asciiTheme="majorHAnsi" w:hAnsiTheme="majorHAnsi" w:cstheme="majorHAnsi"/>
        </w:rPr>
      </w:pPr>
      <w:r w:rsidRPr="00AA0FA6">
        <w:rPr>
          <w:rFonts w:asciiTheme="majorHAnsi" w:hAnsiTheme="majorHAnsi" w:cstheme="majorHAnsi"/>
          <w:u w:val="single"/>
        </w:rPr>
        <w:t>JS/jQuery</w:t>
      </w:r>
      <w:r>
        <w:rPr>
          <w:rFonts w:asciiTheme="majorHAnsi" w:hAnsiTheme="majorHAnsi" w:cstheme="majorHAnsi"/>
        </w:rPr>
        <w:t xml:space="preserve"> to create functionality for each widget, such as execute/submit functions for buttons, page initialisations, calculations and more,</w:t>
      </w:r>
    </w:p>
    <w:p w14:paraId="025B1E7A" w14:textId="77777777" w:rsidR="00AA0FA6" w:rsidRDefault="00AA0FA6" w:rsidP="00AA0FA6">
      <w:pPr>
        <w:pStyle w:val="ListParagraph"/>
        <w:widowControl w:val="0"/>
        <w:numPr>
          <w:ilvl w:val="0"/>
          <w:numId w:val="4"/>
        </w:numPr>
        <w:autoSpaceDE w:val="0"/>
        <w:autoSpaceDN w:val="0"/>
        <w:adjustRightInd w:val="0"/>
        <w:spacing w:after="240" w:line="276" w:lineRule="auto"/>
        <w:rPr>
          <w:rFonts w:asciiTheme="majorHAnsi" w:hAnsiTheme="majorHAnsi" w:cstheme="majorHAnsi"/>
        </w:rPr>
      </w:pPr>
      <w:r w:rsidRPr="00AA0FA6">
        <w:rPr>
          <w:rFonts w:asciiTheme="majorHAnsi" w:hAnsiTheme="majorHAnsi" w:cstheme="majorHAnsi"/>
          <w:u w:val="single"/>
        </w:rPr>
        <w:t>HTML</w:t>
      </w:r>
      <w:r>
        <w:rPr>
          <w:rFonts w:asciiTheme="majorHAnsi" w:hAnsiTheme="majorHAnsi" w:cstheme="majorHAnsi"/>
        </w:rPr>
        <w:t xml:space="preserve"> to build printable reports, small sections like help/info/error bars, and so forth,</w:t>
      </w:r>
    </w:p>
    <w:p w14:paraId="69F5210F" w14:textId="1C1534DE" w:rsidR="00AA0FA6" w:rsidRPr="00AA0FA6" w:rsidRDefault="00AA0FA6" w:rsidP="00AA0FA6">
      <w:pPr>
        <w:pStyle w:val="ListParagraph"/>
        <w:widowControl w:val="0"/>
        <w:numPr>
          <w:ilvl w:val="0"/>
          <w:numId w:val="4"/>
        </w:numPr>
        <w:autoSpaceDE w:val="0"/>
        <w:autoSpaceDN w:val="0"/>
        <w:adjustRightInd w:val="0"/>
        <w:spacing w:after="240" w:line="276" w:lineRule="auto"/>
        <w:rPr>
          <w:rFonts w:asciiTheme="majorHAnsi" w:hAnsiTheme="majorHAnsi" w:cstheme="majorHAnsi"/>
        </w:rPr>
      </w:pPr>
      <w:r w:rsidRPr="00AA0FA6">
        <w:rPr>
          <w:rFonts w:asciiTheme="majorHAnsi" w:hAnsiTheme="majorHAnsi" w:cstheme="majorHAnsi"/>
          <w:u w:val="single"/>
        </w:rPr>
        <w:t>CSS</w:t>
      </w:r>
      <w:r>
        <w:rPr>
          <w:rFonts w:asciiTheme="majorHAnsi" w:hAnsiTheme="majorHAnsi" w:cstheme="majorHAnsi"/>
        </w:rPr>
        <w:t xml:space="preserve"> for style printable reports and other custom layouts,</w:t>
      </w:r>
    </w:p>
    <w:p w14:paraId="5E172C22" w14:textId="72B67436" w:rsidR="00AA0FA6" w:rsidRDefault="00AA0FA6" w:rsidP="006606B8">
      <w:pPr>
        <w:pStyle w:val="ListParagraph"/>
        <w:widowControl w:val="0"/>
        <w:numPr>
          <w:ilvl w:val="0"/>
          <w:numId w:val="4"/>
        </w:numPr>
        <w:autoSpaceDE w:val="0"/>
        <w:autoSpaceDN w:val="0"/>
        <w:adjustRightInd w:val="0"/>
        <w:spacing w:after="240" w:line="276" w:lineRule="auto"/>
        <w:rPr>
          <w:rFonts w:asciiTheme="majorHAnsi" w:hAnsiTheme="majorHAnsi" w:cstheme="majorHAnsi"/>
        </w:rPr>
      </w:pPr>
      <w:proofErr w:type="spellStart"/>
      <w:r w:rsidRPr="00AA0FA6">
        <w:rPr>
          <w:rFonts w:asciiTheme="majorHAnsi" w:hAnsiTheme="majorHAnsi" w:cstheme="majorHAnsi"/>
          <w:u w:val="single"/>
        </w:rPr>
        <w:t>Freemarker</w:t>
      </w:r>
      <w:proofErr w:type="spellEnd"/>
      <w:r>
        <w:rPr>
          <w:rFonts w:asciiTheme="majorHAnsi" w:hAnsiTheme="majorHAnsi" w:cstheme="majorHAnsi"/>
        </w:rPr>
        <w:t xml:space="preserve"> to create process-specific functionality,</w:t>
      </w:r>
    </w:p>
    <w:p w14:paraId="0E1D3956" w14:textId="5C953261" w:rsidR="00AA0FA6" w:rsidRDefault="00AA0FA6" w:rsidP="006606B8">
      <w:pPr>
        <w:pStyle w:val="ListParagraph"/>
        <w:widowControl w:val="0"/>
        <w:numPr>
          <w:ilvl w:val="0"/>
          <w:numId w:val="4"/>
        </w:numPr>
        <w:autoSpaceDE w:val="0"/>
        <w:autoSpaceDN w:val="0"/>
        <w:adjustRightInd w:val="0"/>
        <w:spacing w:after="240" w:line="276" w:lineRule="auto"/>
        <w:rPr>
          <w:rFonts w:asciiTheme="majorHAnsi" w:hAnsiTheme="majorHAnsi" w:cstheme="majorHAnsi"/>
        </w:rPr>
      </w:pPr>
      <w:r w:rsidRPr="00AA0FA6">
        <w:rPr>
          <w:rFonts w:asciiTheme="majorHAnsi" w:hAnsiTheme="majorHAnsi" w:cstheme="majorHAnsi"/>
          <w:u w:val="single"/>
        </w:rPr>
        <w:t>Markdown</w:t>
      </w:r>
      <w:r>
        <w:rPr>
          <w:rFonts w:asciiTheme="majorHAnsi" w:hAnsiTheme="majorHAnsi" w:cstheme="majorHAnsi"/>
        </w:rPr>
        <w:t xml:space="preserve"> to build HTML templates.</w:t>
      </w:r>
    </w:p>
    <w:p w14:paraId="45222F6A" w14:textId="1739E3A8" w:rsidR="00C06CDF" w:rsidRPr="00BD033B" w:rsidRDefault="00F03463" w:rsidP="00F03463">
      <w:pPr>
        <w:widowControl w:val="0"/>
        <w:autoSpaceDE w:val="0"/>
        <w:autoSpaceDN w:val="0"/>
        <w:adjustRightInd w:val="0"/>
        <w:spacing w:after="240" w:line="276" w:lineRule="auto"/>
        <w:rPr>
          <w:rFonts w:asciiTheme="majorHAnsi" w:hAnsiTheme="majorHAnsi" w:cstheme="majorHAnsi"/>
        </w:rPr>
      </w:pPr>
      <w:r>
        <w:rPr>
          <w:rFonts w:asciiTheme="majorHAnsi" w:hAnsiTheme="majorHAnsi" w:cstheme="majorHAnsi"/>
        </w:rPr>
        <w:t>Due to the nature of these applications, proper and thorough testing will be imperative. The timesheet and labour-based applications will be the primary means of capturing labour utilisation and cost</w:t>
      </w:r>
      <w:r w:rsidR="0097180D">
        <w:rPr>
          <w:rFonts w:asciiTheme="majorHAnsi" w:hAnsiTheme="majorHAnsi" w:cstheme="majorHAnsi"/>
        </w:rPr>
        <w:t>. T</w:t>
      </w:r>
      <w:r>
        <w:rPr>
          <w:rFonts w:asciiTheme="majorHAnsi" w:hAnsiTheme="majorHAnsi" w:cstheme="majorHAnsi"/>
        </w:rPr>
        <w:t xml:space="preserve">he data captured and displayed there will influence the strategic plans of </w:t>
      </w:r>
      <w:proofErr w:type="spellStart"/>
      <w:r>
        <w:rPr>
          <w:rFonts w:asciiTheme="majorHAnsi" w:hAnsiTheme="majorHAnsi" w:cstheme="majorHAnsi"/>
          <w:i/>
          <w:iCs/>
        </w:rPr>
        <w:t>Hardchrome</w:t>
      </w:r>
      <w:proofErr w:type="spellEnd"/>
      <w:r>
        <w:rPr>
          <w:rFonts w:asciiTheme="majorHAnsi" w:hAnsiTheme="majorHAnsi" w:cstheme="majorHAnsi"/>
          <w:i/>
          <w:iCs/>
        </w:rPr>
        <w:t xml:space="preserve"> Sales</w:t>
      </w:r>
      <w:r w:rsidR="0097180D">
        <w:rPr>
          <w:rFonts w:asciiTheme="majorHAnsi" w:hAnsiTheme="majorHAnsi" w:cstheme="majorHAnsi"/>
        </w:rPr>
        <w:t xml:space="preserve"> – errors and incorrect outputs cannot be tolerated. Similarly, the demonstration application for part 2 will be one of the first public-facing application developed for </w:t>
      </w:r>
      <w:proofErr w:type="spellStart"/>
      <w:r w:rsidR="0097180D">
        <w:rPr>
          <w:rFonts w:asciiTheme="majorHAnsi" w:hAnsiTheme="majorHAnsi" w:cstheme="majorHAnsi"/>
          <w:i/>
          <w:iCs/>
        </w:rPr>
        <w:t>FrontRunner</w:t>
      </w:r>
      <w:proofErr w:type="spellEnd"/>
      <w:r w:rsidR="0097180D">
        <w:rPr>
          <w:rFonts w:asciiTheme="majorHAnsi" w:hAnsiTheme="majorHAnsi" w:cstheme="majorHAnsi"/>
        </w:rPr>
        <w:t xml:space="preserve">. Any errors suggest a lack of competence, reflecting poorly on </w:t>
      </w:r>
      <w:proofErr w:type="spellStart"/>
      <w:r w:rsidR="0097180D">
        <w:rPr>
          <w:rFonts w:asciiTheme="majorHAnsi" w:hAnsiTheme="majorHAnsi" w:cstheme="majorHAnsi"/>
          <w:i/>
          <w:iCs/>
        </w:rPr>
        <w:t>FrontRunner</w:t>
      </w:r>
      <w:proofErr w:type="spellEnd"/>
      <w:r w:rsidR="0097180D">
        <w:rPr>
          <w:rFonts w:asciiTheme="majorHAnsi" w:hAnsiTheme="majorHAnsi" w:cstheme="majorHAnsi"/>
        </w:rPr>
        <w:t xml:space="preserve"> and potentially </w:t>
      </w:r>
      <w:proofErr w:type="spellStart"/>
      <w:r w:rsidR="0097180D">
        <w:rPr>
          <w:rFonts w:asciiTheme="majorHAnsi" w:hAnsiTheme="majorHAnsi" w:cstheme="majorHAnsi"/>
          <w:i/>
          <w:iCs/>
        </w:rPr>
        <w:t>Questas</w:t>
      </w:r>
      <w:proofErr w:type="spellEnd"/>
      <w:r w:rsidR="0097180D">
        <w:rPr>
          <w:rFonts w:asciiTheme="majorHAnsi" w:hAnsiTheme="majorHAnsi" w:cstheme="majorHAnsi"/>
        </w:rPr>
        <w:t xml:space="preserve"> as a whole.</w:t>
      </w:r>
      <w:r w:rsidR="00C06CDF">
        <w:rPr>
          <w:rFonts w:asciiTheme="majorHAnsi" w:hAnsiTheme="majorHAnsi" w:cstheme="majorHAnsi"/>
          <w:b/>
          <w:sz w:val="28"/>
          <w:lang w:val="en-US"/>
        </w:rPr>
        <w:br w:type="page"/>
      </w:r>
    </w:p>
    <w:p w14:paraId="282B42FE" w14:textId="7CB19EB3" w:rsidR="00764677" w:rsidRPr="00D83264" w:rsidRDefault="00764677" w:rsidP="00321320">
      <w:pPr>
        <w:rPr>
          <w:rFonts w:asciiTheme="majorHAnsi" w:hAnsiTheme="majorHAnsi" w:cstheme="majorHAnsi"/>
          <w:b/>
          <w:sz w:val="28"/>
          <w:lang w:val="en-US"/>
        </w:rPr>
      </w:pPr>
      <w:r w:rsidRPr="00D83264">
        <w:rPr>
          <w:rFonts w:asciiTheme="majorHAnsi" w:hAnsiTheme="majorHAnsi" w:cstheme="majorHAnsi"/>
          <w:b/>
          <w:sz w:val="28"/>
          <w:lang w:val="en-US"/>
        </w:rPr>
        <w:lastRenderedPageBreak/>
        <w:t>Ethics, intellectual property and confidentiality considerations</w:t>
      </w:r>
    </w:p>
    <w:p w14:paraId="76B8CC2F" w14:textId="77777777" w:rsidR="00764677" w:rsidRPr="006C75B6" w:rsidRDefault="00764677" w:rsidP="00321320">
      <w:pPr>
        <w:widowControl w:val="0"/>
        <w:autoSpaceDE w:val="0"/>
        <w:autoSpaceDN w:val="0"/>
        <w:adjustRightInd w:val="0"/>
        <w:spacing w:after="120" w:line="276" w:lineRule="auto"/>
        <w:rPr>
          <w:rFonts w:asciiTheme="majorHAnsi" w:hAnsiTheme="majorHAnsi" w:cstheme="majorHAnsi"/>
          <w:sz w:val="28"/>
          <w:lang w:val="en-US"/>
        </w:rPr>
      </w:pPr>
    </w:p>
    <w:p w14:paraId="4EEDE7DC" w14:textId="7CA42124" w:rsidR="00627796" w:rsidRPr="006C75B6" w:rsidRDefault="00627796" w:rsidP="00321320">
      <w:pPr>
        <w:widowControl w:val="0"/>
        <w:autoSpaceDE w:val="0"/>
        <w:autoSpaceDN w:val="0"/>
        <w:adjustRightInd w:val="0"/>
        <w:spacing w:after="240" w:line="276" w:lineRule="auto"/>
        <w:rPr>
          <w:rFonts w:asciiTheme="majorHAnsi" w:hAnsiTheme="majorHAnsi" w:cstheme="majorHAnsi"/>
        </w:rPr>
      </w:pPr>
      <w:r w:rsidRPr="006C75B6">
        <w:rPr>
          <w:rFonts w:asciiTheme="majorHAnsi" w:hAnsiTheme="majorHAnsi" w:cstheme="majorHAnsi"/>
        </w:rPr>
        <w:t xml:space="preserve">Ethics considerations are... </w:t>
      </w:r>
    </w:p>
    <w:p w14:paraId="3CA33C97" w14:textId="2C49F0D7" w:rsidR="00627796" w:rsidRDefault="00764677" w:rsidP="00321320">
      <w:pPr>
        <w:widowControl w:val="0"/>
        <w:autoSpaceDE w:val="0"/>
        <w:autoSpaceDN w:val="0"/>
        <w:adjustRightInd w:val="0"/>
        <w:spacing w:after="240" w:line="276" w:lineRule="auto"/>
        <w:rPr>
          <w:rFonts w:asciiTheme="majorHAnsi" w:hAnsiTheme="majorHAnsi" w:cstheme="majorHAnsi"/>
        </w:rPr>
      </w:pPr>
      <w:r w:rsidRPr="006C75B6">
        <w:rPr>
          <w:rFonts w:asciiTheme="majorHAnsi" w:hAnsiTheme="majorHAnsi" w:cstheme="majorHAnsi"/>
        </w:rPr>
        <w:t xml:space="preserve">If you need to use a table, use the template </w:t>
      </w:r>
      <w:r w:rsidR="00BC13C4">
        <w:rPr>
          <w:rFonts w:asciiTheme="majorHAnsi" w:hAnsiTheme="majorHAnsi" w:cstheme="majorHAnsi"/>
        </w:rPr>
        <w:t>provided in Table 1</w:t>
      </w:r>
      <w:r w:rsidRPr="006C75B6">
        <w:rPr>
          <w:rFonts w:asciiTheme="majorHAnsi" w:hAnsiTheme="majorHAnsi" w:cstheme="majorHAnsi"/>
        </w:rPr>
        <w:t xml:space="preserve">. Tables need a number, a caption and must be </w:t>
      </w:r>
      <w:proofErr w:type="spellStart"/>
      <w:r w:rsidRPr="006C75B6">
        <w:rPr>
          <w:rFonts w:asciiTheme="majorHAnsi" w:hAnsiTheme="majorHAnsi" w:cstheme="majorHAnsi"/>
        </w:rPr>
        <w:t>refereed</w:t>
      </w:r>
      <w:proofErr w:type="spellEnd"/>
      <w:r w:rsidRPr="006C75B6">
        <w:rPr>
          <w:rFonts w:asciiTheme="majorHAnsi" w:hAnsiTheme="majorHAnsi" w:cstheme="majorHAnsi"/>
        </w:rPr>
        <w:t xml:space="preserve"> to </w:t>
      </w:r>
      <w:r w:rsidR="00E91624" w:rsidRPr="006C75B6">
        <w:rPr>
          <w:rFonts w:asciiTheme="majorHAnsi" w:hAnsiTheme="majorHAnsi" w:cstheme="majorHAnsi"/>
        </w:rPr>
        <w:t>in the main text. If you don’t need a table, remove the example one.</w:t>
      </w:r>
    </w:p>
    <w:p w14:paraId="2BA93F2C" w14:textId="77777777" w:rsidR="009C571D" w:rsidRPr="006C75B6" w:rsidRDefault="009C571D" w:rsidP="00321320">
      <w:pPr>
        <w:widowControl w:val="0"/>
        <w:autoSpaceDE w:val="0"/>
        <w:autoSpaceDN w:val="0"/>
        <w:adjustRightInd w:val="0"/>
        <w:spacing w:after="240" w:line="276" w:lineRule="auto"/>
        <w:rPr>
          <w:rFonts w:asciiTheme="majorHAnsi" w:hAnsiTheme="majorHAnsi" w:cstheme="majorHAnsi"/>
        </w:rPr>
      </w:pPr>
    </w:p>
    <w:p w14:paraId="74BED168" w14:textId="2044FE13" w:rsidR="00320640" w:rsidRPr="006C75B6" w:rsidRDefault="00320640" w:rsidP="00321320">
      <w:pPr>
        <w:widowControl w:val="0"/>
        <w:autoSpaceDE w:val="0"/>
        <w:autoSpaceDN w:val="0"/>
        <w:adjustRightInd w:val="0"/>
        <w:spacing w:after="120" w:line="276" w:lineRule="auto"/>
        <w:rPr>
          <w:rFonts w:asciiTheme="majorHAnsi" w:hAnsiTheme="majorHAnsi" w:cstheme="majorHAnsi"/>
          <w:sz w:val="28"/>
          <w:lang w:val="en-US"/>
        </w:rPr>
      </w:pPr>
      <w:r w:rsidRPr="006C75B6">
        <w:rPr>
          <w:rFonts w:asciiTheme="majorHAnsi" w:hAnsiTheme="majorHAnsi" w:cstheme="majorHAnsi"/>
          <w:b/>
          <w:sz w:val="28"/>
          <w:lang w:val="en-US"/>
        </w:rPr>
        <w:t>References</w:t>
      </w:r>
    </w:p>
    <w:p w14:paraId="340737AC" w14:textId="49427D1C" w:rsidR="00320640" w:rsidRDefault="00320640" w:rsidP="00321320">
      <w:pPr>
        <w:widowControl w:val="0"/>
        <w:autoSpaceDE w:val="0"/>
        <w:autoSpaceDN w:val="0"/>
        <w:adjustRightInd w:val="0"/>
        <w:spacing w:after="240" w:line="276" w:lineRule="auto"/>
        <w:rPr>
          <w:rFonts w:asciiTheme="majorHAnsi" w:hAnsiTheme="majorHAnsi" w:cstheme="majorHAnsi"/>
        </w:rPr>
      </w:pPr>
      <w:r w:rsidRPr="006C75B6">
        <w:rPr>
          <w:rFonts w:asciiTheme="majorHAnsi" w:hAnsiTheme="majorHAnsi" w:cstheme="majorHAnsi"/>
        </w:rPr>
        <w:t xml:space="preserve">[1] P. Dirac, The </w:t>
      </w:r>
      <w:proofErr w:type="spellStart"/>
      <w:r w:rsidRPr="006C75B6">
        <w:rPr>
          <w:rFonts w:asciiTheme="majorHAnsi" w:hAnsiTheme="majorHAnsi" w:cstheme="majorHAnsi"/>
        </w:rPr>
        <w:t>lorentz</w:t>
      </w:r>
      <w:proofErr w:type="spellEnd"/>
      <w:r w:rsidRPr="006C75B6">
        <w:rPr>
          <w:rFonts w:asciiTheme="majorHAnsi" w:hAnsiTheme="majorHAnsi" w:cstheme="majorHAnsi"/>
        </w:rPr>
        <w:t xml:space="preserve"> transformation and absolute time, </w:t>
      </w:r>
      <w:proofErr w:type="spellStart"/>
      <w:r w:rsidRPr="006C75B6">
        <w:rPr>
          <w:rFonts w:asciiTheme="majorHAnsi" w:hAnsiTheme="majorHAnsi" w:cstheme="majorHAnsi"/>
        </w:rPr>
        <w:t>Physica</w:t>
      </w:r>
      <w:proofErr w:type="spellEnd"/>
      <w:r w:rsidRPr="006C75B6">
        <w:rPr>
          <w:rFonts w:asciiTheme="majorHAnsi" w:hAnsiTheme="majorHAnsi" w:cstheme="majorHAnsi"/>
        </w:rPr>
        <w:t xml:space="preserve"> 19 (1-12) (1953) 888-896.  doi:10.1016/S0031-8914(53)80099-6.</w:t>
      </w:r>
    </w:p>
    <w:p w14:paraId="16C679E2" w14:textId="6DCBE68A" w:rsidR="000C1DDA" w:rsidRPr="006C75B6" w:rsidRDefault="000C1DDA" w:rsidP="00321320">
      <w:pPr>
        <w:widowControl w:val="0"/>
        <w:autoSpaceDE w:val="0"/>
        <w:autoSpaceDN w:val="0"/>
        <w:adjustRightInd w:val="0"/>
        <w:spacing w:after="240" w:line="276" w:lineRule="auto"/>
        <w:rPr>
          <w:rFonts w:asciiTheme="majorHAnsi" w:hAnsiTheme="majorHAnsi" w:cstheme="majorHAnsi"/>
        </w:rPr>
      </w:pPr>
      <w:r>
        <w:rPr>
          <w:rFonts w:asciiTheme="majorHAnsi" w:hAnsiTheme="majorHAnsi" w:cstheme="majorHAnsi"/>
        </w:rPr>
        <w:t>*Please note that the reference above is just to show how references are formatted. Please remove it before you submit your project plan, and replace it by the relevant references.</w:t>
      </w:r>
    </w:p>
    <w:p w14:paraId="400A517E" w14:textId="66E52FA7" w:rsidR="00AE3F8A" w:rsidRPr="006C75B6" w:rsidRDefault="00AE3F8A" w:rsidP="00321320">
      <w:pPr>
        <w:widowControl w:val="0"/>
        <w:autoSpaceDE w:val="0"/>
        <w:autoSpaceDN w:val="0"/>
        <w:adjustRightInd w:val="0"/>
        <w:spacing w:after="240" w:line="276" w:lineRule="auto"/>
        <w:rPr>
          <w:rFonts w:asciiTheme="majorHAnsi" w:hAnsiTheme="majorHAnsi" w:cstheme="majorHAnsi"/>
          <w:b/>
        </w:rPr>
      </w:pPr>
    </w:p>
    <w:sectPr w:rsidR="00AE3F8A" w:rsidRPr="006C75B6" w:rsidSect="006C75B6">
      <w:pgSz w:w="11900" w:h="16840"/>
      <w:pgMar w:top="1260" w:right="1640" w:bottom="1350" w:left="153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57E74"/>
    <w:multiLevelType w:val="hybridMultilevel"/>
    <w:tmpl w:val="2800E902"/>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C632AAC"/>
    <w:multiLevelType w:val="hybridMultilevel"/>
    <w:tmpl w:val="C89C7E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F83043"/>
    <w:multiLevelType w:val="hybridMultilevel"/>
    <w:tmpl w:val="6C30FC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87D5267"/>
    <w:multiLevelType w:val="hybridMultilevel"/>
    <w:tmpl w:val="31E457B2"/>
    <w:lvl w:ilvl="0" w:tplc="A920C40A">
      <w:start w:val="1"/>
      <w:numFmt w:val="decimal"/>
      <w:lvlText w:val="%1."/>
      <w:lvlJc w:val="left"/>
      <w:pPr>
        <w:ind w:left="1620" w:hanging="360"/>
      </w:pPr>
      <w:rPr>
        <w:rFonts w:hint="default"/>
        <w:b/>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683"/>
    <w:rsid w:val="00002FE1"/>
    <w:rsid w:val="0001452F"/>
    <w:rsid w:val="00034DDD"/>
    <w:rsid w:val="000C1DDA"/>
    <w:rsid w:val="000F1683"/>
    <w:rsid w:val="001301B1"/>
    <w:rsid w:val="00140360"/>
    <w:rsid w:val="00154C02"/>
    <w:rsid w:val="00191341"/>
    <w:rsid w:val="00191EF4"/>
    <w:rsid w:val="00216549"/>
    <w:rsid w:val="00223EDD"/>
    <w:rsid w:val="00227AF0"/>
    <w:rsid w:val="00231A2F"/>
    <w:rsid w:val="002658EB"/>
    <w:rsid w:val="00271121"/>
    <w:rsid w:val="002A0875"/>
    <w:rsid w:val="002B17B1"/>
    <w:rsid w:val="002C5135"/>
    <w:rsid w:val="002D7F54"/>
    <w:rsid w:val="00320640"/>
    <w:rsid w:val="00321320"/>
    <w:rsid w:val="00352F30"/>
    <w:rsid w:val="003B2B02"/>
    <w:rsid w:val="003D114C"/>
    <w:rsid w:val="004153FB"/>
    <w:rsid w:val="00444059"/>
    <w:rsid w:val="004D0311"/>
    <w:rsid w:val="005912E1"/>
    <w:rsid w:val="005A037D"/>
    <w:rsid w:val="0062036A"/>
    <w:rsid w:val="00627796"/>
    <w:rsid w:val="00635D2F"/>
    <w:rsid w:val="00641D9E"/>
    <w:rsid w:val="00644FDC"/>
    <w:rsid w:val="006606B8"/>
    <w:rsid w:val="0066457C"/>
    <w:rsid w:val="00666F90"/>
    <w:rsid w:val="006B3783"/>
    <w:rsid w:val="006C75B6"/>
    <w:rsid w:val="006C7D72"/>
    <w:rsid w:val="006D5963"/>
    <w:rsid w:val="006F4656"/>
    <w:rsid w:val="00700D47"/>
    <w:rsid w:val="0071476D"/>
    <w:rsid w:val="007161B9"/>
    <w:rsid w:val="00737974"/>
    <w:rsid w:val="00760B76"/>
    <w:rsid w:val="00764677"/>
    <w:rsid w:val="007716D7"/>
    <w:rsid w:val="007A6868"/>
    <w:rsid w:val="007E3798"/>
    <w:rsid w:val="007F5C0B"/>
    <w:rsid w:val="0082066B"/>
    <w:rsid w:val="00822502"/>
    <w:rsid w:val="00826904"/>
    <w:rsid w:val="00844771"/>
    <w:rsid w:val="008F7AEC"/>
    <w:rsid w:val="009413EA"/>
    <w:rsid w:val="0097180D"/>
    <w:rsid w:val="00973847"/>
    <w:rsid w:val="009758F4"/>
    <w:rsid w:val="009C571D"/>
    <w:rsid w:val="009E14DF"/>
    <w:rsid w:val="009F5D31"/>
    <w:rsid w:val="00AA0FA6"/>
    <w:rsid w:val="00AE3F8A"/>
    <w:rsid w:val="00AF59A1"/>
    <w:rsid w:val="00B436DF"/>
    <w:rsid w:val="00BA3EE3"/>
    <w:rsid w:val="00BC13C4"/>
    <w:rsid w:val="00BC3A7D"/>
    <w:rsid w:val="00BD033B"/>
    <w:rsid w:val="00BD22DE"/>
    <w:rsid w:val="00C06CDF"/>
    <w:rsid w:val="00C16189"/>
    <w:rsid w:val="00C3125D"/>
    <w:rsid w:val="00CA7A4D"/>
    <w:rsid w:val="00CE4AF7"/>
    <w:rsid w:val="00D152DB"/>
    <w:rsid w:val="00D45F7A"/>
    <w:rsid w:val="00D83264"/>
    <w:rsid w:val="00DA751F"/>
    <w:rsid w:val="00DE2DCE"/>
    <w:rsid w:val="00E234FB"/>
    <w:rsid w:val="00E275E5"/>
    <w:rsid w:val="00E32A7B"/>
    <w:rsid w:val="00E3374E"/>
    <w:rsid w:val="00E83598"/>
    <w:rsid w:val="00E91624"/>
    <w:rsid w:val="00EB65AA"/>
    <w:rsid w:val="00EC0153"/>
    <w:rsid w:val="00F03463"/>
    <w:rsid w:val="00F47E13"/>
    <w:rsid w:val="00FA07A8"/>
    <w:rsid w:val="00FB509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84826B"/>
  <w14:defaultImageDpi w14:val="300"/>
  <w15:docId w15:val="{0429CF2C-A53C-44C4-86DB-F7A7AA5BA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683"/>
    <w:pPr>
      <w:ind w:left="720"/>
      <w:contextualSpacing/>
    </w:pPr>
  </w:style>
  <w:style w:type="paragraph" w:styleId="BalloonText">
    <w:name w:val="Balloon Text"/>
    <w:basedOn w:val="Normal"/>
    <w:link w:val="BalloonTextChar"/>
    <w:uiPriority w:val="99"/>
    <w:semiHidden/>
    <w:unhideWhenUsed/>
    <w:rsid w:val="009F5D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5D31"/>
    <w:rPr>
      <w:rFonts w:ascii="Lucida Grande" w:hAnsi="Lucida Grande" w:cs="Lucida Grande"/>
      <w:sz w:val="18"/>
      <w:szCs w:val="18"/>
    </w:rPr>
  </w:style>
  <w:style w:type="table" w:styleId="TableGrid">
    <w:name w:val="Table Grid"/>
    <w:basedOn w:val="TableNormal"/>
    <w:uiPriority w:val="59"/>
    <w:rsid w:val="009413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8326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264"/>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C16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C16189"/>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553837">
      <w:bodyDiv w:val="1"/>
      <w:marLeft w:val="0"/>
      <w:marRight w:val="0"/>
      <w:marTop w:val="0"/>
      <w:marBottom w:val="0"/>
      <w:divBdr>
        <w:top w:val="none" w:sz="0" w:space="0" w:color="auto"/>
        <w:left w:val="none" w:sz="0" w:space="0" w:color="auto"/>
        <w:bottom w:val="none" w:sz="0" w:space="0" w:color="auto"/>
        <w:right w:val="none" w:sz="0" w:space="0" w:color="auto"/>
      </w:divBdr>
      <w:divsChild>
        <w:div w:id="432476950">
          <w:marLeft w:val="0"/>
          <w:marRight w:val="0"/>
          <w:marTop w:val="0"/>
          <w:marBottom w:val="0"/>
          <w:divBdr>
            <w:top w:val="none" w:sz="0" w:space="0" w:color="auto"/>
            <w:left w:val="none" w:sz="0" w:space="0" w:color="auto"/>
            <w:bottom w:val="none" w:sz="0" w:space="0" w:color="auto"/>
            <w:right w:val="none" w:sz="0" w:space="0" w:color="auto"/>
          </w:divBdr>
        </w:div>
        <w:div w:id="1251162693">
          <w:marLeft w:val="0"/>
          <w:marRight w:val="0"/>
          <w:marTop w:val="0"/>
          <w:marBottom w:val="0"/>
          <w:divBdr>
            <w:top w:val="none" w:sz="0" w:space="0" w:color="auto"/>
            <w:left w:val="none" w:sz="0" w:space="0" w:color="auto"/>
            <w:bottom w:val="none" w:sz="0" w:space="0" w:color="auto"/>
            <w:right w:val="none" w:sz="0" w:space="0" w:color="auto"/>
          </w:divBdr>
        </w:div>
        <w:div w:id="2055956516">
          <w:marLeft w:val="0"/>
          <w:marRight w:val="0"/>
          <w:marTop w:val="0"/>
          <w:marBottom w:val="0"/>
          <w:divBdr>
            <w:top w:val="none" w:sz="0" w:space="0" w:color="auto"/>
            <w:left w:val="none" w:sz="0" w:space="0" w:color="auto"/>
            <w:bottom w:val="none" w:sz="0" w:space="0" w:color="auto"/>
            <w:right w:val="none" w:sz="0" w:space="0" w:color="auto"/>
          </w:divBdr>
        </w:div>
        <w:div w:id="1156066612">
          <w:marLeft w:val="0"/>
          <w:marRight w:val="0"/>
          <w:marTop w:val="0"/>
          <w:marBottom w:val="0"/>
          <w:divBdr>
            <w:top w:val="none" w:sz="0" w:space="0" w:color="auto"/>
            <w:left w:val="none" w:sz="0" w:space="0" w:color="auto"/>
            <w:bottom w:val="none" w:sz="0" w:space="0" w:color="auto"/>
            <w:right w:val="none" w:sz="0" w:space="0" w:color="auto"/>
          </w:divBdr>
        </w:div>
      </w:divsChild>
    </w:div>
    <w:div w:id="14303483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5072</TotalTime>
  <Pages>5</Pages>
  <Words>1209</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The University of Newcastle</Company>
  <LinksUpToDate>false</LinksUpToDate>
  <CharactersWithSpaces>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Berretta</dc:creator>
  <cp:keywords/>
  <dc:description/>
  <cp:lastModifiedBy>Sam Dolbel</cp:lastModifiedBy>
  <cp:revision>6</cp:revision>
  <cp:lastPrinted>2018-08-14T01:20:00Z</cp:lastPrinted>
  <dcterms:created xsi:type="dcterms:W3CDTF">2022-02-22T22:56:00Z</dcterms:created>
  <dcterms:modified xsi:type="dcterms:W3CDTF">2022-04-02T01:34:00Z</dcterms:modified>
</cp:coreProperties>
</file>