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AFAFC"/>
        <w:ind w:left="0" w:firstLine="0"/>
        <w:jc w:val="center"/>
        <w:rPr>
          <w:rFonts w:hint="eastAsia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MariaDB Galera Cluster 部署（如何快速部署MariaDB集群）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</w:rPr>
        <w:t>1.安装环境准备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安装MariaDB集群至少需要3台服务器（如果只有两台的话需要特殊配置，请参照官方文档）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在这里，我列出试验机器的配置：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操作系统版本：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"http://www.linuxidc.com/Linux/2015-07/_blank"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7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192.168.8.25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192.168.8.26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03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192.168.8.27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以第一行为例，node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为 hostname ，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192.168.8.25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为 ip ，在三台机器修改 /etc/hosts文件，我的文件如下：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192.168.8.25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node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92.168.8.26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node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192.168.8.26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node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03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为了保证节点间相互通信，需要禁用防火墙设置（如果需要防火墙，则参照官方网站增加防火墙信息设置）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在三个节点分别执行命令：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systemctl stop firewalld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然后将/etc/sysconfig/selinux 的 selinux 设置成 disabled ,这样初始化环境就完成了。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配置yum源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#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vi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m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 xml:space="preserve"> /etc/yum.repos.d/CentOS-MariaDB.repo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添加如下内容</w:t>
      </w:r>
    </w:p>
    <w:p>
      <w:pPr>
        <w:spacing w:beforeLines="0" w:afterLines="0"/>
        <w:jc w:val="left"/>
        <w:rPr>
          <w:rFonts w:hint="eastAsia" w:ascii="LiberationSans" w:hAnsi="LiberationSans" w:eastAsia="LiberationSans"/>
          <w:sz w:val="20"/>
        </w:rPr>
      </w:pPr>
      <w:r>
        <w:rPr>
          <w:rFonts w:hint="eastAsia" w:ascii="LiberationSans" w:hAnsi="LiberationSans" w:eastAsia="LiberationSans"/>
          <w:sz w:val="20"/>
        </w:rPr>
        <w:t>[mariadb]</w:t>
      </w:r>
    </w:p>
    <w:p>
      <w:pPr>
        <w:spacing w:beforeLines="0" w:afterLines="0"/>
        <w:jc w:val="left"/>
        <w:rPr>
          <w:rFonts w:hint="eastAsia" w:ascii="LiberationSans" w:hAnsi="LiberationSans" w:eastAsia="LiberationSans"/>
          <w:sz w:val="20"/>
        </w:rPr>
      </w:pPr>
      <w:r>
        <w:rPr>
          <w:rFonts w:hint="eastAsia" w:ascii="LiberationSans" w:hAnsi="LiberationSans" w:eastAsia="LiberationSans"/>
          <w:sz w:val="20"/>
        </w:rPr>
        <w:t>name = MariaDB</w:t>
      </w:r>
    </w:p>
    <w:p>
      <w:pPr>
        <w:spacing w:beforeLines="0" w:afterLines="0"/>
        <w:jc w:val="left"/>
        <w:rPr>
          <w:rFonts w:hint="eastAsia" w:ascii="LiberationSans" w:hAnsi="LiberationSans" w:eastAsia="LiberationSans"/>
          <w:sz w:val="20"/>
        </w:rPr>
      </w:pPr>
      <w:r>
        <w:rPr>
          <w:rFonts w:hint="eastAsia" w:ascii="LiberationSans" w:hAnsi="LiberationSans" w:eastAsia="LiberationSans"/>
          <w:sz w:val="20"/>
        </w:rPr>
        <w:t>baseurl = http://yum.mariadb.org/10.0/centos7-amd64</w:t>
      </w:r>
    </w:p>
    <w:p>
      <w:pPr>
        <w:spacing w:beforeLines="0" w:afterLines="0"/>
        <w:jc w:val="left"/>
        <w:rPr>
          <w:rFonts w:hint="eastAsia" w:ascii="LiberationSans" w:hAnsi="LiberationSans" w:eastAsia="LiberationSans"/>
          <w:sz w:val="20"/>
        </w:rPr>
      </w:pPr>
      <w:r>
        <w:rPr>
          <w:rFonts w:hint="eastAsia" w:ascii="LiberationSans" w:hAnsi="LiberationSans" w:eastAsia="LiberationSans"/>
          <w:sz w:val="20"/>
        </w:rPr>
        <w:t>gpgkey=https://yum.mariadb.org/RPM-GPG-KEY-MariaDB</w:t>
      </w:r>
    </w:p>
    <w:p>
      <w:pPr>
        <w:spacing w:beforeLines="0" w:afterLines="0"/>
        <w:jc w:val="left"/>
        <w:rPr>
          <w:rFonts w:hint="eastAsia" w:ascii="LiberationSans" w:hAnsi="LiberationSans" w:eastAsia="LiberationSans"/>
          <w:sz w:val="20"/>
        </w:rPr>
      </w:pPr>
      <w:r>
        <w:rPr>
          <w:rFonts w:hint="eastAsia" w:ascii="LiberationSans" w:hAnsi="LiberationSans" w:eastAsia="LiberationSans"/>
          <w:sz w:val="20"/>
        </w:rPr>
        <w:t>gpgcheck=1</w:t>
      </w:r>
    </w:p>
    <w:p>
      <w:pPr>
        <w:spacing w:beforeLines="0" w:afterLines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LiberationSans" w:hAnsi="LiberationSans" w:eastAsia="LiberationSans"/>
          <w:sz w:val="20"/>
          <w:lang w:val="en-US" w:eastAsia="zh-CN"/>
        </w:rPr>
        <w:t>enab</w:t>
      </w:r>
      <w:r>
        <w:rPr>
          <w:rFonts w:hint="eastAsia" w:ascii="LiberationSans" w:hAnsi="LiberationSans" w:eastAsia="LiberationSans"/>
          <w:sz w:val="20"/>
        </w:rPr>
        <w:t>led=</w:t>
      </w:r>
      <w:r>
        <w:rPr>
          <w:rFonts w:hint="eastAsia" w:ascii="LiberationSans" w:hAnsi="LiberationSans" w:eastAsia="LiberationSans"/>
          <w:sz w:val="20"/>
          <w:lang w:val="en-US" w:eastAsia="zh-CN"/>
        </w:rPr>
        <w:t>1</w:t>
      </w:r>
      <w:r>
        <w:rPr>
          <w:rFonts w:hint="default" w:ascii="LiberationSans" w:hAnsi="LiberationSans" w:eastAsia="LiberationSans"/>
          <w:sz w:val="2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2.安装 MariaDB Galera Cluster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~]# yum install -y 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ariadb-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G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alera-server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~]# yum install -y 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ariadb-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G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alera-server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node03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~]# yum install -y 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ariadb-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G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alera-server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3.配置 MariaDB Galera Cluster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初始化数据库服务，只在一个节点进行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mariadb]# /etc/init.d/mysql start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7960" cy="4787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mariadb]# mysql_secure_installation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NOTE: RUNNING ALL PARTS OF THIS SCRIPT IS RECOMMENDED FOR ALL MariaDB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     SERVERS IN PRODUCTION USE!  PLEASE READ EACH STEP CAREFULLY!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 order to log into MariaDB to secure it, we'll need the current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password for the root user.  If you've just installed MariaDB, and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you haven't set the root password yet, the password will be blank,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so you should just press enter here.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Enter current password for root (enter for none):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OK, successfully used password, moving on...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Setting the root password ensures that nobody can log into the MariaDB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root user without the proper authorisation.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Set root password? [Y/n]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New password: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Re-enter new password: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Password updated successfully!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Reloading privilege tables..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... Success!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 default, a MariaDB installation has an anonymous user, allowing anyone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to log into MariaDB without having to have a user account created for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them.  This is intended only for testing, and to make the installation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go a bit smoother.  You should remove them before moving into a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production environment.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Remove anonymous users? [Y/n] 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... skipping.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Normally, root should only be allowed to connect from 'localhost'.  This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ensures that someone cannot guess at the root password from the network.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Disallow root login remotely? [Y/n] y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... Success!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 default, MariaDB comes with a database named 'test' that anyone can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access.  This is also intended only for testing, and should be removed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before moving into a production environment.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Remove test database and access to it? [Y/n] 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... skipping.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Reloading the privilege tables will ensure that all changes made so far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will take effect immediately.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Reload privilege tables now? [Y/n] y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... Success!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Cleaning up...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All done!  If you've completed all of the above steps, your MariaDB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installation should now be secure.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Thanks for using MariaDB!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关闭数据库，修改 /etc/my.cnf.d/galera.cnf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mariadb]#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/etc/init.d/mysql  stop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~]# vim /etc/my.cnf.d/server.cnf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修改以下内容：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drawing>
          <wp:inline distT="0" distB="0" distL="114300" distR="114300">
            <wp:extent cx="5270500" cy="1794510"/>
            <wp:effectExtent l="0" t="0" r="635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提示：如果不用ssl的方式认证的话，请把wsrep_provider_options 注释掉。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LiberationSerif" w:hAnsi="LiberationSerif" w:eastAsia="LiberationSerif"/>
          <w:sz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将此文件</w:t>
      </w:r>
      <w:r>
        <w:rPr>
          <w:rFonts w:hint="default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</w:rPr>
        <w:t>复制到</w:t>
      </w: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node02</w:t>
      </w:r>
      <w:r>
        <w:rPr>
          <w:rFonts w:hint="default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</w:rPr>
        <w:t>、</w:t>
      </w: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node03</w:t>
      </w:r>
      <w:r>
        <w:rPr>
          <w:rFonts w:hint="default" w:ascii="Tahoma" w:hAnsi="Tahoma" w:eastAsia="Tahoma" w:cs="Tahoma"/>
          <w:b/>
          <w:bCs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注意要把 wsrep_node_name和 wsrep_node_address改成相应节点的 hostname和ip。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4.启动 MariaDB Galera Cluster 服务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node01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</w:t>
      </w:r>
      <w:r>
        <w:rPr>
          <w:rFonts w:hint="eastAsia" w:ascii="LiberationSerif" w:hAnsi="LiberationSerif" w:eastAsia="LiberationSerif"/>
          <w:sz w:val="24"/>
        </w:rPr>
        <w:t>#/etc/rc.d/init.d/mysql bootstrap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8595" cy="737235"/>
            <wp:effectExtent l="0" t="0" r="825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继续启动其他节点：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[root@node02 ~]# /etc/init.d/mysql start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[root@node0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~]# /etc/init.d/mysql start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测试，在节点node01登录mariadb，创建数据库在node02，node03中等看到相同内容即可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beration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40DC2"/>
    <w:rsid w:val="03DB1765"/>
    <w:rsid w:val="046353CE"/>
    <w:rsid w:val="087E3F9C"/>
    <w:rsid w:val="0B0640F4"/>
    <w:rsid w:val="318C3074"/>
    <w:rsid w:val="385447A4"/>
    <w:rsid w:val="4FC50019"/>
    <w:rsid w:val="79F078E9"/>
    <w:rsid w:val="7DF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2017-10-17T13:04:46Z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