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89CA6" w14:textId="19B58D46" w:rsidR="00D77712" w:rsidRPr="00767877" w:rsidRDefault="00767877" w:rsidP="00767877">
      <w:pPr>
        <w:jc w:val="center"/>
        <w:rPr>
          <w:b/>
          <w:sz w:val="52"/>
          <w:szCs w:val="52"/>
        </w:rPr>
      </w:pPr>
      <w:r w:rsidRPr="00767877">
        <w:rPr>
          <w:rFonts w:hint="eastAsia"/>
          <w:b/>
          <w:sz w:val="52"/>
          <w:szCs w:val="52"/>
        </w:rPr>
        <w:t>服务器安全卫士</w:t>
      </w:r>
    </w:p>
    <w:p w14:paraId="5E5D7EAA" w14:textId="2CD74DFB" w:rsidR="00767877" w:rsidRPr="00767877" w:rsidRDefault="00767877" w:rsidP="00767877">
      <w:pPr>
        <w:widowControl/>
        <w:spacing w:before="21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产品定义</w:t>
      </w:r>
    </w:p>
    <w:p w14:paraId="43D1207E" w14:textId="77777777" w:rsidR="00767877" w:rsidRPr="00767877" w:rsidRDefault="00767877" w:rsidP="00767877">
      <w:pPr>
        <w:widowControl/>
        <w:spacing w:after="135" w:line="37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678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通过在服务器</w:t>
      </w:r>
      <w:proofErr w:type="gramStart"/>
      <w:r w:rsidRPr="007678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端安</w:t>
      </w:r>
      <w:proofErr w:type="gramEnd"/>
      <w:r w:rsidRPr="007678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装轻量级的Agent进行安全监测和防护，监测数据由天</w:t>
      </w:r>
      <w:proofErr w:type="gramStart"/>
      <w:r w:rsidRPr="007678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翼云专业</w:t>
      </w:r>
      <w:proofErr w:type="gramEnd"/>
      <w:r w:rsidRPr="007678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安全团队以报告的形式定期发送给客户，并对入侵等高危情况进行实时邮件通知，从而客户可以及时全面的了解服务器的安全状态，将安全从传统的安全事件防护变成一项持续安全响应和处理过程。功能涵盖弱口令检测、软件漏洞检测、防暴力破解、web后门、shell检测等多个维度，实现服务器安全的持续纵深保护。</w:t>
      </w:r>
    </w:p>
    <w:p w14:paraId="1D56BAB4" w14:textId="5AD771BF" w:rsidR="00767877" w:rsidRPr="00767877" w:rsidRDefault="00767877" w:rsidP="00767877">
      <w:pPr>
        <w:widowControl/>
        <w:spacing w:before="21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术语解释</w:t>
      </w:r>
    </w:p>
    <w:p w14:paraId="79E54A85" w14:textId="4B265388" w:rsidR="00767877" w:rsidRPr="00767877" w:rsidRDefault="00767877" w:rsidP="00767877">
      <w:pPr>
        <w:widowControl/>
        <w:spacing w:line="37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67877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Agent：</w:t>
      </w: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指服务器安全监测与防护代理软件，运行在客户服务器操作系统，该安全代理具备严格的权限和运行负载控制，保护服务器的同时对业务运行不产生影响。</w:t>
      </w:r>
    </w:p>
    <w:p w14:paraId="5141EF73" w14:textId="4465AD75" w:rsidR="00767877" w:rsidRPr="00767877" w:rsidRDefault="00767877" w:rsidP="00767877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弱口令：</w:t>
      </w: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容易被别人猜测（包括信息泄露导致）或被破解工具破解的口令均为弱口令。软件漏洞：应用软件、中间</w:t>
      </w:r>
      <w:proofErr w:type="gramStart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件软件</w:t>
      </w:r>
      <w:proofErr w:type="gramEnd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或操作系统软件在设计、实现上的缺陷或错误，被不法者利用，通过网络植入木马、病毒等方式来攻击或控制整个服务器，窃取服务器中的重要资料和信息，甚至破坏系统服务。</w:t>
      </w:r>
    </w:p>
    <w:p w14:paraId="3E4AA725" w14:textId="5051643A" w:rsidR="00767877" w:rsidRPr="00767877" w:rsidRDefault="00767877" w:rsidP="00767877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Web后门：</w:t>
      </w: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Web后门是一段网页代码，主要以ASP、PHP、JAVA代码为主。由于这些代码都运行在Web服务器端，攻击者通过插入这段精心设计的代码，在Web服务器端进行某些危险的操作，获得某些敏感的技术信息或者通过渗透、</w:t>
      </w:r>
      <w:proofErr w:type="gramStart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提权获得</w:t>
      </w:r>
      <w:proofErr w:type="gramEnd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服务器的控制权。</w:t>
      </w:r>
    </w:p>
    <w:p w14:paraId="4908BEB6" w14:textId="58571568" w:rsidR="00767877" w:rsidRPr="00767877" w:rsidRDefault="00767877" w:rsidP="00767877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反弹shell：</w:t>
      </w: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指黑客的恶意控制端监听在某TCP/UDP端口，被控制的服务器发起请求到该端口，并将其命令行的输入输出转到控制端。由于是内部主动外联请求，以防火墙为代表的产品无法检测与拦截此类攻击。</w:t>
      </w:r>
    </w:p>
    <w:p w14:paraId="661EBDC1" w14:textId="5D7ED278" w:rsidR="00767877" w:rsidRPr="00767877" w:rsidRDefault="00767877" w:rsidP="00767877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lastRenderedPageBreak/>
        <w:t>POC：</w:t>
      </w: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Proof of Concept，中文意思是“观点证明”。漏洞报告中的POC是指一段说明或者一个攻击的样例，使得读者能够确认这个漏洞是真实存在的。</w:t>
      </w:r>
    </w:p>
    <w:p w14:paraId="4A7D26D6" w14:textId="5DA2D731" w:rsidR="00767877" w:rsidRPr="00767877" w:rsidRDefault="00767877" w:rsidP="00767877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CVSS：</w:t>
      </w: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Common Vulnerability Scoring System，即“通用漏洞评分系统”，是一个行业公开标准，其被设计用来评测漏洞的严重程度，并帮助确定所需反应的紧急度和重要度。</w:t>
      </w:r>
    </w:p>
    <w:p w14:paraId="41DC3F70" w14:textId="01754A4D" w:rsidR="00767877" w:rsidRPr="00767877" w:rsidRDefault="00767877" w:rsidP="00767877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Rootkit：</w:t>
      </w: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Rootkit是一种特殊的恶意软件，它的功能是在目标服务器上隐藏自身及指定的文件、进程和网络链接等信息，比较多见到的是Rootkit一般都和木马、后门等其他恶意程序结合使用。Rootkit通过加载特殊的驱动，修改系统内核，进而达到隐藏信息的目的。</w:t>
      </w:r>
    </w:p>
    <w:p w14:paraId="2E4875AE" w14:textId="77777777" w:rsidR="00767877" w:rsidRDefault="00767877" w:rsidP="00767877">
      <w:pPr>
        <w:widowControl/>
        <w:spacing w:before="21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  <w:shd w:val="clear" w:color="auto" w:fill="FFFFFF"/>
        </w:rPr>
      </w:pPr>
    </w:p>
    <w:p w14:paraId="3DBEECE2" w14:textId="0BB01D81" w:rsidR="00767877" w:rsidRPr="00767877" w:rsidRDefault="00767877" w:rsidP="00767877">
      <w:pPr>
        <w:widowControl/>
        <w:spacing w:before="21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产品规格</w:t>
      </w:r>
    </w:p>
    <w:p w14:paraId="609262B5" w14:textId="77777777" w:rsidR="00767877" w:rsidRPr="00767877" w:rsidRDefault="00767877" w:rsidP="00767877">
      <w:pPr>
        <w:widowControl/>
        <w:spacing w:line="37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67877">
        <w:rPr>
          <w:rFonts w:ascii="微软雅黑" w:eastAsia="微软雅黑" w:hAnsi="微软雅黑" w:cs="微软雅黑" w:hint="eastAsia"/>
          <w:color w:val="595959"/>
          <w:kern w:val="0"/>
          <w:szCs w:val="21"/>
          <w:shd w:val="clear" w:color="auto" w:fill="FFFFFF"/>
        </w:rPr>
        <w:t></w:t>
      </w: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支持主流Linux（64位）和windows server（64位）服务器</w:t>
      </w: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br/>
      </w:r>
      <w:r w:rsidRPr="00767877">
        <w:rPr>
          <w:rFonts w:ascii="微软雅黑" w:eastAsia="微软雅黑" w:hAnsi="微软雅黑" w:cs="微软雅黑" w:hint="eastAsia"/>
          <w:color w:val="595959"/>
          <w:kern w:val="0"/>
          <w:szCs w:val="21"/>
          <w:shd w:val="clear" w:color="auto" w:fill="FFFFFF"/>
        </w:rPr>
        <w:t></w:t>
      </w: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可提供以下产品规格：</w:t>
      </w:r>
    </w:p>
    <w:tbl>
      <w:tblPr>
        <w:tblW w:w="8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5387"/>
        <w:gridCol w:w="850"/>
        <w:gridCol w:w="851"/>
      </w:tblGrid>
      <w:tr w:rsidR="00767877" w:rsidRPr="00767877" w14:paraId="334D7466" w14:textId="77777777" w:rsidTr="00767877">
        <w:trPr>
          <w:trHeight w:val="28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E193F7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产品功能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F65F3E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功能介绍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B0B8C0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企业版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AC4E86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旗舰版</w:t>
            </w:r>
          </w:p>
        </w:tc>
      </w:tr>
      <w:tr w:rsidR="00767877" w:rsidRPr="00767877" w14:paraId="361EC017" w14:textId="77777777" w:rsidTr="00767877">
        <w:trPr>
          <w:trHeight w:val="105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774180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资产清点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189A2D" w14:textId="77777777" w:rsidR="00767877" w:rsidRPr="00767877" w:rsidRDefault="00767877" w:rsidP="007678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自动清点主机内部资产如进程、端口、账号、应用等，实时掌握主机内部资产变化，为安全分析提供数据基础。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DF7F8D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√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2CF778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√</w:t>
            </w:r>
          </w:p>
        </w:tc>
      </w:tr>
      <w:tr w:rsidR="00767877" w:rsidRPr="00767877" w14:paraId="151BAEB2" w14:textId="77777777" w:rsidTr="00767877">
        <w:trPr>
          <w:trHeight w:val="114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BC08BF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软件漏洞检查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A871C9" w14:textId="77777777" w:rsidR="00767877" w:rsidRPr="00767877" w:rsidRDefault="00767877" w:rsidP="007678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精准本地分析漏洞，包含精准POC探测和版本漏洞探测；支持CVSS等漏洞信息详细描述，支持漏洞修复影响检查；提供命令级漏洞修复建议。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220329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√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E01F40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√</w:t>
            </w:r>
          </w:p>
        </w:tc>
      </w:tr>
      <w:tr w:rsidR="00767877" w:rsidRPr="00767877" w14:paraId="2221C11C" w14:textId="77777777" w:rsidTr="00767877">
        <w:trPr>
          <w:trHeight w:val="108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09B156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基线检查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525CE" w14:textId="77777777" w:rsidR="00767877" w:rsidRPr="00767877" w:rsidRDefault="00767877" w:rsidP="007678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高效基线模版、自动快速检测使基线管理行之有效；命令级修复建议，优化繁琐修复工作。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E82972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√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8B03E8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√</w:t>
            </w:r>
          </w:p>
        </w:tc>
      </w:tr>
      <w:tr w:rsidR="00767877" w:rsidRPr="00767877" w14:paraId="718F37BB" w14:textId="77777777" w:rsidTr="00767877">
        <w:trPr>
          <w:trHeight w:val="57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FA233F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lastRenderedPageBreak/>
              <w:t>弱口令检查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26D3B9" w14:textId="77777777" w:rsidR="00767877" w:rsidRPr="00767877" w:rsidRDefault="00767877" w:rsidP="007678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弱口令自动检测，自动匹配账号名相关</w:t>
            </w:r>
            <w:proofErr w:type="gramStart"/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易猜解</w:t>
            </w:r>
            <w:proofErr w:type="gramEnd"/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密码，支持弱口令字典自定义。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951DA6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√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9F410C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√</w:t>
            </w:r>
          </w:p>
        </w:tc>
      </w:tr>
      <w:tr w:rsidR="00767877" w:rsidRPr="00767877" w14:paraId="122EF2BD" w14:textId="77777777" w:rsidTr="00767877">
        <w:trPr>
          <w:trHeight w:val="66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5A00FD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暴力破解监测与拦截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E4ADB8" w14:textId="77777777" w:rsidR="00767877" w:rsidRPr="00767877" w:rsidRDefault="00767877" w:rsidP="007678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实时暴力破解多层次监控，支持暴力破解拦截功能，支持自动黑名单记录。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E95472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√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5962C5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√</w:t>
            </w:r>
          </w:p>
        </w:tc>
      </w:tr>
      <w:tr w:rsidR="00767877" w:rsidRPr="00767877" w14:paraId="7323F79C" w14:textId="77777777" w:rsidTr="00767877">
        <w:trPr>
          <w:trHeight w:val="85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2307F7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异常登录检查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55744" w14:textId="77777777" w:rsidR="00767877" w:rsidRPr="00767877" w:rsidRDefault="00767877" w:rsidP="007678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实时异常登录监控，发现异常IP、区域、时间等的异常登录，支持恶意库匹配，支持自动更新黑名单功能。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217896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√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1BE4C4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√</w:t>
            </w:r>
          </w:p>
        </w:tc>
      </w:tr>
      <w:tr w:rsidR="00767877" w:rsidRPr="00767877" w14:paraId="358B5CF2" w14:textId="77777777" w:rsidTr="00767877">
        <w:trPr>
          <w:trHeight w:val="85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DF15A8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操作审计（*）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4E9CC9" w14:textId="77777777" w:rsidR="00767877" w:rsidRPr="00767877" w:rsidRDefault="00767877" w:rsidP="007678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实时操作命令记录，实时发现危险操作，支持审计规则自定义。提供应急响应回溯分析数据支持。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E17AD3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×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31C625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√</w:t>
            </w:r>
          </w:p>
        </w:tc>
      </w:tr>
      <w:tr w:rsidR="00767877" w:rsidRPr="00767877" w14:paraId="1EF8A598" w14:textId="77777777" w:rsidTr="00767877">
        <w:trPr>
          <w:trHeight w:val="121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799225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Web后门监控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E8744D" w14:textId="77777777" w:rsidR="00767877" w:rsidRPr="00767877" w:rsidRDefault="00767877" w:rsidP="007678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多维度Web后门识别，支持规则匹配、相似度匹配、沙箱检测、模式分析引擎检测等多种机制检测，具备实时监测能力。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C28629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×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A1CB15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√</w:t>
            </w:r>
          </w:p>
        </w:tc>
      </w:tr>
      <w:tr w:rsidR="00767877" w:rsidRPr="00767877" w14:paraId="3E75A529" w14:textId="77777777" w:rsidTr="00767877">
        <w:trPr>
          <w:trHeight w:val="85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F57E34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后门诊断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75D65" w14:textId="77777777" w:rsidR="00767877" w:rsidRPr="00767877" w:rsidRDefault="00767877" w:rsidP="007678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精准发现系统内后门程序，如rootkit，提供详细后门程序分析报告与修复建议。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C6B0A1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×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72C829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√</w:t>
            </w:r>
          </w:p>
        </w:tc>
      </w:tr>
      <w:tr w:rsidR="00767877" w:rsidRPr="00767877" w14:paraId="361DE42B" w14:textId="77777777" w:rsidTr="00767877">
        <w:trPr>
          <w:trHeight w:val="79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4DEEAF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反弹shell监控（*）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CA92C8" w14:textId="77777777" w:rsidR="00767877" w:rsidRPr="00767877" w:rsidRDefault="00767877" w:rsidP="007678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支持实时监控黑客反弹shell攻击，支持攻击情况详细记录。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6DC903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×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C5676F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√</w:t>
            </w:r>
          </w:p>
        </w:tc>
      </w:tr>
      <w:tr w:rsidR="00767877" w:rsidRPr="00767877" w14:paraId="655F5AA1" w14:textId="77777777" w:rsidTr="00767877">
        <w:trPr>
          <w:trHeight w:val="57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C70D1B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本地提权监控</w:t>
            </w:r>
            <w:proofErr w:type="gramEnd"/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（*）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4E8339" w14:textId="77777777" w:rsidR="00767877" w:rsidRPr="00767877" w:rsidRDefault="00767877" w:rsidP="007678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支持</w:t>
            </w:r>
            <w:proofErr w:type="gramStart"/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实时进程提权</w:t>
            </w:r>
            <w:proofErr w:type="gramEnd"/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监测，支持</w:t>
            </w:r>
            <w:proofErr w:type="gramStart"/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进程提权过程</w:t>
            </w:r>
            <w:proofErr w:type="gramEnd"/>
            <w:r w:rsidRPr="00767877">
              <w:rPr>
                <w:rFonts w:ascii="微软雅黑" w:eastAsia="微软雅黑" w:hAnsi="微软雅黑" w:cs="宋体" w:hint="eastAsia"/>
                <w:color w:val="595959"/>
                <w:kern w:val="0"/>
                <w:szCs w:val="21"/>
              </w:rPr>
              <w:t>详细记录。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0D074F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×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DE473A" w14:textId="77777777" w:rsidR="00767877" w:rsidRPr="00767877" w:rsidRDefault="00767877" w:rsidP="007678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87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Cs w:val="21"/>
              </w:rPr>
              <w:t>√</w:t>
            </w:r>
          </w:p>
        </w:tc>
      </w:tr>
    </w:tbl>
    <w:p w14:paraId="1624B52C" w14:textId="77777777" w:rsidR="00767877" w:rsidRPr="00767877" w:rsidRDefault="00767877" w:rsidP="00767877">
      <w:pPr>
        <w:widowControl/>
        <w:spacing w:line="37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注：（*）功能暂不支持windows操作系统</w:t>
      </w:r>
    </w:p>
    <w:p w14:paraId="3D61FB5B" w14:textId="77777777" w:rsidR="00767877" w:rsidRDefault="00767877" w:rsidP="00767877">
      <w:pPr>
        <w:widowControl/>
        <w:spacing w:before="21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  <w:shd w:val="clear" w:color="auto" w:fill="FFFFFF"/>
        </w:rPr>
      </w:pPr>
    </w:p>
    <w:p w14:paraId="61D01698" w14:textId="7E6893CF" w:rsidR="00767877" w:rsidRPr="00767877" w:rsidRDefault="00767877" w:rsidP="00767877">
      <w:pPr>
        <w:widowControl/>
        <w:spacing w:before="21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产品功能</w:t>
      </w:r>
    </w:p>
    <w:p w14:paraId="06FFB2EB" w14:textId="0CFB6F84" w:rsidR="00767877" w:rsidRPr="00767877" w:rsidRDefault="00767877" w:rsidP="00767877">
      <w:pPr>
        <w:widowControl/>
        <w:numPr>
          <w:ilvl w:val="0"/>
          <w:numId w:val="1"/>
        </w:numPr>
        <w:spacing w:line="360" w:lineRule="atLeast"/>
        <w:ind w:left="3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全面细致的风险分析报告：自动化细粒度风险分析,</w:t>
      </w:r>
      <w:proofErr w:type="gramStart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包括如弱密码</w:t>
      </w:r>
      <w:proofErr w:type="gramEnd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；</w:t>
      </w:r>
    </w:p>
    <w:p w14:paraId="1A7F91DA" w14:textId="24F1C7D6" w:rsidR="00767877" w:rsidRPr="00767877" w:rsidRDefault="00767877" w:rsidP="00767877">
      <w:pPr>
        <w:widowControl/>
        <w:numPr>
          <w:ilvl w:val="0"/>
          <w:numId w:val="1"/>
        </w:numPr>
        <w:spacing w:line="36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lastRenderedPageBreak/>
        <w:t>软件漏洞、web网站风险等等,天</w:t>
      </w:r>
      <w:proofErr w:type="gramStart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翼云安全</w:t>
      </w:r>
      <w:proofErr w:type="gramEnd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专家将可视化报告定期报送给客户；</w:t>
      </w:r>
    </w:p>
    <w:p w14:paraId="2B0B1FAE" w14:textId="6A8C2F03" w:rsidR="00767877" w:rsidRPr="00767877" w:rsidRDefault="00767877" w:rsidP="00767877">
      <w:pPr>
        <w:widowControl/>
        <w:numPr>
          <w:ilvl w:val="0"/>
          <w:numId w:val="1"/>
        </w:numPr>
        <w:spacing w:line="36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所有安全风险、安全加固、漏洞修复等都具有详细的视图与可落地的操作指令；</w:t>
      </w:r>
    </w:p>
    <w:p w14:paraId="64CB14A0" w14:textId="1EF470DD" w:rsidR="00767877" w:rsidRPr="00767877" w:rsidRDefault="00767877" w:rsidP="00767877">
      <w:pPr>
        <w:widowControl/>
        <w:numPr>
          <w:ilvl w:val="0"/>
          <w:numId w:val="1"/>
        </w:numPr>
        <w:spacing w:line="36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无需安全专家配合即可轻松进行</w:t>
      </w:r>
      <w:proofErr w:type="gramStart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安全运</w:t>
      </w:r>
      <w:proofErr w:type="gramEnd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维工作；</w:t>
      </w:r>
    </w:p>
    <w:p w14:paraId="5DE323BA" w14:textId="229AA1E8" w:rsidR="00767877" w:rsidRPr="00767877" w:rsidRDefault="00767877" w:rsidP="00767877">
      <w:pPr>
        <w:widowControl/>
        <w:numPr>
          <w:ilvl w:val="0"/>
          <w:numId w:val="1"/>
        </w:numPr>
        <w:spacing w:line="36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自内而外的监测防护：从服务器内部进行安全的监控与分析；</w:t>
      </w:r>
    </w:p>
    <w:p w14:paraId="6DDE7C18" w14:textId="21421008" w:rsidR="00767877" w:rsidRPr="00767877" w:rsidRDefault="00767877" w:rsidP="00767877">
      <w:pPr>
        <w:widowControl/>
        <w:numPr>
          <w:ilvl w:val="0"/>
          <w:numId w:val="1"/>
        </w:numPr>
        <w:spacing w:line="36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最高程度发现</w:t>
      </w:r>
      <w:proofErr w:type="gramStart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问题并第一时间</w:t>
      </w:r>
      <w:proofErr w:type="gramEnd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对入侵进行响应与告警；</w:t>
      </w:r>
    </w:p>
    <w:p w14:paraId="0B4BA9A5" w14:textId="7E6DD912" w:rsidR="00767877" w:rsidRPr="00767877" w:rsidRDefault="00767877" w:rsidP="00767877">
      <w:pPr>
        <w:widowControl/>
        <w:numPr>
          <w:ilvl w:val="0"/>
          <w:numId w:val="1"/>
        </w:numPr>
        <w:spacing w:line="36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强大的风险检测能力：扫描超过20000个漏洞，并且给出明确的漏洞验证处理方法；</w:t>
      </w:r>
    </w:p>
    <w:p w14:paraId="70B7DB68" w14:textId="572D8365" w:rsidR="00767877" w:rsidRPr="00767877" w:rsidRDefault="00767877" w:rsidP="00767877">
      <w:pPr>
        <w:widowControl/>
        <w:numPr>
          <w:ilvl w:val="0"/>
          <w:numId w:val="1"/>
        </w:numPr>
        <w:spacing w:line="36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实时分析发现反弹Shell；实时监控暴力破解行为，迅速通知并阻断恶意IP；</w:t>
      </w:r>
    </w:p>
    <w:p w14:paraId="58691506" w14:textId="77777777" w:rsidR="00767877" w:rsidRPr="00767877" w:rsidRDefault="00767877" w:rsidP="00767877">
      <w:pPr>
        <w:widowControl/>
        <w:numPr>
          <w:ilvl w:val="0"/>
          <w:numId w:val="1"/>
        </w:numPr>
        <w:spacing w:line="36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多维度</w:t>
      </w:r>
      <w:proofErr w:type="spellStart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Webshell</w:t>
      </w:r>
      <w:proofErr w:type="spellEnd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检测，最大程度发现</w:t>
      </w:r>
      <w:proofErr w:type="spellStart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Webshell</w:t>
      </w:r>
      <w:proofErr w:type="spellEnd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威胁。</w:t>
      </w:r>
    </w:p>
    <w:p w14:paraId="0505CAB2" w14:textId="77777777" w:rsidR="00767877" w:rsidRPr="00767877" w:rsidRDefault="00767877" w:rsidP="00767877">
      <w:pPr>
        <w:widowControl/>
        <w:spacing w:before="21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  <w:shd w:val="clear" w:color="auto" w:fill="FFFFFF"/>
        </w:rPr>
      </w:pPr>
    </w:p>
    <w:p w14:paraId="6490B36C" w14:textId="08169D46" w:rsidR="00767877" w:rsidRPr="00767877" w:rsidRDefault="00767877" w:rsidP="00767877">
      <w:pPr>
        <w:widowControl/>
        <w:spacing w:before="21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应用场景</w:t>
      </w:r>
    </w:p>
    <w:p w14:paraId="1E402A87" w14:textId="77777777" w:rsidR="00767877" w:rsidRPr="00767877" w:rsidRDefault="00767877" w:rsidP="00767877">
      <w:pPr>
        <w:widowControl/>
        <w:numPr>
          <w:ilvl w:val="0"/>
          <w:numId w:val="2"/>
        </w:numPr>
        <w:spacing w:line="360" w:lineRule="atLeast"/>
        <w:ind w:left="3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767877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云安全</w:t>
      </w:r>
      <w:proofErr w:type="gramEnd"/>
      <w:r w:rsidRPr="00767877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建设</w:t>
      </w:r>
    </w:p>
    <w:p w14:paraId="4E443632" w14:textId="14B39072" w:rsidR="00767877" w:rsidRPr="00767877" w:rsidRDefault="00767877" w:rsidP="00767877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proofErr w:type="gramStart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云环境下业务</w:t>
      </w:r>
      <w:proofErr w:type="gramEnd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快速变化，传统边界式防御无法有效跟进业务变化。服务器安全卫士自动清点业务资产，实时掌握动态资产变化，确保不发生“马奇诺防线”的情况。</w:t>
      </w:r>
    </w:p>
    <w:p w14:paraId="29DFFB8D" w14:textId="77777777" w:rsidR="00767877" w:rsidRPr="00767877" w:rsidRDefault="00767877" w:rsidP="00767877">
      <w:pPr>
        <w:widowControl/>
        <w:numPr>
          <w:ilvl w:val="0"/>
          <w:numId w:val="3"/>
        </w:numPr>
        <w:spacing w:line="36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安全体系搭建</w:t>
      </w:r>
    </w:p>
    <w:p w14:paraId="7F650C91" w14:textId="669C4944" w:rsidR="00767877" w:rsidRPr="00767877" w:rsidRDefault="00767877" w:rsidP="00767877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服务器安全卫士基于角色的安全管理，自学习快速搭建完善的安全体系，完善安全防护中的防御、检测、回溯分析和预测能力，形成完整、联动的高级威胁防护体系。</w:t>
      </w:r>
    </w:p>
    <w:p w14:paraId="62A0009F" w14:textId="77777777" w:rsidR="00767877" w:rsidRPr="00767877" w:rsidRDefault="00767877" w:rsidP="00767877">
      <w:pPr>
        <w:widowControl/>
        <w:numPr>
          <w:ilvl w:val="0"/>
          <w:numId w:val="4"/>
        </w:numPr>
        <w:spacing w:line="36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统一管理</w:t>
      </w:r>
    </w:p>
    <w:p w14:paraId="7D9E86BF" w14:textId="47B9179E" w:rsidR="00767877" w:rsidRPr="00767877" w:rsidRDefault="00767877" w:rsidP="00767877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防护的一大挑战是不知道有什么安全问题。服务器安全卫士自动检测风险、快速跟进新漏洞、多维度报表导出加强安全可视化、可管理性，持续控制低水平风险值。</w:t>
      </w:r>
    </w:p>
    <w:p w14:paraId="45A43D8E" w14:textId="77777777" w:rsidR="00767877" w:rsidRPr="00767877" w:rsidRDefault="00767877" w:rsidP="00767877">
      <w:pPr>
        <w:widowControl/>
        <w:numPr>
          <w:ilvl w:val="0"/>
          <w:numId w:val="5"/>
        </w:numPr>
        <w:spacing w:line="36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漏洞应急响应</w:t>
      </w:r>
    </w:p>
    <w:p w14:paraId="65E03A80" w14:textId="5417849B" w:rsidR="00767877" w:rsidRPr="00767877" w:rsidRDefault="00767877" w:rsidP="00767877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lastRenderedPageBreak/>
        <w:t>现今漏洞爆发愈发频繁，如何定速定位高危漏洞是关键。服务器安全卫士依据资产清点为基础数据，在0day漏洞爆发的第一时间即可提供相关漏洞排查分析，快速定位漏洞分布。同时对0day漏洞利用攻击也具备实时入侵检测。</w:t>
      </w:r>
    </w:p>
    <w:p w14:paraId="322D0A23" w14:textId="77777777" w:rsidR="00767877" w:rsidRDefault="00767877" w:rsidP="00767877">
      <w:pPr>
        <w:widowControl/>
        <w:spacing w:before="21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  <w:shd w:val="clear" w:color="auto" w:fill="FFFFFF"/>
        </w:rPr>
      </w:pPr>
    </w:p>
    <w:p w14:paraId="75ADEE16" w14:textId="04EAC01A" w:rsidR="00767877" w:rsidRPr="00767877" w:rsidRDefault="00767877" w:rsidP="00767877">
      <w:pPr>
        <w:widowControl/>
        <w:spacing w:before="21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76787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常见问题</w:t>
      </w:r>
    </w:p>
    <w:p w14:paraId="121ECEE1" w14:textId="50920C3E" w:rsidR="00767877" w:rsidRPr="00767877" w:rsidRDefault="00767877" w:rsidP="00767877">
      <w:pPr>
        <w:widowControl/>
        <w:spacing w:line="37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67877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Q：服务器安全产品能解决什么问题？</w:t>
      </w: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br/>
        <w:t>A：服务器安全卫士产品是一个完整的服务器安全防护系统，帮助客户建立防御-检测-响应-预测全面安全体系。服务器安全卫士产品能够解决防御的问题，缩小系统攻击面，提升安全等级。也能够解决如何发现黑客的问题，包括:实时黑客行为</w:t>
      </w:r>
      <w:proofErr w:type="gramStart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特征锚点监控</w:t>
      </w:r>
      <w:proofErr w:type="gramEnd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，检测黑客常见入侵手段；与业务正常行为结合分析，发现系统内部异常潜伏攻击。</w:t>
      </w: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br/>
      </w:r>
      <w:r w:rsidRPr="00767877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Q：安装agent会不会对自身的业务稳定性产生影响？</w:t>
      </w: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br/>
        <w:t>A：不会。agent是纯应用层的，不会给系统</w:t>
      </w:r>
      <w:proofErr w:type="gramStart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装任何</w:t>
      </w:r>
      <w:proofErr w:type="gramEnd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的驱动，不会影响系统的稳定性；agent对系统是只读的，不会改写任何数据；agent的带宽和资源占用很小；agent已经通过各种业务场景长时间运行测试。</w:t>
      </w: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br/>
      </w:r>
      <w:r w:rsidRPr="00767877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Q：是否可以对内网主机进行监测防护？</w:t>
      </w: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br/>
        <w:t>A：可以。需要配置一台公网转发服务器。</w:t>
      </w: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br/>
      </w:r>
      <w:r w:rsidRPr="00767877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Q：订购后如何部署？</w:t>
      </w: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br/>
        <w:t>A：订购成功后填写开通单，可以授权让天</w:t>
      </w:r>
      <w:proofErr w:type="gramStart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翼云安全</w:t>
      </w:r>
      <w:proofErr w:type="gramEnd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专家部署，也可以在天</w:t>
      </w:r>
      <w:proofErr w:type="gramStart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翼云安全</w:t>
      </w:r>
      <w:proofErr w:type="gramEnd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专家的指导下客户自己部署，部署过程非常简单。</w:t>
      </w: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br/>
      </w:r>
      <w:r w:rsidRPr="00767877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Q：如何接收监测报告？</w:t>
      </w: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br/>
        <w:t>A：天</w:t>
      </w:r>
      <w:proofErr w:type="gramStart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翼云安全</w:t>
      </w:r>
      <w:proofErr w:type="gramEnd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专家每周将监测报告发送</w:t>
      </w:r>
      <w:proofErr w:type="gramStart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至客户</w:t>
      </w:r>
      <w:proofErr w:type="gramEnd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指定的邮箱。</w:t>
      </w: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br/>
      </w:r>
      <w:r w:rsidRPr="00767877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lastRenderedPageBreak/>
        <w:t>Q：如何接收实时告警邮件？</w:t>
      </w:r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br/>
        <w:t>A：天翼云安全中心将实时告警邮件发送至客</w:t>
      </w:r>
      <w:bookmarkStart w:id="0" w:name="_GoBack"/>
      <w:bookmarkEnd w:id="0"/>
      <w:r w:rsidRPr="00767877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户指定邮箱。</w:t>
      </w:r>
    </w:p>
    <w:sectPr w:rsidR="00767877" w:rsidRPr="00767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3693"/>
    <w:multiLevelType w:val="multilevel"/>
    <w:tmpl w:val="DAA8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E15C51"/>
    <w:multiLevelType w:val="multilevel"/>
    <w:tmpl w:val="BA9E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AC467F"/>
    <w:multiLevelType w:val="multilevel"/>
    <w:tmpl w:val="8374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F15BAD"/>
    <w:multiLevelType w:val="multilevel"/>
    <w:tmpl w:val="6DDA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176FCE"/>
    <w:multiLevelType w:val="multilevel"/>
    <w:tmpl w:val="2434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76"/>
    <w:rsid w:val="002C7A23"/>
    <w:rsid w:val="005D1076"/>
    <w:rsid w:val="00767877"/>
    <w:rsid w:val="00D7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D93A"/>
  <w15:chartTrackingRefBased/>
  <w15:docId w15:val="{E39E3102-7B25-47C2-AE6A-25A04EB0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Boyce Lv</dc:creator>
  <cp:keywords/>
  <dc:description/>
  <cp:lastModifiedBy>Boyce Lv</cp:lastModifiedBy>
  <cp:revision>2</cp:revision>
  <dcterms:created xsi:type="dcterms:W3CDTF">2018-04-08T05:59:00Z</dcterms:created>
  <dcterms:modified xsi:type="dcterms:W3CDTF">2018-04-08T06:07:00Z</dcterms:modified>
</cp:coreProperties>
</file>