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F6B745" w14:textId="77777777" w:rsidR="00282411" w:rsidRDefault="002F4A37" w:rsidP="00215959">
      <w:pPr>
        <w:spacing w:line="480" w:lineRule="auto"/>
        <w:jc w:val="both"/>
        <w:rPr>
          <w:b/>
        </w:rPr>
      </w:pPr>
      <w:r>
        <w:rPr>
          <w:b/>
        </w:rPr>
        <w:t>Background</w:t>
      </w:r>
    </w:p>
    <w:p w14:paraId="78E1A250" w14:textId="5143980C" w:rsidR="00AE3499" w:rsidRDefault="004D68E7" w:rsidP="00215959">
      <w:pPr>
        <w:spacing w:line="480" w:lineRule="auto"/>
        <w:ind w:firstLine="720"/>
        <w:jc w:val="both"/>
      </w:pPr>
      <w:r>
        <w:t>Historically, a</w:t>
      </w:r>
      <w:r w:rsidR="00896CAB">
        <w:t>ttention and investment in p</w:t>
      </w:r>
      <w:r w:rsidR="002F4A37">
        <w:t>rimary care delivery in low- and middle-income countries</w:t>
      </w:r>
      <w:r w:rsidR="00AE3499">
        <w:t xml:space="preserve"> (LMICs)</w:t>
      </w:r>
      <w:r w:rsidR="002F4A37">
        <w:t xml:space="preserve"> </w:t>
      </w:r>
      <w:r>
        <w:t xml:space="preserve">has been less than for </w:t>
      </w:r>
      <w:r w:rsidR="002F4A37">
        <w:t>disease- and population-specific efforts (</w:t>
      </w:r>
      <w:commentRangeStart w:id="0"/>
      <w:r w:rsidR="002F4A37">
        <w:t>ref</w:t>
      </w:r>
      <w:commentRangeEnd w:id="0"/>
      <w:r w:rsidR="00896CAB">
        <w:rPr>
          <w:rStyle w:val="CommentReference"/>
        </w:rPr>
        <w:commentReference w:id="0"/>
      </w:r>
      <w:r w:rsidR="002F4A37">
        <w:t>)</w:t>
      </w:r>
      <w:r w:rsidR="00AF739C">
        <w:t xml:space="preserve"> both in absolute and relative terms</w:t>
      </w:r>
      <w:r>
        <w:t>, but</w:t>
      </w:r>
      <w:r w:rsidR="00AF739C">
        <w:t xml:space="preserve"> is</w:t>
      </w:r>
      <w:r>
        <w:t xml:space="preserve"> growing </w:t>
      </w:r>
      <w:r w:rsidR="00AF739C">
        <w:t xml:space="preserve">proportionally </w:t>
      </w:r>
      <w:r>
        <w:t>with global health</w:t>
      </w:r>
      <w:r w:rsidR="00AF739C">
        <w:t xml:space="preserve"> investment</w:t>
      </w:r>
      <w:r>
        <w:t xml:space="preserve"> as a whole (</w:t>
      </w:r>
      <w:commentRangeStart w:id="1"/>
      <w:r>
        <w:t>ref)</w:t>
      </w:r>
      <w:r w:rsidR="002F4A37">
        <w:t xml:space="preserve">. </w:t>
      </w:r>
      <w:commentRangeEnd w:id="1"/>
      <w:r>
        <w:rPr>
          <w:rStyle w:val="CommentReference"/>
        </w:rPr>
        <w:commentReference w:id="1"/>
      </w:r>
      <w:r w:rsidR="002F4A37">
        <w:t>Often primary care</w:t>
      </w:r>
      <w:r w:rsidR="00975343">
        <w:t xml:space="preserve"> – or longitudinal, first contact health care delivered at the first level of t</w:t>
      </w:r>
      <w:r w:rsidR="00CC4D44">
        <w:t xml:space="preserve">he health system - can be contained </w:t>
      </w:r>
      <w:r w:rsidR="00975343">
        <w:t>within efforts toward</w:t>
      </w:r>
      <w:r w:rsidR="002F4A37">
        <w:t xml:space="preserve"> “health sys</w:t>
      </w:r>
      <w:r w:rsidR="00975343">
        <w:t>te</w:t>
      </w:r>
      <w:r w:rsidR="00AF739C">
        <w:t xml:space="preserve">ms strengthening”, which focus </w:t>
      </w:r>
      <w:r w:rsidR="00975343">
        <w:t xml:space="preserve">closely on </w:t>
      </w:r>
      <w:r w:rsidR="002F4A37">
        <w:t xml:space="preserve">structural and bureaucratic </w:t>
      </w:r>
      <w:r w:rsidR="00975343">
        <w:t>interventions to develop</w:t>
      </w:r>
      <w:r w:rsidR="002F4A37">
        <w:t xml:space="preserve"> information systems, strengthen the health workforce,</w:t>
      </w:r>
      <w:r w:rsidR="00975343">
        <w:t xml:space="preserve"> improve infrastructure, etc (</w:t>
      </w:r>
      <w:commentRangeStart w:id="2"/>
      <w:r w:rsidR="00975343">
        <w:t>r</w:t>
      </w:r>
      <w:r w:rsidR="00AF739C">
        <w:t>ef: WHO pillars)</w:t>
      </w:r>
      <w:r w:rsidR="00CC4D44">
        <w:t>,</w:t>
      </w:r>
      <w:r w:rsidR="00975343">
        <w:t xml:space="preserve"> </w:t>
      </w:r>
      <w:commentRangeEnd w:id="2"/>
      <w:r w:rsidR="00975343">
        <w:rPr>
          <w:rStyle w:val="CommentReference"/>
        </w:rPr>
        <w:commentReference w:id="2"/>
      </w:r>
      <w:r w:rsidR="00975343">
        <w:t xml:space="preserve">but </w:t>
      </w:r>
      <w:r w:rsidR="00AF739C">
        <w:t>not specifically</w:t>
      </w:r>
      <w:r w:rsidR="00975343">
        <w:t xml:space="preserve"> addressed as a mode of care or service in itself. </w:t>
      </w:r>
      <w:r w:rsidR="00AE3499">
        <w:t xml:space="preserve">Investment into </w:t>
      </w:r>
      <w:r w:rsidR="00AF739C">
        <w:t xml:space="preserve">the </w:t>
      </w:r>
      <w:r w:rsidR="00AE3499">
        <w:t xml:space="preserve">clinical quality of </w:t>
      </w:r>
      <w:r w:rsidR="002F4A37">
        <w:t xml:space="preserve">primary care programs </w:t>
      </w:r>
      <w:r w:rsidR="00AF739C">
        <w:t xml:space="preserve">is typically rooted </w:t>
      </w:r>
      <w:r w:rsidR="00975343">
        <w:t>within</w:t>
      </w:r>
      <w:r w:rsidR="002F4A37">
        <w:t xml:space="preserve"> maternal and child health (MCH)</w:t>
      </w:r>
      <w:r w:rsidR="00975343">
        <w:t xml:space="preserve"> services, which are </w:t>
      </w:r>
      <w:r w:rsidR="002F4A37">
        <w:t>critically important</w:t>
      </w:r>
      <w:r w:rsidR="00AE3499">
        <w:t xml:space="preserve"> to population health</w:t>
      </w:r>
      <w:r w:rsidR="00AF739C">
        <w:t xml:space="preserve"> and to measuring health systems performance</w:t>
      </w:r>
      <w:r w:rsidR="00AE3499">
        <w:t xml:space="preserve"> in LMICs</w:t>
      </w:r>
      <w:r w:rsidR="00AF739C">
        <w:t xml:space="preserve"> </w:t>
      </w:r>
      <w:commentRangeStart w:id="3"/>
      <w:r w:rsidR="00AF739C">
        <w:t xml:space="preserve">(ref). </w:t>
      </w:r>
      <w:commentRangeEnd w:id="3"/>
      <w:r w:rsidR="00AF739C">
        <w:rPr>
          <w:rStyle w:val="CommentReference"/>
        </w:rPr>
        <w:commentReference w:id="3"/>
      </w:r>
      <w:r w:rsidR="00AF739C">
        <w:t>But MCH</w:t>
      </w:r>
      <w:r w:rsidR="00975343">
        <w:t xml:space="preserve"> only capture</w:t>
      </w:r>
      <w:r w:rsidR="00AF739C">
        <w:t>s</w:t>
      </w:r>
      <w:r w:rsidR="002F4A37">
        <w:t xml:space="preserve"> </w:t>
      </w:r>
      <w:commentRangeStart w:id="4"/>
      <w:r w:rsidR="002F4A37">
        <w:t>X</w:t>
      </w:r>
      <w:commentRangeEnd w:id="4"/>
      <w:r w:rsidR="00AE3499">
        <w:rPr>
          <w:rStyle w:val="CommentReference"/>
        </w:rPr>
        <w:commentReference w:id="4"/>
      </w:r>
      <w:r w:rsidR="002F4A37">
        <w:t xml:space="preserve"> percent of ove</w:t>
      </w:r>
      <w:r w:rsidR="00975343">
        <w:t>rall</w:t>
      </w:r>
      <w:r w:rsidR="00AF739C">
        <w:t xml:space="preserve"> population</w:t>
      </w:r>
      <w:r w:rsidR="00975343">
        <w:t xml:space="preserve"> mortality. Interventions to </w:t>
      </w:r>
      <w:r w:rsidR="00AF739C">
        <w:t xml:space="preserve">reduce </w:t>
      </w:r>
      <w:r w:rsidR="00975343">
        <w:t>adult and adolescent mortality are generally organized around</w:t>
      </w:r>
      <w:r w:rsidR="002F4A37">
        <w:t xml:space="preserve"> specific </w:t>
      </w:r>
      <w:r w:rsidR="00AF739C">
        <w:t>epidemic</w:t>
      </w:r>
      <w:r w:rsidR="002F4A37">
        <w:t xml:space="preserve"> disease</w:t>
      </w:r>
      <w:r w:rsidR="00AF739C">
        <w:t>s</w:t>
      </w:r>
      <w:r w:rsidR="002F4A37">
        <w:t xml:space="preserve"> like HIV, TB, and malaria</w:t>
      </w:r>
      <w:r w:rsidR="00AF739C">
        <w:t xml:space="preserve">. But relatively little attention is placed on </w:t>
      </w:r>
      <w:r w:rsidR="00AE3499">
        <w:t>basic primary care conditions</w:t>
      </w:r>
      <w:r w:rsidR="002F4A37">
        <w:t xml:space="preserve"> like pneumonia, diarrheal disease, and emerging chronic non-communicable disease</w:t>
      </w:r>
      <w:r w:rsidR="00AF739C">
        <w:t xml:space="preserve">s which are treated at the front lines of health systems and contribute Y percent to mortality in LMICs </w:t>
      </w:r>
      <w:commentRangeStart w:id="5"/>
      <w:r w:rsidR="00AF739C">
        <w:t>(refs)</w:t>
      </w:r>
      <w:r w:rsidR="002F4A37">
        <w:t xml:space="preserve">. </w:t>
      </w:r>
      <w:commentRangeEnd w:id="5"/>
      <w:r w:rsidR="00AF739C">
        <w:rPr>
          <w:rStyle w:val="CommentReference"/>
        </w:rPr>
        <w:commentReference w:id="5"/>
      </w:r>
      <w:r w:rsidR="002F4A37">
        <w:t>More importantly, limited definitions of ‘primary care’</w:t>
      </w:r>
      <w:r w:rsidR="00AE3499">
        <w:t xml:space="preserve"> that focus only on certain demographic groups and vulnerable populations</w:t>
      </w:r>
      <w:r w:rsidR="002F4A37">
        <w:t xml:space="preserve"> neglect the burden of genera</w:t>
      </w:r>
      <w:r w:rsidR="00AE3499">
        <w:t>l medical illness the adult and adolescent populations in LMICs</w:t>
      </w:r>
      <w:r w:rsidR="00AF739C">
        <w:t xml:space="preserve">, and also fail to recognize the important and wider systems benefits that could be gained from </w:t>
      </w:r>
      <w:r w:rsidR="00AF739C">
        <w:lastRenderedPageBreak/>
        <w:t>investing in the quality of genera primary care services, in addition to disease and population-specific programs.</w:t>
      </w:r>
    </w:p>
    <w:p w14:paraId="031CC583" w14:textId="77777777" w:rsidR="00AE3499" w:rsidRDefault="00AE3499" w:rsidP="00215959">
      <w:pPr>
        <w:spacing w:line="480" w:lineRule="auto"/>
        <w:ind w:firstLine="720"/>
        <w:jc w:val="both"/>
      </w:pPr>
    </w:p>
    <w:p w14:paraId="5571DBAA" w14:textId="77777777" w:rsidR="002650AE" w:rsidRDefault="002F4A37" w:rsidP="00215959">
      <w:pPr>
        <w:spacing w:line="480" w:lineRule="auto"/>
        <w:ind w:firstLine="720"/>
        <w:jc w:val="both"/>
      </w:pPr>
      <w:r>
        <w:t>It has been suggested</w:t>
      </w:r>
      <w:r w:rsidR="00AE3499">
        <w:t xml:space="preserve"> repeatedly </w:t>
      </w:r>
      <w:commentRangeStart w:id="6"/>
      <w:r w:rsidR="00AE3499">
        <w:t>(ref</w:t>
      </w:r>
      <w:r w:rsidR="00215959">
        <w:t>s</w:t>
      </w:r>
      <w:r w:rsidR="00AE3499">
        <w:t xml:space="preserve">) </w:t>
      </w:r>
      <w:commentRangeEnd w:id="6"/>
      <w:r w:rsidR="00AF739C">
        <w:rPr>
          <w:rStyle w:val="CommentReference"/>
        </w:rPr>
        <w:commentReference w:id="6"/>
      </w:r>
      <w:r w:rsidR="00AE3499">
        <w:t>that</w:t>
      </w:r>
      <w:r>
        <w:t xml:space="preserve"> integrated model</w:t>
      </w:r>
      <w:r w:rsidR="00AE3499">
        <w:t>s</w:t>
      </w:r>
      <w:r>
        <w:t xml:space="preserve"> of care delivery</w:t>
      </w:r>
      <w:r w:rsidR="00AE3499">
        <w:t xml:space="preserve"> that merge efforts to improve services for sp</w:t>
      </w:r>
      <w:r w:rsidR="007707C8">
        <w:t>ecific diseases and populations</w:t>
      </w:r>
      <w:r w:rsidR="00AE3499">
        <w:t xml:space="preserve"> with those for general primary care, would be mutually beneficial and reinforcing</w:t>
      </w:r>
      <w:r>
        <w:t xml:space="preserve"> (ref). </w:t>
      </w:r>
      <w:r w:rsidR="00AE3499">
        <w:t xml:space="preserve">But little data exists to support this hypothesis. </w:t>
      </w:r>
      <w:r w:rsidR="00AF739C">
        <w:t>A Cochrane systematic review of integrated primary care failed to show an unequivocal benefit, but mostly highlighted the paucity and poor quality of available data (</w:t>
      </w:r>
      <w:commentRangeStart w:id="7"/>
      <w:r w:rsidR="00AF739C">
        <w:t xml:space="preserve">ref). </w:t>
      </w:r>
      <w:commentRangeEnd w:id="7"/>
      <w:r w:rsidR="00AF739C">
        <w:rPr>
          <w:rStyle w:val="CommentReference"/>
        </w:rPr>
        <w:commentReference w:id="7"/>
      </w:r>
      <w:r w:rsidR="007707C8">
        <w:t xml:space="preserve"> The STRETCH trial from South</w:t>
      </w:r>
      <w:r w:rsidR="00AF739C">
        <w:t xml:space="preserve"> Africa </w:t>
      </w:r>
      <w:r w:rsidR="007707C8">
        <w:t xml:space="preserve">attempted to integrate HIV and antiretroviral therapy services into rural outpatient departments (OPDs) at 32 health centers, using a </w:t>
      </w:r>
      <w:r w:rsidR="002650AE">
        <w:t xml:space="preserve">clustered </w:t>
      </w:r>
      <w:r w:rsidR="00AF739C">
        <w:t>randomized</w:t>
      </w:r>
      <w:r w:rsidR="007707C8">
        <w:t xml:space="preserve"> controlled design, but found no significant difference in overall mortality nor HIV-specific endpoints like CD4 count or viral load, between the clinics that did and did not implement integrated HIV and primary care services in their OPDs (</w:t>
      </w:r>
      <w:commentRangeStart w:id="8"/>
      <w:r w:rsidR="007707C8">
        <w:t>ref)</w:t>
      </w:r>
      <w:commentRangeEnd w:id="8"/>
      <w:r w:rsidR="007707C8">
        <w:rPr>
          <w:rStyle w:val="CommentReference"/>
        </w:rPr>
        <w:commentReference w:id="8"/>
      </w:r>
      <w:r w:rsidR="007707C8">
        <w:t>.</w:t>
      </w:r>
      <w:r w:rsidR="002650AE">
        <w:t xml:space="preserve"> That study did not, however assess non-HIV endpoints or those that reflected improved quality of general OPD care at these health centers.</w:t>
      </w:r>
      <w:r w:rsidR="007707C8">
        <w:t xml:space="preserve"> </w:t>
      </w:r>
    </w:p>
    <w:p w14:paraId="6C2B7D82" w14:textId="77777777" w:rsidR="002650AE" w:rsidRDefault="002650AE" w:rsidP="00215959">
      <w:pPr>
        <w:spacing w:line="480" w:lineRule="auto"/>
        <w:ind w:firstLine="720"/>
        <w:jc w:val="both"/>
      </w:pPr>
    </w:p>
    <w:p w14:paraId="01D1DC2E" w14:textId="560D1A27" w:rsidR="002F4A37" w:rsidRDefault="007707C8" w:rsidP="00215959">
      <w:pPr>
        <w:spacing w:line="480" w:lineRule="auto"/>
        <w:ind w:firstLine="720"/>
        <w:jc w:val="both"/>
      </w:pPr>
      <w:r>
        <w:t xml:space="preserve">Additionally, few data exist </w:t>
      </w:r>
      <w:r w:rsidR="002650AE">
        <w:t>describing the</w:t>
      </w:r>
      <w:r>
        <w:t xml:space="preserve"> quality of services for basic primary care conditions themselves. The </w:t>
      </w:r>
      <w:r w:rsidR="002650AE">
        <w:t>Practical Approach to Lung Health (PAL) developed by the World Health Organization</w:t>
      </w:r>
      <w:r w:rsidR="008B18F3">
        <w:t xml:space="preserve"> (WHO)</w:t>
      </w:r>
      <w:r w:rsidR="002650AE">
        <w:t xml:space="preserve"> and partners, was studied in South Africa </w:t>
      </w:r>
      <w:commentRangeStart w:id="9"/>
      <w:r w:rsidR="002650AE">
        <w:t xml:space="preserve">(ref) </w:t>
      </w:r>
      <w:commentRangeEnd w:id="9"/>
      <w:r w:rsidR="002650AE">
        <w:rPr>
          <w:rStyle w:val="CommentReference"/>
        </w:rPr>
        <w:commentReference w:id="9"/>
      </w:r>
      <w:r>
        <w:t xml:space="preserve">and </w:t>
      </w:r>
      <w:r w:rsidR="002650AE">
        <w:t xml:space="preserve">Malawi </w:t>
      </w:r>
      <w:commentRangeStart w:id="10"/>
      <w:r w:rsidR="002650AE">
        <w:t xml:space="preserve">(ref) </w:t>
      </w:r>
      <w:commentRangeEnd w:id="10"/>
      <w:r w:rsidR="002650AE">
        <w:rPr>
          <w:rStyle w:val="CommentReference"/>
        </w:rPr>
        <w:commentReference w:id="10"/>
      </w:r>
      <w:r w:rsidR="002650AE">
        <w:t xml:space="preserve"> and measured</w:t>
      </w:r>
      <w:r w:rsidR="008C4B19">
        <w:t xml:space="preserve"> the effect of</w:t>
      </w:r>
      <w:r>
        <w:t xml:space="preserve"> integrating algorithms for lung health and HIV, respectively,</w:t>
      </w:r>
      <w:r w:rsidR="008C4B19">
        <w:t xml:space="preserve"> into primary care services, and</w:t>
      </w:r>
      <w:r>
        <w:t xml:space="preserve"> </w:t>
      </w:r>
      <w:commentRangeStart w:id="11"/>
      <w:r>
        <w:t>found</w:t>
      </w:r>
      <w:commentRangeEnd w:id="11"/>
      <w:r>
        <w:rPr>
          <w:rStyle w:val="CommentReference"/>
        </w:rPr>
        <w:commentReference w:id="11"/>
      </w:r>
      <w:r>
        <w:t xml:space="preserve">…. </w:t>
      </w:r>
      <w:r w:rsidR="002650AE">
        <w:t>A</w:t>
      </w:r>
      <w:r w:rsidR="008565B2">
        <w:t xml:space="preserve"> baseline survey</w:t>
      </w:r>
      <w:r w:rsidR="002650AE">
        <w:t xml:space="preserve"> of primary care quality</w:t>
      </w:r>
      <w:r w:rsidR="008565B2">
        <w:t xml:space="preserve"> </w:t>
      </w:r>
      <w:r w:rsidR="00B53164">
        <w:t xml:space="preserve">conducted by our team </w:t>
      </w:r>
      <w:r w:rsidR="008565B2">
        <w:t>in rural</w:t>
      </w:r>
      <w:r>
        <w:t xml:space="preserve"> Rw</w:t>
      </w:r>
      <w:r w:rsidR="00215959">
        <w:t xml:space="preserve">anda found </w:t>
      </w:r>
      <w:r>
        <w:t xml:space="preserve">that basic OPD care provided </w:t>
      </w:r>
      <w:r w:rsidR="00B53164">
        <w:t>for</w:t>
      </w:r>
      <w:r>
        <w:t xml:space="preserve"> acute </w:t>
      </w:r>
      <w:r w:rsidR="00215959">
        <w:t xml:space="preserve">primary care </w:t>
      </w:r>
      <w:r w:rsidR="00B53164">
        <w:t>conditions in</w:t>
      </w:r>
      <w:r>
        <w:t xml:space="preserve"> adults and adolescents, was of generally poor quality, with less than 50 percent agreement between the providing nurse and the gold standard</w:t>
      </w:r>
      <w:r w:rsidR="00B53164">
        <w:t xml:space="preserve"> clinician</w:t>
      </w:r>
      <w:r>
        <w:t>, and very low rates of basic clinical functions</w:t>
      </w:r>
      <w:r w:rsidR="00B53164">
        <w:t xml:space="preserve"> performed</w:t>
      </w:r>
      <w:r w:rsidR="002650AE">
        <w:t xml:space="preserve"> during routine OPD service delivery,</w:t>
      </w:r>
      <w:r>
        <w:t xml:space="preserve"> such as </w:t>
      </w:r>
      <w:r w:rsidR="002650AE">
        <w:t xml:space="preserve">taking </w:t>
      </w:r>
      <w:r>
        <w:t>vital signs, screeni</w:t>
      </w:r>
      <w:r w:rsidR="002650AE">
        <w:t>ng for prevalent conditions and behavioral counseling, let alone</w:t>
      </w:r>
      <w:r w:rsidR="00B53164">
        <w:t xml:space="preserve"> </w:t>
      </w:r>
      <w:r w:rsidR="002650AE">
        <w:t>assignment</w:t>
      </w:r>
      <w:r w:rsidR="00B53164">
        <w:t xml:space="preserve"> of follow-up and referral visits</w:t>
      </w:r>
      <w:commentRangeStart w:id="12"/>
      <w:r w:rsidR="00215959">
        <w:t>(ref)</w:t>
      </w:r>
      <w:commentRangeEnd w:id="12"/>
      <w:r w:rsidR="00215959">
        <w:rPr>
          <w:rStyle w:val="CommentReference"/>
        </w:rPr>
        <w:commentReference w:id="12"/>
      </w:r>
      <w:r w:rsidR="00215959">
        <w:t>.</w:t>
      </w:r>
    </w:p>
    <w:p w14:paraId="40332BC2" w14:textId="77777777" w:rsidR="002650AE" w:rsidRDefault="002650AE" w:rsidP="00215959">
      <w:pPr>
        <w:spacing w:line="480" w:lineRule="auto"/>
        <w:ind w:firstLine="720"/>
        <w:jc w:val="both"/>
      </w:pPr>
    </w:p>
    <w:p w14:paraId="7AC6B36A" w14:textId="101E01C8" w:rsidR="00B53164" w:rsidRDefault="00B53164" w:rsidP="00215959">
      <w:pPr>
        <w:spacing w:line="480" w:lineRule="auto"/>
        <w:ind w:firstLine="720"/>
        <w:jc w:val="both"/>
      </w:pPr>
      <w:r>
        <w:t xml:space="preserve">The most </w:t>
      </w:r>
      <w:r w:rsidR="00DC2F36">
        <w:t>co</w:t>
      </w:r>
      <w:r w:rsidR="002650AE">
        <w:t>mprehensive</w:t>
      </w:r>
      <w:r>
        <w:t xml:space="preserve"> attempt at designing</w:t>
      </w:r>
      <w:r w:rsidR="002650AE">
        <w:t xml:space="preserve"> a program of</w:t>
      </w:r>
      <w:r>
        <w:t xml:space="preserve"> </w:t>
      </w:r>
      <w:r w:rsidR="002650AE">
        <w:t>integrated primary care service delivery</w:t>
      </w:r>
      <w:r>
        <w:t xml:space="preserve"> at the point of care </w:t>
      </w:r>
      <w:r w:rsidR="00DC2F36">
        <w:t>has been the</w:t>
      </w:r>
      <w:r w:rsidR="002650AE">
        <w:t xml:space="preserve"> WHO</w:t>
      </w:r>
      <w:r>
        <w:t xml:space="preserve"> Integrated Management of Adolescent &amp; Adult Illness (IMAI) </w:t>
      </w:r>
      <w:commentRangeStart w:id="13"/>
      <w:r>
        <w:t>(ref)</w:t>
      </w:r>
      <w:commentRangeEnd w:id="13"/>
      <w:r>
        <w:rPr>
          <w:rStyle w:val="CommentReference"/>
        </w:rPr>
        <w:commentReference w:id="13"/>
      </w:r>
      <w:r>
        <w:t>, which is a</w:t>
      </w:r>
      <w:r w:rsidR="00AC1687">
        <w:t xml:space="preserve"> </w:t>
      </w:r>
      <w:r w:rsidR="002650AE">
        <w:t xml:space="preserve">standardized </w:t>
      </w:r>
      <w:r>
        <w:t>protocol</w:t>
      </w:r>
      <w:r w:rsidR="002650AE">
        <w:t>, based on syndromic care and treatment, and</w:t>
      </w:r>
      <w:r w:rsidR="00DC2F36">
        <w:t xml:space="preserve"> targeted at front-line health workers</w:t>
      </w:r>
      <w:r w:rsidR="002650AE">
        <w:t xml:space="preserve"> (mainly nurses and other non-physician cadres). IMAI is organized into a single algorithm and decision support module that </w:t>
      </w:r>
      <w:r w:rsidR="00CC4D44">
        <w:t>allows</w:t>
      </w:r>
      <w:r w:rsidR="002650AE">
        <w:t xml:space="preserve"> health care workers</w:t>
      </w:r>
      <w:r w:rsidR="00DC2F36">
        <w:t xml:space="preserve"> to</w:t>
      </w:r>
      <w:r>
        <w:t xml:space="preserve"> </w:t>
      </w:r>
      <w:r w:rsidR="00DC2F36">
        <w:t>deliver</w:t>
      </w:r>
      <w:r>
        <w:t xml:space="preserve"> integrated care within a single </w:t>
      </w:r>
      <w:r w:rsidR="002650AE">
        <w:t xml:space="preserve">patient </w:t>
      </w:r>
      <w:r>
        <w:t>en</w:t>
      </w:r>
      <w:r w:rsidR="00DC2F36">
        <w:t>counter that encompasses</w:t>
      </w:r>
      <w:r>
        <w:t xml:space="preserve">: (1) identification, management and triage of </w:t>
      </w:r>
      <w:r w:rsidR="002650AE">
        <w:t xml:space="preserve">basic </w:t>
      </w:r>
      <w:r>
        <w:t xml:space="preserve">emergencies, (2) </w:t>
      </w:r>
      <w:r w:rsidR="00DC2F36">
        <w:t>diagnosis and care</w:t>
      </w:r>
      <w:r>
        <w:t xml:space="preserve"> for non-emergent acute </w:t>
      </w:r>
      <w:r w:rsidR="002650AE">
        <w:t>symptoms</w:t>
      </w:r>
      <w:r>
        <w:t xml:space="preserve"> such as fever, </w:t>
      </w:r>
      <w:r w:rsidR="00DC2F36">
        <w:t>cough</w:t>
      </w:r>
      <w:r>
        <w:t xml:space="preserve">, and </w:t>
      </w:r>
      <w:r w:rsidR="00DC2F36">
        <w:t xml:space="preserve">diarrhea, (3) </w:t>
      </w:r>
      <w:r w:rsidR="002650AE">
        <w:t xml:space="preserve">basic </w:t>
      </w:r>
      <w:r w:rsidR="00DC2F36">
        <w:t>routine screening, identification, and referral for chronic diseases</w:t>
      </w:r>
      <w:r w:rsidR="00A95ED8">
        <w:t xml:space="preserve"> or prevalent conditions in the community</w:t>
      </w:r>
      <w:r w:rsidR="00DC2F36">
        <w:t xml:space="preserve">, (4) in-consult prevention and lifestyle counseling, and (5) </w:t>
      </w:r>
      <w:r w:rsidR="002650AE">
        <w:t xml:space="preserve">assignment of </w:t>
      </w:r>
      <w:r w:rsidR="00DC2F36">
        <w:t xml:space="preserve">appropriate follow-up </w:t>
      </w:r>
      <w:r w:rsidR="002A0C34">
        <w:t>visits</w:t>
      </w:r>
      <w:r w:rsidR="00A95ED8">
        <w:t xml:space="preserve"> to the OPD</w:t>
      </w:r>
      <w:r w:rsidR="002A0C34">
        <w:t xml:space="preserve"> and/or</w:t>
      </w:r>
      <w:r w:rsidR="00DC2F36">
        <w:t xml:space="preserve"> referral to higher levels of the </w:t>
      </w:r>
      <w:r w:rsidR="00A95ED8">
        <w:t xml:space="preserve">health </w:t>
      </w:r>
      <w:r w:rsidR="00DC2F36">
        <w:t>system or more specialized care. While much effort has gone into the design and adaptation of IMAI</w:t>
      </w:r>
      <w:r w:rsidR="002A0C34">
        <w:t xml:space="preserve"> to a variety of settings</w:t>
      </w:r>
      <w:r w:rsidR="00DC2F36">
        <w:t>, little rigorous study has been done as to its va</w:t>
      </w:r>
      <w:r w:rsidR="00CC4D44">
        <w:t xml:space="preserve">lidity </w:t>
      </w:r>
      <w:r w:rsidR="00AC1687">
        <w:t>or</w:t>
      </w:r>
      <w:r w:rsidR="00DC2F36">
        <w:t xml:space="preserve"> </w:t>
      </w:r>
      <w:r w:rsidR="002A0C34">
        <w:t xml:space="preserve">its </w:t>
      </w:r>
      <w:r w:rsidR="00DC2F36">
        <w:t xml:space="preserve">impact on quality of care and health worker performance. </w:t>
      </w:r>
      <w:r w:rsidR="00AC1687">
        <w:t xml:space="preserve">What few studies do exist are </w:t>
      </w:r>
      <w:r w:rsidR="002A0C34">
        <w:t xml:space="preserve">largely </w:t>
      </w:r>
      <w:r w:rsidR="00AC1687">
        <w:t xml:space="preserve">unpublished validations </w:t>
      </w:r>
      <w:commentRangeStart w:id="14"/>
      <w:r w:rsidR="00AC1687">
        <w:t>(ref)</w:t>
      </w:r>
      <w:r w:rsidR="002A0C34">
        <w:t xml:space="preserve"> or </w:t>
      </w:r>
      <w:r w:rsidR="00A95ED8">
        <w:t xml:space="preserve">are </w:t>
      </w:r>
      <w:r w:rsidR="002A0C34">
        <w:t>focused on HIV care within OPDs</w:t>
      </w:r>
      <w:r w:rsidR="00A95ED8">
        <w:t>,</w:t>
      </w:r>
      <w:r w:rsidR="002A0C34">
        <w:t xml:space="preserve"> using adapted versions of IMAI </w:t>
      </w:r>
      <w:commentRangeStart w:id="15"/>
      <w:r w:rsidR="002A0C34">
        <w:t>(ref)</w:t>
      </w:r>
      <w:r w:rsidR="00AC1687">
        <w:t xml:space="preserve">. </w:t>
      </w:r>
      <w:commentRangeEnd w:id="14"/>
      <w:r w:rsidR="00AC1687">
        <w:rPr>
          <w:rStyle w:val="CommentReference"/>
        </w:rPr>
        <w:commentReference w:id="14"/>
      </w:r>
      <w:commentRangeEnd w:id="15"/>
      <w:r w:rsidR="002A0C34">
        <w:rPr>
          <w:rStyle w:val="CommentReference"/>
        </w:rPr>
        <w:commentReference w:id="15"/>
      </w:r>
      <w:commentRangeStart w:id="16"/>
      <w:r w:rsidR="00AC1687">
        <w:t>The lack of data on IMAI to-date coul</w:t>
      </w:r>
      <w:r w:rsidR="002A0C34">
        <w:t xml:space="preserve">d be explained, in part, by general </w:t>
      </w:r>
      <w:r w:rsidR="00AC1687">
        <w:t xml:space="preserve">difficulty in garnering funding and </w:t>
      </w:r>
      <w:r w:rsidR="002A0C34">
        <w:t xml:space="preserve">bringing </w:t>
      </w:r>
      <w:r w:rsidR="00AC1687">
        <w:t>attention to the issue of general primary care for adul</w:t>
      </w:r>
      <w:r w:rsidR="002A0C34">
        <w:t>ts and adolescents. But importantly, it also reflects</w:t>
      </w:r>
      <w:r w:rsidR="00CC4D44">
        <w:t xml:space="preserve"> a series of</w:t>
      </w:r>
      <w:r w:rsidR="002A0C34">
        <w:t xml:space="preserve"> very practical</w:t>
      </w:r>
      <w:r w:rsidR="00CC4D44">
        <w:t xml:space="preserve"> and</w:t>
      </w:r>
      <w:r w:rsidR="002A0C34">
        <w:t xml:space="preserve"> operational challenges to implementing a </w:t>
      </w:r>
      <w:r w:rsidR="00AC1687">
        <w:t>comprehensive and integrated approach</w:t>
      </w:r>
      <w:r w:rsidR="00A95ED8">
        <w:t xml:space="preserve"> to the patient in </w:t>
      </w:r>
      <w:r w:rsidR="002A0C34">
        <w:t>adult and adolescent general medicine within</w:t>
      </w:r>
      <w:r w:rsidR="00AC1687">
        <w:t xml:space="preserve"> in weak health systems</w:t>
      </w:r>
      <w:r w:rsidR="002A0C34">
        <w:t>, with a health workforce that often lacks adequate support</w:t>
      </w:r>
      <w:r w:rsidR="00A95ED8">
        <w:t xml:space="preserve"> and baseline training</w:t>
      </w:r>
      <w:r w:rsidR="002A0C34">
        <w:t xml:space="preserve">, and who </w:t>
      </w:r>
      <w:r w:rsidR="00CC4D44">
        <w:t xml:space="preserve">already work </w:t>
      </w:r>
      <w:r w:rsidR="00AC1687">
        <w:t xml:space="preserve">under significant </w:t>
      </w:r>
      <w:r w:rsidR="002A0C34">
        <w:t xml:space="preserve">time </w:t>
      </w:r>
      <w:r w:rsidR="00AC1687">
        <w:t>pressures</w:t>
      </w:r>
      <w:r w:rsidR="002A0C34">
        <w:t xml:space="preserve"> and clinical demands</w:t>
      </w:r>
      <w:r w:rsidR="00AC1687">
        <w:t xml:space="preserve"> from vertical interventions</w:t>
      </w:r>
      <w:commentRangeEnd w:id="16"/>
      <w:r w:rsidR="00AC1687">
        <w:rPr>
          <w:rStyle w:val="CommentReference"/>
        </w:rPr>
        <w:commentReference w:id="16"/>
      </w:r>
      <w:r w:rsidR="003C6793">
        <w:t xml:space="preserve"> </w:t>
      </w:r>
      <w:r w:rsidR="002A0C34">
        <w:t xml:space="preserve">delivered at the front lines of health </w:t>
      </w:r>
      <w:r w:rsidR="003C6793">
        <w:t>systems</w:t>
      </w:r>
      <w:r w:rsidR="00AC1687">
        <w:t>.</w:t>
      </w:r>
    </w:p>
    <w:p w14:paraId="6B65DC51" w14:textId="77777777" w:rsidR="00AC1687" w:rsidRDefault="00AC1687" w:rsidP="00215959">
      <w:pPr>
        <w:spacing w:line="480" w:lineRule="auto"/>
        <w:ind w:firstLine="720"/>
        <w:jc w:val="both"/>
      </w:pPr>
    </w:p>
    <w:p w14:paraId="3DC1FED8" w14:textId="444CDEE9" w:rsidR="00AC1687" w:rsidRDefault="000128C0" w:rsidP="00CC4D44">
      <w:pPr>
        <w:spacing w:line="480" w:lineRule="auto"/>
        <w:ind w:firstLine="720"/>
        <w:jc w:val="both"/>
      </w:pPr>
      <w:r>
        <w:t xml:space="preserve">The literature also suggests that </w:t>
      </w:r>
      <w:r w:rsidR="00F8072C">
        <w:t xml:space="preserve">initial </w:t>
      </w:r>
      <w:r w:rsidR="002050AD">
        <w:t xml:space="preserve">training, </w:t>
      </w:r>
      <w:r w:rsidR="00366005">
        <w:t>while necessary, is</w:t>
      </w:r>
      <w:r w:rsidR="00CC4D44">
        <w:t xml:space="preserve"> </w:t>
      </w:r>
      <w:r w:rsidR="002050AD">
        <w:t xml:space="preserve">alone </w:t>
      </w:r>
      <w:r w:rsidR="00CC4D44">
        <w:t xml:space="preserve">insufficient to sustain improved health worker performance. </w:t>
      </w:r>
      <w:r w:rsidR="008B18F3">
        <w:t>Evidence from the WHO Integrated Management of Childhood Illness (IMCI) from Uganda (</w:t>
      </w:r>
      <w:commentRangeStart w:id="17"/>
      <w:r w:rsidR="008B18F3">
        <w:t>ref</w:t>
      </w:r>
      <w:commentRangeEnd w:id="17"/>
      <w:r w:rsidR="008B18F3">
        <w:rPr>
          <w:rStyle w:val="CommentReference"/>
        </w:rPr>
        <w:commentReference w:id="17"/>
      </w:r>
      <w:r w:rsidR="008B18F3">
        <w:t xml:space="preserve">), </w:t>
      </w:r>
      <w:r>
        <w:t xml:space="preserve">Benin </w:t>
      </w:r>
      <w:commentRangeStart w:id="18"/>
      <w:r>
        <w:t>(ref)</w:t>
      </w:r>
      <w:commentRangeEnd w:id="18"/>
      <w:r>
        <w:rPr>
          <w:rStyle w:val="CommentReference"/>
        </w:rPr>
        <w:commentReference w:id="18"/>
      </w:r>
      <w:r w:rsidR="00F8072C">
        <w:t>, Brazil (</w:t>
      </w:r>
      <w:commentRangeStart w:id="19"/>
      <w:r w:rsidR="00F8072C">
        <w:t>ref</w:t>
      </w:r>
      <w:commentRangeEnd w:id="19"/>
      <w:r w:rsidR="00F8072C">
        <w:rPr>
          <w:rStyle w:val="CommentReference"/>
        </w:rPr>
        <w:commentReference w:id="19"/>
      </w:r>
      <w:r w:rsidR="00F8072C">
        <w:t>), Bangladesh (</w:t>
      </w:r>
      <w:commentRangeStart w:id="20"/>
      <w:r w:rsidR="00F8072C">
        <w:t>ref</w:t>
      </w:r>
      <w:commentRangeEnd w:id="20"/>
      <w:r w:rsidR="00F8072C">
        <w:rPr>
          <w:rStyle w:val="CommentReference"/>
        </w:rPr>
        <w:commentReference w:id="20"/>
      </w:r>
      <w:r w:rsidR="00F8072C">
        <w:t xml:space="preserve">) </w:t>
      </w:r>
      <w:r>
        <w:t>and from this same project in Rwanda (</w:t>
      </w:r>
      <w:commentRangeStart w:id="21"/>
      <w:r>
        <w:t>ref</w:t>
      </w:r>
      <w:commentRangeEnd w:id="21"/>
      <w:r>
        <w:rPr>
          <w:rStyle w:val="CommentReference"/>
        </w:rPr>
        <w:commentReference w:id="21"/>
      </w:r>
      <w:r>
        <w:t>) has shown that routine, sus</w:t>
      </w:r>
      <w:r w:rsidR="00F8072C">
        <w:t>tained, and frequent supportive supervision and clinical mentoring</w:t>
      </w:r>
      <w:r>
        <w:t xml:space="preserve"> leads to improvements in fidelity to IMCI guidelines and quality of care. </w:t>
      </w:r>
      <w:r w:rsidR="002050AD">
        <w:t>The positive association with supportive supervision and performance or quality of care, has also been demonstrated with respect to general primary care in the Philippines (</w:t>
      </w:r>
      <w:commentRangeStart w:id="22"/>
      <w:r w:rsidR="002050AD">
        <w:t>ref</w:t>
      </w:r>
      <w:commentRangeEnd w:id="22"/>
      <w:r w:rsidR="002050AD">
        <w:rPr>
          <w:rStyle w:val="CommentReference"/>
        </w:rPr>
        <w:commentReference w:id="22"/>
      </w:r>
      <w:r w:rsidR="002050AD">
        <w:t>), services for sexually transmitted infections in India (</w:t>
      </w:r>
      <w:commentRangeStart w:id="23"/>
      <w:r w:rsidR="002050AD">
        <w:t>ref)</w:t>
      </w:r>
      <w:commentRangeEnd w:id="23"/>
      <w:r w:rsidR="002050AD">
        <w:rPr>
          <w:rStyle w:val="CommentReference"/>
        </w:rPr>
        <w:commentReference w:id="23"/>
      </w:r>
      <w:r w:rsidR="002050AD">
        <w:t xml:space="preserve"> and many others, which suggests that any intervention to improve health worker performance per guidelines and to strengthen quality of care, must focus both on building core skills but also on sustaining those gains through routine and supportive supervision and mentorship.</w:t>
      </w:r>
    </w:p>
    <w:p w14:paraId="3731FF04" w14:textId="77777777" w:rsidR="00AC1687" w:rsidRDefault="00AC1687" w:rsidP="00215959">
      <w:pPr>
        <w:spacing w:line="480" w:lineRule="auto"/>
        <w:ind w:firstLine="720"/>
        <w:jc w:val="both"/>
      </w:pPr>
    </w:p>
    <w:p w14:paraId="7C7188BD" w14:textId="0672B664" w:rsidR="008C4B19" w:rsidRDefault="003F106E" w:rsidP="002050AD">
      <w:pPr>
        <w:spacing w:line="480" w:lineRule="auto"/>
        <w:ind w:firstLine="720"/>
        <w:jc w:val="both"/>
      </w:pPr>
      <w:r>
        <w:t>In light of the gaps in evidence for IMAI, and our understanding of effective performance improvement interventions for front-line health workers in LMICs, this study investigates</w:t>
      </w:r>
      <w:r w:rsidR="002050AD">
        <w:t xml:space="preserve"> the impact of a combined training and mentorship/supervision initiative on the quality of nurse performance</w:t>
      </w:r>
      <w:r w:rsidR="00815267">
        <w:t xml:space="preserve"> and quality of care in rural Rwanda.</w:t>
      </w:r>
    </w:p>
    <w:p w14:paraId="310A4B45" w14:textId="77777777" w:rsidR="002050AD" w:rsidRDefault="002050AD" w:rsidP="002050AD">
      <w:pPr>
        <w:spacing w:line="480" w:lineRule="auto"/>
        <w:ind w:firstLine="720"/>
        <w:jc w:val="both"/>
      </w:pPr>
    </w:p>
    <w:p w14:paraId="7F12450D" w14:textId="50167372" w:rsidR="007913A0" w:rsidRPr="00CF1DD1" w:rsidRDefault="008C4B19" w:rsidP="008C4B19">
      <w:pPr>
        <w:spacing w:line="480" w:lineRule="auto"/>
        <w:jc w:val="both"/>
        <w:rPr>
          <w:b/>
        </w:rPr>
      </w:pPr>
      <w:r>
        <w:rPr>
          <w:b/>
        </w:rPr>
        <w:t>Methods</w:t>
      </w:r>
    </w:p>
    <w:p w14:paraId="1B2A738D" w14:textId="5E2D51A7" w:rsidR="008C4B19" w:rsidRDefault="008C4B19" w:rsidP="008C4B19">
      <w:pPr>
        <w:spacing w:line="480" w:lineRule="auto"/>
        <w:jc w:val="both"/>
        <w:rPr>
          <w:i/>
        </w:rPr>
      </w:pPr>
      <w:r>
        <w:rPr>
          <w:i/>
        </w:rPr>
        <w:t>Study setting</w:t>
      </w:r>
    </w:p>
    <w:p w14:paraId="2501D385" w14:textId="167191E9" w:rsidR="00E76B7A" w:rsidRDefault="00E76B7A" w:rsidP="008C4B19">
      <w:pPr>
        <w:spacing w:line="480" w:lineRule="auto"/>
        <w:jc w:val="both"/>
      </w:pPr>
      <w:r>
        <w:tab/>
        <w:t>The study setting has been previously described in detail (</w:t>
      </w:r>
      <w:commentRangeStart w:id="24"/>
      <w:r>
        <w:t>ref)</w:t>
      </w:r>
      <w:commentRangeEnd w:id="24"/>
      <w:r>
        <w:rPr>
          <w:rStyle w:val="CommentReference"/>
        </w:rPr>
        <w:commentReference w:id="24"/>
      </w:r>
      <w:r>
        <w:t xml:space="preserve">. In brief, the study was conducted at </w:t>
      </w:r>
      <w:r w:rsidR="00DA7F82">
        <w:t xml:space="preserve">all </w:t>
      </w:r>
      <w:r>
        <w:t>eight Rwandan Ministry of Health (MoH) health centers - which are the front line facilities within the health system</w:t>
      </w:r>
      <w:r w:rsidR="00DA7F82">
        <w:t xml:space="preserve"> led by nurses</w:t>
      </w:r>
      <w:r>
        <w:t xml:space="preserve"> – in one district in Rwanda’s Eastern Province</w:t>
      </w:r>
      <w:r w:rsidR="007913A0">
        <w:t xml:space="preserve"> bordering Tanzania and Burundi and with an approximate population of 190,000 </w:t>
      </w:r>
      <w:commentRangeStart w:id="25"/>
      <w:r w:rsidR="007913A0">
        <w:t>(2010 Census</w:t>
      </w:r>
      <w:commentRangeEnd w:id="25"/>
      <w:r w:rsidR="0066618F">
        <w:rPr>
          <w:rStyle w:val="CommentReference"/>
        </w:rPr>
        <w:commentReference w:id="25"/>
      </w:r>
      <w:r w:rsidR="007913A0">
        <w:t xml:space="preserve">). Within these health centers, the study specifically took place within the OPDs, which are staffed by generalist nurses with equivalent of secondary school training in nursing, human science, and health behavior. </w:t>
      </w:r>
      <w:r w:rsidR="0066618F">
        <w:t>Other than currently working in the OPD service at the study health center, there was</w:t>
      </w:r>
      <w:r w:rsidR="007913A0">
        <w:t xml:space="preserve"> no </w:t>
      </w:r>
      <w:r w:rsidR="00DA7F82">
        <w:t xml:space="preserve">additional </w:t>
      </w:r>
      <w:r w:rsidR="007913A0">
        <w:t xml:space="preserve">eligibility criteria </w:t>
      </w:r>
      <w:r w:rsidR="00DA7F82">
        <w:t xml:space="preserve">set </w:t>
      </w:r>
      <w:r w:rsidR="007913A0">
        <w:t>for nurs</w:t>
      </w:r>
      <w:r w:rsidR="0066618F">
        <w:t xml:space="preserve">es to participate in the study. </w:t>
      </w:r>
    </w:p>
    <w:p w14:paraId="3ED13514" w14:textId="77777777" w:rsidR="007913A0" w:rsidRPr="00E76B7A" w:rsidRDefault="007913A0" w:rsidP="008C4B19">
      <w:pPr>
        <w:spacing w:line="480" w:lineRule="auto"/>
        <w:jc w:val="both"/>
      </w:pPr>
    </w:p>
    <w:p w14:paraId="0BA25C7F" w14:textId="507D1C13" w:rsidR="008C4B19" w:rsidRDefault="008C4B19" w:rsidP="008C4B19">
      <w:pPr>
        <w:spacing w:line="480" w:lineRule="auto"/>
        <w:jc w:val="both"/>
        <w:rPr>
          <w:i/>
        </w:rPr>
      </w:pPr>
      <w:r>
        <w:rPr>
          <w:i/>
        </w:rPr>
        <w:t>Study population</w:t>
      </w:r>
    </w:p>
    <w:p w14:paraId="3A0D9B46" w14:textId="081BA94D" w:rsidR="0066618F" w:rsidRPr="0066618F" w:rsidRDefault="0066618F" w:rsidP="0066618F">
      <w:pPr>
        <w:spacing w:line="480" w:lineRule="auto"/>
        <w:jc w:val="both"/>
      </w:pPr>
      <w:r>
        <w:tab/>
        <w:t xml:space="preserve">Baseline or pre-intervention data collection occurred in February and March of 2011. </w:t>
      </w:r>
      <w:r w:rsidR="00D8051C">
        <w:t>Endline</w:t>
      </w:r>
      <w:r>
        <w:t xml:space="preserve"> or post-intervention data collection occurred from April 2011 through September 2012. </w:t>
      </w:r>
      <w:r w:rsidRPr="0066618F">
        <w:t>Consecutive patients 13 years or</w:t>
      </w:r>
      <w:r>
        <w:t xml:space="preserve"> older presenting to any one of the health center</w:t>
      </w:r>
      <w:r w:rsidRPr="0066618F">
        <w:t xml:space="preserve"> OPD</w:t>
      </w:r>
      <w:r>
        <w:t>s</w:t>
      </w:r>
      <w:r w:rsidR="009B43DF">
        <w:t xml:space="preserve"> on a day of observation,</w:t>
      </w:r>
      <w:r w:rsidRPr="0066618F">
        <w:t xml:space="preserve"> were eligible for the study.</w:t>
      </w:r>
      <w:r w:rsidR="009B43DF">
        <w:t xml:space="preserve"> </w:t>
      </w:r>
      <w:r>
        <w:t xml:space="preserve">The official start of adolescence in Rwanda is not clearly defined, </w:t>
      </w:r>
      <w:commentRangeStart w:id="26"/>
      <w:r>
        <w:t>[ref</w:t>
      </w:r>
      <w:r w:rsidRPr="0066618F">
        <w:t>]</w:t>
      </w:r>
      <w:r>
        <w:t xml:space="preserve">, </w:t>
      </w:r>
      <w:commentRangeEnd w:id="26"/>
      <w:r>
        <w:rPr>
          <w:rStyle w:val="CommentReference"/>
        </w:rPr>
        <w:commentReference w:id="26"/>
      </w:r>
      <w:r>
        <w:t>and thus ag</w:t>
      </w:r>
      <w:r w:rsidRPr="0066618F">
        <w:t>e 13 was</w:t>
      </w:r>
      <w:r>
        <w:t xml:space="preserve"> </w:t>
      </w:r>
      <w:r w:rsidRPr="0066618F">
        <w:t>chosen for this study based on definitions used by the</w:t>
      </w:r>
      <w:r>
        <w:t xml:space="preserve"> United States’ </w:t>
      </w:r>
      <w:r w:rsidRPr="0066618F">
        <w:t>Cente</w:t>
      </w:r>
      <w:r>
        <w:t xml:space="preserve">rs for Disease Control (CDC) </w:t>
      </w:r>
      <w:commentRangeStart w:id="27"/>
      <w:r>
        <w:t>[ref</w:t>
      </w:r>
      <w:r w:rsidRPr="0066618F">
        <w:t>].</w:t>
      </w:r>
      <w:commentRangeEnd w:id="27"/>
      <w:r>
        <w:rPr>
          <w:rStyle w:val="CommentReference"/>
        </w:rPr>
        <w:commentReference w:id="27"/>
      </w:r>
    </w:p>
    <w:p w14:paraId="791C295B" w14:textId="77777777" w:rsidR="0066618F" w:rsidRPr="0066618F" w:rsidRDefault="0066618F" w:rsidP="0066618F">
      <w:pPr>
        <w:spacing w:line="480" w:lineRule="auto"/>
        <w:jc w:val="both"/>
      </w:pPr>
    </w:p>
    <w:p w14:paraId="6AAAF7C4" w14:textId="020FDD8A" w:rsidR="008C4B19" w:rsidRDefault="008C4B19" w:rsidP="008C4B19">
      <w:pPr>
        <w:spacing w:line="480" w:lineRule="auto"/>
        <w:jc w:val="both"/>
        <w:rPr>
          <w:i/>
        </w:rPr>
      </w:pPr>
      <w:r>
        <w:rPr>
          <w:i/>
        </w:rPr>
        <w:t>Study design</w:t>
      </w:r>
    </w:p>
    <w:p w14:paraId="0857B9B4" w14:textId="21A8294F" w:rsidR="00CF1DD1" w:rsidRPr="007913A0" w:rsidRDefault="00CF1DD1" w:rsidP="00CF1DD1">
      <w:pPr>
        <w:spacing w:line="480" w:lineRule="auto"/>
        <w:jc w:val="both"/>
      </w:pPr>
      <w:r>
        <w:tab/>
        <w:t>The study was designed as a pre- / post-intervention plausibility trial. The intervention itself was defined as</w:t>
      </w:r>
      <w:r w:rsidR="009B43DF">
        <w:t xml:space="preserve"> nurse exposure to</w:t>
      </w:r>
      <w:r>
        <w:t xml:space="preserve"> a one-week didactic training</w:t>
      </w:r>
      <w:r w:rsidR="009B43DF">
        <w:t xml:space="preserve"> course</w:t>
      </w:r>
      <w:r>
        <w:t xml:space="preserve"> in IMAI</w:t>
      </w:r>
      <w:r w:rsidR="00DA7F82">
        <w:t xml:space="preserve"> </w:t>
      </w:r>
      <w:r w:rsidR="00DA7F82">
        <w:rPr>
          <w:i/>
        </w:rPr>
        <w:t>Acute Care</w:t>
      </w:r>
      <w:r w:rsidR="00DA7F82">
        <w:t xml:space="preserve"> </w:t>
      </w:r>
      <w:commentRangeStart w:id="28"/>
      <w:r w:rsidR="00DA7F82">
        <w:t>(ref)</w:t>
      </w:r>
      <w:r>
        <w:t xml:space="preserve"> </w:t>
      </w:r>
      <w:commentRangeEnd w:id="28"/>
      <w:r w:rsidR="00DA7F82">
        <w:rPr>
          <w:rStyle w:val="CommentReference"/>
        </w:rPr>
        <w:commentReference w:id="28"/>
      </w:r>
      <w:r>
        <w:t>followed</w:t>
      </w:r>
      <w:r w:rsidR="00E50FC4">
        <w:t xml:space="preserve"> by</w:t>
      </w:r>
      <w:r>
        <w:t xml:space="preserve"> enhanced mentoring and supervision visits focused on clinical performance improvement and systems-based quality improvement. The structure of this mentoring </w:t>
      </w:r>
      <w:r w:rsidR="00DA7F82">
        <w:t xml:space="preserve">intervention </w:t>
      </w:r>
      <w:r>
        <w:t xml:space="preserve">has been described in detail elsewhere </w:t>
      </w:r>
      <w:commentRangeStart w:id="29"/>
      <w:r>
        <w:t>(ref)</w:t>
      </w:r>
      <w:commentRangeEnd w:id="29"/>
      <w:r>
        <w:rPr>
          <w:rStyle w:val="CommentReference"/>
        </w:rPr>
        <w:commentReference w:id="29"/>
      </w:r>
      <w:r>
        <w:t xml:space="preserve">. </w:t>
      </w:r>
      <w:r w:rsidR="00DA7F82">
        <w:t xml:space="preserve">In brief, </w:t>
      </w:r>
      <w:r w:rsidR="00D8051C">
        <w:t>the mentoring intervention</w:t>
      </w:r>
      <w:r w:rsidR="009B43DF">
        <w:t xml:space="preserve"> involved visits every four to six weeks to each health center OPD by a district-based clinical mentor with extensive training in IMAI and OPD clinical care, as well as additional training in mentoring techniques, data collection, and quality improvement methodologies.</w:t>
      </w:r>
      <w:r w:rsidR="00F02458">
        <w:t xml:space="preserve"> Mentoring visits included clinical skills-ba</w:t>
      </w:r>
      <w:r w:rsidR="00246E4F">
        <w:t xml:space="preserve">sed mentoring, coaching, and feedback </w:t>
      </w:r>
      <w:r w:rsidR="00F02458">
        <w:t>in IMAI</w:t>
      </w:r>
      <w:r w:rsidR="00246E4F">
        <w:t xml:space="preserve"> based on data gathered through direct case observation</w:t>
      </w:r>
      <w:r w:rsidR="00F02458">
        <w:t xml:space="preserve">, as well as </w:t>
      </w:r>
      <w:r w:rsidR="00246E4F">
        <w:t xml:space="preserve">facility- and systems-based quality improvement, focusing on non-clinical </w:t>
      </w:r>
      <w:r w:rsidR="003C6793">
        <w:t>and operational challenges.</w:t>
      </w:r>
      <w:r w:rsidR="00246E4F">
        <w:t xml:space="preserve"> </w:t>
      </w:r>
      <w:r w:rsidR="003F106E">
        <w:t xml:space="preserve">Additionally, quarterly review meetings were held with the mentor at the district, and used the aggregated data from the observation checklists to assess systems-level gaps and to plan near-term quality improvement solutions to these gaps. </w:t>
      </w:r>
    </w:p>
    <w:p w14:paraId="3BF00580" w14:textId="77777777" w:rsidR="008C4B19" w:rsidRDefault="008C4B19" w:rsidP="008C4B19">
      <w:pPr>
        <w:spacing w:line="480" w:lineRule="auto"/>
        <w:jc w:val="both"/>
        <w:rPr>
          <w:i/>
        </w:rPr>
      </w:pPr>
    </w:p>
    <w:p w14:paraId="35B2A909" w14:textId="31AF14A9" w:rsidR="008C4B19" w:rsidRDefault="008C4B19" w:rsidP="008C4B19">
      <w:pPr>
        <w:spacing w:line="480" w:lineRule="auto"/>
        <w:jc w:val="both"/>
        <w:rPr>
          <w:i/>
        </w:rPr>
      </w:pPr>
      <w:r>
        <w:rPr>
          <w:i/>
        </w:rPr>
        <w:t>Data collection</w:t>
      </w:r>
    </w:p>
    <w:p w14:paraId="6A36D0CE" w14:textId="4F3BCB83" w:rsidR="003C6793" w:rsidRDefault="00D8051C" w:rsidP="003C6793">
      <w:pPr>
        <w:spacing w:line="480" w:lineRule="auto"/>
        <w:ind w:firstLine="720"/>
        <w:jc w:val="both"/>
      </w:pPr>
      <w:r>
        <w:t xml:space="preserve">Data was collected by </w:t>
      </w:r>
      <w:r w:rsidR="003C6793">
        <w:t>a</w:t>
      </w:r>
      <w:r>
        <w:t xml:space="preserve"> clinical mentor for IMAI</w:t>
      </w:r>
      <w:r w:rsidR="00D50F91">
        <w:t xml:space="preserve"> based in the district</w:t>
      </w:r>
      <w:r w:rsidR="003C6793">
        <w:t xml:space="preserve">. Baseline data collection was conducted prior to the start of supervision </w:t>
      </w:r>
      <w:r w:rsidR="00C41249">
        <w:t>activities;</w:t>
      </w:r>
      <w:r w:rsidR="003C6793">
        <w:t xml:space="preserve"> while endline data was collected during routine supervisory visits to district health centers by the clinica</w:t>
      </w:r>
      <w:r w:rsidR="00D50F91">
        <w:t xml:space="preserve">l mentor. Data was collected through </w:t>
      </w:r>
      <w:r w:rsidR="003C6793">
        <w:t>direct observation of routine OPD care by health center nurses</w:t>
      </w:r>
      <w:r w:rsidR="00D50F91">
        <w:t>,</w:t>
      </w:r>
      <w:r w:rsidR="003C6793">
        <w:t xml:space="preserve"> </w:t>
      </w:r>
      <w:r w:rsidR="003C6793" w:rsidRPr="0066618F">
        <w:t>using a standard data collection</w:t>
      </w:r>
      <w:r w:rsidR="003C6793">
        <w:t xml:space="preserve"> </w:t>
      </w:r>
      <w:r w:rsidR="003C6793" w:rsidRPr="0066618F">
        <w:t>tool developed to document critical components of the</w:t>
      </w:r>
      <w:r w:rsidR="003C6793">
        <w:t xml:space="preserve"> </w:t>
      </w:r>
      <w:r w:rsidR="003C6793" w:rsidRPr="0066618F">
        <w:t>clinical encounter</w:t>
      </w:r>
      <w:r w:rsidR="003C6793">
        <w:t xml:space="preserve"> relevant to IMAI</w:t>
      </w:r>
      <w:r w:rsidR="003C6793" w:rsidRPr="0066618F">
        <w:t>. This observation checklist was structured</w:t>
      </w:r>
      <w:r w:rsidR="003C6793">
        <w:t xml:space="preserve"> on </w:t>
      </w:r>
      <w:r w:rsidR="003C6793" w:rsidRPr="0066618F">
        <w:t>the WHO-IMAI Case Management Observation</w:t>
      </w:r>
      <w:r w:rsidR="003C6793">
        <w:t xml:space="preserve"> </w:t>
      </w:r>
      <w:r w:rsidR="003C6793" w:rsidRPr="0066618F">
        <w:t>Form, and included the standard triage checklist</w:t>
      </w:r>
      <w:r w:rsidR="003C6793">
        <w:t xml:space="preserve"> </w:t>
      </w:r>
      <w:r w:rsidR="003C6793" w:rsidRPr="0066618F">
        <w:t>for emergency conditions contained within the IMAI</w:t>
      </w:r>
      <w:r w:rsidR="003C6793">
        <w:t xml:space="preserve"> </w:t>
      </w:r>
      <w:r w:rsidR="003C6793" w:rsidRPr="0066618F">
        <w:t>Quick Check protocol, part of the larger IMAI guideline</w:t>
      </w:r>
      <w:r w:rsidR="003C6793">
        <w:t xml:space="preserve"> [</w:t>
      </w:r>
      <w:commentRangeStart w:id="30"/>
      <w:r w:rsidR="003C6793">
        <w:t>ref</w:t>
      </w:r>
      <w:commentRangeEnd w:id="30"/>
      <w:r w:rsidR="003C6793">
        <w:rPr>
          <w:rStyle w:val="CommentReference"/>
        </w:rPr>
        <w:commentReference w:id="30"/>
      </w:r>
      <w:r w:rsidR="003C6793" w:rsidRPr="0066618F">
        <w:t>]</w:t>
      </w:r>
      <w:r w:rsidR="00C41249">
        <w:t xml:space="preserve">. </w:t>
      </w:r>
      <w:r w:rsidR="004B4C92">
        <w:t xml:space="preserve">During the endline data collection, the mentor could also consult the IMAI Case Recording Form (CRF), used by the facility nurse as a decision-support tool and completed by them during the clinical encounter. </w:t>
      </w:r>
      <w:r w:rsidR="00C41249">
        <w:t>Prior to data collection and to development of the observation checklist</w:t>
      </w:r>
      <w:r w:rsidR="004B4C92">
        <w:t xml:space="preserve"> and CRF</w:t>
      </w:r>
      <w:r w:rsidR="00C41249">
        <w:t xml:space="preserve">, the IMAI guideline </w:t>
      </w:r>
      <w:r w:rsidR="004D25E2">
        <w:t>was adapted to adhere to Rwandan national treatment guidelines</w:t>
      </w:r>
      <w:r w:rsidR="00C41249">
        <w:t xml:space="preserve"> and to local epidemiology</w:t>
      </w:r>
      <w:r w:rsidR="004D25E2">
        <w:t xml:space="preserve"> through consensus guideline review</w:t>
      </w:r>
      <w:r w:rsidR="00C41249">
        <w:t xml:space="preserve"> and development</w:t>
      </w:r>
      <w:r w:rsidR="003C6793" w:rsidRPr="0066618F">
        <w:t xml:space="preserve">. </w:t>
      </w:r>
      <w:r w:rsidR="003C6793">
        <w:t xml:space="preserve">Data collection procedures, including the </w:t>
      </w:r>
      <w:r w:rsidR="004D25E2">
        <w:t xml:space="preserve">origin and </w:t>
      </w:r>
      <w:r w:rsidR="003C6793">
        <w:t xml:space="preserve">type of data collected in the observation checklist, has been described in detail elsewhere </w:t>
      </w:r>
      <w:commentRangeStart w:id="31"/>
      <w:r w:rsidR="003C6793">
        <w:t>(ref</w:t>
      </w:r>
      <w:commentRangeEnd w:id="31"/>
      <w:r w:rsidR="003C6793">
        <w:rPr>
          <w:rStyle w:val="CommentReference"/>
        </w:rPr>
        <w:commentReference w:id="31"/>
      </w:r>
      <w:r w:rsidR="003C6793">
        <w:t>).</w:t>
      </w:r>
    </w:p>
    <w:p w14:paraId="0B93F3A7" w14:textId="77777777" w:rsidR="00D179FC" w:rsidRDefault="00D179FC" w:rsidP="003C6793">
      <w:pPr>
        <w:spacing w:line="480" w:lineRule="auto"/>
        <w:ind w:firstLine="720"/>
        <w:jc w:val="both"/>
      </w:pPr>
    </w:p>
    <w:p w14:paraId="45F6F528" w14:textId="4835956B" w:rsidR="00D179FC" w:rsidRDefault="00D179FC" w:rsidP="00D179FC">
      <w:pPr>
        <w:spacing w:line="480" w:lineRule="auto"/>
        <w:jc w:val="both"/>
        <w:rPr>
          <w:i/>
        </w:rPr>
      </w:pPr>
      <w:r>
        <w:rPr>
          <w:i/>
        </w:rPr>
        <w:t>Outcomes</w:t>
      </w:r>
    </w:p>
    <w:p w14:paraId="55DFCB4B" w14:textId="05A656A2" w:rsidR="00246E4F" w:rsidRDefault="00D179FC" w:rsidP="004378B1">
      <w:pPr>
        <w:spacing w:line="480" w:lineRule="auto"/>
        <w:jc w:val="both"/>
      </w:pPr>
      <w:r>
        <w:t xml:space="preserve"> </w:t>
      </w:r>
      <w:r>
        <w:tab/>
        <w:t>The primary outcomes of interest were agreement</w:t>
      </w:r>
      <w:r w:rsidR="00CA2522">
        <w:t xml:space="preserve"> </w:t>
      </w:r>
      <w:r>
        <w:t>between the OPD nurse and the clinical mentor in diagnosis and treatment plan.</w:t>
      </w:r>
      <w:r w:rsidR="00CA2522">
        <w:t xml:space="preserve"> Agreement was defined on a per patient complaint basis</w:t>
      </w:r>
      <w:r w:rsidR="0054246D">
        <w:t xml:space="preserve"> as the unit of observation</w:t>
      </w:r>
      <w:r w:rsidR="00CA2522">
        <w:t>, with up to three complaints recorded for each patient</w:t>
      </w:r>
      <w:r w:rsidR="005551F3">
        <w:t>, one of which was recorded as the primary, or chief complaint</w:t>
      </w:r>
      <w:r w:rsidR="00CA2522">
        <w:t>.</w:t>
      </w:r>
      <w:r>
        <w:t xml:space="preserve"> </w:t>
      </w:r>
      <w:r w:rsidR="00CA2522">
        <w:t xml:space="preserve">Treatment agreement </w:t>
      </w:r>
      <w:r>
        <w:t xml:space="preserve">was defined as </w:t>
      </w:r>
      <w:r w:rsidR="00D50F91">
        <w:t>full</w:t>
      </w:r>
      <w:r>
        <w:t xml:space="preserve"> agreement in </w:t>
      </w:r>
      <w:r w:rsidR="00D50F91">
        <w:t xml:space="preserve">all elements of the </w:t>
      </w:r>
      <w:r>
        <w:t xml:space="preserve">treatment plan, including laboratory or </w:t>
      </w:r>
      <w:r w:rsidR="00CA2522">
        <w:t>additional diagnostic testing</w:t>
      </w:r>
      <w:r>
        <w:t xml:space="preserve"> ordered, medications selected and referral or follow-up visits prescribed, as appropriate.</w:t>
      </w:r>
      <w:r w:rsidR="00CA2522">
        <w:t xml:space="preserve"> Secondary outcomes included the effect of covariates such as nurse years of experience in OPD care, time since initial training</w:t>
      </w:r>
      <w:r w:rsidR="006F6E9F">
        <w:t>, health center, etc. on the quality of nurse case management. Additional quality indicators such as frequency of vital signs collection, appropriate screening conducted, etc. were reported and examined for the effect of the intervention on their rates.</w:t>
      </w:r>
      <w:r w:rsidR="0054246D">
        <w:t xml:space="preserve"> </w:t>
      </w:r>
    </w:p>
    <w:p w14:paraId="21E6AF1F" w14:textId="77777777" w:rsidR="00246E4F" w:rsidRDefault="00246E4F" w:rsidP="0066618F">
      <w:pPr>
        <w:spacing w:line="480" w:lineRule="auto"/>
        <w:jc w:val="both"/>
      </w:pPr>
    </w:p>
    <w:p w14:paraId="24B854B0" w14:textId="4E95ADBE" w:rsidR="008C4B19" w:rsidRDefault="008C4B19" w:rsidP="008C4B19">
      <w:pPr>
        <w:spacing w:line="480" w:lineRule="auto"/>
        <w:jc w:val="both"/>
        <w:rPr>
          <w:i/>
        </w:rPr>
      </w:pPr>
      <w:r>
        <w:rPr>
          <w:i/>
        </w:rPr>
        <w:t>Data analysis</w:t>
      </w:r>
    </w:p>
    <w:p w14:paraId="23795135" w14:textId="453B9C43" w:rsidR="006F6E9F" w:rsidRPr="006F6E9F" w:rsidRDefault="006F6E9F" w:rsidP="008C4B19">
      <w:pPr>
        <w:spacing w:line="480" w:lineRule="auto"/>
        <w:jc w:val="both"/>
      </w:pPr>
      <w:r>
        <w:tab/>
        <w:t>Sample size was calculated to detect</w:t>
      </w:r>
      <w:r w:rsidR="00B96BA6">
        <w:t xml:space="preserve"> at 20% difference with power (</w:t>
      </w:r>
      <w:r w:rsidR="00B96BA6">
        <w:rPr>
          <w:rFonts w:ascii="Cambria" w:hAnsi="Cambria"/>
        </w:rPr>
        <w:t>β</w:t>
      </w:r>
      <w:r w:rsidR="00B96BA6">
        <w:t xml:space="preserve">) of 0.8 and upward adjustment for clustering, which set a target of </w:t>
      </w:r>
      <w:commentRangeStart w:id="32"/>
      <w:r w:rsidR="00B96BA6">
        <w:t>250</w:t>
      </w:r>
      <w:commentRangeEnd w:id="32"/>
      <w:r w:rsidR="00241C8A">
        <w:rPr>
          <w:rStyle w:val="CommentReference"/>
        </w:rPr>
        <w:commentReference w:id="32"/>
      </w:r>
      <w:r w:rsidR="00B96BA6">
        <w:t xml:space="preserve"> observations in each sample (pre- and post-intervention). Frequency differences pre- and post-intervention were calculated using t-tests for continuous variables and Chi-square tests for categorical data. For the primary outcomes, </w:t>
      </w:r>
      <w:r w:rsidR="000B77A6">
        <w:t xml:space="preserve">mixed effect logistic regression was employed. Univariate models were </w:t>
      </w:r>
      <w:r w:rsidR="009853A6">
        <w:t>constructed to</w:t>
      </w:r>
      <w:r w:rsidR="000B77A6">
        <w:t xml:space="preserve"> identify effect modifiers, and then those significant modifiers were included in multivariate analysis. Mixed effects regression was employed to account for any potentially distorting effects that an individual nurse could cause; we assumed a random distribution of nurses in Rwanda, each with their own ability and variance from the mean. Mixed effect modeling, as opposed to fixed effect, accounts for their inherent variability</w:t>
      </w:r>
      <w:r w:rsidR="00241C8A">
        <w:t xml:space="preserve"> in performance</w:t>
      </w:r>
      <w:r w:rsidR="000B77A6">
        <w:t>.</w:t>
      </w:r>
      <w:r w:rsidR="00241C8A">
        <w:t xml:space="preserve"> Of note, </w:t>
      </w:r>
      <w:r w:rsidR="004B4C92">
        <w:t xml:space="preserve">a conservative approach to </w:t>
      </w:r>
      <w:r w:rsidR="00241C8A">
        <w:t>missing data</w:t>
      </w:r>
      <w:r w:rsidR="004B4C92">
        <w:t xml:space="preserve"> was employed; for </w:t>
      </w:r>
      <w:r w:rsidR="00241C8A">
        <w:t>the primary outcomes</w:t>
      </w:r>
      <w:r w:rsidR="004B4C92">
        <w:t xml:space="preserve"> of interest (diagnosis and treatment agreement), missing values </w:t>
      </w:r>
      <w:r w:rsidR="00241C8A">
        <w:t>were treated as errors in assessment for diagnosis and treatment</w:t>
      </w:r>
      <w:r w:rsidR="004B4C92">
        <w:t>, suggesting that failure to complete a diagnosis was an indicator of poor performance and fidelity to the IMAI protocols</w:t>
      </w:r>
      <w:r w:rsidR="00241C8A">
        <w:t xml:space="preserve">. </w:t>
      </w:r>
      <w:r w:rsidR="009853A6">
        <w:t xml:space="preserve"> Data analysis was conducted using SAS v. 9.2 (Cary NC, USA).</w:t>
      </w:r>
    </w:p>
    <w:p w14:paraId="05EE8A6E" w14:textId="77777777" w:rsidR="00215959" w:rsidRDefault="00215959" w:rsidP="00215959">
      <w:pPr>
        <w:spacing w:line="480" w:lineRule="auto"/>
        <w:ind w:firstLine="720"/>
        <w:jc w:val="both"/>
      </w:pPr>
    </w:p>
    <w:p w14:paraId="30E6B3D2" w14:textId="77777777" w:rsidR="00215959" w:rsidRDefault="00215959" w:rsidP="00215959">
      <w:pPr>
        <w:spacing w:line="480" w:lineRule="auto"/>
        <w:jc w:val="both"/>
        <w:rPr>
          <w:i/>
        </w:rPr>
      </w:pPr>
      <w:r w:rsidRPr="00215959">
        <w:rPr>
          <w:i/>
        </w:rPr>
        <w:t>Ethics</w:t>
      </w:r>
    </w:p>
    <w:p w14:paraId="2B414A05" w14:textId="37AD2FB2" w:rsidR="00215959" w:rsidRDefault="00215959" w:rsidP="00E76B7A">
      <w:pPr>
        <w:spacing w:line="480" w:lineRule="auto"/>
        <w:ind w:firstLine="720"/>
        <w:jc w:val="both"/>
      </w:pPr>
      <w:r>
        <w:t>This study was approved by the Rwandan National</w:t>
      </w:r>
      <w:r>
        <w:rPr>
          <w:i/>
        </w:rPr>
        <w:t xml:space="preserve"> </w:t>
      </w:r>
      <w:r>
        <w:t>Ethics Committee, and the Institutional Review Boards</w:t>
      </w:r>
      <w:r>
        <w:rPr>
          <w:i/>
        </w:rPr>
        <w:t xml:space="preserve"> </w:t>
      </w:r>
      <w:r>
        <w:t>(IRB) at Partners Healthcare in Boston and the London School of</w:t>
      </w:r>
      <w:r>
        <w:rPr>
          <w:i/>
        </w:rPr>
        <w:t xml:space="preserve"> </w:t>
      </w:r>
      <w:r>
        <w:t>Hygiene &amp; Tropical Medicine. Data were collected as</w:t>
      </w:r>
      <w:r>
        <w:rPr>
          <w:i/>
        </w:rPr>
        <w:t xml:space="preserve"> </w:t>
      </w:r>
      <w:r>
        <w:t>part of routine program monitoring of an ongoing</w:t>
      </w:r>
      <w:r>
        <w:rPr>
          <w:i/>
        </w:rPr>
        <w:t xml:space="preserve"> </w:t>
      </w:r>
      <w:r>
        <w:t>mentorship and quality improvement intervention in</w:t>
      </w:r>
      <w:r>
        <w:rPr>
          <w:i/>
        </w:rPr>
        <w:t xml:space="preserve"> </w:t>
      </w:r>
      <w:r>
        <w:t xml:space="preserve">the study </w:t>
      </w:r>
      <w:commentRangeStart w:id="33"/>
      <w:r>
        <w:t>district</w:t>
      </w:r>
      <w:commentRangeEnd w:id="33"/>
      <w:r>
        <w:rPr>
          <w:rStyle w:val="CommentReference"/>
        </w:rPr>
        <w:commentReference w:id="33"/>
      </w:r>
      <w:r w:rsidR="00B53164">
        <w:t>s</w:t>
      </w:r>
      <w:r w:rsidR="00DA7F82">
        <w:t>, previously described</w:t>
      </w:r>
      <w:r>
        <w:t>. No identifying nurse or patient information</w:t>
      </w:r>
      <w:r>
        <w:rPr>
          <w:i/>
        </w:rPr>
        <w:t xml:space="preserve"> </w:t>
      </w:r>
      <w:r w:rsidR="00DA7F82">
        <w:t xml:space="preserve">was collected, though nurses provided </w:t>
      </w:r>
      <w:r w:rsidR="009853A6">
        <w:t xml:space="preserve">written </w:t>
      </w:r>
      <w:r w:rsidR="00DA7F82">
        <w:t>informed consent to observation after explanation of the study and its objectives.  The</w:t>
      </w:r>
      <w:r>
        <w:t xml:space="preserve"> IRB approved a</w:t>
      </w:r>
      <w:r>
        <w:rPr>
          <w:i/>
        </w:rPr>
        <w:t xml:space="preserve"> </w:t>
      </w:r>
      <w:r>
        <w:t>waiver of informed consent</w:t>
      </w:r>
      <w:r w:rsidR="00DA7F82">
        <w:t xml:space="preserve"> for </w:t>
      </w:r>
      <w:r w:rsidR="0066618F">
        <w:t>patients</w:t>
      </w:r>
      <w:r>
        <w:t xml:space="preserve"> under the routine use of</w:t>
      </w:r>
      <w:r>
        <w:rPr>
          <w:i/>
        </w:rPr>
        <w:t xml:space="preserve"> </w:t>
      </w:r>
      <w:r>
        <w:t xml:space="preserve">program monitoring data. However, </w:t>
      </w:r>
      <w:r w:rsidR="0066618F">
        <w:t xml:space="preserve">both </w:t>
      </w:r>
      <w:r>
        <w:t>patients</w:t>
      </w:r>
      <w:r w:rsidR="0066618F">
        <w:t xml:space="preserve"> and nurses</w:t>
      </w:r>
      <w:r>
        <w:t xml:space="preserve"> were explained</w:t>
      </w:r>
      <w:r>
        <w:rPr>
          <w:i/>
        </w:rPr>
        <w:t xml:space="preserve"> </w:t>
      </w:r>
      <w:r>
        <w:t>the purpose of the data collection</w:t>
      </w:r>
      <w:r w:rsidR="0066618F">
        <w:t>,</w:t>
      </w:r>
      <w:r>
        <w:t xml:space="preserve"> and </w:t>
      </w:r>
      <w:r w:rsidR="005233C0">
        <w:t xml:space="preserve">both </w:t>
      </w:r>
      <w:r>
        <w:t>could</w:t>
      </w:r>
      <w:r>
        <w:rPr>
          <w:i/>
        </w:rPr>
        <w:t xml:space="preserve"> </w:t>
      </w:r>
      <w:r w:rsidR="00B53164">
        <w:t>opt-out</w:t>
      </w:r>
      <w:r w:rsidR="0066618F">
        <w:t xml:space="preserve"> of the study</w:t>
      </w:r>
      <w:r w:rsidR="00B53164">
        <w:t xml:space="preserve"> if desired</w:t>
      </w:r>
      <w:r w:rsidR="0066618F">
        <w:t>, and</w:t>
      </w:r>
      <w:r w:rsidR="00B53164">
        <w:t xml:space="preserve"> prior to their consultation with the nurse.</w:t>
      </w:r>
    </w:p>
    <w:p w14:paraId="10AEAC16" w14:textId="77777777" w:rsidR="00850583" w:rsidRDefault="00850583" w:rsidP="00E76B7A">
      <w:pPr>
        <w:spacing w:line="480" w:lineRule="auto"/>
        <w:ind w:firstLine="720"/>
        <w:jc w:val="both"/>
      </w:pPr>
    </w:p>
    <w:p w14:paraId="180C80DE" w14:textId="691EDE38" w:rsidR="00850583" w:rsidRDefault="00850583" w:rsidP="00850583">
      <w:pPr>
        <w:spacing w:line="480" w:lineRule="auto"/>
        <w:jc w:val="both"/>
        <w:rPr>
          <w:b/>
        </w:rPr>
      </w:pPr>
      <w:r>
        <w:rPr>
          <w:b/>
        </w:rPr>
        <w:t>RESULTS</w:t>
      </w:r>
    </w:p>
    <w:p w14:paraId="13DD0096" w14:textId="206C3144" w:rsidR="0019056E" w:rsidRPr="0019056E" w:rsidRDefault="0019056E" w:rsidP="00850583">
      <w:pPr>
        <w:spacing w:line="480" w:lineRule="auto"/>
        <w:jc w:val="both"/>
        <w:rPr>
          <w:i/>
        </w:rPr>
      </w:pPr>
      <w:r>
        <w:rPr>
          <w:i/>
        </w:rPr>
        <w:t>Patient characteristics</w:t>
      </w:r>
    </w:p>
    <w:p w14:paraId="32B872F5" w14:textId="20F7B37B" w:rsidR="005233C0" w:rsidRDefault="005233C0" w:rsidP="00850583">
      <w:pPr>
        <w:spacing w:line="480" w:lineRule="auto"/>
        <w:jc w:val="both"/>
      </w:pPr>
      <w:r>
        <w:tab/>
      </w:r>
      <w:r w:rsidR="00A72723">
        <w:t>Four hundred and sixty-four (464) cases were observed at baseline, while 506 were observed during the</w:t>
      </w:r>
      <w:r w:rsidR="005551F3">
        <w:t xml:space="preserve"> end</w:t>
      </w:r>
      <w:r w:rsidR="00A72723">
        <w:t>line. Patient demographics and characteristics are shown in detail in Table 1. Significantly more female patients were seen than males (p=0.05) at baseline and follow-up</w:t>
      </w:r>
      <w:r w:rsidR="0019056E">
        <w:t>, but patient age was not significantly different at baseline and end-line at approximately 35 years on average</w:t>
      </w:r>
      <w:r w:rsidR="00A72723">
        <w:t>. The most common presenting complaint</w:t>
      </w:r>
      <w:r w:rsidR="00F809B4">
        <w:t xml:space="preserve"> during both baseline and end-line was cough and/or difficulty breathing (17.6 and 21.4 percent, respectively), followed by females presenting with pelvic pain or genitourinary complaints (16.3 and 20.3 percent, respectively)</w:t>
      </w:r>
      <w:r w:rsidR="0019056E">
        <w:t>.</w:t>
      </w:r>
    </w:p>
    <w:p w14:paraId="1472AF68" w14:textId="77777777" w:rsidR="0019056E" w:rsidRDefault="0019056E" w:rsidP="00850583">
      <w:pPr>
        <w:spacing w:line="480" w:lineRule="auto"/>
        <w:jc w:val="both"/>
      </w:pPr>
    </w:p>
    <w:p w14:paraId="0EBFEBD8" w14:textId="48893FF4" w:rsidR="0019056E" w:rsidRDefault="0019056E" w:rsidP="00850583">
      <w:pPr>
        <w:spacing w:line="480" w:lineRule="auto"/>
        <w:jc w:val="both"/>
        <w:rPr>
          <w:i/>
        </w:rPr>
      </w:pPr>
      <w:r>
        <w:rPr>
          <w:i/>
        </w:rPr>
        <w:t>Nurse characteristics</w:t>
      </w:r>
    </w:p>
    <w:p w14:paraId="6EBB9DE5" w14:textId="65FF8401" w:rsidR="002E6D1B" w:rsidRDefault="00B83192" w:rsidP="00850583">
      <w:pPr>
        <w:spacing w:line="480" w:lineRule="auto"/>
        <w:jc w:val="both"/>
      </w:pPr>
      <w:r>
        <w:tab/>
        <w:t>A total of 25</w:t>
      </w:r>
      <w:r w:rsidR="0019056E">
        <w:t xml:space="preserve"> nurses were observed during baseline data collection at the eight study sites, none of whom had been previously trained in IMAI. </w:t>
      </w:r>
      <w:r w:rsidR="002E6D1B">
        <w:t>A total of 16</w:t>
      </w:r>
      <w:r w:rsidR="0031678B">
        <w:t xml:space="preserve"> nurses</w:t>
      </w:r>
      <w:r>
        <w:t xml:space="preserve"> – two from each health center -</w:t>
      </w:r>
      <w:r w:rsidR="0031678B">
        <w:t xml:space="preserve"> were</w:t>
      </w:r>
      <w:r>
        <w:t xml:space="preserve"> then</w:t>
      </w:r>
      <w:r w:rsidR="0031678B">
        <w:t xml:space="preserve"> initially trained in April 2011,</w:t>
      </w:r>
      <w:r w:rsidR="002E6D1B">
        <w:t xml:space="preserve"> </w:t>
      </w:r>
      <w:r>
        <w:t>prior to initiation of mentoring and supervision activities</w:t>
      </w:r>
      <w:r w:rsidR="002E6D1B">
        <w:t>.  D</w:t>
      </w:r>
      <w:r w:rsidR="0031678B">
        <w:t>ue to turnover from out</w:t>
      </w:r>
      <w:r w:rsidR="002E6D1B">
        <w:t>-</w:t>
      </w:r>
      <w:r w:rsidR="0031678B">
        <w:t xml:space="preserve">migration to different MoH facilities or out of the public sector altogether, </w:t>
      </w:r>
      <w:r w:rsidR="00B956DA">
        <w:t xml:space="preserve">IMAI </w:t>
      </w:r>
      <w:r w:rsidR="0031678B">
        <w:t xml:space="preserve">training was repeated for another group of </w:t>
      </w:r>
      <w:r w:rsidR="00904AFA">
        <w:t>17</w:t>
      </w:r>
      <w:r w:rsidR="002E6D1B">
        <w:t xml:space="preserve"> different nurses in October 2011</w:t>
      </w:r>
      <w:r w:rsidR="00B956DA">
        <w:t>, none of whom received the initial training in April</w:t>
      </w:r>
      <w:r w:rsidR="002E6D1B">
        <w:t xml:space="preserve">. </w:t>
      </w:r>
      <w:r w:rsidR="0019056E">
        <w:t>At endline,</w:t>
      </w:r>
      <w:r>
        <w:t xml:space="preserve"> 33 nurses were observed,</w:t>
      </w:r>
      <w:r w:rsidR="00B956DA">
        <w:t xml:space="preserve"> 15(45%) of whom were captured in</w:t>
      </w:r>
      <w:r>
        <w:t xml:space="preserve"> the baseline </w:t>
      </w:r>
      <w:r w:rsidR="00B956DA">
        <w:t xml:space="preserve">nurse </w:t>
      </w:r>
      <w:r>
        <w:t>cohort. A</w:t>
      </w:r>
      <w:r w:rsidR="0019056E">
        <w:t xml:space="preserve">pproximately 70 percent of </w:t>
      </w:r>
      <w:r w:rsidR="00B956DA">
        <w:t xml:space="preserve">observed </w:t>
      </w:r>
      <w:r w:rsidR="002E6D1B">
        <w:t>patient consultations</w:t>
      </w:r>
      <w:r w:rsidR="00B956DA">
        <w:t xml:space="preserve"> by these 33 nurses, were</w:t>
      </w:r>
      <w:r w:rsidR="002E6D1B">
        <w:t xml:space="preserve"> performed</w:t>
      </w:r>
      <w:r w:rsidR="0019056E">
        <w:t xml:space="preserve"> by an IMAI-trained nurse. This reflects </w:t>
      </w:r>
      <w:r w:rsidR="002E6D1B">
        <w:t xml:space="preserve">expected turnover as described above, but also is impacted by </w:t>
      </w:r>
      <w:r w:rsidR="005551F3">
        <w:t xml:space="preserve">MoH regulations </w:t>
      </w:r>
      <w:r w:rsidR="002E6D1B">
        <w:t xml:space="preserve">that </w:t>
      </w:r>
      <w:r w:rsidR="005551F3">
        <w:t>require nurses</w:t>
      </w:r>
      <w:r w:rsidR="00B956DA">
        <w:t xml:space="preserve"> to assume generalists roles and</w:t>
      </w:r>
      <w:r w:rsidR="005551F3">
        <w:t xml:space="preserve"> to staff multiple</w:t>
      </w:r>
      <w:r w:rsidR="0019056E">
        <w:t xml:space="preserve"> services at the health center</w:t>
      </w:r>
      <w:r w:rsidR="00B956DA">
        <w:t>,</w:t>
      </w:r>
      <w:r w:rsidR="0019056E">
        <w:t xml:space="preserve"> </w:t>
      </w:r>
      <w:r w:rsidR="005551F3">
        <w:t>given absolute</w:t>
      </w:r>
      <w:r w:rsidR="00B956DA">
        <w:t xml:space="preserve"> staffing deficits. As a result</w:t>
      </w:r>
      <w:r w:rsidR="002E6D1B">
        <w:t xml:space="preserve">, IMAI-trained nurses could have been </w:t>
      </w:r>
      <w:r w:rsidR="00B956DA">
        <w:t>staffing</w:t>
      </w:r>
      <w:r w:rsidR="002E6D1B">
        <w:t xml:space="preserve"> another clinical service at the health center on the pre-determined day of observation</w:t>
      </w:r>
      <w:r w:rsidR="0019056E">
        <w:t xml:space="preserve">. </w:t>
      </w:r>
    </w:p>
    <w:p w14:paraId="18FCA145" w14:textId="77777777" w:rsidR="002E6D1B" w:rsidRDefault="002E6D1B" w:rsidP="00850583">
      <w:pPr>
        <w:spacing w:line="480" w:lineRule="auto"/>
        <w:jc w:val="both"/>
      </w:pPr>
    </w:p>
    <w:p w14:paraId="73C786BF" w14:textId="3F5E0F4B" w:rsidR="0019056E" w:rsidRDefault="00E73A66" w:rsidP="002E6D1B">
      <w:pPr>
        <w:spacing w:line="480" w:lineRule="auto"/>
        <w:ind w:firstLine="720"/>
        <w:jc w:val="both"/>
      </w:pPr>
      <w:r>
        <w:t>At baseline, nurses had an average of approximately 5.2 years of practice experience in</w:t>
      </w:r>
      <w:r w:rsidR="00B956DA">
        <w:t xml:space="preserve"> health center</w:t>
      </w:r>
      <w:r>
        <w:t xml:space="preserve"> OPDs, versus endline where nurses had approximately 6 years of experience (p=0.03). Consultation time was not significantly increased by the introduction of the IMAI algorithm, averaging about 14 minutes</w:t>
      </w:r>
      <w:r w:rsidR="00B956DA">
        <w:t xml:space="preserve"> per patient</w:t>
      </w:r>
      <w:r>
        <w:t xml:space="preserve"> at baseline</w:t>
      </w:r>
      <w:r w:rsidR="00B956DA">
        <w:t xml:space="preserve"> and 15 minutes during end-line </w:t>
      </w:r>
      <w:r>
        <w:t>(p=0.85).</w:t>
      </w:r>
      <w:r w:rsidR="002A259D">
        <w:t xml:space="preserve"> Over 90 percent of nurses at baseline and end-line were designated as “A2” using the old Rwandan MoH classification</w:t>
      </w:r>
      <w:r w:rsidR="002E6D1B">
        <w:t>s</w:t>
      </w:r>
      <w:r w:rsidR="002A259D">
        <w:t>; this indicates that they had the equivalent of secondary school education in health behavior and nursing. There were zero A1 nurses at baseline, but 8.5 percent of consultations were seen by an A1</w:t>
      </w:r>
      <w:r w:rsidR="00130988">
        <w:t xml:space="preserve"> at end-line. This reflected</w:t>
      </w:r>
      <w:r w:rsidR="002A259D">
        <w:t xml:space="preserve"> MoH effort</w:t>
      </w:r>
      <w:r w:rsidR="00130988">
        <w:t>s</w:t>
      </w:r>
      <w:r w:rsidR="002A259D">
        <w:t xml:space="preserve"> to upgrade all A2 nurses nationally to A1 through distance learning (</w:t>
      </w:r>
      <w:commentRangeStart w:id="34"/>
      <w:r w:rsidR="002A259D">
        <w:t>ref</w:t>
      </w:r>
      <w:commentRangeEnd w:id="34"/>
      <w:r w:rsidR="002A259D">
        <w:rPr>
          <w:rStyle w:val="CommentReference"/>
        </w:rPr>
        <w:commentReference w:id="34"/>
      </w:r>
      <w:r w:rsidR="002A259D">
        <w:t xml:space="preserve">) which </w:t>
      </w:r>
      <w:r w:rsidR="00130988">
        <w:t xml:space="preserve">entails an additional </w:t>
      </w:r>
      <w:commentRangeStart w:id="35"/>
      <w:r w:rsidR="00130988">
        <w:t>Z</w:t>
      </w:r>
      <w:commentRangeEnd w:id="35"/>
      <w:r w:rsidR="00F94B3D">
        <w:rPr>
          <w:rStyle w:val="CommentReference"/>
        </w:rPr>
        <w:commentReference w:id="35"/>
      </w:r>
      <w:r w:rsidR="002A259D">
        <w:t xml:space="preserve"> years of nursing-specific education (p&lt;0.001). Additional detail on nurse characteristics is shown in Table 2. </w:t>
      </w:r>
    </w:p>
    <w:p w14:paraId="4CA6932B" w14:textId="77777777" w:rsidR="002A259D" w:rsidRDefault="002A259D" w:rsidP="00850583">
      <w:pPr>
        <w:spacing w:line="480" w:lineRule="auto"/>
        <w:jc w:val="both"/>
      </w:pPr>
    </w:p>
    <w:p w14:paraId="23F231C9" w14:textId="6B355C8C" w:rsidR="002A259D" w:rsidRDefault="002A259D" w:rsidP="00850583">
      <w:pPr>
        <w:spacing w:line="480" w:lineRule="auto"/>
        <w:jc w:val="both"/>
        <w:rPr>
          <w:i/>
        </w:rPr>
      </w:pPr>
      <w:r>
        <w:rPr>
          <w:i/>
        </w:rPr>
        <w:t>Quality of care indicators</w:t>
      </w:r>
    </w:p>
    <w:p w14:paraId="3C462B0D" w14:textId="21609647" w:rsidR="00F94B3D" w:rsidRDefault="00130988" w:rsidP="00F94B3D">
      <w:pPr>
        <w:spacing w:line="480" w:lineRule="auto"/>
        <w:jc w:val="both"/>
      </w:pPr>
      <w:r>
        <w:tab/>
        <w:t>Changes in basic quality of care indicators, including taking of vital signs, conducting routine emergency triage, and performing routine screening and counseling activities during the patient encounter, are summarized in Table 3. Notable results include significant</w:t>
      </w:r>
      <w:r w:rsidR="00F94B3D">
        <w:t xml:space="preserve"> (p&lt;0.001)</w:t>
      </w:r>
      <w:r>
        <w:t xml:space="preserve"> increases in </w:t>
      </w:r>
      <w:r w:rsidR="005B54E9">
        <w:t>performance of all</w:t>
      </w:r>
      <w:r w:rsidR="000D58A4">
        <w:t xml:space="preserve"> categories of vital signs</w:t>
      </w:r>
      <w:r w:rsidR="00F94B3D">
        <w:t>, including height (+16.6%), weight (+32%), pulse (+66%), temperature (49%), and blood</w:t>
      </w:r>
      <w:r w:rsidR="00532A12">
        <w:t xml:space="preserve"> pressure (+54%). Routine screening </w:t>
      </w:r>
      <w:r w:rsidR="005B54E9">
        <w:t>for prevalent diseases or conditions, as well as key lifestyle behaviors and preventive strategies, increased</w:t>
      </w:r>
      <w:r w:rsidR="00027501">
        <w:t xml:space="preserve"> (p&lt;0.001)</w:t>
      </w:r>
      <w:r w:rsidR="005B54E9">
        <w:t xml:space="preserve"> across the board. Notable results include</w:t>
      </w:r>
      <w:r w:rsidR="00027501">
        <w:t xml:space="preserve"> a 53.3% increase in screening patients for chronic cough, a 48.8% increase in screening for involuntary weight loss, a 52.3% increase in screening for insecticide-treated bednets for malaria prevention, a 51% increase in screening for tobacco use, and a 52% increase in screening for alcohol abuse. Additionally, an increase of 26.1% in patients referred for HIV testing was seen, along with a 14% increase in counseling on safe sex. </w:t>
      </w:r>
    </w:p>
    <w:p w14:paraId="44A63950" w14:textId="77777777" w:rsidR="00901D09" w:rsidRDefault="00901D09" w:rsidP="00F94B3D">
      <w:pPr>
        <w:spacing w:line="480" w:lineRule="auto"/>
        <w:jc w:val="both"/>
      </w:pPr>
    </w:p>
    <w:p w14:paraId="37F189F4" w14:textId="6E57525D" w:rsidR="00901D09" w:rsidRDefault="00901D09" w:rsidP="00F94B3D">
      <w:pPr>
        <w:spacing w:line="480" w:lineRule="auto"/>
        <w:jc w:val="both"/>
        <w:rPr>
          <w:i/>
        </w:rPr>
      </w:pPr>
      <w:r>
        <w:rPr>
          <w:i/>
        </w:rPr>
        <w:t>Agreement in diagnosis and treatment</w:t>
      </w:r>
    </w:p>
    <w:p w14:paraId="67DB97B1" w14:textId="0E42EF50" w:rsidR="00901D09" w:rsidRPr="00901D09" w:rsidRDefault="00901D09" w:rsidP="00F94B3D">
      <w:pPr>
        <w:spacing w:line="480" w:lineRule="auto"/>
        <w:jc w:val="both"/>
      </w:pPr>
      <w:r>
        <w:tab/>
        <w:t>In the 970 total patients encounters observed,</w:t>
      </w:r>
      <w:r w:rsidR="00BC64D6">
        <w:t xml:space="preserve"> 1236 complaints were recorded, the most frequent of which were women with genitourinary complaints or pelvic pain (16.7%), cough or difficulty breathing (16.2%), and fever (10.8%).  There was an</w:t>
      </w:r>
      <w:r>
        <w:t xml:space="preserve"> approximately 28% overall increase in agreement between the health center nurse and</w:t>
      </w:r>
      <w:r w:rsidR="00BC64D6">
        <w:t xml:space="preserve"> mentor </w:t>
      </w:r>
      <w:r>
        <w:t>for both diagnosis and treatment plan after the intervention. For agreement in diagnosis, these increases were most pronounced for back/joint pain (+67.9%), fever (58.3%), headache or neurological conditions (46.9%), and cough/difficulty breathing (28.2%). For agreement in treatment plan, the positive effect of the intervention was most pronounced for cough/difficulty breathing (38.7%), headache/neurological conditions (</w:t>
      </w:r>
      <w:r w:rsidR="00BC64D6">
        <w:t xml:space="preserve">36.4%) and oral or throat problems (35.8%). </w:t>
      </w:r>
      <w:r>
        <w:t xml:space="preserve"> </w:t>
      </w:r>
      <w:r w:rsidR="00694A5C">
        <w:t>Results are presented in greater detail in Table 4.</w:t>
      </w:r>
    </w:p>
    <w:p w14:paraId="0848D6C6" w14:textId="7ED5839C" w:rsidR="00107DA5" w:rsidRDefault="00107DA5" w:rsidP="00F94B3D">
      <w:pPr>
        <w:spacing w:line="480" w:lineRule="auto"/>
        <w:jc w:val="both"/>
      </w:pPr>
    </w:p>
    <w:p w14:paraId="6026E6F0" w14:textId="0F66F055" w:rsidR="005F631C" w:rsidRDefault="005F631C" w:rsidP="00F94B3D">
      <w:pPr>
        <w:spacing w:line="480" w:lineRule="auto"/>
        <w:jc w:val="both"/>
        <w:rPr>
          <w:i/>
        </w:rPr>
      </w:pPr>
      <w:r>
        <w:rPr>
          <w:i/>
        </w:rPr>
        <w:t>Logistic regression</w:t>
      </w:r>
    </w:p>
    <w:p w14:paraId="4F767B59" w14:textId="77777777" w:rsidR="005F631C" w:rsidRPr="005F631C" w:rsidRDefault="005F631C" w:rsidP="00F94B3D">
      <w:pPr>
        <w:spacing w:line="480" w:lineRule="auto"/>
        <w:jc w:val="both"/>
      </w:pPr>
    </w:p>
    <w:p w14:paraId="58143FCF" w14:textId="77777777" w:rsidR="00F94B3D" w:rsidRDefault="00F94B3D" w:rsidP="00F94B3D">
      <w:pPr>
        <w:spacing w:line="480" w:lineRule="auto"/>
        <w:jc w:val="both"/>
      </w:pPr>
    </w:p>
    <w:p w14:paraId="1BE0DCB7" w14:textId="77777777" w:rsidR="00F94B3D" w:rsidRDefault="00F94B3D" w:rsidP="00F94B3D">
      <w:pPr>
        <w:spacing w:line="480" w:lineRule="auto"/>
        <w:jc w:val="both"/>
      </w:pPr>
    </w:p>
    <w:p w14:paraId="0801ABF6" w14:textId="77777777" w:rsidR="00027501" w:rsidRDefault="00027501">
      <w:pPr>
        <w:rPr>
          <w:rFonts w:ascii="Calibri" w:hAnsi="Calibri" w:cs="Calibri"/>
          <w:b/>
          <w:color w:val="000000"/>
          <w:sz w:val="22"/>
        </w:rPr>
      </w:pPr>
      <w:r>
        <w:rPr>
          <w:rFonts w:ascii="Calibri" w:hAnsi="Calibri" w:cs="Calibri"/>
          <w:b/>
          <w:color w:val="000000"/>
          <w:sz w:val="22"/>
        </w:rPr>
        <w:br w:type="page"/>
      </w:r>
    </w:p>
    <w:p w14:paraId="21380EC6" w14:textId="4AD928DE" w:rsidR="005233C0" w:rsidRPr="00341D9C" w:rsidRDefault="005233C0" w:rsidP="005233C0">
      <w:pPr>
        <w:spacing w:after="200" w:line="276" w:lineRule="auto"/>
        <w:rPr>
          <w:rFonts w:ascii="Calibri" w:hAnsi="Calibri" w:cs="Calibri"/>
          <w:b/>
          <w:sz w:val="22"/>
        </w:rPr>
      </w:pPr>
      <w:r w:rsidRPr="00341D9C">
        <w:rPr>
          <w:rFonts w:ascii="Calibri" w:hAnsi="Calibri" w:cs="Calibri"/>
          <w:b/>
          <w:color w:val="000000"/>
          <w:sz w:val="22"/>
        </w:rPr>
        <w:t xml:space="preserve">Table 1. Patient characteristics at baseline and </w:t>
      </w:r>
      <w:r w:rsidR="004B4C92">
        <w:rPr>
          <w:rFonts w:ascii="Calibri" w:hAnsi="Calibri" w:cs="Calibri"/>
          <w:b/>
          <w:color w:val="000000"/>
          <w:sz w:val="22"/>
        </w:rPr>
        <w:t>endline</w:t>
      </w:r>
      <w:r w:rsidR="005551F3">
        <w:rPr>
          <w:rFonts w:ascii="Calibri" w:hAnsi="Calibri" w:cs="Calibri"/>
          <w:b/>
          <w:color w:val="000000"/>
          <w:sz w:val="22"/>
        </w:rPr>
        <w:t>*</w:t>
      </w:r>
    </w:p>
    <w:tbl>
      <w:tblPr>
        <w:tblpPr w:leftFromText="180" w:rightFromText="180" w:vertAnchor="text" w:tblpY="1"/>
        <w:tblOverlap w:val="never"/>
        <w:tblW w:w="97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3"/>
        <w:gridCol w:w="1517"/>
        <w:gridCol w:w="1468"/>
        <w:gridCol w:w="987"/>
        <w:gridCol w:w="987"/>
      </w:tblGrid>
      <w:tr w:rsidR="005233C0" w:rsidRPr="00341D9C" w14:paraId="5ABB0D44" w14:textId="77777777" w:rsidTr="005233C0">
        <w:trPr>
          <w:trHeight w:val="300"/>
        </w:trPr>
        <w:tc>
          <w:tcPr>
            <w:tcW w:w="4763" w:type="dxa"/>
            <w:tcBorders>
              <w:top w:val="single" w:sz="8" w:space="0" w:color="000000"/>
              <w:left w:val="nil"/>
              <w:bottom w:val="single" w:sz="8" w:space="0" w:color="000000"/>
              <w:right w:val="nil"/>
            </w:tcBorders>
            <w:noWrap/>
          </w:tcPr>
          <w:p w14:paraId="7E9B7746" w14:textId="77777777" w:rsidR="005233C0" w:rsidRPr="00341D9C" w:rsidRDefault="005233C0" w:rsidP="005233C0">
            <w:pPr>
              <w:rPr>
                <w:rFonts w:ascii="Calibri" w:hAnsi="Calibri" w:cs="Calibri"/>
                <w:b/>
                <w:bCs/>
                <w:i/>
                <w:iCs/>
                <w:color w:val="000000"/>
                <w:sz w:val="22"/>
              </w:rPr>
            </w:pPr>
            <w:r w:rsidRPr="00341D9C">
              <w:rPr>
                <w:rFonts w:ascii="Calibri" w:hAnsi="Calibri" w:cs="Calibri"/>
                <w:b/>
                <w:bCs/>
                <w:i/>
                <w:iCs/>
                <w:color w:val="000000"/>
                <w:sz w:val="22"/>
              </w:rPr>
              <w:t>Patient (N= 970)</w:t>
            </w:r>
          </w:p>
        </w:tc>
        <w:tc>
          <w:tcPr>
            <w:tcW w:w="1517" w:type="dxa"/>
            <w:tcBorders>
              <w:top w:val="single" w:sz="8" w:space="0" w:color="000000"/>
              <w:left w:val="nil"/>
              <w:bottom w:val="single" w:sz="8" w:space="0" w:color="000000"/>
              <w:right w:val="nil"/>
            </w:tcBorders>
            <w:noWrap/>
          </w:tcPr>
          <w:p w14:paraId="2D3BC539" w14:textId="77777777" w:rsidR="005233C0" w:rsidRPr="00341D9C" w:rsidRDefault="005233C0" w:rsidP="005233C0">
            <w:pPr>
              <w:jc w:val="center"/>
              <w:rPr>
                <w:rFonts w:ascii="Calibri" w:hAnsi="Calibri" w:cs="Calibri"/>
                <w:b/>
                <w:bCs/>
                <w:color w:val="000000"/>
                <w:sz w:val="22"/>
              </w:rPr>
            </w:pPr>
            <w:r w:rsidRPr="00341D9C">
              <w:rPr>
                <w:rFonts w:ascii="Calibri" w:hAnsi="Calibri" w:cs="Calibri"/>
                <w:b/>
                <w:bCs/>
                <w:color w:val="000000"/>
                <w:sz w:val="22"/>
              </w:rPr>
              <w:t>Pre</w:t>
            </w:r>
          </w:p>
          <w:p w14:paraId="6909DADF" w14:textId="77777777" w:rsidR="005233C0" w:rsidRPr="00341D9C" w:rsidRDefault="005233C0" w:rsidP="005233C0">
            <w:pPr>
              <w:jc w:val="center"/>
              <w:rPr>
                <w:rFonts w:ascii="Calibri" w:hAnsi="Calibri" w:cs="Calibri"/>
                <w:b/>
                <w:bCs/>
                <w:color w:val="000000"/>
                <w:sz w:val="22"/>
              </w:rPr>
            </w:pPr>
            <w:r w:rsidRPr="00341D9C">
              <w:rPr>
                <w:rFonts w:ascii="Calibri" w:hAnsi="Calibri" w:cs="Calibri"/>
                <w:b/>
                <w:bCs/>
                <w:color w:val="000000"/>
                <w:sz w:val="22"/>
              </w:rPr>
              <w:t>(N=464)</w:t>
            </w:r>
          </w:p>
        </w:tc>
        <w:tc>
          <w:tcPr>
            <w:tcW w:w="1468" w:type="dxa"/>
            <w:tcBorders>
              <w:top w:val="single" w:sz="8" w:space="0" w:color="000000"/>
              <w:left w:val="nil"/>
              <w:bottom w:val="single" w:sz="8" w:space="0" w:color="000000"/>
              <w:right w:val="nil"/>
            </w:tcBorders>
          </w:tcPr>
          <w:p w14:paraId="3A1E7B92" w14:textId="77777777" w:rsidR="005233C0" w:rsidRPr="00341D9C" w:rsidRDefault="005233C0" w:rsidP="005233C0">
            <w:pPr>
              <w:jc w:val="center"/>
              <w:rPr>
                <w:rFonts w:ascii="Calibri" w:hAnsi="Calibri" w:cs="Calibri"/>
                <w:b/>
                <w:bCs/>
                <w:color w:val="000000"/>
                <w:sz w:val="22"/>
              </w:rPr>
            </w:pPr>
            <w:r w:rsidRPr="00341D9C">
              <w:rPr>
                <w:rFonts w:ascii="Calibri" w:hAnsi="Calibri" w:cs="Calibri"/>
                <w:b/>
                <w:bCs/>
                <w:color w:val="000000"/>
                <w:sz w:val="22"/>
              </w:rPr>
              <w:t>Post</w:t>
            </w:r>
          </w:p>
          <w:p w14:paraId="3E7772B8" w14:textId="77777777" w:rsidR="005233C0" w:rsidRPr="00341D9C" w:rsidRDefault="005233C0" w:rsidP="005233C0">
            <w:pPr>
              <w:jc w:val="center"/>
              <w:rPr>
                <w:rFonts w:ascii="Calibri" w:hAnsi="Calibri" w:cs="Calibri"/>
                <w:b/>
                <w:bCs/>
                <w:color w:val="000000"/>
                <w:sz w:val="22"/>
              </w:rPr>
            </w:pPr>
            <w:r w:rsidRPr="00341D9C">
              <w:rPr>
                <w:rFonts w:ascii="Calibri" w:hAnsi="Calibri" w:cs="Calibri"/>
                <w:b/>
                <w:bCs/>
                <w:color w:val="000000"/>
                <w:sz w:val="22"/>
              </w:rPr>
              <w:t>(N=506)</w:t>
            </w:r>
          </w:p>
        </w:tc>
        <w:tc>
          <w:tcPr>
            <w:tcW w:w="987" w:type="dxa"/>
            <w:tcBorders>
              <w:top w:val="single" w:sz="8" w:space="0" w:color="000000"/>
              <w:left w:val="nil"/>
              <w:bottom w:val="single" w:sz="8" w:space="0" w:color="000000"/>
              <w:right w:val="nil"/>
            </w:tcBorders>
          </w:tcPr>
          <w:p w14:paraId="0778DF27" w14:textId="77777777" w:rsidR="005233C0" w:rsidRPr="00341D9C" w:rsidRDefault="005233C0" w:rsidP="005233C0">
            <w:pPr>
              <w:jc w:val="center"/>
              <w:rPr>
                <w:rFonts w:ascii="Calibri" w:hAnsi="Calibri" w:cs="Calibri"/>
                <w:b/>
                <w:bCs/>
                <w:color w:val="000000"/>
                <w:sz w:val="22"/>
              </w:rPr>
            </w:pPr>
            <w:r w:rsidRPr="00341D9C">
              <w:rPr>
                <w:rFonts w:ascii="Calibri" w:hAnsi="Calibri" w:cs="Calibri"/>
                <w:b/>
                <w:bCs/>
                <w:color w:val="000000"/>
                <w:sz w:val="22"/>
                <w:szCs w:val="22"/>
              </w:rPr>
              <w:sym w:font="Symbol" w:char="F044"/>
            </w:r>
            <w:r w:rsidRPr="00341D9C">
              <w:rPr>
                <w:rFonts w:ascii="Calibri" w:hAnsi="Calibri" w:cs="Calibri"/>
                <w:b/>
                <w:bCs/>
                <w:color w:val="000000"/>
                <w:sz w:val="22"/>
              </w:rPr>
              <w:t>%</w:t>
            </w:r>
          </w:p>
          <w:p w14:paraId="43159AA2" w14:textId="77777777" w:rsidR="005233C0" w:rsidRPr="00341D9C" w:rsidRDefault="005233C0" w:rsidP="005233C0">
            <w:pPr>
              <w:jc w:val="center"/>
              <w:rPr>
                <w:rFonts w:ascii="Calibri" w:hAnsi="Calibri" w:cs="Calibri"/>
                <w:b/>
                <w:bCs/>
                <w:color w:val="000000"/>
                <w:sz w:val="22"/>
              </w:rPr>
            </w:pPr>
            <w:r w:rsidRPr="00341D9C">
              <w:rPr>
                <w:rFonts w:ascii="Calibri" w:hAnsi="Calibri" w:cs="Calibri"/>
                <w:b/>
                <w:bCs/>
                <w:color w:val="000000"/>
                <w:sz w:val="22"/>
              </w:rPr>
              <w:t>Post - Pre</w:t>
            </w:r>
          </w:p>
        </w:tc>
        <w:tc>
          <w:tcPr>
            <w:tcW w:w="987" w:type="dxa"/>
            <w:tcBorders>
              <w:top w:val="single" w:sz="8" w:space="0" w:color="000000"/>
              <w:left w:val="nil"/>
              <w:bottom w:val="single" w:sz="8" w:space="0" w:color="000000"/>
              <w:right w:val="nil"/>
            </w:tcBorders>
          </w:tcPr>
          <w:p w14:paraId="2EDA0CEC" w14:textId="77777777" w:rsidR="005233C0" w:rsidRPr="00341D9C" w:rsidRDefault="005233C0" w:rsidP="005233C0">
            <w:pPr>
              <w:jc w:val="center"/>
              <w:rPr>
                <w:rFonts w:ascii="Calibri" w:hAnsi="Calibri" w:cs="Calibri"/>
                <w:b/>
                <w:bCs/>
                <w:color w:val="000000"/>
                <w:sz w:val="22"/>
              </w:rPr>
            </w:pPr>
          </w:p>
          <w:p w14:paraId="7E2E8BED" w14:textId="77777777" w:rsidR="005233C0" w:rsidRPr="00341D9C" w:rsidRDefault="005233C0" w:rsidP="005233C0">
            <w:pPr>
              <w:jc w:val="center"/>
              <w:rPr>
                <w:rFonts w:ascii="Calibri" w:hAnsi="Calibri" w:cs="Calibri"/>
                <w:b/>
                <w:bCs/>
                <w:color w:val="000000"/>
                <w:sz w:val="22"/>
              </w:rPr>
            </w:pPr>
            <w:r w:rsidRPr="00341D9C">
              <w:rPr>
                <w:rFonts w:ascii="Calibri" w:hAnsi="Calibri" w:cs="Calibri"/>
                <w:b/>
                <w:bCs/>
                <w:color w:val="000000"/>
                <w:sz w:val="22"/>
              </w:rPr>
              <w:t>P-value</w:t>
            </w:r>
          </w:p>
        </w:tc>
      </w:tr>
      <w:tr w:rsidR="005233C0" w:rsidRPr="00341D9C" w14:paraId="7F8DBF4E" w14:textId="77777777" w:rsidTr="005233C0">
        <w:trPr>
          <w:trHeight w:val="300"/>
        </w:trPr>
        <w:tc>
          <w:tcPr>
            <w:tcW w:w="4763" w:type="dxa"/>
            <w:tcBorders>
              <w:left w:val="nil"/>
              <w:right w:val="nil"/>
            </w:tcBorders>
            <w:noWrap/>
          </w:tcPr>
          <w:p w14:paraId="54F8C171" w14:textId="77777777" w:rsidR="005233C0" w:rsidRPr="00341D9C" w:rsidRDefault="005233C0" w:rsidP="005233C0">
            <w:pPr>
              <w:rPr>
                <w:rFonts w:ascii="Calibri" w:hAnsi="Calibri" w:cs="Calibri"/>
                <w:b/>
                <w:bCs/>
                <w:color w:val="000000"/>
                <w:sz w:val="22"/>
              </w:rPr>
            </w:pPr>
            <w:r w:rsidRPr="00341D9C">
              <w:rPr>
                <w:rFonts w:ascii="Calibri" w:hAnsi="Calibri" w:cs="Calibri"/>
                <w:b/>
                <w:bCs/>
                <w:color w:val="000000"/>
                <w:sz w:val="22"/>
              </w:rPr>
              <w:t>Sex</w:t>
            </w:r>
          </w:p>
        </w:tc>
        <w:tc>
          <w:tcPr>
            <w:tcW w:w="1517" w:type="dxa"/>
            <w:tcBorders>
              <w:left w:val="nil"/>
              <w:right w:val="nil"/>
            </w:tcBorders>
            <w:noWrap/>
          </w:tcPr>
          <w:p w14:paraId="662200C9" w14:textId="77777777" w:rsidR="005233C0" w:rsidRPr="00341D9C" w:rsidRDefault="005233C0" w:rsidP="005233C0">
            <w:pPr>
              <w:jc w:val="center"/>
              <w:rPr>
                <w:rFonts w:ascii="Calibri" w:hAnsi="Calibri" w:cs="Calibri"/>
                <w:color w:val="000000"/>
                <w:sz w:val="22"/>
              </w:rPr>
            </w:pPr>
          </w:p>
        </w:tc>
        <w:tc>
          <w:tcPr>
            <w:tcW w:w="1468" w:type="dxa"/>
            <w:tcBorders>
              <w:left w:val="nil"/>
              <w:right w:val="nil"/>
            </w:tcBorders>
          </w:tcPr>
          <w:p w14:paraId="41851F12" w14:textId="77777777" w:rsidR="005233C0" w:rsidRPr="00341D9C" w:rsidRDefault="005233C0" w:rsidP="005233C0">
            <w:pPr>
              <w:jc w:val="center"/>
              <w:rPr>
                <w:rFonts w:ascii="Calibri" w:hAnsi="Calibri" w:cs="Calibri"/>
                <w:color w:val="000000"/>
                <w:sz w:val="22"/>
              </w:rPr>
            </w:pPr>
          </w:p>
        </w:tc>
        <w:tc>
          <w:tcPr>
            <w:tcW w:w="987" w:type="dxa"/>
            <w:tcBorders>
              <w:left w:val="nil"/>
              <w:right w:val="nil"/>
            </w:tcBorders>
          </w:tcPr>
          <w:p w14:paraId="2B05DFA4" w14:textId="77777777" w:rsidR="005233C0" w:rsidRPr="00341D9C" w:rsidRDefault="005233C0" w:rsidP="005233C0">
            <w:pPr>
              <w:jc w:val="center"/>
              <w:rPr>
                <w:rFonts w:ascii="Calibri" w:hAnsi="Calibri" w:cs="Calibri"/>
                <w:color w:val="000000"/>
                <w:sz w:val="22"/>
              </w:rPr>
            </w:pPr>
          </w:p>
        </w:tc>
        <w:tc>
          <w:tcPr>
            <w:tcW w:w="987" w:type="dxa"/>
            <w:tcBorders>
              <w:left w:val="nil"/>
              <w:right w:val="nil"/>
            </w:tcBorders>
          </w:tcPr>
          <w:p w14:paraId="1B6151D9"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0.0487</w:t>
            </w:r>
          </w:p>
        </w:tc>
      </w:tr>
      <w:tr w:rsidR="005233C0" w:rsidRPr="00341D9C" w14:paraId="6C10FA20" w14:textId="77777777" w:rsidTr="005233C0">
        <w:trPr>
          <w:trHeight w:val="300"/>
        </w:trPr>
        <w:tc>
          <w:tcPr>
            <w:tcW w:w="4763" w:type="dxa"/>
            <w:noWrap/>
          </w:tcPr>
          <w:p w14:paraId="7BF10C7E" w14:textId="77777777" w:rsidR="005233C0" w:rsidRPr="00341D9C" w:rsidRDefault="005233C0" w:rsidP="005233C0">
            <w:pPr>
              <w:rPr>
                <w:rFonts w:ascii="Calibri" w:hAnsi="Calibri" w:cs="Calibri"/>
                <w:b/>
                <w:bCs/>
                <w:color w:val="000000"/>
                <w:sz w:val="22"/>
              </w:rPr>
            </w:pPr>
            <w:r w:rsidRPr="00341D9C">
              <w:rPr>
                <w:rFonts w:ascii="Calibri" w:hAnsi="Calibri" w:cs="Calibri"/>
                <w:b/>
                <w:bCs/>
                <w:color w:val="000000"/>
                <w:sz w:val="22"/>
              </w:rPr>
              <w:t xml:space="preserve">     Male</w:t>
            </w:r>
          </w:p>
        </w:tc>
        <w:tc>
          <w:tcPr>
            <w:tcW w:w="1517" w:type="dxa"/>
            <w:noWrap/>
          </w:tcPr>
          <w:p w14:paraId="69793309"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146 (31.5)</w:t>
            </w:r>
          </w:p>
        </w:tc>
        <w:tc>
          <w:tcPr>
            <w:tcW w:w="1468" w:type="dxa"/>
          </w:tcPr>
          <w:p w14:paraId="69A7C472"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189 (37.5)</w:t>
            </w:r>
          </w:p>
        </w:tc>
        <w:tc>
          <w:tcPr>
            <w:tcW w:w="987" w:type="dxa"/>
          </w:tcPr>
          <w:p w14:paraId="642843FF" w14:textId="77777777" w:rsidR="005233C0" w:rsidRPr="00341D9C" w:rsidRDefault="005233C0" w:rsidP="005233C0">
            <w:pPr>
              <w:jc w:val="center"/>
              <w:rPr>
                <w:rFonts w:ascii="Calibri" w:hAnsi="Calibri" w:cs="Calibri"/>
                <w:color w:val="000000"/>
                <w:sz w:val="22"/>
              </w:rPr>
            </w:pPr>
          </w:p>
        </w:tc>
        <w:tc>
          <w:tcPr>
            <w:tcW w:w="987" w:type="dxa"/>
          </w:tcPr>
          <w:p w14:paraId="77C56DC4" w14:textId="77777777" w:rsidR="005233C0" w:rsidRPr="00341D9C" w:rsidRDefault="005233C0" w:rsidP="005233C0">
            <w:pPr>
              <w:jc w:val="center"/>
              <w:rPr>
                <w:rFonts w:ascii="Calibri" w:hAnsi="Calibri" w:cs="Calibri"/>
                <w:color w:val="000000"/>
                <w:sz w:val="22"/>
              </w:rPr>
            </w:pPr>
          </w:p>
        </w:tc>
      </w:tr>
      <w:tr w:rsidR="005233C0" w:rsidRPr="00341D9C" w14:paraId="74321EC9" w14:textId="77777777" w:rsidTr="005233C0">
        <w:trPr>
          <w:trHeight w:val="300"/>
        </w:trPr>
        <w:tc>
          <w:tcPr>
            <w:tcW w:w="4763" w:type="dxa"/>
            <w:tcBorders>
              <w:left w:val="nil"/>
              <w:right w:val="nil"/>
            </w:tcBorders>
            <w:noWrap/>
          </w:tcPr>
          <w:p w14:paraId="62589CA0" w14:textId="77777777" w:rsidR="005233C0" w:rsidRPr="00341D9C" w:rsidRDefault="005233C0" w:rsidP="005233C0">
            <w:pPr>
              <w:rPr>
                <w:rFonts w:ascii="Calibri" w:hAnsi="Calibri" w:cs="Calibri"/>
                <w:b/>
                <w:bCs/>
                <w:color w:val="000000"/>
                <w:sz w:val="22"/>
              </w:rPr>
            </w:pPr>
            <w:r w:rsidRPr="00341D9C">
              <w:rPr>
                <w:rFonts w:ascii="Calibri" w:hAnsi="Calibri" w:cs="Calibri"/>
                <w:b/>
                <w:bCs/>
                <w:color w:val="000000"/>
                <w:sz w:val="22"/>
              </w:rPr>
              <w:t xml:space="preserve">     Female</w:t>
            </w:r>
          </w:p>
        </w:tc>
        <w:tc>
          <w:tcPr>
            <w:tcW w:w="1517" w:type="dxa"/>
            <w:tcBorders>
              <w:left w:val="nil"/>
              <w:right w:val="nil"/>
            </w:tcBorders>
            <w:noWrap/>
          </w:tcPr>
          <w:p w14:paraId="7C7DA1D4"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318 (68.5)</w:t>
            </w:r>
          </w:p>
        </w:tc>
        <w:tc>
          <w:tcPr>
            <w:tcW w:w="1468" w:type="dxa"/>
            <w:tcBorders>
              <w:left w:val="nil"/>
              <w:right w:val="nil"/>
            </w:tcBorders>
          </w:tcPr>
          <w:p w14:paraId="7AB63DF2"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315 (62.5)</w:t>
            </w:r>
          </w:p>
        </w:tc>
        <w:tc>
          <w:tcPr>
            <w:tcW w:w="987" w:type="dxa"/>
            <w:tcBorders>
              <w:left w:val="nil"/>
              <w:right w:val="nil"/>
            </w:tcBorders>
          </w:tcPr>
          <w:p w14:paraId="3C73578A" w14:textId="77777777" w:rsidR="005233C0" w:rsidRPr="00341D9C" w:rsidRDefault="005233C0" w:rsidP="005233C0">
            <w:pPr>
              <w:jc w:val="center"/>
              <w:rPr>
                <w:rFonts w:ascii="Calibri" w:hAnsi="Calibri" w:cs="Calibri"/>
                <w:color w:val="000000"/>
                <w:sz w:val="22"/>
              </w:rPr>
            </w:pPr>
          </w:p>
        </w:tc>
        <w:tc>
          <w:tcPr>
            <w:tcW w:w="987" w:type="dxa"/>
            <w:tcBorders>
              <w:left w:val="nil"/>
              <w:right w:val="nil"/>
            </w:tcBorders>
          </w:tcPr>
          <w:p w14:paraId="2FF20EE4" w14:textId="77777777" w:rsidR="005233C0" w:rsidRPr="00341D9C" w:rsidRDefault="005233C0" w:rsidP="005233C0">
            <w:pPr>
              <w:jc w:val="center"/>
              <w:rPr>
                <w:rFonts w:ascii="Calibri" w:hAnsi="Calibri" w:cs="Calibri"/>
                <w:color w:val="000000"/>
                <w:sz w:val="22"/>
              </w:rPr>
            </w:pPr>
          </w:p>
        </w:tc>
      </w:tr>
      <w:tr w:rsidR="005233C0" w:rsidRPr="00341D9C" w14:paraId="515292AE" w14:textId="77777777" w:rsidTr="005233C0">
        <w:trPr>
          <w:trHeight w:val="300"/>
        </w:trPr>
        <w:tc>
          <w:tcPr>
            <w:tcW w:w="4763" w:type="dxa"/>
            <w:noWrap/>
          </w:tcPr>
          <w:p w14:paraId="41D3FCAE" w14:textId="77777777" w:rsidR="005233C0" w:rsidRPr="00341D9C" w:rsidRDefault="005233C0" w:rsidP="005233C0">
            <w:pPr>
              <w:rPr>
                <w:rFonts w:ascii="Calibri" w:hAnsi="Calibri" w:cs="Calibri"/>
                <w:b/>
                <w:bCs/>
                <w:color w:val="000000"/>
                <w:sz w:val="22"/>
              </w:rPr>
            </w:pPr>
            <w:r w:rsidRPr="00341D9C">
              <w:rPr>
                <w:rFonts w:ascii="Calibri" w:hAnsi="Calibri" w:cs="Calibri"/>
                <w:b/>
                <w:bCs/>
                <w:color w:val="000000"/>
                <w:sz w:val="22"/>
              </w:rPr>
              <w:t>Age, years, mean +/- SD</w:t>
            </w:r>
          </w:p>
        </w:tc>
        <w:tc>
          <w:tcPr>
            <w:tcW w:w="1517" w:type="dxa"/>
            <w:noWrap/>
          </w:tcPr>
          <w:p w14:paraId="7C917C32"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35.4 +/- 15.8</w:t>
            </w:r>
          </w:p>
        </w:tc>
        <w:tc>
          <w:tcPr>
            <w:tcW w:w="1468" w:type="dxa"/>
          </w:tcPr>
          <w:p w14:paraId="745673F6"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35.3 +/- 15.5</w:t>
            </w:r>
          </w:p>
        </w:tc>
        <w:tc>
          <w:tcPr>
            <w:tcW w:w="987" w:type="dxa"/>
          </w:tcPr>
          <w:p w14:paraId="33AB907D" w14:textId="77777777" w:rsidR="005233C0" w:rsidRPr="00341D9C" w:rsidRDefault="005233C0" w:rsidP="005233C0">
            <w:pPr>
              <w:jc w:val="center"/>
              <w:rPr>
                <w:rFonts w:ascii="Calibri" w:hAnsi="Calibri" w:cs="Calibri"/>
                <w:color w:val="000000"/>
                <w:sz w:val="22"/>
              </w:rPr>
            </w:pPr>
          </w:p>
        </w:tc>
        <w:tc>
          <w:tcPr>
            <w:tcW w:w="987" w:type="dxa"/>
          </w:tcPr>
          <w:p w14:paraId="57D2E972"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0.9770</w:t>
            </w:r>
          </w:p>
        </w:tc>
      </w:tr>
      <w:tr w:rsidR="005233C0" w:rsidRPr="00341D9C" w14:paraId="5CAFF964" w14:textId="77777777" w:rsidTr="005233C0">
        <w:trPr>
          <w:trHeight w:val="300"/>
        </w:trPr>
        <w:tc>
          <w:tcPr>
            <w:tcW w:w="4763" w:type="dxa"/>
            <w:tcBorders>
              <w:left w:val="nil"/>
              <w:right w:val="nil"/>
            </w:tcBorders>
            <w:noWrap/>
          </w:tcPr>
          <w:p w14:paraId="67D1F600" w14:textId="77777777" w:rsidR="005233C0" w:rsidRPr="00341D9C" w:rsidRDefault="005233C0" w:rsidP="005233C0">
            <w:pPr>
              <w:rPr>
                <w:rFonts w:ascii="Calibri" w:hAnsi="Calibri" w:cs="Calibri"/>
                <w:b/>
                <w:bCs/>
                <w:i/>
                <w:iCs/>
                <w:color w:val="000000"/>
                <w:sz w:val="22"/>
              </w:rPr>
            </w:pPr>
            <w:r w:rsidRPr="00341D9C">
              <w:rPr>
                <w:rFonts w:ascii="Calibri" w:hAnsi="Calibri" w:cs="Calibri"/>
                <w:b/>
                <w:bCs/>
                <w:i/>
                <w:iCs/>
                <w:color w:val="000000"/>
                <w:sz w:val="22"/>
              </w:rPr>
              <w:t>Chief complaint</w:t>
            </w:r>
          </w:p>
        </w:tc>
        <w:tc>
          <w:tcPr>
            <w:tcW w:w="1517" w:type="dxa"/>
            <w:tcBorders>
              <w:left w:val="nil"/>
              <w:right w:val="nil"/>
            </w:tcBorders>
            <w:noWrap/>
          </w:tcPr>
          <w:p w14:paraId="7CD74134" w14:textId="77777777" w:rsidR="005233C0" w:rsidRPr="00341D9C" w:rsidRDefault="005233C0" w:rsidP="005233C0">
            <w:pPr>
              <w:jc w:val="center"/>
              <w:rPr>
                <w:rFonts w:ascii="Calibri" w:hAnsi="Calibri" w:cs="Calibri"/>
                <w:color w:val="000000"/>
                <w:sz w:val="22"/>
              </w:rPr>
            </w:pPr>
          </w:p>
        </w:tc>
        <w:tc>
          <w:tcPr>
            <w:tcW w:w="1468" w:type="dxa"/>
            <w:tcBorders>
              <w:left w:val="nil"/>
              <w:right w:val="nil"/>
            </w:tcBorders>
          </w:tcPr>
          <w:p w14:paraId="68ED549C" w14:textId="77777777" w:rsidR="005233C0" w:rsidRPr="00341D9C" w:rsidRDefault="005233C0" w:rsidP="005233C0">
            <w:pPr>
              <w:jc w:val="center"/>
              <w:rPr>
                <w:rFonts w:ascii="Calibri" w:hAnsi="Calibri" w:cs="Calibri"/>
                <w:color w:val="000000"/>
                <w:sz w:val="22"/>
              </w:rPr>
            </w:pPr>
          </w:p>
        </w:tc>
        <w:tc>
          <w:tcPr>
            <w:tcW w:w="987" w:type="dxa"/>
            <w:tcBorders>
              <w:left w:val="nil"/>
              <w:right w:val="nil"/>
            </w:tcBorders>
          </w:tcPr>
          <w:p w14:paraId="73D3D416" w14:textId="77777777" w:rsidR="005233C0" w:rsidRPr="00341D9C" w:rsidRDefault="005233C0" w:rsidP="005233C0">
            <w:pPr>
              <w:jc w:val="center"/>
              <w:rPr>
                <w:rFonts w:ascii="Calibri" w:hAnsi="Calibri" w:cs="Calibri"/>
                <w:color w:val="000000"/>
                <w:sz w:val="22"/>
              </w:rPr>
            </w:pPr>
          </w:p>
        </w:tc>
        <w:tc>
          <w:tcPr>
            <w:tcW w:w="987" w:type="dxa"/>
            <w:tcBorders>
              <w:left w:val="nil"/>
              <w:right w:val="nil"/>
            </w:tcBorders>
          </w:tcPr>
          <w:p w14:paraId="207C5405" w14:textId="77777777" w:rsidR="005233C0" w:rsidRPr="00341D9C" w:rsidRDefault="005233C0" w:rsidP="005233C0">
            <w:pPr>
              <w:jc w:val="center"/>
              <w:rPr>
                <w:rFonts w:ascii="Calibri" w:hAnsi="Calibri" w:cs="Calibri"/>
                <w:color w:val="000000"/>
                <w:sz w:val="22"/>
              </w:rPr>
            </w:pPr>
          </w:p>
        </w:tc>
      </w:tr>
      <w:tr w:rsidR="005233C0" w:rsidRPr="00341D9C" w14:paraId="662B22E5" w14:textId="77777777" w:rsidTr="005233C0">
        <w:trPr>
          <w:trHeight w:val="300"/>
        </w:trPr>
        <w:tc>
          <w:tcPr>
            <w:tcW w:w="4763" w:type="dxa"/>
            <w:noWrap/>
          </w:tcPr>
          <w:p w14:paraId="65FF464B" w14:textId="77777777" w:rsidR="005233C0" w:rsidRPr="00341D9C" w:rsidRDefault="005233C0" w:rsidP="005233C0">
            <w:pPr>
              <w:rPr>
                <w:rFonts w:ascii="Calibri" w:hAnsi="Calibri" w:cs="Calibri"/>
                <w:b/>
                <w:bCs/>
                <w:color w:val="000000"/>
                <w:sz w:val="22"/>
              </w:rPr>
            </w:pPr>
            <w:r w:rsidRPr="00341D9C">
              <w:rPr>
                <w:rFonts w:ascii="Calibri" w:hAnsi="Calibri" w:cs="Calibri"/>
                <w:b/>
                <w:bCs/>
                <w:color w:val="000000"/>
                <w:sz w:val="22"/>
              </w:rPr>
              <w:t>Cough/difficulty breathing</w:t>
            </w:r>
          </w:p>
        </w:tc>
        <w:tc>
          <w:tcPr>
            <w:tcW w:w="1517" w:type="dxa"/>
            <w:noWrap/>
          </w:tcPr>
          <w:p w14:paraId="0D38AAB4"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81 (17.6)</w:t>
            </w:r>
          </w:p>
        </w:tc>
        <w:tc>
          <w:tcPr>
            <w:tcW w:w="1468" w:type="dxa"/>
          </w:tcPr>
          <w:p w14:paraId="51F96DBE"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118 (24.1)</w:t>
            </w:r>
          </w:p>
        </w:tc>
        <w:tc>
          <w:tcPr>
            <w:tcW w:w="987" w:type="dxa"/>
          </w:tcPr>
          <w:p w14:paraId="68F3EE42" w14:textId="5A492FF0" w:rsidR="005233C0" w:rsidRPr="00341D9C" w:rsidRDefault="005551F3" w:rsidP="005233C0">
            <w:pPr>
              <w:jc w:val="center"/>
              <w:rPr>
                <w:rFonts w:ascii="Calibri" w:hAnsi="Calibri" w:cs="Calibri"/>
                <w:color w:val="000000"/>
                <w:sz w:val="22"/>
              </w:rPr>
            </w:pPr>
            <w:r>
              <w:rPr>
                <w:rFonts w:ascii="Calibri" w:hAnsi="Calibri" w:cs="Calibri"/>
                <w:color w:val="000000"/>
                <w:sz w:val="22"/>
              </w:rPr>
              <w:t>+</w:t>
            </w:r>
            <w:r w:rsidR="005233C0" w:rsidRPr="00341D9C">
              <w:rPr>
                <w:rFonts w:ascii="Calibri" w:hAnsi="Calibri" w:cs="Calibri"/>
                <w:color w:val="000000"/>
                <w:sz w:val="22"/>
              </w:rPr>
              <w:t>6.5</w:t>
            </w:r>
          </w:p>
        </w:tc>
        <w:tc>
          <w:tcPr>
            <w:tcW w:w="987" w:type="dxa"/>
          </w:tcPr>
          <w:p w14:paraId="71084AD1" w14:textId="77777777" w:rsidR="005233C0" w:rsidRPr="00341D9C" w:rsidRDefault="005233C0" w:rsidP="005233C0">
            <w:pPr>
              <w:jc w:val="center"/>
              <w:rPr>
                <w:rFonts w:ascii="Calibri" w:hAnsi="Calibri" w:cs="Calibri"/>
                <w:color w:val="000000"/>
                <w:sz w:val="22"/>
              </w:rPr>
            </w:pPr>
          </w:p>
        </w:tc>
      </w:tr>
      <w:tr w:rsidR="005233C0" w:rsidRPr="00341D9C" w14:paraId="554C8ED9" w14:textId="77777777" w:rsidTr="005233C0">
        <w:trPr>
          <w:trHeight w:val="300"/>
        </w:trPr>
        <w:tc>
          <w:tcPr>
            <w:tcW w:w="4763" w:type="dxa"/>
            <w:noWrap/>
          </w:tcPr>
          <w:p w14:paraId="1FE6857B" w14:textId="77777777" w:rsidR="005233C0" w:rsidRPr="00341D9C" w:rsidRDefault="005233C0" w:rsidP="005233C0">
            <w:pPr>
              <w:rPr>
                <w:rFonts w:ascii="Calibri" w:hAnsi="Calibri" w:cs="Calibri"/>
                <w:b/>
                <w:bCs/>
                <w:color w:val="000000"/>
                <w:sz w:val="22"/>
              </w:rPr>
            </w:pPr>
            <w:r w:rsidRPr="00341D9C">
              <w:rPr>
                <w:rFonts w:ascii="Calibri" w:hAnsi="Calibri" w:cs="Calibri"/>
                <w:b/>
                <w:bCs/>
                <w:color w:val="000000"/>
                <w:sz w:val="22"/>
              </w:rPr>
              <w:t>Female with GU symptoms or pelvic pain</w:t>
            </w:r>
          </w:p>
        </w:tc>
        <w:tc>
          <w:tcPr>
            <w:tcW w:w="1517" w:type="dxa"/>
            <w:noWrap/>
          </w:tcPr>
          <w:p w14:paraId="699B94CD"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75 (16.3)</w:t>
            </w:r>
          </w:p>
        </w:tc>
        <w:tc>
          <w:tcPr>
            <w:tcW w:w="1468" w:type="dxa"/>
          </w:tcPr>
          <w:p w14:paraId="10A86381"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99 (20.3)</w:t>
            </w:r>
          </w:p>
        </w:tc>
        <w:tc>
          <w:tcPr>
            <w:tcW w:w="987" w:type="dxa"/>
          </w:tcPr>
          <w:p w14:paraId="26FDF5FA" w14:textId="44C0F077" w:rsidR="005233C0" w:rsidRPr="00341D9C" w:rsidRDefault="005551F3" w:rsidP="005233C0">
            <w:pPr>
              <w:jc w:val="center"/>
              <w:rPr>
                <w:rFonts w:ascii="Calibri" w:hAnsi="Calibri" w:cs="Calibri"/>
                <w:color w:val="000000"/>
                <w:sz w:val="22"/>
              </w:rPr>
            </w:pPr>
            <w:r>
              <w:rPr>
                <w:rFonts w:ascii="Calibri" w:hAnsi="Calibri" w:cs="Calibri"/>
                <w:color w:val="000000"/>
                <w:sz w:val="22"/>
              </w:rPr>
              <w:t>+</w:t>
            </w:r>
            <w:r w:rsidR="005233C0" w:rsidRPr="00341D9C">
              <w:rPr>
                <w:rFonts w:ascii="Calibri" w:hAnsi="Calibri" w:cs="Calibri"/>
                <w:color w:val="000000"/>
                <w:sz w:val="22"/>
              </w:rPr>
              <w:t>4</w:t>
            </w:r>
          </w:p>
        </w:tc>
        <w:tc>
          <w:tcPr>
            <w:tcW w:w="987" w:type="dxa"/>
          </w:tcPr>
          <w:p w14:paraId="77D22E71" w14:textId="77777777" w:rsidR="005233C0" w:rsidRPr="00341D9C" w:rsidRDefault="005233C0" w:rsidP="005233C0">
            <w:pPr>
              <w:jc w:val="center"/>
              <w:rPr>
                <w:rFonts w:ascii="Calibri" w:hAnsi="Calibri" w:cs="Calibri"/>
                <w:color w:val="000000"/>
                <w:sz w:val="22"/>
              </w:rPr>
            </w:pPr>
          </w:p>
        </w:tc>
      </w:tr>
      <w:tr w:rsidR="005233C0" w:rsidRPr="00341D9C" w14:paraId="32B52DD1" w14:textId="77777777" w:rsidTr="005233C0">
        <w:trPr>
          <w:trHeight w:val="300"/>
        </w:trPr>
        <w:tc>
          <w:tcPr>
            <w:tcW w:w="4763" w:type="dxa"/>
            <w:noWrap/>
          </w:tcPr>
          <w:p w14:paraId="751106F3" w14:textId="77777777" w:rsidR="005233C0" w:rsidRPr="00341D9C" w:rsidRDefault="005233C0" w:rsidP="005233C0">
            <w:pPr>
              <w:rPr>
                <w:rFonts w:ascii="Calibri" w:hAnsi="Calibri" w:cs="Calibri"/>
                <w:b/>
                <w:bCs/>
                <w:color w:val="000000"/>
                <w:sz w:val="22"/>
              </w:rPr>
            </w:pPr>
            <w:r w:rsidRPr="00341D9C">
              <w:rPr>
                <w:rFonts w:ascii="Calibri" w:hAnsi="Calibri" w:cs="Calibri"/>
                <w:b/>
                <w:bCs/>
                <w:color w:val="000000"/>
                <w:sz w:val="22"/>
              </w:rPr>
              <w:t>Epigastric pain</w:t>
            </w:r>
          </w:p>
        </w:tc>
        <w:tc>
          <w:tcPr>
            <w:tcW w:w="1517" w:type="dxa"/>
            <w:noWrap/>
          </w:tcPr>
          <w:p w14:paraId="29449C9A"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43 (9.4)</w:t>
            </w:r>
          </w:p>
        </w:tc>
        <w:tc>
          <w:tcPr>
            <w:tcW w:w="1468" w:type="dxa"/>
          </w:tcPr>
          <w:p w14:paraId="48389164"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39 (8.0)</w:t>
            </w:r>
          </w:p>
        </w:tc>
        <w:tc>
          <w:tcPr>
            <w:tcW w:w="987" w:type="dxa"/>
          </w:tcPr>
          <w:p w14:paraId="3D2E942D"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-1.4</w:t>
            </w:r>
          </w:p>
        </w:tc>
        <w:tc>
          <w:tcPr>
            <w:tcW w:w="987" w:type="dxa"/>
          </w:tcPr>
          <w:p w14:paraId="3EF75CF0" w14:textId="77777777" w:rsidR="005233C0" w:rsidRPr="00341D9C" w:rsidRDefault="005233C0" w:rsidP="005233C0">
            <w:pPr>
              <w:jc w:val="center"/>
              <w:rPr>
                <w:rFonts w:ascii="Calibri" w:hAnsi="Calibri" w:cs="Calibri"/>
                <w:color w:val="000000"/>
                <w:sz w:val="22"/>
              </w:rPr>
            </w:pPr>
          </w:p>
        </w:tc>
      </w:tr>
      <w:tr w:rsidR="005233C0" w:rsidRPr="00341D9C" w14:paraId="16E8AECD" w14:textId="77777777" w:rsidTr="005233C0">
        <w:trPr>
          <w:trHeight w:val="300"/>
        </w:trPr>
        <w:tc>
          <w:tcPr>
            <w:tcW w:w="4763" w:type="dxa"/>
            <w:tcBorders>
              <w:left w:val="nil"/>
              <w:right w:val="nil"/>
            </w:tcBorders>
            <w:noWrap/>
          </w:tcPr>
          <w:p w14:paraId="6BAB8177" w14:textId="77777777" w:rsidR="005233C0" w:rsidRPr="00341D9C" w:rsidRDefault="005233C0" w:rsidP="005233C0">
            <w:pPr>
              <w:rPr>
                <w:rFonts w:ascii="Calibri" w:hAnsi="Calibri" w:cs="Calibri"/>
                <w:b/>
                <w:bCs/>
                <w:color w:val="000000"/>
                <w:sz w:val="22"/>
              </w:rPr>
            </w:pPr>
            <w:r w:rsidRPr="00341D9C">
              <w:rPr>
                <w:rFonts w:ascii="Calibri" w:hAnsi="Calibri" w:cs="Calibri"/>
                <w:b/>
                <w:bCs/>
                <w:color w:val="000000"/>
                <w:sz w:val="22"/>
              </w:rPr>
              <w:t>Fever</w:t>
            </w:r>
          </w:p>
        </w:tc>
        <w:tc>
          <w:tcPr>
            <w:tcW w:w="1517" w:type="dxa"/>
            <w:tcBorders>
              <w:left w:val="nil"/>
              <w:right w:val="nil"/>
            </w:tcBorders>
            <w:noWrap/>
          </w:tcPr>
          <w:p w14:paraId="2D92AA91"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41 (8.9)</w:t>
            </w:r>
          </w:p>
        </w:tc>
        <w:tc>
          <w:tcPr>
            <w:tcW w:w="1468" w:type="dxa"/>
            <w:tcBorders>
              <w:left w:val="nil"/>
              <w:right w:val="nil"/>
            </w:tcBorders>
          </w:tcPr>
          <w:p w14:paraId="6EA64BB9"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38 (7.8)</w:t>
            </w:r>
          </w:p>
        </w:tc>
        <w:tc>
          <w:tcPr>
            <w:tcW w:w="987" w:type="dxa"/>
            <w:tcBorders>
              <w:left w:val="nil"/>
              <w:right w:val="nil"/>
            </w:tcBorders>
          </w:tcPr>
          <w:p w14:paraId="7CB3EA3F"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-1.1</w:t>
            </w:r>
          </w:p>
        </w:tc>
        <w:tc>
          <w:tcPr>
            <w:tcW w:w="987" w:type="dxa"/>
            <w:tcBorders>
              <w:left w:val="nil"/>
              <w:right w:val="nil"/>
            </w:tcBorders>
          </w:tcPr>
          <w:p w14:paraId="1D2E5E69" w14:textId="77777777" w:rsidR="005233C0" w:rsidRPr="00341D9C" w:rsidRDefault="005233C0" w:rsidP="005233C0">
            <w:pPr>
              <w:jc w:val="center"/>
              <w:rPr>
                <w:rFonts w:ascii="Calibri" w:hAnsi="Calibri" w:cs="Calibri"/>
                <w:color w:val="000000"/>
                <w:sz w:val="22"/>
              </w:rPr>
            </w:pPr>
          </w:p>
        </w:tc>
      </w:tr>
      <w:tr w:rsidR="005233C0" w:rsidRPr="00341D9C" w14:paraId="63B0D12B" w14:textId="77777777" w:rsidTr="005233C0">
        <w:trPr>
          <w:trHeight w:val="300"/>
        </w:trPr>
        <w:tc>
          <w:tcPr>
            <w:tcW w:w="4763" w:type="dxa"/>
            <w:noWrap/>
          </w:tcPr>
          <w:p w14:paraId="77869AFA" w14:textId="77777777" w:rsidR="005233C0" w:rsidRPr="00341D9C" w:rsidRDefault="005233C0" w:rsidP="005233C0">
            <w:pPr>
              <w:rPr>
                <w:rFonts w:ascii="Calibri" w:hAnsi="Calibri" w:cs="Calibri"/>
                <w:b/>
                <w:bCs/>
                <w:color w:val="000000"/>
                <w:sz w:val="22"/>
              </w:rPr>
            </w:pPr>
            <w:r w:rsidRPr="00341D9C">
              <w:rPr>
                <w:rFonts w:ascii="Calibri" w:hAnsi="Calibri" w:cs="Calibri"/>
                <w:b/>
                <w:bCs/>
                <w:color w:val="000000"/>
                <w:sz w:val="22"/>
              </w:rPr>
              <w:t>Headache or neurological condition</w:t>
            </w:r>
          </w:p>
        </w:tc>
        <w:tc>
          <w:tcPr>
            <w:tcW w:w="1517" w:type="dxa"/>
            <w:noWrap/>
          </w:tcPr>
          <w:p w14:paraId="01F464FB"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37 (8.0)</w:t>
            </w:r>
          </w:p>
        </w:tc>
        <w:tc>
          <w:tcPr>
            <w:tcW w:w="1468" w:type="dxa"/>
          </w:tcPr>
          <w:p w14:paraId="17D2A3EA"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30 (6.1)</w:t>
            </w:r>
          </w:p>
        </w:tc>
        <w:tc>
          <w:tcPr>
            <w:tcW w:w="987" w:type="dxa"/>
          </w:tcPr>
          <w:p w14:paraId="06E6FA5E"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-1.9</w:t>
            </w:r>
          </w:p>
        </w:tc>
        <w:tc>
          <w:tcPr>
            <w:tcW w:w="987" w:type="dxa"/>
          </w:tcPr>
          <w:p w14:paraId="661F8EA9" w14:textId="77777777" w:rsidR="005233C0" w:rsidRPr="00341D9C" w:rsidRDefault="005233C0" w:rsidP="005233C0">
            <w:pPr>
              <w:jc w:val="center"/>
              <w:rPr>
                <w:rFonts w:ascii="Calibri" w:hAnsi="Calibri" w:cs="Calibri"/>
                <w:color w:val="000000"/>
                <w:sz w:val="22"/>
              </w:rPr>
            </w:pPr>
          </w:p>
        </w:tc>
      </w:tr>
      <w:tr w:rsidR="005233C0" w:rsidRPr="00341D9C" w14:paraId="31F68156" w14:textId="77777777" w:rsidTr="005233C0">
        <w:trPr>
          <w:trHeight w:val="300"/>
        </w:trPr>
        <w:tc>
          <w:tcPr>
            <w:tcW w:w="4763" w:type="dxa"/>
            <w:noWrap/>
          </w:tcPr>
          <w:p w14:paraId="11554E6B" w14:textId="77777777" w:rsidR="005233C0" w:rsidRPr="00341D9C" w:rsidRDefault="005233C0" w:rsidP="005233C0">
            <w:pPr>
              <w:rPr>
                <w:rFonts w:ascii="Calibri" w:hAnsi="Calibri" w:cs="Calibri"/>
                <w:b/>
                <w:bCs/>
                <w:color w:val="000000"/>
                <w:sz w:val="22"/>
              </w:rPr>
            </w:pPr>
            <w:r w:rsidRPr="00341D9C">
              <w:rPr>
                <w:rFonts w:ascii="Calibri" w:hAnsi="Calibri" w:cs="Calibri"/>
                <w:b/>
                <w:bCs/>
                <w:color w:val="000000"/>
                <w:sz w:val="22"/>
              </w:rPr>
              <w:t>Mouth or throat problem</w:t>
            </w:r>
          </w:p>
        </w:tc>
        <w:tc>
          <w:tcPr>
            <w:tcW w:w="1517" w:type="dxa"/>
            <w:noWrap/>
          </w:tcPr>
          <w:p w14:paraId="10AE12A6"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35 (7.6)</w:t>
            </w:r>
          </w:p>
        </w:tc>
        <w:tc>
          <w:tcPr>
            <w:tcW w:w="1468" w:type="dxa"/>
          </w:tcPr>
          <w:p w14:paraId="010E317E"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30 (6.1)</w:t>
            </w:r>
          </w:p>
        </w:tc>
        <w:tc>
          <w:tcPr>
            <w:tcW w:w="987" w:type="dxa"/>
          </w:tcPr>
          <w:p w14:paraId="188D5151"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-1.5</w:t>
            </w:r>
          </w:p>
        </w:tc>
        <w:tc>
          <w:tcPr>
            <w:tcW w:w="987" w:type="dxa"/>
          </w:tcPr>
          <w:p w14:paraId="00756028" w14:textId="77777777" w:rsidR="005233C0" w:rsidRPr="00341D9C" w:rsidRDefault="005233C0" w:rsidP="005233C0">
            <w:pPr>
              <w:jc w:val="center"/>
              <w:rPr>
                <w:rFonts w:ascii="Calibri" w:hAnsi="Calibri" w:cs="Calibri"/>
                <w:color w:val="000000"/>
                <w:sz w:val="22"/>
              </w:rPr>
            </w:pPr>
          </w:p>
        </w:tc>
      </w:tr>
      <w:tr w:rsidR="005233C0" w:rsidRPr="00341D9C" w14:paraId="567B0B4A" w14:textId="77777777" w:rsidTr="005233C0">
        <w:trPr>
          <w:trHeight w:val="300"/>
        </w:trPr>
        <w:tc>
          <w:tcPr>
            <w:tcW w:w="4763" w:type="dxa"/>
            <w:noWrap/>
          </w:tcPr>
          <w:p w14:paraId="58CC952C" w14:textId="77777777" w:rsidR="005233C0" w:rsidRPr="00341D9C" w:rsidRDefault="005233C0" w:rsidP="005233C0">
            <w:pPr>
              <w:rPr>
                <w:rFonts w:ascii="Calibri" w:hAnsi="Calibri" w:cs="Calibri"/>
                <w:b/>
                <w:bCs/>
                <w:color w:val="000000"/>
                <w:sz w:val="22"/>
              </w:rPr>
            </w:pPr>
            <w:r w:rsidRPr="00341D9C">
              <w:rPr>
                <w:rFonts w:ascii="Calibri" w:hAnsi="Calibri" w:cs="Calibri"/>
                <w:b/>
                <w:bCs/>
                <w:color w:val="000000"/>
                <w:sz w:val="22"/>
              </w:rPr>
              <w:t>Skin problem or lump</w:t>
            </w:r>
          </w:p>
        </w:tc>
        <w:tc>
          <w:tcPr>
            <w:tcW w:w="1517" w:type="dxa"/>
            <w:noWrap/>
          </w:tcPr>
          <w:p w14:paraId="3B83AD46"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32 (7.0)</w:t>
            </w:r>
          </w:p>
        </w:tc>
        <w:tc>
          <w:tcPr>
            <w:tcW w:w="1468" w:type="dxa"/>
          </w:tcPr>
          <w:p w14:paraId="459B2CAC"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21 (4.3)</w:t>
            </w:r>
          </w:p>
        </w:tc>
        <w:tc>
          <w:tcPr>
            <w:tcW w:w="987" w:type="dxa"/>
          </w:tcPr>
          <w:p w14:paraId="6D0D9EF2"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-2.7</w:t>
            </w:r>
          </w:p>
        </w:tc>
        <w:tc>
          <w:tcPr>
            <w:tcW w:w="987" w:type="dxa"/>
          </w:tcPr>
          <w:p w14:paraId="3E97894C" w14:textId="77777777" w:rsidR="005233C0" w:rsidRPr="00341D9C" w:rsidRDefault="005233C0" w:rsidP="005233C0">
            <w:pPr>
              <w:jc w:val="center"/>
              <w:rPr>
                <w:rFonts w:ascii="Calibri" w:hAnsi="Calibri" w:cs="Calibri"/>
                <w:color w:val="000000"/>
                <w:sz w:val="22"/>
              </w:rPr>
            </w:pPr>
          </w:p>
        </w:tc>
      </w:tr>
      <w:tr w:rsidR="005233C0" w:rsidRPr="00341D9C" w14:paraId="11B01B7D" w14:textId="77777777" w:rsidTr="005233C0">
        <w:trPr>
          <w:trHeight w:val="300"/>
        </w:trPr>
        <w:tc>
          <w:tcPr>
            <w:tcW w:w="4763" w:type="dxa"/>
            <w:noWrap/>
          </w:tcPr>
          <w:p w14:paraId="496CF830" w14:textId="77777777" w:rsidR="005233C0" w:rsidRPr="00341D9C" w:rsidRDefault="005233C0" w:rsidP="005233C0">
            <w:pPr>
              <w:rPr>
                <w:rFonts w:ascii="Calibri" w:hAnsi="Calibri" w:cs="Calibri"/>
                <w:b/>
                <w:bCs/>
                <w:color w:val="000000"/>
                <w:sz w:val="22"/>
              </w:rPr>
            </w:pPr>
            <w:r w:rsidRPr="00341D9C">
              <w:rPr>
                <w:rFonts w:ascii="Calibri" w:hAnsi="Calibri" w:cs="Calibri"/>
                <w:b/>
                <w:bCs/>
                <w:color w:val="000000"/>
                <w:sz w:val="22"/>
              </w:rPr>
              <w:t>Back or joint pain</w:t>
            </w:r>
          </w:p>
        </w:tc>
        <w:tc>
          <w:tcPr>
            <w:tcW w:w="1517" w:type="dxa"/>
            <w:noWrap/>
          </w:tcPr>
          <w:p w14:paraId="747A2F43"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32 (7.0)</w:t>
            </w:r>
          </w:p>
        </w:tc>
        <w:tc>
          <w:tcPr>
            <w:tcW w:w="1468" w:type="dxa"/>
          </w:tcPr>
          <w:p w14:paraId="0E7417C7"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55 (7.8)</w:t>
            </w:r>
          </w:p>
        </w:tc>
        <w:tc>
          <w:tcPr>
            <w:tcW w:w="987" w:type="dxa"/>
          </w:tcPr>
          <w:p w14:paraId="16C0D947" w14:textId="38D5DCBF" w:rsidR="005233C0" w:rsidRPr="00341D9C" w:rsidRDefault="005551F3" w:rsidP="005233C0">
            <w:pPr>
              <w:jc w:val="center"/>
              <w:rPr>
                <w:rFonts w:ascii="Calibri" w:hAnsi="Calibri" w:cs="Calibri"/>
                <w:color w:val="000000"/>
                <w:sz w:val="22"/>
              </w:rPr>
            </w:pPr>
            <w:r>
              <w:rPr>
                <w:rFonts w:ascii="Calibri" w:hAnsi="Calibri" w:cs="Calibri"/>
                <w:color w:val="000000"/>
                <w:sz w:val="22"/>
              </w:rPr>
              <w:t>+</w:t>
            </w:r>
            <w:r w:rsidR="005233C0" w:rsidRPr="00341D9C">
              <w:rPr>
                <w:rFonts w:ascii="Calibri" w:hAnsi="Calibri" w:cs="Calibri"/>
                <w:color w:val="000000"/>
                <w:sz w:val="22"/>
              </w:rPr>
              <w:t>0.8</w:t>
            </w:r>
          </w:p>
        </w:tc>
        <w:tc>
          <w:tcPr>
            <w:tcW w:w="987" w:type="dxa"/>
          </w:tcPr>
          <w:p w14:paraId="7F5C442B" w14:textId="77777777" w:rsidR="005233C0" w:rsidRPr="00341D9C" w:rsidRDefault="005233C0" w:rsidP="005233C0">
            <w:pPr>
              <w:jc w:val="center"/>
              <w:rPr>
                <w:rFonts w:ascii="Calibri" w:hAnsi="Calibri" w:cs="Calibri"/>
                <w:color w:val="000000"/>
                <w:sz w:val="22"/>
              </w:rPr>
            </w:pPr>
          </w:p>
        </w:tc>
      </w:tr>
      <w:tr w:rsidR="005233C0" w:rsidRPr="00341D9C" w14:paraId="3E97D771" w14:textId="77777777" w:rsidTr="005233C0">
        <w:trPr>
          <w:trHeight w:val="300"/>
        </w:trPr>
        <w:tc>
          <w:tcPr>
            <w:tcW w:w="4763" w:type="dxa"/>
            <w:noWrap/>
          </w:tcPr>
          <w:p w14:paraId="2C1B333F" w14:textId="77777777" w:rsidR="005233C0" w:rsidRPr="00341D9C" w:rsidRDefault="005233C0" w:rsidP="005233C0">
            <w:pPr>
              <w:rPr>
                <w:rFonts w:ascii="Calibri" w:hAnsi="Calibri" w:cs="Calibri"/>
                <w:b/>
                <w:bCs/>
                <w:iCs/>
                <w:color w:val="000000"/>
                <w:sz w:val="22"/>
              </w:rPr>
            </w:pPr>
            <w:r w:rsidRPr="00341D9C">
              <w:rPr>
                <w:rFonts w:ascii="Calibri" w:hAnsi="Calibri" w:cs="Calibri"/>
                <w:b/>
                <w:bCs/>
                <w:iCs/>
                <w:color w:val="000000"/>
                <w:sz w:val="22"/>
              </w:rPr>
              <w:t>Male with GU symptoms of lower abdominal pain</w:t>
            </w:r>
          </w:p>
        </w:tc>
        <w:tc>
          <w:tcPr>
            <w:tcW w:w="1517" w:type="dxa"/>
            <w:noWrap/>
          </w:tcPr>
          <w:p w14:paraId="2A89D181"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29 (6.3)</w:t>
            </w:r>
          </w:p>
        </w:tc>
        <w:tc>
          <w:tcPr>
            <w:tcW w:w="1468" w:type="dxa"/>
          </w:tcPr>
          <w:p w14:paraId="0436FEA2"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28 (5.7)</w:t>
            </w:r>
          </w:p>
        </w:tc>
        <w:tc>
          <w:tcPr>
            <w:tcW w:w="987" w:type="dxa"/>
          </w:tcPr>
          <w:p w14:paraId="4CD34C3E"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-0.6</w:t>
            </w:r>
          </w:p>
        </w:tc>
        <w:tc>
          <w:tcPr>
            <w:tcW w:w="987" w:type="dxa"/>
          </w:tcPr>
          <w:p w14:paraId="6120B39F" w14:textId="77777777" w:rsidR="005233C0" w:rsidRPr="00341D9C" w:rsidRDefault="005233C0" w:rsidP="005233C0">
            <w:pPr>
              <w:jc w:val="center"/>
              <w:rPr>
                <w:rFonts w:ascii="Calibri" w:hAnsi="Calibri" w:cs="Calibri"/>
                <w:color w:val="000000"/>
                <w:sz w:val="22"/>
              </w:rPr>
            </w:pPr>
          </w:p>
        </w:tc>
      </w:tr>
      <w:tr w:rsidR="005233C0" w:rsidRPr="00341D9C" w14:paraId="2813D31C" w14:textId="77777777" w:rsidTr="005233C0">
        <w:trPr>
          <w:trHeight w:val="300"/>
        </w:trPr>
        <w:tc>
          <w:tcPr>
            <w:tcW w:w="4763" w:type="dxa"/>
            <w:noWrap/>
          </w:tcPr>
          <w:p w14:paraId="6230ED7B" w14:textId="77777777" w:rsidR="005233C0" w:rsidRPr="00341D9C" w:rsidRDefault="005233C0" w:rsidP="005233C0">
            <w:pPr>
              <w:rPr>
                <w:rFonts w:ascii="Calibri" w:hAnsi="Calibri" w:cs="Calibri"/>
                <w:b/>
                <w:bCs/>
                <w:color w:val="000000"/>
                <w:sz w:val="22"/>
              </w:rPr>
            </w:pPr>
            <w:r w:rsidRPr="00341D9C">
              <w:rPr>
                <w:rFonts w:ascii="Calibri" w:hAnsi="Calibri" w:cs="Calibri"/>
                <w:b/>
                <w:bCs/>
                <w:color w:val="000000"/>
                <w:sz w:val="22"/>
              </w:rPr>
              <w:t>Diarrhea</w:t>
            </w:r>
          </w:p>
        </w:tc>
        <w:tc>
          <w:tcPr>
            <w:tcW w:w="1517" w:type="dxa"/>
            <w:noWrap/>
          </w:tcPr>
          <w:p w14:paraId="0A1362F3"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26 (5.7)</w:t>
            </w:r>
          </w:p>
        </w:tc>
        <w:tc>
          <w:tcPr>
            <w:tcW w:w="1468" w:type="dxa"/>
          </w:tcPr>
          <w:p w14:paraId="24C7C0E5"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18 (3.7)</w:t>
            </w:r>
          </w:p>
        </w:tc>
        <w:tc>
          <w:tcPr>
            <w:tcW w:w="987" w:type="dxa"/>
          </w:tcPr>
          <w:p w14:paraId="1E3FE902"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-2</w:t>
            </w:r>
          </w:p>
        </w:tc>
        <w:tc>
          <w:tcPr>
            <w:tcW w:w="987" w:type="dxa"/>
          </w:tcPr>
          <w:p w14:paraId="14DAC713" w14:textId="77777777" w:rsidR="005233C0" w:rsidRPr="00341D9C" w:rsidRDefault="005233C0" w:rsidP="005233C0">
            <w:pPr>
              <w:jc w:val="center"/>
              <w:rPr>
                <w:rFonts w:ascii="Calibri" w:hAnsi="Calibri" w:cs="Calibri"/>
                <w:color w:val="000000"/>
                <w:sz w:val="22"/>
              </w:rPr>
            </w:pPr>
          </w:p>
        </w:tc>
      </w:tr>
      <w:tr w:rsidR="005233C0" w:rsidRPr="00341D9C" w14:paraId="6CD161AC" w14:textId="77777777" w:rsidTr="005233C0">
        <w:trPr>
          <w:trHeight w:val="300"/>
        </w:trPr>
        <w:tc>
          <w:tcPr>
            <w:tcW w:w="4763" w:type="dxa"/>
            <w:noWrap/>
          </w:tcPr>
          <w:p w14:paraId="1B969D49" w14:textId="77777777" w:rsidR="005233C0" w:rsidRPr="00341D9C" w:rsidRDefault="005233C0" w:rsidP="005233C0">
            <w:pPr>
              <w:rPr>
                <w:rFonts w:ascii="Calibri" w:hAnsi="Calibri" w:cs="Calibri"/>
                <w:b/>
                <w:bCs/>
                <w:color w:val="000000"/>
                <w:sz w:val="22"/>
              </w:rPr>
            </w:pPr>
            <w:r w:rsidRPr="00341D9C">
              <w:rPr>
                <w:rFonts w:ascii="Calibri" w:hAnsi="Calibri" w:cs="Calibri"/>
                <w:b/>
                <w:bCs/>
                <w:color w:val="000000"/>
                <w:sz w:val="22"/>
              </w:rPr>
              <w:t>Other problem</w:t>
            </w:r>
          </w:p>
        </w:tc>
        <w:tc>
          <w:tcPr>
            <w:tcW w:w="1517" w:type="dxa"/>
            <w:noWrap/>
          </w:tcPr>
          <w:p w14:paraId="7C1CB143"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20 (4.4)</w:t>
            </w:r>
          </w:p>
        </w:tc>
        <w:tc>
          <w:tcPr>
            <w:tcW w:w="1468" w:type="dxa"/>
          </w:tcPr>
          <w:p w14:paraId="73C95CEF"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8 (1.6)</w:t>
            </w:r>
          </w:p>
        </w:tc>
        <w:tc>
          <w:tcPr>
            <w:tcW w:w="987" w:type="dxa"/>
          </w:tcPr>
          <w:p w14:paraId="0EFF37EF" w14:textId="29D102E9"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-2.8</w:t>
            </w:r>
          </w:p>
        </w:tc>
        <w:tc>
          <w:tcPr>
            <w:tcW w:w="987" w:type="dxa"/>
          </w:tcPr>
          <w:p w14:paraId="70119015" w14:textId="77777777" w:rsidR="005233C0" w:rsidRPr="00341D9C" w:rsidRDefault="005233C0" w:rsidP="005233C0">
            <w:pPr>
              <w:jc w:val="center"/>
              <w:rPr>
                <w:rFonts w:ascii="Calibri" w:hAnsi="Calibri" w:cs="Calibri"/>
                <w:color w:val="000000"/>
                <w:sz w:val="22"/>
              </w:rPr>
            </w:pPr>
          </w:p>
        </w:tc>
      </w:tr>
      <w:tr w:rsidR="005233C0" w:rsidRPr="00341D9C" w14:paraId="324D0DAE" w14:textId="77777777" w:rsidTr="005233C0">
        <w:trPr>
          <w:trHeight w:val="300"/>
        </w:trPr>
        <w:tc>
          <w:tcPr>
            <w:tcW w:w="4763" w:type="dxa"/>
            <w:tcBorders>
              <w:left w:val="nil"/>
              <w:right w:val="nil"/>
            </w:tcBorders>
            <w:noWrap/>
          </w:tcPr>
          <w:p w14:paraId="379D00FD" w14:textId="77777777" w:rsidR="005233C0" w:rsidRPr="00341D9C" w:rsidRDefault="005233C0" w:rsidP="005233C0">
            <w:pPr>
              <w:rPr>
                <w:rFonts w:ascii="Calibri" w:hAnsi="Calibri" w:cs="Calibri"/>
                <w:b/>
                <w:bCs/>
                <w:color w:val="000000"/>
                <w:sz w:val="22"/>
              </w:rPr>
            </w:pPr>
            <w:r w:rsidRPr="00341D9C">
              <w:rPr>
                <w:rFonts w:ascii="Calibri" w:hAnsi="Calibri" w:cs="Calibri"/>
                <w:b/>
                <w:bCs/>
                <w:color w:val="000000"/>
                <w:sz w:val="22"/>
              </w:rPr>
              <w:t>Genital or anal sore, ulcer, wart</w:t>
            </w:r>
          </w:p>
        </w:tc>
        <w:tc>
          <w:tcPr>
            <w:tcW w:w="1517" w:type="dxa"/>
            <w:tcBorders>
              <w:left w:val="nil"/>
              <w:right w:val="nil"/>
            </w:tcBorders>
            <w:noWrap/>
          </w:tcPr>
          <w:p w14:paraId="1D3BCD58"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5 (1.1)</w:t>
            </w:r>
          </w:p>
        </w:tc>
        <w:tc>
          <w:tcPr>
            <w:tcW w:w="1468" w:type="dxa"/>
            <w:tcBorders>
              <w:left w:val="nil"/>
              <w:right w:val="nil"/>
            </w:tcBorders>
          </w:tcPr>
          <w:p w14:paraId="1A415DDF"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3 (0.6)</w:t>
            </w:r>
          </w:p>
        </w:tc>
        <w:tc>
          <w:tcPr>
            <w:tcW w:w="987" w:type="dxa"/>
            <w:tcBorders>
              <w:left w:val="nil"/>
              <w:right w:val="nil"/>
            </w:tcBorders>
          </w:tcPr>
          <w:p w14:paraId="58BAF0A1"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-0.5</w:t>
            </w:r>
          </w:p>
        </w:tc>
        <w:tc>
          <w:tcPr>
            <w:tcW w:w="987" w:type="dxa"/>
            <w:tcBorders>
              <w:left w:val="nil"/>
              <w:right w:val="nil"/>
            </w:tcBorders>
          </w:tcPr>
          <w:p w14:paraId="16AE284F" w14:textId="77777777" w:rsidR="005233C0" w:rsidRPr="00341D9C" w:rsidRDefault="005233C0" w:rsidP="005233C0">
            <w:pPr>
              <w:jc w:val="center"/>
              <w:rPr>
                <w:rFonts w:ascii="Calibri" w:hAnsi="Calibri" w:cs="Calibri"/>
                <w:color w:val="000000"/>
                <w:sz w:val="22"/>
              </w:rPr>
            </w:pPr>
          </w:p>
        </w:tc>
      </w:tr>
      <w:tr w:rsidR="005233C0" w:rsidRPr="00341D9C" w14:paraId="28A25560" w14:textId="77777777" w:rsidTr="005233C0">
        <w:trPr>
          <w:trHeight w:val="300"/>
        </w:trPr>
        <w:tc>
          <w:tcPr>
            <w:tcW w:w="4763" w:type="dxa"/>
            <w:noWrap/>
          </w:tcPr>
          <w:p w14:paraId="5112A1C7" w14:textId="77777777" w:rsidR="005233C0" w:rsidRPr="00341D9C" w:rsidRDefault="005233C0" w:rsidP="005233C0">
            <w:pPr>
              <w:rPr>
                <w:rFonts w:ascii="Calibri" w:hAnsi="Calibri" w:cs="Calibri"/>
                <w:b/>
                <w:bCs/>
                <w:color w:val="000000"/>
                <w:sz w:val="22"/>
              </w:rPr>
            </w:pPr>
            <w:r w:rsidRPr="00341D9C">
              <w:rPr>
                <w:rFonts w:ascii="Calibri" w:hAnsi="Calibri" w:cs="Calibri"/>
                <w:b/>
                <w:bCs/>
                <w:color w:val="000000"/>
                <w:sz w:val="22"/>
              </w:rPr>
              <w:t>Mental problem</w:t>
            </w:r>
          </w:p>
        </w:tc>
        <w:tc>
          <w:tcPr>
            <w:tcW w:w="1517" w:type="dxa"/>
            <w:noWrap/>
          </w:tcPr>
          <w:p w14:paraId="52D539C4"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4 (0.9)</w:t>
            </w:r>
          </w:p>
        </w:tc>
        <w:tc>
          <w:tcPr>
            <w:tcW w:w="1468" w:type="dxa"/>
          </w:tcPr>
          <w:p w14:paraId="5915F250"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0 (0)</w:t>
            </w:r>
          </w:p>
        </w:tc>
        <w:tc>
          <w:tcPr>
            <w:tcW w:w="987" w:type="dxa"/>
          </w:tcPr>
          <w:p w14:paraId="39FDC64C"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-0.9</w:t>
            </w:r>
          </w:p>
        </w:tc>
        <w:tc>
          <w:tcPr>
            <w:tcW w:w="987" w:type="dxa"/>
          </w:tcPr>
          <w:p w14:paraId="57AD2647" w14:textId="77777777" w:rsidR="005233C0" w:rsidRPr="00341D9C" w:rsidRDefault="005233C0" w:rsidP="005233C0">
            <w:pPr>
              <w:jc w:val="center"/>
              <w:rPr>
                <w:rFonts w:ascii="Calibri" w:hAnsi="Calibri" w:cs="Calibri"/>
                <w:color w:val="000000"/>
                <w:sz w:val="22"/>
              </w:rPr>
            </w:pPr>
          </w:p>
        </w:tc>
      </w:tr>
      <w:tr w:rsidR="005233C0" w:rsidRPr="00341D9C" w14:paraId="681FEF6C" w14:textId="77777777" w:rsidTr="005233C0">
        <w:trPr>
          <w:trHeight w:val="300"/>
        </w:trPr>
        <w:tc>
          <w:tcPr>
            <w:tcW w:w="4763" w:type="dxa"/>
            <w:tcBorders>
              <w:left w:val="nil"/>
              <w:right w:val="nil"/>
            </w:tcBorders>
            <w:noWrap/>
          </w:tcPr>
          <w:p w14:paraId="76B206B5" w14:textId="77777777" w:rsidR="005233C0" w:rsidRPr="00341D9C" w:rsidRDefault="005233C0" w:rsidP="005233C0">
            <w:pPr>
              <w:rPr>
                <w:rFonts w:ascii="Calibri" w:hAnsi="Calibri" w:cs="Calibri"/>
                <w:b/>
                <w:bCs/>
                <w:color w:val="000000"/>
                <w:sz w:val="22"/>
              </w:rPr>
            </w:pPr>
            <w:r w:rsidRPr="00341D9C">
              <w:rPr>
                <w:rFonts w:ascii="Calibri" w:hAnsi="Calibri" w:cs="Calibri"/>
                <w:b/>
                <w:bCs/>
                <w:color w:val="000000"/>
                <w:sz w:val="22"/>
              </w:rPr>
              <w:t>Lower extremity edema</w:t>
            </w:r>
          </w:p>
        </w:tc>
        <w:tc>
          <w:tcPr>
            <w:tcW w:w="1517" w:type="dxa"/>
            <w:tcBorders>
              <w:left w:val="nil"/>
              <w:right w:val="nil"/>
            </w:tcBorders>
            <w:noWrap/>
          </w:tcPr>
          <w:p w14:paraId="26B84EDB"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0 (0)</w:t>
            </w:r>
          </w:p>
        </w:tc>
        <w:tc>
          <w:tcPr>
            <w:tcW w:w="1468" w:type="dxa"/>
            <w:tcBorders>
              <w:left w:val="nil"/>
              <w:right w:val="nil"/>
            </w:tcBorders>
          </w:tcPr>
          <w:p w14:paraId="07B60034"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2 (0.4)</w:t>
            </w:r>
          </w:p>
        </w:tc>
        <w:tc>
          <w:tcPr>
            <w:tcW w:w="987" w:type="dxa"/>
            <w:tcBorders>
              <w:left w:val="nil"/>
              <w:right w:val="nil"/>
            </w:tcBorders>
          </w:tcPr>
          <w:p w14:paraId="6C3279CB" w14:textId="49582965" w:rsidR="005233C0" w:rsidRPr="00341D9C" w:rsidRDefault="005551F3" w:rsidP="005233C0">
            <w:pPr>
              <w:jc w:val="center"/>
              <w:rPr>
                <w:rFonts w:ascii="Calibri" w:hAnsi="Calibri" w:cs="Calibri"/>
                <w:color w:val="000000"/>
                <w:sz w:val="22"/>
              </w:rPr>
            </w:pPr>
            <w:r>
              <w:rPr>
                <w:rFonts w:ascii="Calibri" w:hAnsi="Calibri" w:cs="Calibri"/>
                <w:color w:val="000000"/>
                <w:sz w:val="22"/>
              </w:rPr>
              <w:t>+</w:t>
            </w:r>
            <w:r w:rsidR="005233C0" w:rsidRPr="00341D9C">
              <w:rPr>
                <w:rFonts w:ascii="Calibri" w:hAnsi="Calibri" w:cs="Calibri"/>
                <w:color w:val="000000"/>
                <w:sz w:val="22"/>
              </w:rPr>
              <w:t>0.4</w:t>
            </w:r>
          </w:p>
        </w:tc>
        <w:tc>
          <w:tcPr>
            <w:tcW w:w="987" w:type="dxa"/>
            <w:tcBorders>
              <w:left w:val="nil"/>
              <w:right w:val="nil"/>
            </w:tcBorders>
          </w:tcPr>
          <w:p w14:paraId="677755B5" w14:textId="77777777" w:rsidR="005233C0" w:rsidRPr="00341D9C" w:rsidRDefault="005233C0" w:rsidP="005233C0">
            <w:pPr>
              <w:jc w:val="center"/>
              <w:rPr>
                <w:rFonts w:ascii="Calibri" w:hAnsi="Calibri" w:cs="Calibri"/>
                <w:color w:val="000000"/>
                <w:sz w:val="22"/>
              </w:rPr>
            </w:pPr>
          </w:p>
        </w:tc>
      </w:tr>
    </w:tbl>
    <w:p w14:paraId="7238917B" w14:textId="77777777" w:rsidR="00BA04F2" w:rsidRDefault="00BA04F2"/>
    <w:p w14:paraId="3E289EDF" w14:textId="1850F0CB" w:rsidR="00BA04F2" w:rsidRDefault="005551F3">
      <w:r>
        <w:t xml:space="preserve">* </w:t>
      </w:r>
      <w:r w:rsidR="005239E7">
        <w:t>Note: t</w:t>
      </w:r>
      <w:r>
        <w:t xml:space="preserve">able only includes chief complaints </w:t>
      </w:r>
      <w:r w:rsidR="009459B0">
        <w:t>reported by 10 or more patients</w:t>
      </w:r>
      <w:r w:rsidR="00BA04F2">
        <w:br w:type="page"/>
      </w:r>
    </w:p>
    <w:p w14:paraId="3763B8F0" w14:textId="018F0B9B" w:rsidR="00BA04F2" w:rsidRDefault="00BA04F2" w:rsidP="00BA04F2">
      <w:pPr>
        <w:rPr>
          <w:rFonts w:ascii="Calibri" w:hAnsi="Calibri" w:cs="Calibri"/>
          <w:b/>
          <w:color w:val="000000"/>
          <w:sz w:val="22"/>
        </w:rPr>
      </w:pPr>
      <w:r w:rsidRPr="00341D9C">
        <w:rPr>
          <w:rFonts w:ascii="Calibri" w:hAnsi="Calibri" w:cs="Calibri"/>
          <w:b/>
          <w:color w:val="000000"/>
          <w:sz w:val="22"/>
        </w:rPr>
        <w:t xml:space="preserve">Table 2. Nurse characteristics at baseline and </w:t>
      </w:r>
      <w:r w:rsidR="004B4C92">
        <w:rPr>
          <w:rFonts w:ascii="Calibri" w:hAnsi="Calibri" w:cs="Calibri"/>
          <w:b/>
          <w:color w:val="000000"/>
          <w:sz w:val="22"/>
        </w:rPr>
        <w:t>endline</w:t>
      </w:r>
    </w:p>
    <w:p w14:paraId="07BAA68F" w14:textId="77777777" w:rsidR="00BA04F2" w:rsidRPr="00341D9C" w:rsidRDefault="00BA04F2" w:rsidP="00BA04F2">
      <w:pPr>
        <w:rPr>
          <w:rFonts w:ascii="Calibri" w:hAnsi="Calibri" w:cs="Calibri"/>
          <w:b/>
          <w:sz w:val="22"/>
        </w:rPr>
      </w:pPr>
    </w:p>
    <w:tbl>
      <w:tblPr>
        <w:tblW w:w="9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3"/>
        <w:gridCol w:w="1474"/>
        <w:gridCol w:w="1474"/>
        <w:gridCol w:w="962"/>
        <w:gridCol w:w="962"/>
      </w:tblGrid>
      <w:tr w:rsidR="00BA04F2" w:rsidRPr="00341D9C" w14:paraId="101AF214" w14:textId="77777777" w:rsidTr="00A72723">
        <w:trPr>
          <w:trHeight w:val="300"/>
        </w:trPr>
        <w:tc>
          <w:tcPr>
            <w:tcW w:w="4763" w:type="dxa"/>
            <w:tcBorders>
              <w:top w:val="single" w:sz="8" w:space="0" w:color="000000"/>
              <w:left w:val="nil"/>
              <w:bottom w:val="single" w:sz="8" w:space="0" w:color="000000"/>
              <w:right w:val="nil"/>
            </w:tcBorders>
            <w:noWrap/>
          </w:tcPr>
          <w:p w14:paraId="1E94677C" w14:textId="77777777" w:rsidR="00BA04F2" w:rsidRPr="00341D9C" w:rsidRDefault="00BA04F2" w:rsidP="00A72723">
            <w:pPr>
              <w:rPr>
                <w:rFonts w:ascii="Calibri" w:hAnsi="Calibri" w:cs="Calibri"/>
                <w:b/>
                <w:bCs/>
                <w:i/>
                <w:iCs/>
                <w:color w:val="000000"/>
                <w:sz w:val="22"/>
              </w:rPr>
            </w:pPr>
          </w:p>
        </w:tc>
        <w:tc>
          <w:tcPr>
            <w:tcW w:w="1474" w:type="dxa"/>
            <w:tcBorders>
              <w:top w:val="single" w:sz="8" w:space="0" w:color="000000"/>
              <w:left w:val="nil"/>
              <w:bottom w:val="single" w:sz="8" w:space="0" w:color="000000"/>
              <w:right w:val="nil"/>
            </w:tcBorders>
            <w:noWrap/>
          </w:tcPr>
          <w:p w14:paraId="3E52C7FA" w14:textId="77777777" w:rsidR="00BA04F2" w:rsidRPr="00341D9C" w:rsidRDefault="00BA04F2" w:rsidP="00A72723">
            <w:pPr>
              <w:jc w:val="center"/>
              <w:rPr>
                <w:rFonts w:ascii="Calibri" w:hAnsi="Calibri" w:cs="Calibri"/>
                <w:b/>
                <w:bCs/>
                <w:color w:val="000000"/>
                <w:sz w:val="22"/>
              </w:rPr>
            </w:pPr>
            <w:r w:rsidRPr="00341D9C">
              <w:rPr>
                <w:rFonts w:ascii="Calibri" w:hAnsi="Calibri" w:cs="Calibri"/>
                <w:b/>
                <w:bCs/>
                <w:color w:val="000000"/>
                <w:sz w:val="22"/>
              </w:rPr>
              <w:t>Pre</w:t>
            </w:r>
          </w:p>
          <w:p w14:paraId="08CEAA0D" w14:textId="69D74CA8" w:rsidR="00BA04F2" w:rsidRPr="00341D9C" w:rsidRDefault="00BA04F2" w:rsidP="00A72723">
            <w:pPr>
              <w:jc w:val="center"/>
              <w:rPr>
                <w:rFonts w:ascii="Calibri" w:hAnsi="Calibri" w:cs="Calibri"/>
                <w:b/>
                <w:bCs/>
                <w:color w:val="000000"/>
                <w:sz w:val="22"/>
              </w:rPr>
            </w:pPr>
          </w:p>
        </w:tc>
        <w:tc>
          <w:tcPr>
            <w:tcW w:w="1474" w:type="dxa"/>
            <w:tcBorders>
              <w:top w:val="single" w:sz="8" w:space="0" w:color="000000"/>
              <w:left w:val="nil"/>
              <w:bottom w:val="single" w:sz="8" w:space="0" w:color="000000"/>
              <w:right w:val="nil"/>
            </w:tcBorders>
          </w:tcPr>
          <w:p w14:paraId="7B5E5B3C" w14:textId="77777777" w:rsidR="00BA04F2" w:rsidRPr="00341D9C" w:rsidRDefault="00BA04F2" w:rsidP="00A72723">
            <w:pPr>
              <w:jc w:val="center"/>
              <w:rPr>
                <w:rFonts w:ascii="Calibri" w:hAnsi="Calibri" w:cs="Calibri"/>
                <w:b/>
                <w:bCs/>
                <w:color w:val="000000"/>
                <w:sz w:val="22"/>
              </w:rPr>
            </w:pPr>
            <w:r w:rsidRPr="00341D9C">
              <w:rPr>
                <w:rFonts w:ascii="Calibri" w:hAnsi="Calibri" w:cs="Calibri"/>
                <w:b/>
                <w:bCs/>
                <w:color w:val="000000"/>
                <w:sz w:val="22"/>
              </w:rPr>
              <w:t>Post</w:t>
            </w:r>
          </w:p>
          <w:p w14:paraId="6DDEF492" w14:textId="03A4A892" w:rsidR="00BA04F2" w:rsidRPr="00341D9C" w:rsidRDefault="00BA04F2" w:rsidP="00A72723">
            <w:pPr>
              <w:jc w:val="center"/>
              <w:rPr>
                <w:rFonts w:ascii="Calibri" w:hAnsi="Calibri" w:cs="Calibri"/>
                <w:b/>
                <w:bCs/>
                <w:color w:val="000000"/>
                <w:sz w:val="22"/>
              </w:rPr>
            </w:pPr>
          </w:p>
        </w:tc>
        <w:tc>
          <w:tcPr>
            <w:tcW w:w="962" w:type="dxa"/>
            <w:tcBorders>
              <w:top w:val="single" w:sz="8" w:space="0" w:color="000000"/>
              <w:left w:val="nil"/>
              <w:bottom w:val="single" w:sz="8" w:space="0" w:color="000000"/>
              <w:right w:val="nil"/>
            </w:tcBorders>
          </w:tcPr>
          <w:p w14:paraId="1D5974E9" w14:textId="77777777" w:rsidR="00BA04F2" w:rsidRPr="00341D9C" w:rsidRDefault="00BA04F2" w:rsidP="00A72723">
            <w:pPr>
              <w:framePr w:hSpace="180" w:wrap="around" w:vAnchor="text" w:hAnchor="text" w:y="1"/>
              <w:suppressOverlap/>
              <w:jc w:val="center"/>
              <w:rPr>
                <w:rFonts w:ascii="Calibri" w:hAnsi="Calibri" w:cs="Calibri"/>
                <w:b/>
                <w:bCs/>
                <w:color w:val="000000"/>
                <w:sz w:val="22"/>
              </w:rPr>
            </w:pPr>
            <w:r w:rsidRPr="00341D9C">
              <w:rPr>
                <w:rFonts w:ascii="Calibri" w:hAnsi="Calibri" w:cs="Calibri"/>
                <w:b/>
                <w:bCs/>
                <w:color w:val="000000"/>
                <w:sz w:val="22"/>
                <w:szCs w:val="22"/>
              </w:rPr>
              <w:sym w:font="Symbol" w:char="F044"/>
            </w:r>
            <w:r w:rsidRPr="00341D9C">
              <w:rPr>
                <w:rFonts w:ascii="Calibri" w:hAnsi="Calibri" w:cs="Calibri"/>
                <w:b/>
                <w:bCs/>
                <w:color w:val="000000"/>
                <w:sz w:val="22"/>
              </w:rPr>
              <w:t>%</w:t>
            </w:r>
          </w:p>
          <w:p w14:paraId="0BE6C977" w14:textId="77777777" w:rsidR="00BA04F2" w:rsidRPr="00341D9C" w:rsidRDefault="00BA04F2" w:rsidP="00A72723">
            <w:pPr>
              <w:jc w:val="center"/>
              <w:rPr>
                <w:rFonts w:ascii="Calibri" w:hAnsi="Calibri" w:cs="Calibri"/>
                <w:b/>
                <w:bCs/>
                <w:color w:val="000000"/>
                <w:sz w:val="22"/>
              </w:rPr>
            </w:pPr>
            <w:r w:rsidRPr="00341D9C">
              <w:rPr>
                <w:rFonts w:ascii="Calibri" w:hAnsi="Calibri" w:cs="Calibri"/>
                <w:b/>
                <w:bCs/>
                <w:color w:val="000000"/>
                <w:sz w:val="22"/>
              </w:rPr>
              <w:t>Post - Pre</w:t>
            </w:r>
          </w:p>
        </w:tc>
        <w:tc>
          <w:tcPr>
            <w:tcW w:w="962" w:type="dxa"/>
            <w:tcBorders>
              <w:top w:val="single" w:sz="8" w:space="0" w:color="000000"/>
              <w:left w:val="nil"/>
              <w:bottom w:val="single" w:sz="8" w:space="0" w:color="000000"/>
              <w:right w:val="nil"/>
            </w:tcBorders>
          </w:tcPr>
          <w:p w14:paraId="2FCBA443" w14:textId="77777777" w:rsidR="00BA04F2" w:rsidRPr="00341D9C" w:rsidRDefault="00BA04F2" w:rsidP="00A72723">
            <w:pPr>
              <w:jc w:val="center"/>
              <w:rPr>
                <w:rFonts w:ascii="Calibri" w:hAnsi="Calibri" w:cs="Calibri"/>
                <w:b/>
                <w:bCs/>
                <w:color w:val="000000"/>
                <w:sz w:val="22"/>
              </w:rPr>
            </w:pPr>
          </w:p>
          <w:p w14:paraId="32696380" w14:textId="77777777" w:rsidR="00BA04F2" w:rsidRPr="00341D9C" w:rsidRDefault="00BA04F2" w:rsidP="00A72723">
            <w:pPr>
              <w:jc w:val="center"/>
              <w:rPr>
                <w:rFonts w:ascii="Calibri" w:hAnsi="Calibri" w:cs="Calibri"/>
                <w:b/>
                <w:bCs/>
                <w:color w:val="000000"/>
                <w:sz w:val="22"/>
              </w:rPr>
            </w:pPr>
            <w:r w:rsidRPr="00341D9C">
              <w:rPr>
                <w:rFonts w:ascii="Calibri" w:hAnsi="Calibri" w:cs="Calibri"/>
                <w:b/>
                <w:bCs/>
                <w:color w:val="000000"/>
                <w:sz w:val="22"/>
              </w:rPr>
              <w:t>P-value</w:t>
            </w:r>
          </w:p>
        </w:tc>
      </w:tr>
      <w:tr w:rsidR="00BA04F2" w:rsidRPr="00341D9C" w14:paraId="10CC8C26" w14:textId="77777777" w:rsidTr="00A72723">
        <w:trPr>
          <w:trHeight w:val="300"/>
        </w:trPr>
        <w:tc>
          <w:tcPr>
            <w:tcW w:w="4763" w:type="dxa"/>
            <w:tcBorders>
              <w:left w:val="nil"/>
              <w:right w:val="nil"/>
            </w:tcBorders>
            <w:noWrap/>
          </w:tcPr>
          <w:p w14:paraId="74C5B52A" w14:textId="77777777" w:rsidR="00BA04F2" w:rsidRPr="00341D9C" w:rsidRDefault="00BA04F2" w:rsidP="00A72723">
            <w:pPr>
              <w:rPr>
                <w:rFonts w:ascii="Calibri" w:hAnsi="Calibri" w:cs="Calibri"/>
                <w:b/>
                <w:bCs/>
                <w:i/>
                <w:iCs/>
                <w:color w:val="000000"/>
                <w:sz w:val="22"/>
              </w:rPr>
            </w:pPr>
            <w:r w:rsidRPr="00341D9C">
              <w:rPr>
                <w:rFonts w:ascii="Calibri" w:hAnsi="Calibri" w:cs="Calibri"/>
                <w:b/>
                <w:bCs/>
                <w:i/>
                <w:iCs/>
                <w:color w:val="000000"/>
                <w:sz w:val="22"/>
              </w:rPr>
              <w:t>Nurse characteristics</w:t>
            </w:r>
          </w:p>
        </w:tc>
        <w:tc>
          <w:tcPr>
            <w:tcW w:w="1474" w:type="dxa"/>
            <w:tcBorders>
              <w:left w:val="nil"/>
              <w:right w:val="nil"/>
            </w:tcBorders>
            <w:noWrap/>
          </w:tcPr>
          <w:p w14:paraId="5FC40C89" w14:textId="77777777" w:rsidR="00BA04F2" w:rsidRPr="00341D9C" w:rsidRDefault="00BA04F2" w:rsidP="00A72723">
            <w:pPr>
              <w:rPr>
                <w:rFonts w:ascii="Calibri" w:hAnsi="Calibri" w:cs="Calibri"/>
                <w:color w:val="000000"/>
                <w:sz w:val="22"/>
              </w:rPr>
            </w:pPr>
          </w:p>
        </w:tc>
        <w:tc>
          <w:tcPr>
            <w:tcW w:w="1474" w:type="dxa"/>
            <w:tcBorders>
              <w:left w:val="nil"/>
              <w:right w:val="nil"/>
            </w:tcBorders>
          </w:tcPr>
          <w:p w14:paraId="7F21BC68" w14:textId="77777777" w:rsidR="00BA04F2" w:rsidRPr="00341D9C" w:rsidRDefault="00BA04F2" w:rsidP="00A72723">
            <w:pPr>
              <w:rPr>
                <w:rFonts w:ascii="Calibri" w:hAnsi="Calibri" w:cs="Calibri"/>
                <w:color w:val="000000"/>
                <w:sz w:val="22"/>
              </w:rPr>
            </w:pPr>
          </w:p>
        </w:tc>
        <w:tc>
          <w:tcPr>
            <w:tcW w:w="962" w:type="dxa"/>
            <w:tcBorders>
              <w:left w:val="nil"/>
              <w:right w:val="nil"/>
            </w:tcBorders>
          </w:tcPr>
          <w:p w14:paraId="4C45DD6A" w14:textId="77777777" w:rsidR="00BA04F2" w:rsidRPr="00341D9C" w:rsidRDefault="00BA04F2" w:rsidP="00A72723">
            <w:pPr>
              <w:rPr>
                <w:rFonts w:ascii="Calibri" w:hAnsi="Calibri" w:cs="Calibri"/>
                <w:color w:val="000000"/>
                <w:sz w:val="22"/>
              </w:rPr>
            </w:pPr>
          </w:p>
        </w:tc>
        <w:tc>
          <w:tcPr>
            <w:tcW w:w="962" w:type="dxa"/>
            <w:tcBorders>
              <w:left w:val="nil"/>
              <w:right w:val="nil"/>
            </w:tcBorders>
          </w:tcPr>
          <w:p w14:paraId="2F4BFA42" w14:textId="77777777" w:rsidR="00BA04F2" w:rsidRPr="00341D9C" w:rsidRDefault="00BA04F2" w:rsidP="00A72723">
            <w:pPr>
              <w:rPr>
                <w:rFonts w:ascii="Calibri" w:hAnsi="Calibri" w:cs="Calibri"/>
                <w:color w:val="000000"/>
                <w:sz w:val="22"/>
              </w:rPr>
            </w:pPr>
          </w:p>
        </w:tc>
      </w:tr>
      <w:tr w:rsidR="00F13595" w:rsidRPr="00341D9C" w14:paraId="0030E0C7" w14:textId="77777777" w:rsidTr="00A72723">
        <w:trPr>
          <w:trHeight w:val="300"/>
        </w:trPr>
        <w:tc>
          <w:tcPr>
            <w:tcW w:w="4763" w:type="dxa"/>
            <w:noWrap/>
          </w:tcPr>
          <w:p w14:paraId="27113415" w14:textId="7C8A89D9" w:rsidR="00F13595" w:rsidRPr="00341D9C" w:rsidRDefault="00F13595" w:rsidP="00A72723">
            <w:pPr>
              <w:rPr>
                <w:rFonts w:ascii="Calibri" w:hAnsi="Calibri" w:cs="Calibri"/>
                <w:bCs/>
                <w:color w:val="000000"/>
                <w:sz w:val="22"/>
              </w:rPr>
            </w:pPr>
            <w:r>
              <w:rPr>
                <w:rFonts w:ascii="Calibri" w:hAnsi="Calibri" w:cs="Calibri"/>
                <w:bCs/>
                <w:color w:val="000000"/>
                <w:sz w:val="22"/>
              </w:rPr>
              <w:t>Total number of nurses observed</w:t>
            </w:r>
          </w:p>
        </w:tc>
        <w:tc>
          <w:tcPr>
            <w:tcW w:w="1474" w:type="dxa"/>
            <w:noWrap/>
          </w:tcPr>
          <w:p w14:paraId="5A07C472" w14:textId="43C06381" w:rsidR="00F13595" w:rsidRPr="00341D9C" w:rsidRDefault="00B83192" w:rsidP="00A72723">
            <w:pPr>
              <w:rPr>
                <w:rFonts w:ascii="Calibri" w:hAnsi="Calibri" w:cs="Calibri"/>
                <w:color w:val="000000"/>
                <w:sz w:val="22"/>
              </w:rPr>
            </w:pPr>
            <w:r>
              <w:rPr>
                <w:rFonts w:ascii="Calibri" w:hAnsi="Calibri" w:cs="Calibri"/>
                <w:color w:val="000000"/>
                <w:sz w:val="22"/>
              </w:rPr>
              <w:t>25</w:t>
            </w:r>
          </w:p>
        </w:tc>
        <w:tc>
          <w:tcPr>
            <w:tcW w:w="1474" w:type="dxa"/>
          </w:tcPr>
          <w:p w14:paraId="770839CE" w14:textId="46B61FA2" w:rsidR="00F13595" w:rsidRPr="00341D9C" w:rsidRDefault="00B83192" w:rsidP="00A72723">
            <w:pPr>
              <w:rPr>
                <w:rFonts w:ascii="Calibri" w:hAnsi="Calibri" w:cs="Calibri"/>
                <w:color w:val="000000"/>
                <w:sz w:val="22"/>
              </w:rPr>
            </w:pPr>
            <w:r>
              <w:rPr>
                <w:rFonts w:ascii="Calibri" w:hAnsi="Calibri" w:cs="Calibri"/>
                <w:color w:val="000000"/>
                <w:sz w:val="22"/>
              </w:rPr>
              <w:t>33</w:t>
            </w:r>
          </w:p>
        </w:tc>
        <w:tc>
          <w:tcPr>
            <w:tcW w:w="962" w:type="dxa"/>
          </w:tcPr>
          <w:p w14:paraId="119E7F5C" w14:textId="77777777" w:rsidR="00F13595" w:rsidRPr="00341D9C" w:rsidRDefault="00F13595" w:rsidP="00A72723">
            <w:pPr>
              <w:rPr>
                <w:rFonts w:ascii="Calibri" w:hAnsi="Calibri" w:cs="Calibri"/>
                <w:color w:val="000000"/>
                <w:sz w:val="22"/>
              </w:rPr>
            </w:pPr>
          </w:p>
        </w:tc>
        <w:tc>
          <w:tcPr>
            <w:tcW w:w="962" w:type="dxa"/>
          </w:tcPr>
          <w:p w14:paraId="0888B914" w14:textId="77777777" w:rsidR="00F13595" w:rsidRPr="00341D9C" w:rsidRDefault="00F13595" w:rsidP="00A72723">
            <w:pPr>
              <w:rPr>
                <w:rFonts w:ascii="Calibri" w:hAnsi="Calibri" w:cs="Calibri"/>
                <w:color w:val="000000"/>
                <w:sz w:val="22"/>
              </w:rPr>
            </w:pPr>
          </w:p>
        </w:tc>
      </w:tr>
      <w:tr w:rsidR="00F13595" w:rsidRPr="00341D9C" w14:paraId="3E5E3160" w14:textId="77777777" w:rsidTr="00A72723">
        <w:trPr>
          <w:trHeight w:val="300"/>
        </w:trPr>
        <w:tc>
          <w:tcPr>
            <w:tcW w:w="4763" w:type="dxa"/>
            <w:noWrap/>
          </w:tcPr>
          <w:p w14:paraId="7452A019" w14:textId="11E67071" w:rsidR="00F13595" w:rsidRPr="00341D9C" w:rsidRDefault="00F13595" w:rsidP="00A72723">
            <w:pPr>
              <w:rPr>
                <w:rFonts w:ascii="Calibri" w:hAnsi="Calibri" w:cs="Calibri"/>
                <w:bCs/>
                <w:color w:val="000000"/>
                <w:sz w:val="22"/>
              </w:rPr>
            </w:pPr>
            <w:r>
              <w:rPr>
                <w:rFonts w:ascii="Calibri" w:hAnsi="Calibri" w:cs="Calibri"/>
                <w:bCs/>
                <w:color w:val="000000"/>
                <w:sz w:val="22"/>
              </w:rPr>
              <w:t>Nurses observed who were trained in IMAI</w:t>
            </w:r>
          </w:p>
        </w:tc>
        <w:tc>
          <w:tcPr>
            <w:tcW w:w="1474" w:type="dxa"/>
            <w:noWrap/>
          </w:tcPr>
          <w:p w14:paraId="20D4E2F5" w14:textId="10586840" w:rsidR="00F13595" w:rsidRPr="00341D9C" w:rsidRDefault="009459B0" w:rsidP="00A72723">
            <w:pPr>
              <w:rPr>
                <w:rFonts w:ascii="Calibri" w:hAnsi="Calibri" w:cs="Calibri"/>
                <w:color w:val="000000"/>
                <w:sz w:val="22"/>
              </w:rPr>
            </w:pPr>
            <w:r>
              <w:rPr>
                <w:rFonts w:ascii="Calibri" w:hAnsi="Calibri" w:cs="Calibri"/>
                <w:color w:val="000000"/>
                <w:sz w:val="22"/>
              </w:rPr>
              <w:t>0</w:t>
            </w:r>
          </w:p>
        </w:tc>
        <w:tc>
          <w:tcPr>
            <w:tcW w:w="1474" w:type="dxa"/>
          </w:tcPr>
          <w:p w14:paraId="22139EDB" w14:textId="77777777" w:rsidR="00F13595" w:rsidRPr="00341D9C" w:rsidRDefault="00F13595" w:rsidP="00A72723">
            <w:pPr>
              <w:rPr>
                <w:rFonts w:ascii="Calibri" w:hAnsi="Calibri" w:cs="Calibri"/>
                <w:color w:val="000000"/>
                <w:sz w:val="22"/>
              </w:rPr>
            </w:pPr>
          </w:p>
        </w:tc>
        <w:tc>
          <w:tcPr>
            <w:tcW w:w="962" w:type="dxa"/>
          </w:tcPr>
          <w:p w14:paraId="65C206D5" w14:textId="77777777" w:rsidR="00F13595" w:rsidRPr="00341D9C" w:rsidRDefault="00F13595" w:rsidP="00A72723">
            <w:pPr>
              <w:rPr>
                <w:rFonts w:ascii="Calibri" w:hAnsi="Calibri" w:cs="Calibri"/>
                <w:color w:val="000000"/>
                <w:sz w:val="22"/>
              </w:rPr>
            </w:pPr>
          </w:p>
        </w:tc>
        <w:tc>
          <w:tcPr>
            <w:tcW w:w="962" w:type="dxa"/>
          </w:tcPr>
          <w:p w14:paraId="5F8CF9F6" w14:textId="77777777" w:rsidR="00F13595" w:rsidRPr="00341D9C" w:rsidRDefault="00F13595" w:rsidP="00A72723">
            <w:pPr>
              <w:rPr>
                <w:rFonts w:ascii="Calibri" w:hAnsi="Calibri" w:cs="Calibri"/>
                <w:color w:val="000000"/>
                <w:sz w:val="22"/>
              </w:rPr>
            </w:pPr>
          </w:p>
        </w:tc>
      </w:tr>
      <w:tr w:rsidR="00F13595" w:rsidRPr="00341D9C" w14:paraId="0995292A" w14:textId="77777777" w:rsidTr="00A72723">
        <w:trPr>
          <w:trHeight w:val="300"/>
        </w:trPr>
        <w:tc>
          <w:tcPr>
            <w:tcW w:w="4763" w:type="dxa"/>
            <w:noWrap/>
          </w:tcPr>
          <w:p w14:paraId="5B577757" w14:textId="17711945" w:rsidR="00F13595" w:rsidRPr="00341D9C" w:rsidRDefault="00DE68BB" w:rsidP="00A72723">
            <w:pPr>
              <w:rPr>
                <w:rFonts w:ascii="Calibri" w:hAnsi="Calibri" w:cs="Calibri"/>
                <w:bCs/>
                <w:color w:val="000000"/>
                <w:sz w:val="22"/>
              </w:rPr>
            </w:pPr>
            <w:r>
              <w:rPr>
                <w:rFonts w:ascii="Calibri" w:hAnsi="Calibri" w:cs="Calibri"/>
                <w:bCs/>
                <w:color w:val="000000"/>
                <w:sz w:val="22"/>
              </w:rPr>
              <w:t>Percentage of observed patients</w:t>
            </w:r>
          </w:p>
        </w:tc>
        <w:tc>
          <w:tcPr>
            <w:tcW w:w="1474" w:type="dxa"/>
            <w:noWrap/>
          </w:tcPr>
          <w:p w14:paraId="458A2F61" w14:textId="77777777" w:rsidR="00F13595" w:rsidRPr="00341D9C" w:rsidRDefault="00F13595" w:rsidP="00A72723">
            <w:pPr>
              <w:rPr>
                <w:rFonts w:ascii="Calibri" w:hAnsi="Calibri" w:cs="Calibri"/>
                <w:color w:val="000000"/>
                <w:sz w:val="22"/>
              </w:rPr>
            </w:pPr>
          </w:p>
        </w:tc>
        <w:tc>
          <w:tcPr>
            <w:tcW w:w="1474" w:type="dxa"/>
          </w:tcPr>
          <w:p w14:paraId="61486FDB" w14:textId="77777777" w:rsidR="00F13595" w:rsidRPr="00341D9C" w:rsidRDefault="00F13595" w:rsidP="00A72723">
            <w:pPr>
              <w:rPr>
                <w:rFonts w:ascii="Calibri" w:hAnsi="Calibri" w:cs="Calibri"/>
                <w:color w:val="000000"/>
                <w:sz w:val="22"/>
              </w:rPr>
            </w:pPr>
          </w:p>
        </w:tc>
        <w:tc>
          <w:tcPr>
            <w:tcW w:w="962" w:type="dxa"/>
          </w:tcPr>
          <w:p w14:paraId="32F819AC" w14:textId="77777777" w:rsidR="00F13595" w:rsidRPr="00341D9C" w:rsidRDefault="00F13595" w:rsidP="00A72723">
            <w:pPr>
              <w:rPr>
                <w:rFonts w:ascii="Calibri" w:hAnsi="Calibri" w:cs="Calibri"/>
                <w:color w:val="000000"/>
                <w:sz w:val="22"/>
              </w:rPr>
            </w:pPr>
          </w:p>
        </w:tc>
        <w:tc>
          <w:tcPr>
            <w:tcW w:w="962" w:type="dxa"/>
          </w:tcPr>
          <w:p w14:paraId="72FDB1A6" w14:textId="77777777" w:rsidR="00F13595" w:rsidRPr="00341D9C" w:rsidRDefault="00F13595" w:rsidP="00A72723">
            <w:pPr>
              <w:rPr>
                <w:rFonts w:ascii="Calibri" w:hAnsi="Calibri" w:cs="Calibri"/>
                <w:color w:val="000000"/>
                <w:sz w:val="22"/>
              </w:rPr>
            </w:pPr>
          </w:p>
        </w:tc>
      </w:tr>
      <w:tr w:rsidR="00F13595" w:rsidRPr="00341D9C" w14:paraId="256CBE26" w14:textId="77777777" w:rsidTr="00A72723">
        <w:trPr>
          <w:trHeight w:val="300"/>
        </w:trPr>
        <w:tc>
          <w:tcPr>
            <w:tcW w:w="4763" w:type="dxa"/>
            <w:noWrap/>
          </w:tcPr>
          <w:p w14:paraId="0AD4CC8D" w14:textId="77777777" w:rsidR="00F13595" w:rsidRPr="00341D9C" w:rsidRDefault="00F13595" w:rsidP="00A72723">
            <w:pPr>
              <w:rPr>
                <w:rFonts w:ascii="Calibri" w:hAnsi="Calibri" w:cs="Calibri"/>
                <w:bCs/>
                <w:color w:val="000000"/>
                <w:sz w:val="22"/>
              </w:rPr>
            </w:pPr>
          </w:p>
        </w:tc>
        <w:tc>
          <w:tcPr>
            <w:tcW w:w="1474" w:type="dxa"/>
            <w:noWrap/>
          </w:tcPr>
          <w:p w14:paraId="20B7FDF7" w14:textId="77777777" w:rsidR="00F13595" w:rsidRPr="00341D9C" w:rsidRDefault="00F13595" w:rsidP="00A72723">
            <w:pPr>
              <w:rPr>
                <w:rFonts w:ascii="Calibri" w:hAnsi="Calibri" w:cs="Calibri"/>
                <w:color w:val="000000"/>
                <w:sz w:val="22"/>
              </w:rPr>
            </w:pPr>
          </w:p>
        </w:tc>
        <w:tc>
          <w:tcPr>
            <w:tcW w:w="1474" w:type="dxa"/>
          </w:tcPr>
          <w:p w14:paraId="4D969DCF" w14:textId="77777777" w:rsidR="00F13595" w:rsidRPr="00341D9C" w:rsidRDefault="00F13595" w:rsidP="00A72723">
            <w:pPr>
              <w:rPr>
                <w:rFonts w:ascii="Calibri" w:hAnsi="Calibri" w:cs="Calibri"/>
                <w:color w:val="000000"/>
                <w:sz w:val="22"/>
              </w:rPr>
            </w:pPr>
          </w:p>
        </w:tc>
        <w:tc>
          <w:tcPr>
            <w:tcW w:w="962" w:type="dxa"/>
          </w:tcPr>
          <w:p w14:paraId="2630E711" w14:textId="77777777" w:rsidR="00F13595" w:rsidRPr="00341D9C" w:rsidRDefault="00F13595" w:rsidP="00A72723">
            <w:pPr>
              <w:rPr>
                <w:rFonts w:ascii="Calibri" w:hAnsi="Calibri" w:cs="Calibri"/>
                <w:color w:val="000000"/>
                <w:sz w:val="22"/>
              </w:rPr>
            </w:pPr>
          </w:p>
        </w:tc>
        <w:tc>
          <w:tcPr>
            <w:tcW w:w="962" w:type="dxa"/>
          </w:tcPr>
          <w:p w14:paraId="3D1D3AFD" w14:textId="77777777" w:rsidR="00F13595" w:rsidRPr="00341D9C" w:rsidRDefault="00F13595" w:rsidP="00A72723">
            <w:pPr>
              <w:rPr>
                <w:rFonts w:ascii="Calibri" w:hAnsi="Calibri" w:cs="Calibri"/>
                <w:color w:val="000000"/>
                <w:sz w:val="22"/>
              </w:rPr>
            </w:pPr>
          </w:p>
        </w:tc>
      </w:tr>
      <w:tr w:rsidR="00F13595" w:rsidRPr="00341D9C" w14:paraId="1EFD8843" w14:textId="77777777" w:rsidTr="00A72723">
        <w:trPr>
          <w:trHeight w:val="300"/>
        </w:trPr>
        <w:tc>
          <w:tcPr>
            <w:tcW w:w="4763" w:type="dxa"/>
            <w:noWrap/>
          </w:tcPr>
          <w:p w14:paraId="3B057944" w14:textId="1C1E393B" w:rsidR="00F13595" w:rsidRPr="00F13595" w:rsidRDefault="00F13595" w:rsidP="00F13595">
            <w:pPr>
              <w:rPr>
                <w:rFonts w:ascii="Calibri" w:hAnsi="Calibri" w:cs="Calibri"/>
                <w:b/>
                <w:bCs/>
                <w:i/>
                <w:color w:val="000000"/>
                <w:sz w:val="22"/>
              </w:rPr>
            </w:pPr>
            <w:r>
              <w:rPr>
                <w:rFonts w:ascii="Calibri" w:hAnsi="Calibri" w:cs="Calibri"/>
                <w:b/>
                <w:bCs/>
                <w:i/>
                <w:color w:val="000000"/>
                <w:sz w:val="22"/>
              </w:rPr>
              <w:t>Nurse characteristics by patient encounter</w:t>
            </w:r>
          </w:p>
        </w:tc>
        <w:tc>
          <w:tcPr>
            <w:tcW w:w="1474" w:type="dxa"/>
            <w:noWrap/>
          </w:tcPr>
          <w:p w14:paraId="5C09E730" w14:textId="77777777" w:rsidR="00F13595" w:rsidRPr="00341D9C" w:rsidRDefault="00F13595" w:rsidP="00A72723">
            <w:pPr>
              <w:rPr>
                <w:rFonts w:ascii="Calibri" w:hAnsi="Calibri" w:cs="Calibri"/>
                <w:color w:val="000000"/>
                <w:sz w:val="22"/>
              </w:rPr>
            </w:pPr>
          </w:p>
        </w:tc>
        <w:tc>
          <w:tcPr>
            <w:tcW w:w="1474" w:type="dxa"/>
          </w:tcPr>
          <w:p w14:paraId="02F71334" w14:textId="77777777" w:rsidR="00F13595" w:rsidRPr="00341D9C" w:rsidRDefault="00F13595" w:rsidP="00A72723">
            <w:pPr>
              <w:rPr>
                <w:rFonts w:ascii="Calibri" w:hAnsi="Calibri" w:cs="Calibri"/>
                <w:color w:val="000000"/>
                <w:sz w:val="22"/>
              </w:rPr>
            </w:pPr>
          </w:p>
        </w:tc>
        <w:tc>
          <w:tcPr>
            <w:tcW w:w="962" w:type="dxa"/>
          </w:tcPr>
          <w:p w14:paraId="5BA8618B" w14:textId="77777777" w:rsidR="00F13595" w:rsidRPr="00341D9C" w:rsidRDefault="00F13595" w:rsidP="00A72723">
            <w:pPr>
              <w:rPr>
                <w:rFonts w:ascii="Calibri" w:hAnsi="Calibri" w:cs="Calibri"/>
                <w:color w:val="000000"/>
                <w:sz w:val="22"/>
              </w:rPr>
            </w:pPr>
          </w:p>
        </w:tc>
        <w:tc>
          <w:tcPr>
            <w:tcW w:w="962" w:type="dxa"/>
          </w:tcPr>
          <w:p w14:paraId="65B2FF6B" w14:textId="77777777" w:rsidR="00F13595" w:rsidRPr="00341D9C" w:rsidRDefault="00F13595" w:rsidP="00A72723">
            <w:pPr>
              <w:rPr>
                <w:rFonts w:ascii="Calibri" w:hAnsi="Calibri" w:cs="Calibri"/>
                <w:color w:val="000000"/>
                <w:sz w:val="22"/>
              </w:rPr>
            </w:pPr>
          </w:p>
        </w:tc>
      </w:tr>
      <w:tr w:rsidR="00F13595" w:rsidRPr="00341D9C" w14:paraId="0888338C" w14:textId="77777777" w:rsidTr="00A72723">
        <w:trPr>
          <w:trHeight w:val="300"/>
        </w:trPr>
        <w:tc>
          <w:tcPr>
            <w:tcW w:w="4763" w:type="dxa"/>
            <w:noWrap/>
          </w:tcPr>
          <w:p w14:paraId="766686FD" w14:textId="77777777" w:rsidR="00F13595" w:rsidRDefault="00F13595" w:rsidP="00A72723">
            <w:pPr>
              <w:rPr>
                <w:rFonts w:ascii="Calibri" w:hAnsi="Calibri" w:cs="Calibri"/>
                <w:b/>
                <w:bCs/>
                <w:i/>
                <w:color w:val="000000"/>
                <w:sz w:val="22"/>
              </w:rPr>
            </w:pPr>
          </w:p>
        </w:tc>
        <w:tc>
          <w:tcPr>
            <w:tcW w:w="1474" w:type="dxa"/>
            <w:noWrap/>
          </w:tcPr>
          <w:p w14:paraId="565585D4" w14:textId="6C2E260C" w:rsidR="00F13595" w:rsidRPr="00341D9C" w:rsidRDefault="00F13595" w:rsidP="00A72723">
            <w:pPr>
              <w:rPr>
                <w:rFonts w:ascii="Calibri" w:hAnsi="Calibri" w:cs="Calibri"/>
                <w:color w:val="000000"/>
                <w:sz w:val="22"/>
              </w:rPr>
            </w:pPr>
            <w:r>
              <w:rPr>
                <w:rFonts w:ascii="Calibri" w:hAnsi="Calibri" w:cs="Calibri"/>
                <w:color w:val="000000"/>
                <w:sz w:val="22"/>
              </w:rPr>
              <w:t>N=464</w:t>
            </w:r>
          </w:p>
        </w:tc>
        <w:tc>
          <w:tcPr>
            <w:tcW w:w="1474" w:type="dxa"/>
          </w:tcPr>
          <w:p w14:paraId="29FC01D7" w14:textId="4176904C" w:rsidR="00F13595" w:rsidRPr="00341D9C" w:rsidRDefault="00F13595" w:rsidP="00A72723">
            <w:pPr>
              <w:rPr>
                <w:rFonts w:ascii="Calibri" w:hAnsi="Calibri" w:cs="Calibri"/>
                <w:color w:val="000000"/>
                <w:sz w:val="22"/>
              </w:rPr>
            </w:pPr>
            <w:r>
              <w:rPr>
                <w:rFonts w:ascii="Calibri" w:hAnsi="Calibri" w:cs="Calibri"/>
                <w:color w:val="000000"/>
                <w:sz w:val="22"/>
              </w:rPr>
              <w:t>N=506</w:t>
            </w:r>
          </w:p>
        </w:tc>
        <w:tc>
          <w:tcPr>
            <w:tcW w:w="962" w:type="dxa"/>
          </w:tcPr>
          <w:p w14:paraId="43DF5731" w14:textId="77777777" w:rsidR="00F13595" w:rsidRPr="00341D9C" w:rsidRDefault="00F13595" w:rsidP="00A72723">
            <w:pPr>
              <w:rPr>
                <w:rFonts w:ascii="Calibri" w:hAnsi="Calibri" w:cs="Calibri"/>
                <w:color w:val="000000"/>
                <w:sz w:val="22"/>
              </w:rPr>
            </w:pPr>
          </w:p>
        </w:tc>
        <w:tc>
          <w:tcPr>
            <w:tcW w:w="962" w:type="dxa"/>
          </w:tcPr>
          <w:p w14:paraId="6A20D494" w14:textId="77777777" w:rsidR="00F13595" w:rsidRPr="00341D9C" w:rsidRDefault="00F13595" w:rsidP="00A72723">
            <w:pPr>
              <w:rPr>
                <w:rFonts w:ascii="Calibri" w:hAnsi="Calibri" w:cs="Calibri"/>
                <w:color w:val="000000"/>
                <w:sz w:val="22"/>
              </w:rPr>
            </w:pPr>
          </w:p>
        </w:tc>
      </w:tr>
      <w:tr w:rsidR="00BA04F2" w:rsidRPr="00341D9C" w14:paraId="39431C17" w14:textId="77777777" w:rsidTr="00A72723">
        <w:trPr>
          <w:trHeight w:val="300"/>
        </w:trPr>
        <w:tc>
          <w:tcPr>
            <w:tcW w:w="4763" w:type="dxa"/>
            <w:noWrap/>
          </w:tcPr>
          <w:p w14:paraId="12293CF0" w14:textId="1228BE79" w:rsidR="00BA04F2" w:rsidRPr="00341D9C" w:rsidRDefault="00F13595" w:rsidP="00A72723">
            <w:pPr>
              <w:rPr>
                <w:rFonts w:ascii="Calibri" w:hAnsi="Calibri" w:cs="Calibri"/>
                <w:bCs/>
                <w:color w:val="000000"/>
                <w:sz w:val="22"/>
              </w:rPr>
            </w:pPr>
            <w:r>
              <w:rPr>
                <w:rFonts w:ascii="Calibri" w:hAnsi="Calibri" w:cs="Calibri"/>
                <w:bCs/>
                <w:color w:val="000000"/>
                <w:sz w:val="22"/>
              </w:rPr>
              <w:t>Was nurse trained in IMAI?</w:t>
            </w:r>
          </w:p>
        </w:tc>
        <w:tc>
          <w:tcPr>
            <w:tcW w:w="1474" w:type="dxa"/>
            <w:noWrap/>
          </w:tcPr>
          <w:p w14:paraId="53138054" w14:textId="77777777" w:rsidR="00BA04F2" w:rsidRPr="00341D9C" w:rsidRDefault="00BA04F2" w:rsidP="00A72723">
            <w:pPr>
              <w:rPr>
                <w:rFonts w:ascii="Calibri" w:hAnsi="Calibri" w:cs="Calibri"/>
                <w:color w:val="000000"/>
                <w:sz w:val="22"/>
              </w:rPr>
            </w:pPr>
          </w:p>
        </w:tc>
        <w:tc>
          <w:tcPr>
            <w:tcW w:w="1474" w:type="dxa"/>
          </w:tcPr>
          <w:p w14:paraId="2E2EF8BF" w14:textId="77777777" w:rsidR="00BA04F2" w:rsidRPr="00341D9C" w:rsidRDefault="00BA04F2" w:rsidP="00A72723">
            <w:pPr>
              <w:rPr>
                <w:rFonts w:ascii="Calibri" w:hAnsi="Calibri" w:cs="Calibri"/>
                <w:color w:val="000000"/>
                <w:sz w:val="22"/>
              </w:rPr>
            </w:pPr>
          </w:p>
        </w:tc>
        <w:tc>
          <w:tcPr>
            <w:tcW w:w="962" w:type="dxa"/>
          </w:tcPr>
          <w:p w14:paraId="5B09963F" w14:textId="77777777" w:rsidR="00BA04F2" w:rsidRPr="00341D9C" w:rsidRDefault="00BA04F2" w:rsidP="00A72723">
            <w:pPr>
              <w:rPr>
                <w:rFonts w:ascii="Calibri" w:hAnsi="Calibri" w:cs="Calibri"/>
                <w:color w:val="000000"/>
                <w:sz w:val="22"/>
              </w:rPr>
            </w:pPr>
          </w:p>
        </w:tc>
        <w:tc>
          <w:tcPr>
            <w:tcW w:w="962" w:type="dxa"/>
          </w:tcPr>
          <w:p w14:paraId="19D5C714" w14:textId="77777777" w:rsidR="00BA04F2" w:rsidRPr="00341D9C" w:rsidRDefault="00BA04F2" w:rsidP="00A72723">
            <w:pPr>
              <w:rPr>
                <w:rFonts w:ascii="Calibri" w:hAnsi="Calibri" w:cs="Calibri"/>
                <w:color w:val="000000"/>
                <w:sz w:val="22"/>
              </w:rPr>
            </w:pPr>
            <w:r w:rsidRPr="00341D9C">
              <w:rPr>
                <w:rFonts w:ascii="Calibri" w:hAnsi="Calibri" w:cs="Calibri"/>
                <w:color w:val="000000"/>
                <w:sz w:val="22"/>
              </w:rPr>
              <w:t>&lt;.0001</w:t>
            </w:r>
          </w:p>
        </w:tc>
      </w:tr>
      <w:tr w:rsidR="00BA04F2" w:rsidRPr="00341D9C" w14:paraId="25122E5B" w14:textId="77777777" w:rsidTr="00A72723">
        <w:trPr>
          <w:trHeight w:val="300"/>
        </w:trPr>
        <w:tc>
          <w:tcPr>
            <w:tcW w:w="4763" w:type="dxa"/>
            <w:tcBorders>
              <w:left w:val="nil"/>
              <w:right w:val="nil"/>
            </w:tcBorders>
            <w:noWrap/>
          </w:tcPr>
          <w:p w14:paraId="5E995F51" w14:textId="77777777" w:rsidR="00BA04F2" w:rsidRPr="00341D9C" w:rsidRDefault="00BA04F2" w:rsidP="00A72723">
            <w:pPr>
              <w:rPr>
                <w:rFonts w:ascii="Calibri" w:hAnsi="Calibri" w:cs="Calibri"/>
                <w:bCs/>
                <w:color w:val="000000"/>
                <w:sz w:val="22"/>
              </w:rPr>
            </w:pPr>
            <w:r w:rsidRPr="00341D9C">
              <w:rPr>
                <w:rFonts w:ascii="Calibri" w:hAnsi="Calibri" w:cs="Calibri"/>
                <w:bCs/>
                <w:color w:val="000000"/>
                <w:sz w:val="22"/>
              </w:rPr>
              <w:t xml:space="preserve">     Yes</w:t>
            </w:r>
          </w:p>
        </w:tc>
        <w:tc>
          <w:tcPr>
            <w:tcW w:w="1474" w:type="dxa"/>
            <w:tcBorders>
              <w:left w:val="nil"/>
              <w:right w:val="nil"/>
            </w:tcBorders>
            <w:noWrap/>
          </w:tcPr>
          <w:p w14:paraId="3CEA92C6" w14:textId="77777777" w:rsidR="00BA04F2" w:rsidRPr="00341D9C" w:rsidRDefault="00BA04F2" w:rsidP="00A72723">
            <w:pPr>
              <w:rPr>
                <w:rFonts w:ascii="Calibri" w:hAnsi="Calibri" w:cs="Calibri"/>
                <w:color w:val="000000"/>
                <w:sz w:val="22"/>
              </w:rPr>
            </w:pPr>
            <w:r w:rsidRPr="00341D9C">
              <w:rPr>
                <w:rFonts w:ascii="Calibri" w:hAnsi="Calibri" w:cs="Calibri"/>
                <w:color w:val="000000"/>
                <w:sz w:val="22"/>
              </w:rPr>
              <w:t>0 (0)</w:t>
            </w:r>
          </w:p>
        </w:tc>
        <w:tc>
          <w:tcPr>
            <w:tcW w:w="1474" w:type="dxa"/>
            <w:tcBorders>
              <w:left w:val="nil"/>
              <w:right w:val="nil"/>
            </w:tcBorders>
          </w:tcPr>
          <w:p w14:paraId="0E0D826F" w14:textId="77777777" w:rsidR="00BA04F2" w:rsidRPr="00341D9C" w:rsidRDefault="00BA04F2" w:rsidP="00A72723">
            <w:pPr>
              <w:rPr>
                <w:rFonts w:ascii="Calibri" w:hAnsi="Calibri" w:cs="Calibri"/>
                <w:color w:val="000000"/>
                <w:sz w:val="22"/>
              </w:rPr>
            </w:pPr>
            <w:r w:rsidRPr="00341D9C">
              <w:rPr>
                <w:rFonts w:ascii="Calibri" w:hAnsi="Calibri" w:cs="Calibri"/>
                <w:color w:val="000000"/>
                <w:sz w:val="22"/>
              </w:rPr>
              <w:t>350 (69.2)</w:t>
            </w:r>
          </w:p>
        </w:tc>
        <w:tc>
          <w:tcPr>
            <w:tcW w:w="962" w:type="dxa"/>
            <w:tcBorders>
              <w:left w:val="nil"/>
              <w:right w:val="nil"/>
            </w:tcBorders>
          </w:tcPr>
          <w:p w14:paraId="3751A142" w14:textId="74324A6C" w:rsidR="00BA04F2" w:rsidRPr="00341D9C" w:rsidRDefault="005239E7" w:rsidP="00A72723">
            <w:pPr>
              <w:rPr>
                <w:rFonts w:ascii="Calibri" w:hAnsi="Calibri" w:cs="Calibri"/>
                <w:color w:val="000000"/>
                <w:sz w:val="22"/>
              </w:rPr>
            </w:pPr>
            <w:r>
              <w:rPr>
                <w:rFonts w:ascii="Calibri" w:hAnsi="Calibri" w:cs="Calibri"/>
                <w:color w:val="000000"/>
                <w:sz w:val="22"/>
              </w:rPr>
              <w:t>+</w:t>
            </w:r>
            <w:r w:rsidR="00BA04F2" w:rsidRPr="00341D9C">
              <w:rPr>
                <w:rFonts w:ascii="Calibri" w:hAnsi="Calibri" w:cs="Calibri"/>
                <w:color w:val="000000"/>
                <w:sz w:val="22"/>
              </w:rPr>
              <w:t>69.2</w:t>
            </w:r>
          </w:p>
        </w:tc>
        <w:tc>
          <w:tcPr>
            <w:tcW w:w="962" w:type="dxa"/>
            <w:tcBorders>
              <w:left w:val="nil"/>
              <w:right w:val="nil"/>
            </w:tcBorders>
          </w:tcPr>
          <w:p w14:paraId="51A43F03" w14:textId="77777777" w:rsidR="00BA04F2" w:rsidRPr="00341D9C" w:rsidRDefault="00BA04F2" w:rsidP="00A72723">
            <w:pPr>
              <w:rPr>
                <w:rFonts w:ascii="Calibri" w:hAnsi="Calibri" w:cs="Calibri"/>
                <w:color w:val="000000"/>
                <w:sz w:val="22"/>
              </w:rPr>
            </w:pPr>
          </w:p>
        </w:tc>
      </w:tr>
      <w:tr w:rsidR="00BA04F2" w:rsidRPr="00341D9C" w14:paraId="077D5353" w14:textId="77777777" w:rsidTr="00A72723">
        <w:trPr>
          <w:trHeight w:val="300"/>
        </w:trPr>
        <w:tc>
          <w:tcPr>
            <w:tcW w:w="4763" w:type="dxa"/>
            <w:noWrap/>
          </w:tcPr>
          <w:p w14:paraId="458931D9" w14:textId="77777777" w:rsidR="00BA04F2" w:rsidRPr="00341D9C" w:rsidRDefault="00BA04F2" w:rsidP="00A72723">
            <w:pPr>
              <w:rPr>
                <w:rFonts w:ascii="Calibri" w:hAnsi="Calibri" w:cs="Calibri"/>
                <w:bCs/>
                <w:color w:val="000000"/>
                <w:sz w:val="22"/>
              </w:rPr>
            </w:pPr>
            <w:r w:rsidRPr="00341D9C">
              <w:rPr>
                <w:rFonts w:ascii="Calibri" w:hAnsi="Calibri" w:cs="Calibri"/>
                <w:bCs/>
                <w:color w:val="000000"/>
                <w:sz w:val="22"/>
              </w:rPr>
              <w:t xml:space="preserve">     No</w:t>
            </w:r>
          </w:p>
        </w:tc>
        <w:tc>
          <w:tcPr>
            <w:tcW w:w="1474" w:type="dxa"/>
            <w:noWrap/>
          </w:tcPr>
          <w:p w14:paraId="3B4A350A" w14:textId="77777777" w:rsidR="00BA04F2" w:rsidRPr="00341D9C" w:rsidRDefault="00BA04F2" w:rsidP="00A72723">
            <w:pPr>
              <w:rPr>
                <w:rFonts w:ascii="Calibri" w:hAnsi="Calibri" w:cs="Calibri"/>
                <w:color w:val="000000"/>
                <w:sz w:val="22"/>
              </w:rPr>
            </w:pPr>
            <w:r w:rsidRPr="00341D9C">
              <w:rPr>
                <w:rFonts w:ascii="Calibri" w:hAnsi="Calibri" w:cs="Calibri"/>
                <w:color w:val="000000"/>
                <w:sz w:val="22"/>
              </w:rPr>
              <w:t>464 (100.0)</w:t>
            </w:r>
          </w:p>
        </w:tc>
        <w:tc>
          <w:tcPr>
            <w:tcW w:w="1474" w:type="dxa"/>
          </w:tcPr>
          <w:p w14:paraId="28E186FE" w14:textId="77777777" w:rsidR="00BA04F2" w:rsidRPr="00341D9C" w:rsidRDefault="00BA04F2" w:rsidP="00A72723">
            <w:pPr>
              <w:rPr>
                <w:rFonts w:ascii="Calibri" w:hAnsi="Calibri" w:cs="Calibri"/>
                <w:color w:val="000000"/>
                <w:sz w:val="22"/>
              </w:rPr>
            </w:pPr>
            <w:r w:rsidRPr="00341D9C">
              <w:rPr>
                <w:rFonts w:ascii="Calibri" w:hAnsi="Calibri" w:cs="Calibri"/>
                <w:color w:val="000000"/>
                <w:sz w:val="22"/>
              </w:rPr>
              <w:t>156 (30.8)</w:t>
            </w:r>
          </w:p>
        </w:tc>
        <w:tc>
          <w:tcPr>
            <w:tcW w:w="962" w:type="dxa"/>
          </w:tcPr>
          <w:p w14:paraId="6F048740" w14:textId="77777777" w:rsidR="00BA04F2" w:rsidRPr="00341D9C" w:rsidRDefault="00BA04F2" w:rsidP="00A72723">
            <w:pPr>
              <w:rPr>
                <w:rFonts w:ascii="Calibri" w:hAnsi="Calibri" w:cs="Calibri"/>
                <w:color w:val="000000"/>
                <w:sz w:val="22"/>
              </w:rPr>
            </w:pPr>
          </w:p>
        </w:tc>
        <w:tc>
          <w:tcPr>
            <w:tcW w:w="962" w:type="dxa"/>
          </w:tcPr>
          <w:p w14:paraId="1BC59F4F" w14:textId="77777777" w:rsidR="00BA04F2" w:rsidRPr="00341D9C" w:rsidRDefault="00BA04F2" w:rsidP="00A72723">
            <w:pPr>
              <w:rPr>
                <w:rFonts w:ascii="Calibri" w:hAnsi="Calibri" w:cs="Calibri"/>
                <w:color w:val="000000"/>
                <w:sz w:val="22"/>
              </w:rPr>
            </w:pPr>
          </w:p>
        </w:tc>
      </w:tr>
      <w:tr w:rsidR="00BA04F2" w:rsidRPr="00341D9C" w14:paraId="1BD03AB2" w14:textId="77777777" w:rsidTr="00A72723">
        <w:trPr>
          <w:trHeight w:val="300"/>
        </w:trPr>
        <w:tc>
          <w:tcPr>
            <w:tcW w:w="4763" w:type="dxa"/>
            <w:tcBorders>
              <w:left w:val="nil"/>
              <w:right w:val="nil"/>
            </w:tcBorders>
            <w:noWrap/>
          </w:tcPr>
          <w:p w14:paraId="6DF23E6A" w14:textId="77777777" w:rsidR="00BA04F2" w:rsidRPr="00341D9C" w:rsidRDefault="00BA04F2" w:rsidP="00A72723">
            <w:pPr>
              <w:rPr>
                <w:rFonts w:ascii="Calibri" w:hAnsi="Calibri" w:cs="Calibri"/>
                <w:bCs/>
                <w:color w:val="000000"/>
                <w:sz w:val="22"/>
              </w:rPr>
            </w:pPr>
            <w:r w:rsidRPr="00341D9C">
              <w:rPr>
                <w:rFonts w:ascii="Calibri" w:hAnsi="Calibri" w:cs="Calibri"/>
                <w:bCs/>
                <w:color w:val="000000"/>
                <w:sz w:val="22"/>
              </w:rPr>
              <w:t>Years’ experience, mean +/- SD</w:t>
            </w:r>
          </w:p>
        </w:tc>
        <w:tc>
          <w:tcPr>
            <w:tcW w:w="1474" w:type="dxa"/>
            <w:tcBorders>
              <w:left w:val="nil"/>
              <w:right w:val="nil"/>
            </w:tcBorders>
            <w:noWrap/>
          </w:tcPr>
          <w:p w14:paraId="0151493F" w14:textId="77777777" w:rsidR="00BA04F2" w:rsidRPr="00341D9C" w:rsidRDefault="00BA04F2" w:rsidP="00A72723">
            <w:pPr>
              <w:rPr>
                <w:rFonts w:ascii="Calibri" w:hAnsi="Calibri" w:cs="Calibri"/>
                <w:color w:val="000000"/>
                <w:sz w:val="22"/>
              </w:rPr>
            </w:pPr>
            <w:r w:rsidRPr="00341D9C">
              <w:rPr>
                <w:rFonts w:ascii="Calibri" w:hAnsi="Calibri" w:cs="Calibri"/>
                <w:color w:val="000000"/>
                <w:sz w:val="22"/>
              </w:rPr>
              <w:t>5.2 +/- 4.1</w:t>
            </w:r>
          </w:p>
        </w:tc>
        <w:tc>
          <w:tcPr>
            <w:tcW w:w="1474" w:type="dxa"/>
            <w:tcBorders>
              <w:left w:val="nil"/>
              <w:right w:val="nil"/>
            </w:tcBorders>
          </w:tcPr>
          <w:p w14:paraId="2673962F" w14:textId="77777777" w:rsidR="00BA04F2" w:rsidRPr="00341D9C" w:rsidRDefault="00BA04F2" w:rsidP="00A72723">
            <w:pPr>
              <w:rPr>
                <w:rFonts w:ascii="Calibri" w:hAnsi="Calibri" w:cs="Calibri"/>
                <w:color w:val="000000"/>
                <w:sz w:val="22"/>
              </w:rPr>
            </w:pPr>
            <w:r w:rsidRPr="00341D9C">
              <w:rPr>
                <w:rFonts w:ascii="Calibri" w:hAnsi="Calibri" w:cs="Calibri"/>
                <w:color w:val="000000"/>
                <w:sz w:val="22"/>
              </w:rPr>
              <w:t>6.0 +/- 7.7</w:t>
            </w:r>
          </w:p>
        </w:tc>
        <w:tc>
          <w:tcPr>
            <w:tcW w:w="962" w:type="dxa"/>
            <w:tcBorders>
              <w:left w:val="nil"/>
              <w:right w:val="nil"/>
            </w:tcBorders>
          </w:tcPr>
          <w:p w14:paraId="3B554791" w14:textId="485E17A8" w:rsidR="00BA04F2" w:rsidRPr="00341D9C" w:rsidRDefault="005239E7" w:rsidP="00A72723">
            <w:pPr>
              <w:rPr>
                <w:rFonts w:ascii="Calibri" w:hAnsi="Calibri" w:cs="Calibri"/>
                <w:color w:val="000000"/>
                <w:sz w:val="22"/>
              </w:rPr>
            </w:pPr>
            <w:r>
              <w:rPr>
                <w:rFonts w:ascii="Calibri" w:hAnsi="Calibri" w:cs="Calibri"/>
                <w:color w:val="000000"/>
                <w:sz w:val="22"/>
              </w:rPr>
              <w:t>+</w:t>
            </w:r>
            <w:r w:rsidR="00BA04F2" w:rsidRPr="00341D9C">
              <w:rPr>
                <w:rFonts w:ascii="Calibri" w:hAnsi="Calibri" w:cs="Calibri"/>
                <w:color w:val="000000"/>
                <w:sz w:val="22"/>
              </w:rPr>
              <w:t>0.8</w:t>
            </w:r>
          </w:p>
        </w:tc>
        <w:tc>
          <w:tcPr>
            <w:tcW w:w="962" w:type="dxa"/>
            <w:tcBorders>
              <w:left w:val="nil"/>
              <w:right w:val="nil"/>
            </w:tcBorders>
          </w:tcPr>
          <w:p w14:paraId="51A75762" w14:textId="77777777" w:rsidR="00BA04F2" w:rsidRPr="00341D9C" w:rsidRDefault="00BA04F2" w:rsidP="00A72723">
            <w:pPr>
              <w:rPr>
                <w:rFonts w:ascii="Calibri" w:hAnsi="Calibri" w:cs="Calibri"/>
                <w:color w:val="000000"/>
                <w:sz w:val="22"/>
              </w:rPr>
            </w:pPr>
            <w:r w:rsidRPr="00341D9C">
              <w:rPr>
                <w:rFonts w:ascii="Calibri" w:hAnsi="Calibri" w:cs="Calibri"/>
                <w:color w:val="000000"/>
                <w:sz w:val="22"/>
              </w:rPr>
              <w:t>0.0381</w:t>
            </w:r>
          </w:p>
        </w:tc>
      </w:tr>
      <w:tr w:rsidR="00BA04F2" w:rsidRPr="00341D9C" w14:paraId="468A5528" w14:textId="77777777" w:rsidTr="00A72723">
        <w:trPr>
          <w:trHeight w:val="300"/>
        </w:trPr>
        <w:tc>
          <w:tcPr>
            <w:tcW w:w="4763" w:type="dxa"/>
            <w:noWrap/>
          </w:tcPr>
          <w:p w14:paraId="1E688E51" w14:textId="77777777" w:rsidR="00BA04F2" w:rsidRPr="00341D9C" w:rsidRDefault="00BA04F2" w:rsidP="00A72723">
            <w:pPr>
              <w:rPr>
                <w:rFonts w:ascii="Calibri" w:hAnsi="Calibri" w:cs="Calibri"/>
                <w:bCs/>
                <w:color w:val="000000"/>
                <w:sz w:val="22"/>
              </w:rPr>
            </w:pPr>
            <w:r w:rsidRPr="00341D9C">
              <w:rPr>
                <w:rFonts w:ascii="Calibri" w:hAnsi="Calibri" w:cs="Calibri"/>
                <w:bCs/>
                <w:color w:val="000000"/>
                <w:sz w:val="22"/>
              </w:rPr>
              <w:t>Consultation time in minutes, mean +/- SD</w:t>
            </w:r>
          </w:p>
        </w:tc>
        <w:tc>
          <w:tcPr>
            <w:tcW w:w="1474" w:type="dxa"/>
            <w:noWrap/>
          </w:tcPr>
          <w:p w14:paraId="2C287020" w14:textId="77777777" w:rsidR="00BA04F2" w:rsidRPr="00341D9C" w:rsidRDefault="00BA04F2" w:rsidP="00A72723">
            <w:pPr>
              <w:rPr>
                <w:rFonts w:ascii="Calibri" w:hAnsi="Calibri" w:cs="Calibri"/>
                <w:color w:val="000000"/>
                <w:sz w:val="22"/>
              </w:rPr>
            </w:pPr>
            <w:r w:rsidRPr="00341D9C">
              <w:rPr>
                <w:rFonts w:ascii="Calibri" w:hAnsi="Calibri" w:cs="Calibri"/>
                <w:color w:val="000000"/>
                <w:sz w:val="22"/>
              </w:rPr>
              <w:t>0:14 +/- 0:04</w:t>
            </w:r>
          </w:p>
        </w:tc>
        <w:tc>
          <w:tcPr>
            <w:tcW w:w="1474" w:type="dxa"/>
          </w:tcPr>
          <w:p w14:paraId="26624608" w14:textId="77777777" w:rsidR="00BA04F2" w:rsidRPr="00341D9C" w:rsidRDefault="00BA04F2" w:rsidP="00A72723">
            <w:pPr>
              <w:rPr>
                <w:rFonts w:ascii="Calibri" w:hAnsi="Calibri" w:cs="Calibri"/>
                <w:color w:val="000000"/>
                <w:sz w:val="22"/>
              </w:rPr>
            </w:pPr>
            <w:r w:rsidRPr="00341D9C">
              <w:rPr>
                <w:rFonts w:ascii="Calibri" w:hAnsi="Calibri" w:cs="Calibri"/>
                <w:color w:val="000000"/>
                <w:sz w:val="22"/>
              </w:rPr>
              <w:t>0:15 +/- 0:02</w:t>
            </w:r>
          </w:p>
        </w:tc>
        <w:tc>
          <w:tcPr>
            <w:tcW w:w="962" w:type="dxa"/>
          </w:tcPr>
          <w:p w14:paraId="2325628C" w14:textId="5CBE5CC6" w:rsidR="00BA04F2" w:rsidRPr="00341D9C" w:rsidRDefault="005239E7" w:rsidP="00A72723">
            <w:pPr>
              <w:rPr>
                <w:rFonts w:ascii="Calibri" w:hAnsi="Calibri" w:cs="Calibri"/>
                <w:color w:val="000000"/>
                <w:sz w:val="22"/>
              </w:rPr>
            </w:pPr>
            <w:r>
              <w:rPr>
                <w:rFonts w:ascii="Calibri" w:hAnsi="Calibri" w:cs="Calibri"/>
                <w:color w:val="000000"/>
                <w:sz w:val="22"/>
              </w:rPr>
              <w:t>+</w:t>
            </w:r>
            <w:r w:rsidR="00BA04F2" w:rsidRPr="00341D9C">
              <w:rPr>
                <w:rFonts w:ascii="Calibri" w:hAnsi="Calibri" w:cs="Calibri"/>
                <w:color w:val="000000"/>
                <w:sz w:val="22"/>
              </w:rPr>
              <w:t>0:01</w:t>
            </w:r>
          </w:p>
        </w:tc>
        <w:tc>
          <w:tcPr>
            <w:tcW w:w="962" w:type="dxa"/>
          </w:tcPr>
          <w:p w14:paraId="6C424CD4" w14:textId="77777777" w:rsidR="00BA04F2" w:rsidRPr="00341D9C" w:rsidRDefault="00BA04F2" w:rsidP="00A72723">
            <w:pPr>
              <w:rPr>
                <w:rFonts w:ascii="Calibri" w:hAnsi="Calibri" w:cs="Calibri"/>
                <w:color w:val="000000"/>
                <w:sz w:val="22"/>
              </w:rPr>
            </w:pPr>
            <w:r w:rsidRPr="00341D9C">
              <w:rPr>
                <w:rFonts w:ascii="Calibri" w:hAnsi="Calibri" w:cs="Calibri"/>
                <w:color w:val="000000"/>
                <w:sz w:val="22"/>
              </w:rPr>
              <w:t>0.8568</w:t>
            </w:r>
          </w:p>
        </w:tc>
      </w:tr>
      <w:tr w:rsidR="00BA04F2" w:rsidRPr="00341D9C" w14:paraId="492BB3A9" w14:textId="77777777" w:rsidTr="00A72723">
        <w:trPr>
          <w:trHeight w:val="300"/>
        </w:trPr>
        <w:tc>
          <w:tcPr>
            <w:tcW w:w="4763" w:type="dxa"/>
            <w:tcBorders>
              <w:left w:val="nil"/>
              <w:right w:val="nil"/>
            </w:tcBorders>
            <w:noWrap/>
          </w:tcPr>
          <w:p w14:paraId="43F1A7FD" w14:textId="77777777" w:rsidR="00BA04F2" w:rsidRPr="00341D9C" w:rsidRDefault="00BA04F2" w:rsidP="00A72723">
            <w:pPr>
              <w:rPr>
                <w:rFonts w:ascii="Calibri" w:hAnsi="Calibri" w:cs="Calibri"/>
                <w:bCs/>
                <w:color w:val="000000"/>
                <w:sz w:val="22"/>
              </w:rPr>
            </w:pPr>
            <w:r w:rsidRPr="00341D9C">
              <w:rPr>
                <w:rFonts w:ascii="Calibri" w:hAnsi="Calibri" w:cs="Calibri"/>
                <w:bCs/>
                <w:color w:val="000000"/>
                <w:sz w:val="22"/>
              </w:rPr>
              <w:t>Education level</w:t>
            </w:r>
          </w:p>
        </w:tc>
        <w:tc>
          <w:tcPr>
            <w:tcW w:w="1474" w:type="dxa"/>
            <w:tcBorders>
              <w:left w:val="nil"/>
              <w:right w:val="nil"/>
            </w:tcBorders>
            <w:noWrap/>
          </w:tcPr>
          <w:p w14:paraId="28C66130" w14:textId="77777777" w:rsidR="00BA04F2" w:rsidRPr="00341D9C" w:rsidRDefault="00BA04F2" w:rsidP="00A72723">
            <w:pPr>
              <w:rPr>
                <w:rFonts w:ascii="Calibri" w:hAnsi="Calibri" w:cs="Calibri"/>
                <w:color w:val="000000"/>
                <w:sz w:val="22"/>
              </w:rPr>
            </w:pPr>
          </w:p>
        </w:tc>
        <w:tc>
          <w:tcPr>
            <w:tcW w:w="1474" w:type="dxa"/>
            <w:tcBorders>
              <w:left w:val="nil"/>
              <w:right w:val="nil"/>
            </w:tcBorders>
          </w:tcPr>
          <w:p w14:paraId="5D8B44D4" w14:textId="77777777" w:rsidR="00BA04F2" w:rsidRPr="00341D9C" w:rsidRDefault="00BA04F2" w:rsidP="00A72723">
            <w:pPr>
              <w:rPr>
                <w:rFonts w:ascii="Calibri" w:hAnsi="Calibri" w:cs="Calibri"/>
                <w:color w:val="000000"/>
                <w:sz w:val="22"/>
              </w:rPr>
            </w:pPr>
          </w:p>
        </w:tc>
        <w:tc>
          <w:tcPr>
            <w:tcW w:w="962" w:type="dxa"/>
            <w:tcBorders>
              <w:left w:val="nil"/>
              <w:right w:val="nil"/>
            </w:tcBorders>
          </w:tcPr>
          <w:p w14:paraId="42DC636A" w14:textId="77777777" w:rsidR="00BA04F2" w:rsidRPr="00341D9C" w:rsidRDefault="00BA04F2" w:rsidP="00A72723">
            <w:pPr>
              <w:rPr>
                <w:rFonts w:ascii="Calibri" w:hAnsi="Calibri" w:cs="Calibri"/>
                <w:color w:val="000000"/>
                <w:sz w:val="22"/>
              </w:rPr>
            </w:pPr>
          </w:p>
        </w:tc>
        <w:tc>
          <w:tcPr>
            <w:tcW w:w="962" w:type="dxa"/>
            <w:tcBorders>
              <w:left w:val="nil"/>
              <w:right w:val="nil"/>
            </w:tcBorders>
          </w:tcPr>
          <w:p w14:paraId="1BDEB0A7" w14:textId="77777777" w:rsidR="00BA04F2" w:rsidRPr="00341D9C" w:rsidRDefault="00BA04F2" w:rsidP="00A72723">
            <w:pPr>
              <w:rPr>
                <w:rFonts w:ascii="Calibri" w:hAnsi="Calibri" w:cs="Calibri"/>
                <w:color w:val="000000"/>
                <w:sz w:val="22"/>
              </w:rPr>
            </w:pPr>
            <w:r w:rsidRPr="00341D9C">
              <w:rPr>
                <w:rFonts w:ascii="Calibri" w:hAnsi="Calibri" w:cs="Calibri"/>
                <w:color w:val="000000"/>
                <w:sz w:val="22"/>
              </w:rPr>
              <w:t>&lt;.0001</w:t>
            </w:r>
          </w:p>
        </w:tc>
      </w:tr>
      <w:tr w:rsidR="00BA04F2" w:rsidRPr="00341D9C" w14:paraId="3BDEC938" w14:textId="77777777" w:rsidTr="00A72723">
        <w:trPr>
          <w:trHeight w:val="300"/>
        </w:trPr>
        <w:tc>
          <w:tcPr>
            <w:tcW w:w="4763" w:type="dxa"/>
            <w:noWrap/>
          </w:tcPr>
          <w:p w14:paraId="2C982EB1" w14:textId="77777777" w:rsidR="00BA04F2" w:rsidRPr="00341D9C" w:rsidRDefault="00BA04F2" w:rsidP="00A72723">
            <w:pPr>
              <w:rPr>
                <w:rFonts w:ascii="Calibri" w:hAnsi="Calibri" w:cs="Calibri"/>
                <w:bCs/>
                <w:color w:val="000000"/>
                <w:sz w:val="22"/>
              </w:rPr>
            </w:pPr>
            <w:r w:rsidRPr="00341D9C">
              <w:rPr>
                <w:rFonts w:ascii="Calibri" w:hAnsi="Calibri" w:cs="Calibri"/>
                <w:bCs/>
                <w:color w:val="000000"/>
                <w:sz w:val="22"/>
              </w:rPr>
              <w:t xml:space="preserve">     A1</w:t>
            </w:r>
          </w:p>
        </w:tc>
        <w:tc>
          <w:tcPr>
            <w:tcW w:w="1474" w:type="dxa"/>
            <w:noWrap/>
          </w:tcPr>
          <w:p w14:paraId="6543FD09" w14:textId="77777777" w:rsidR="00BA04F2" w:rsidRPr="00341D9C" w:rsidRDefault="00BA04F2" w:rsidP="00A72723">
            <w:pPr>
              <w:rPr>
                <w:rFonts w:ascii="Calibri" w:hAnsi="Calibri" w:cs="Calibri"/>
                <w:color w:val="000000"/>
                <w:sz w:val="22"/>
              </w:rPr>
            </w:pPr>
            <w:r w:rsidRPr="00341D9C">
              <w:rPr>
                <w:rFonts w:ascii="Calibri" w:hAnsi="Calibri" w:cs="Calibri"/>
                <w:color w:val="000000"/>
                <w:sz w:val="22"/>
              </w:rPr>
              <w:t>0 (0)</w:t>
            </w:r>
          </w:p>
        </w:tc>
        <w:tc>
          <w:tcPr>
            <w:tcW w:w="1474" w:type="dxa"/>
          </w:tcPr>
          <w:p w14:paraId="7C4F4012" w14:textId="77777777" w:rsidR="00BA04F2" w:rsidRPr="00341D9C" w:rsidRDefault="00BA04F2" w:rsidP="00A72723">
            <w:pPr>
              <w:rPr>
                <w:rFonts w:ascii="Calibri" w:hAnsi="Calibri" w:cs="Calibri"/>
                <w:color w:val="000000"/>
                <w:sz w:val="22"/>
              </w:rPr>
            </w:pPr>
            <w:r w:rsidRPr="00341D9C">
              <w:rPr>
                <w:rFonts w:ascii="Calibri" w:hAnsi="Calibri" w:cs="Calibri"/>
                <w:color w:val="000000"/>
                <w:sz w:val="22"/>
              </w:rPr>
              <w:t>43 (8.5)</w:t>
            </w:r>
          </w:p>
        </w:tc>
        <w:tc>
          <w:tcPr>
            <w:tcW w:w="962" w:type="dxa"/>
          </w:tcPr>
          <w:p w14:paraId="0759F1C5" w14:textId="77777777" w:rsidR="00BA04F2" w:rsidRPr="00341D9C" w:rsidRDefault="00BA04F2" w:rsidP="00A72723">
            <w:pPr>
              <w:rPr>
                <w:rFonts w:ascii="Calibri" w:hAnsi="Calibri" w:cs="Calibri"/>
                <w:color w:val="000000"/>
                <w:sz w:val="22"/>
              </w:rPr>
            </w:pPr>
          </w:p>
        </w:tc>
        <w:tc>
          <w:tcPr>
            <w:tcW w:w="962" w:type="dxa"/>
          </w:tcPr>
          <w:p w14:paraId="209CD687" w14:textId="77777777" w:rsidR="00BA04F2" w:rsidRPr="00341D9C" w:rsidRDefault="00BA04F2" w:rsidP="00A72723">
            <w:pPr>
              <w:rPr>
                <w:rFonts w:ascii="Calibri" w:hAnsi="Calibri" w:cs="Calibri"/>
                <w:color w:val="000000"/>
                <w:sz w:val="22"/>
              </w:rPr>
            </w:pPr>
          </w:p>
        </w:tc>
      </w:tr>
      <w:tr w:rsidR="00BA04F2" w:rsidRPr="00341D9C" w14:paraId="31E26C64" w14:textId="77777777" w:rsidTr="00A72723">
        <w:trPr>
          <w:trHeight w:val="300"/>
        </w:trPr>
        <w:tc>
          <w:tcPr>
            <w:tcW w:w="4763" w:type="dxa"/>
            <w:tcBorders>
              <w:left w:val="nil"/>
              <w:right w:val="nil"/>
            </w:tcBorders>
            <w:noWrap/>
          </w:tcPr>
          <w:p w14:paraId="6CDA2A74" w14:textId="77777777" w:rsidR="00BA04F2" w:rsidRPr="00341D9C" w:rsidRDefault="00BA04F2" w:rsidP="00A72723">
            <w:pPr>
              <w:rPr>
                <w:rFonts w:ascii="Calibri" w:hAnsi="Calibri" w:cs="Calibri"/>
                <w:bCs/>
                <w:color w:val="000000"/>
                <w:sz w:val="22"/>
              </w:rPr>
            </w:pPr>
            <w:r w:rsidRPr="00341D9C">
              <w:rPr>
                <w:rFonts w:ascii="Calibri" w:hAnsi="Calibri" w:cs="Calibri"/>
                <w:bCs/>
                <w:color w:val="000000"/>
                <w:sz w:val="22"/>
              </w:rPr>
              <w:t xml:space="preserve">     A2</w:t>
            </w:r>
          </w:p>
        </w:tc>
        <w:tc>
          <w:tcPr>
            <w:tcW w:w="1474" w:type="dxa"/>
            <w:tcBorders>
              <w:left w:val="nil"/>
              <w:right w:val="nil"/>
            </w:tcBorders>
            <w:noWrap/>
          </w:tcPr>
          <w:p w14:paraId="089B9E6D" w14:textId="77777777" w:rsidR="00BA04F2" w:rsidRPr="00341D9C" w:rsidRDefault="00BA04F2" w:rsidP="00A72723">
            <w:pPr>
              <w:rPr>
                <w:rFonts w:ascii="Calibri" w:hAnsi="Calibri" w:cs="Calibri"/>
                <w:color w:val="000000"/>
                <w:sz w:val="22"/>
              </w:rPr>
            </w:pPr>
            <w:r w:rsidRPr="00341D9C">
              <w:rPr>
                <w:rFonts w:ascii="Calibri" w:hAnsi="Calibri" w:cs="Calibri"/>
                <w:color w:val="000000"/>
                <w:sz w:val="22"/>
              </w:rPr>
              <w:t>461 (99.4)</w:t>
            </w:r>
          </w:p>
        </w:tc>
        <w:tc>
          <w:tcPr>
            <w:tcW w:w="1474" w:type="dxa"/>
            <w:tcBorders>
              <w:left w:val="nil"/>
              <w:right w:val="nil"/>
            </w:tcBorders>
          </w:tcPr>
          <w:p w14:paraId="55197FDB" w14:textId="77777777" w:rsidR="00BA04F2" w:rsidRPr="00341D9C" w:rsidRDefault="00BA04F2" w:rsidP="00A72723">
            <w:pPr>
              <w:rPr>
                <w:rFonts w:ascii="Calibri" w:hAnsi="Calibri" w:cs="Calibri"/>
                <w:color w:val="000000"/>
                <w:sz w:val="22"/>
              </w:rPr>
            </w:pPr>
            <w:r w:rsidRPr="00341D9C">
              <w:rPr>
                <w:rFonts w:ascii="Calibri" w:hAnsi="Calibri" w:cs="Calibri"/>
                <w:color w:val="000000"/>
                <w:sz w:val="22"/>
              </w:rPr>
              <w:t>461 (91.1)</w:t>
            </w:r>
          </w:p>
        </w:tc>
        <w:tc>
          <w:tcPr>
            <w:tcW w:w="962" w:type="dxa"/>
            <w:tcBorders>
              <w:left w:val="nil"/>
              <w:right w:val="nil"/>
            </w:tcBorders>
          </w:tcPr>
          <w:p w14:paraId="4E4AE09B" w14:textId="77777777" w:rsidR="00BA04F2" w:rsidRPr="00341D9C" w:rsidRDefault="00BA04F2" w:rsidP="00A72723">
            <w:pPr>
              <w:rPr>
                <w:rFonts w:ascii="Calibri" w:hAnsi="Calibri" w:cs="Calibri"/>
                <w:color w:val="000000"/>
                <w:sz w:val="22"/>
              </w:rPr>
            </w:pPr>
          </w:p>
        </w:tc>
        <w:tc>
          <w:tcPr>
            <w:tcW w:w="962" w:type="dxa"/>
            <w:tcBorders>
              <w:left w:val="nil"/>
              <w:right w:val="nil"/>
            </w:tcBorders>
          </w:tcPr>
          <w:p w14:paraId="2997714D" w14:textId="77777777" w:rsidR="00BA04F2" w:rsidRPr="00341D9C" w:rsidRDefault="00BA04F2" w:rsidP="00A72723">
            <w:pPr>
              <w:rPr>
                <w:rFonts w:ascii="Calibri" w:hAnsi="Calibri" w:cs="Calibri"/>
                <w:color w:val="000000"/>
                <w:sz w:val="22"/>
              </w:rPr>
            </w:pPr>
          </w:p>
        </w:tc>
      </w:tr>
      <w:tr w:rsidR="00BA04F2" w:rsidRPr="00341D9C" w14:paraId="73272D55" w14:textId="77777777" w:rsidTr="00A72723">
        <w:trPr>
          <w:trHeight w:val="300"/>
        </w:trPr>
        <w:tc>
          <w:tcPr>
            <w:tcW w:w="4763" w:type="dxa"/>
            <w:noWrap/>
          </w:tcPr>
          <w:p w14:paraId="566514DD" w14:textId="77777777" w:rsidR="00BA04F2" w:rsidRPr="00341D9C" w:rsidRDefault="00BA04F2" w:rsidP="00A72723">
            <w:pPr>
              <w:rPr>
                <w:rFonts w:ascii="Calibri" w:hAnsi="Calibri" w:cs="Calibri"/>
                <w:bCs/>
                <w:color w:val="000000"/>
                <w:sz w:val="22"/>
              </w:rPr>
            </w:pPr>
            <w:r w:rsidRPr="00341D9C">
              <w:rPr>
                <w:rFonts w:ascii="Calibri" w:hAnsi="Calibri" w:cs="Calibri"/>
                <w:bCs/>
                <w:color w:val="000000"/>
                <w:sz w:val="22"/>
              </w:rPr>
              <w:t xml:space="preserve">     Missing</w:t>
            </w:r>
          </w:p>
        </w:tc>
        <w:tc>
          <w:tcPr>
            <w:tcW w:w="1474" w:type="dxa"/>
            <w:noWrap/>
          </w:tcPr>
          <w:p w14:paraId="7EDE48A2" w14:textId="77777777" w:rsidR="00BA04F2" w:rsidRPr="00341D9C" w:rsidRDefault="00BA04F2" w:rsidP="00A72723">
            <w:pPr>
              <w:rPr>
                <w:rFonts w:ascii="Calibri" w:hAnsi="Calibri" w:cs="Calibri"/>
                <w:color w:val="000000"/>
                <w:sz w:val="22"/>
              </w:rPr>
            </w:pPr>
            <w:r w:rsidRPr="00341D9C">
              <w:rPr>
                <w:rFonts w:ascii="Calibri" w:hAnsi="Calibri" w:cs="Calibri"/>
                <w:color w:val="000000"/>
                <w:sz w:val="22"/>
              </w:rPr>
              <w:t>3 (0.7)</w:t>
            </w:r>
          </w:p>
        </w:tc>
        <w:tc>
          <w:tcPr>
            <w:tcW w:w="1474" w:type="dxa"/>
          </w:tcPr>
          <w:p w14:paraId="309573B3" w14:textId="77777777" w:rsidR="00BA04F2" w:rsidRPr="00341D9C" w:rsidRDefault="00BA04F2" w:rsidP="00A72723">
            <w:pPr>
              <w:rPr>
                <w:rFonts w:ascii="Calibri" w:hAnsi="Calibri" w:cs="Calibri"/>
                <w:color w:val="000000"/>
                <w:sz w:val="22"/>
              </w:rPr>
            </w:pPr>
            <w:r w:rsidRPr="00341D9C">
              <w:rPr>
                <w:rFonts w:ascii="Calibri" w:hAnsi="Calibri" w:cs="Calibri"/>
                <w:color w:val="000000"/>
                <w:sz w:val="22"/>
              </w:rPr>
              <w:t>2 (0.4)</w:t>
            </w:r>
          </w:p>
        </w:tc>
        <w:tc>
          <w:tcPr>
            <w:tcW w:w="962" w:type="dxa"/>
          </w:tcPr>
          <w:p w14:paraId="708475D0" w14:textId="77777777" w:rsidR="00BA04F2" w:rsidRPr="00341D9C" w:rsidRDefault="00BA04F2" w:rsidP="00A72723">
            <w:pPr>
              <w:rPr>
                <w:rFonts w:ascii="Calibri" w:hAnsi="Calibri" w:cs="Calibri"/>
                <w:color w:val="000000"/>
                <w:sz w:val="22"/>
              </w:rPr>
            </w:pPr>
          </w:p>
        </w:tc>
        <w:tc>
          <w:tcPr>
            <w:tcW w:w="962" w:type="dxa"/>
          </w:tcPr>
          <w:p w14:paraId="24A899F6" w14:textId="77777777" w:rsidR="00BA04F2" w:rsidRPr="00341D9C" w:rsidRDefault="00BA04F2" w:rsidP="00A72723">
            <w:pPr>
              <w:rPr>
                <w:rFonts w:ascii="Calibri" w:hAnsi="Calibri" w:cs="Calibri"/>
                <w:color w:val="000000"/>
                <w:sz w:val="22"/>
              </w:rPr>
            </w:pPr>
          </w:p>
        </w:tc>
      </w:tr>
    </w:tbl>
    <w:p w14:paraId="47114859" w14:textId="77777777" w:rsidR="00A24662" w:rsidRDefault="005233C0">
      <w:r>
        <w:br w:type="page"/>
      </w:r>
    </w:p>
    <w:p w14:paraId="02663935" w14:textId="05BEAAD4" w:rsidR="00A24662" w:rsidRDefault="00E7447A" w:rsidP="00A24662">
      <w:pPr>
        <w:rPr>
          <w:rFonts w:ascii="Calibri" w:hAnsi="Calibri" w:cs="Calibri"/>
          <w:b/>
          <w:color w:val="000000"/>
          <w:sz w:val="22"/>
        </w:rPr>
      </w:pPr>
      <w:r>
        <w:rPr>
          <w:rFonts w:ascii="Calibri" w:hAnsi="Calibri" w:cs="Calibri"/>
          <w:b/>
          <w:color w:val="000000"/>
          <w:sz w:val="22"/>
        </w:rPr>
        <w:t>Table 3</w:t>
      </w:r>
      <w:r w:rsidR="00A24662" w:rsidRPr="00341D9C">
        <w:rPr>
          <w:rFonts w:ascii="Calibri" w:hAnsi="Calibri" w:cs="Calibri"/>
          <w:b/>
          <w:color w:val="000000"/>
          <w:sz w:val="22"/>
        </w:rPr>
        <w:t xml:space="preserve">. </w:t>
      </w:r>
      <w:r>
        <w:rPr>
          <w:rFonts w:ascii="Calibri" w:hAnsi="Calibri" w:cs="Calibri"/>
          <w:b/>
          <w:color w:val="000000"/>
          <w:sz w:val="22"/>
        </w:rPr>
        <w:t>Q</w:t>
      </w:r>
      <w:r w:rsidR="00A24662">
        <w:rPr>
          <w:rFonts w:ascii="Calibri" w:hAnsi="Calibri" w:cs="Calibri"/>
          <w:b/>
          <w:color w:val="000000"/>
          <w:sz w:val="22"/>
        </w:rPr>
        <w:t>uality of care</w:t>
      </w:r>
      <w:r w:rsidR="00A24662" w:rsidRPr="00341D9C">
        <w:rPr>
          <w:rFonts w:ascii="Calibri" w:hAnsi="Calibri" w:cs="Calibri"/>
          <w:b/>
          <w:color w:val="000000"/>
          <w:sz w:val="22"/>
        </w:rPr>
        <w:t xml:space="preserve"> indicators at baseline and </w:t>
      </w:r>
      <w:r w:rsidR="00A24662">
        <w:rPr>
          <w:rFonts w:ascii="Calibri" w:hAnsi="Calibri" w:cs="Calibri"/>
          <w:b/>
          <w:color w:val="000000"/>
          <w:sz w:val="22"/>
        </w:rPr>
        <w:t>endline</w:t>
      </w:r>
      <w:r w:rsidR="00C36CD0">
        <w:rPr>
          <w:rFonts w:ascii="Calibri" w:hAnsi="Calibri" w:cs="Calibri"/>
          <w:b/>
          <w:color w:val="000000"/>
          <w:sz w:val="22"/>
        </w:rPr>
        <w:t>*</w:t>
      </w:r>
    </w:p>
    <w:p w14:paraId="3D0F7159" w14:textId="77777777" w:rsidR="00A24662" w:rsidRDefault="00A24662"/>
    <w:tbl>
      <w:tblPr>
        <w:tblW w:w="9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3"/>
        <w:gridCol w:w="1474"/>
        <w:gridCol w:w="1474"/>
        <w:gridCol w:w="962"/>
        <w:gridCol w:w="962"/>
      </w:tblGrid>
      <w:tr w:rsidR="00A24662" w:rsidRPr="00341D9C" w14:paraId="49ADB95F" w14:textId="77777777" w:rsidTr="00A24662">
        <w:trPr>
          <w:trHeight w:val="300"/>
        </w:trPr>
        <w:tc>
          <w:tcPr>
            <w:tcW w:w="4763" w:type="dxa"/>
            <w:tcBorders>
              <w:left w:val="nil"/>
              <w:right w:val="nil"/>
            </w:tcBorders>
            <w:noWrap/>
          </w:tcPr>
          <w:p w14:paraId="7D114968" w14:textId="77777777" w:rsidR="00A24662" w:rsidRPr="00A70CED" w:rsidRDefault="00A24662" w:rsidP="00A24662">
            <w:pPr>
              <w:rPr>
                <w:rFonts w:ascii="Calibri" w:hAnsi="Calibri" w:cs="Calibri"/>
                <w:bCs/>
                <w:i/>
                <w:color w:val="000000"/>
                <w:sz w:val="22"/>
              </w:rPr>
            </w:pPr>
            <w:r w:rsidRPr="00A70CED">
              <w:rPr>
                <w:rFonts w:ascii="Calibri" w:hAnsi="Calibri" w:cs="Calibri"/>
                <w:bCs/>
                <w:i/>
                <w:color w:val="000000"/>
                <w:sz w:val="22"/>
              </w:rPr>
              <w:t>Vital signs</w:t>
            </w:r>
          </w:p>
        </w:tc>
        <w:tc>
          <w:tcPr>
            <w:tcW w:w="1474" w:type="dxa"/>
            <w:tcBorders>
              <w:left w:val="nil"/>
              <w:right w:val="nil"/>
            </w:tcBorders>
            <w:noWrap/>
          </w:tcPr>
          <w:p w14:paraId="1B3A1B23" w14:textId="14A8274D" w:rsidR="00A24662" w:rsidRPr="00A70CED" w:rsidRDefault="00A70CED" w:rsidP="00A24662">
            <w:pPr>
              <w:rPr>
                <w:rFonts w:ascii="Calibri" w:hAnsi="Calibri" w:cs="Calibri"/>
                <w:b/>
                <w:color w:val="000000"/>
                <w:sz w:val="22"/>
              </w:rPr>
            </w:pPr>
            <w:r w:rsidRPr="00A70CED">
              <w:rPr>
                <w:rFonts w:ascii="Calibri" w:hAnsi="Calibri" w:cs="Calibri"/>
                <w:b/>
                <w:color w:val="000000"/>
                <w:sz w:val="22"/>
              </w:rPr>
              <w:t>Baseline</w:t>
            </w:r>
          </w:p>
        </w:tc>
        <w:tc>
          <w:tcPr>
            <w:tcW w:w="1474" w:type="dxa"/>
            <w:tcBorders>
              <w:left w:val="nil"/>
              <w:right w:val="nil"/>
            </w:tcBorders>
          </w:tcPr>
          <w:p w14:paraId="1F2FC70A" w14:textId="11F881B4" w:rsidR="00A24662" w:rsidRPr="00A70CED" w:rsidRDefault="00A70CED" w:rsidP="00A24662">
            <w:pPr>
              <w:rPr>
                <w:rFonts w:ascii="Calibri" w:hAnsi="Calibri" w:cs="Calibri"/>
                <w:b/>
                <w:color w:val="000000"/>
                <w:sz w:val="22"/>
              </w:rPr>
            </w:pPr>
            <w:r w:rsidRPr="00A70CED">
              <w:rPr>
                <w:rFonts w:ascii="Calibri" w:hAnsi="Calibri" w:cs="Calibri"/>
                <w:b/>
                <w:color w:val="000000"/>
                <w:sz w:val="22"/>
              </w:rPr>
              <w:t>Endline</w:t>
            </w:r>
          </w:p>
        </w:tc>
        <w:tc>
          <w:tcPr>
            <w:tcW w:w="962" w:type="dxa"/>
            <w:tcBorders>
              <w:left w:val="nil"/>
              <w:right w:val="nil"/>
            </w:tcBorders>
          </w:tcPr>
          <w:p w14:paraId="06F37C64" w14:textId="0F9D2CED" w:rsidR="00A24662" w:rsidRPr="00341D9C" w:rsidRDefault="005E05B6" w:rsidP="00A24662">
            <w:pPr>
              <w:rPr>
                <w:rFonts w:ascii="Calibri" w:hAnsi="Calibri" w:cs="Calibri"/>
                <w:color w:val="000000"/>
                <w:sz w:val="22"/>
              </w:rPr>
            </w:pPr>
            <w:r>
              <w:rPr>
                <w:rFonts w:ascii="Calibri" w:hAnsi="Calibri" w:cs="Calibri"/>
                <w:color w:val="000000"/>
                <w:sz w:val="22"/>
              </w:rPr>
              <w:t>Δ %</w:t>
            </w:r>
          </w:p>
        </w:tc>
        <w:tc>
          <w:tcPr>
            <w:tcW w:w="962" w:type="dxa"/>
            <w:tcBorders>
              <w:left w:val="nil"/>
              <w:right w:val="nil"/>
            </w:tcBorders>
          </w:tcPr>
          <w:p w14:paraId="45F7ACD1" w14:textId="4D24A716" w:rsidR="00A24662" w:rsidRPr="005E05B6" w:rsidRDefault="005E05B6" w:rsidP="00A24662">
            <w:pPr>
              <w:rPr>
                <w:rFonts w:ascii="Calibri" w:hAnsi="Calibri" w:cs="Calibri"/>
                <w:b/>
                <w:color w:val="000000"/>
                <w:sz w:val="22"/>
              </w:rPr>
            </w:pPr>
            <w:r>
              <w:rPr>
                <w:rFonts w:ascii="Calibri" w:hAnsi="Calibri" w:cs="Calibri"/>
                <w:b/>
                <w:color w:val="000000"/>
                <w:sz w:val="22"/>
              </w:rPr>
              <w:t>p-value</w:t>
            </w:r>
          </w:p>
        </w:tc>
      </w:tr>
      <w:tr w:rsidR="00A24662" w:rsidRPr="00341D9C" w14:paraId="4AFDCE80" w14:textId="77777777" w:rsidTr="00A24662">
        <w:trPr>
          <w:trHeight w:val="300"/>
        </w:trPr>
        <w:tc>
          <w:tcPr>
            <w:tcW w:w="4763" w:type="dxa"/>
            <w:noWrap/>
          </w:tcPr>
          <w:p w14:paraId="28AD5D7C" w14:textId="5C2B0EED" w:rsidR="00A24662" w:rsidRPr="00341D9C" w:rsidRDefault="00A24662" w:rsidP="00A24662">
            <w:pPr>
              <w:rPr>
                <w:rFonts w:ascii="Calibri" w:hAnsi="Calibri" w:cs="Calibri"/>
                <w:bCs/>
                <w:color w:val="000000"/>
                <w:sz w:val="22"/>
              </w:rPr>
            </w:pPr>
            <w:r w:rsidRPr="00341D9C">
              <w:rPr>
                <w:rFonts w:ascii="Calibri" w:hAnsi="Calibri" w:cs="Calibri"/>
                <w:bCs/>
                <w:color w:val="000000"/>
                <w:sz w:val="22"/>
              </w:rPr>
              <w:t xml:space="preserve">     Take</w:t>
            </w:r>
            <w:r>
              <w:rPr>
                <w:rFonts w:ascii="Calibri" w:hAnsi="Calibri" w:cs="Calibri"/>
                <w:bCs/>
                <w:color w:val="000000"/>
                <w:sz w:val="22"/>
              </w:rPr>
              <w:t>n</w:t>
            </w:r>
            <w:r w:rsidRPr="00341D9C">
              <w:rPr>
                <w:rFonts w:ascii="Calibri" w:hAnsi="Calibri" w:cs="Calibri"/>
                <w:bCs/>
                <w:color w:val="000000"/>
                <w:sz w:val="22"/>
              </w:rPr>
              <w:t xml:space="preserve"> by Registration clerk</w:t>
            </w:r>
          </w:p>
        </w:tc>
        <w:tc>
          <w:tcPr>
            <w:tcW w:w="1474" w:type="dxa"/>
            <w:noWrap/>
          </w:tcPr>
          <w:p w14:paraId="1DE82E13"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258 (55.6)</w:t>
            </w:r>
          </w:p>
        </w:tc>
        <w:tc>
          <w:tcPr>
            <w:tcW w:w="1474" w:type="dxa"/>
          </w:tcPr>
          <w:p w14:paraId="6F3C4213"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415 (82.0)</w:t>
            </w:r>
          </w:p>
        </w:tc>
        <w:tc>
          <w:tcPr>
            <w:tcW w:w="962" w:type="dxa"/>
          </w:tcPr>
          <w:p w14:paraId="75BFD56D" w14:textId="1BD12F01" w:rsidR="00A24662" w:rsidRPr="00341D9C" w:rsidRDefault="005E05B6" w:rsidP="00A24662">
            <w:pPr>
              <w:rPr>
                <w:rFonts w:ascii="Calibri" w:hAnsi="Calibri" w:cs="Calibri"/>
                <w:color w:val="000000"/>
                <w:sz w:val="22"/>
              </w:rPr>
            </w:pPr>
            <w:r>
              <w:rPr>
                <w:rFonts w:ascii="Calibri" w:hAnsi="Calibri" w:cs="Calibri"/>
                <w:color w:val="000000"/>
                <w:sz w:val="22"/>
              </w:rPr>
              <w:t>+</w:t>
            </w:r>
            <w:r w:rsidR="00A24662" w:rsidRPr="00341D9C">
              <w:rPr>
                <w:rFonts w:ascii="Calibri" w:hAnsi="Calibri" w:cs="Calibri"/>
                <w:color w:val="000000"/>
                <w:sz w:val="22"/>
              </w:rPr>
              <w:t>26.4</w:t>
            </w:r>
          </w:p>
        </w:tc>
        <w:tc>
          <w:tcPr>
            <w:tcW w:w="962" w:type="dxa"/>
          </w:tcPr>
          <w:p w14:paraId="5B6BA09F"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&lt;.0001</w:t>
            </w:r>
          </w:p>
        </w:tc>
      </w:tr>
      <w:tr w:rsidR="00A24662" w:rsidRPr="00341D9C" w14:paraId="03A71E03" w14:textId="77777777" w:rsidTr="00A24662">
        <w:trPr>
          <w:trHeight w:val="300"/>
        </w:trPr>
        <w:tc>
          <w:tcPr>
            <w:tcW w:w="4763" w:type="dxa"/>
            <w:tcBorders>
              <w:left w:val="nil"/>
              <w:right w:val="nil"/>
            </w:tcBorders>
            <w:noWrap/>
          </w:tcPr>
          <w:p w14:paraId="05E7DD12" w14:textId="77777777" w:rsidR="00A24662" w:rsidRPr="00341D9C" w:rsidRDefault="00A24662" w:rsidP="00A24662">
            <w:pPr>
              <w:rPr>
                <w:rFonts w:ascii="Calibri" w:hAnsi="Calibri" w:cs="Calibri"/>
                <w:bCs/>
                <w:color w:val="000000"/>
                <w:sz w:val="22"/>
              </w:rPr>
            </w:pPr>
            <w:r w:rsidRPr="00341D9C">
              <w:rPr>
                <w:rFonts w:ascii="Calibri" w:hAnsi="Calibri" w:cs="Calibri"/>
                <w:bCs/>
                <w:color w:val="000000"/>
                <w:sz w:val="22"/>
              </w:rPr>
              <w:t xml:space="preserve">     Taken by Nurse</w:t>
            </w:r>
          </w:p>
        </w:tc>
        <w:tc>
          <w:tcPr>
            <w:tcW w:w="1474" w:type="dxa"/>
            <w:tcBorders>
              <w:left w:val="nil"/>
              <w:right w:val="nil"/>
            </w:tcBorders>
            <w:noWrap/>
          </w:tcPr>
          <w:p w14:paraId="2B18A37A"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168 (36.2)</w:t>
            </w:r>
          </w:p>
        </w:tc>
        <w:tc>
          <w:tcPr>
            <w:tcW w:w="1474" w:type="dxa"/>
            <w:tcBorders>
              <w:left w:val="nil"/>
              <w:right w:val="nil"/>
            </w:tcBorders>
          </w:tcPr>
          <w:p w14:paraId="6B44520A"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388 (76.7)</w:t>
            </w:r>
          </w:p>
        </w:tc>
        <w:tc>
          <w:tcPr>
            <w:tcW w:w="962" w:type="dxa"/>
            <w:tcBorders>
              <w:left w:val="nil"/>
              <w:right w:val="nil"/>
            </w:tcBorders>
          </w:tcPr>
          <w:p w14:paraId="370C37DA" w14:textId="430507F7" w:rsidR="00A24662" w:rsidRPr="00341D9C" w:rsidRDefault="005E05B6" w:rsidP="00A24662">
            <w:pPr>
              <w:rPr>
                <w:rFonts w:ascii="Calibri" w:hAnsi="Calibri" w:cs="Calibri"/>
                <w:color w:val="000000"/>
                <w:sz w:val="22"/>
              </w:rPr>
            </w:pPr>
            <w:r>
              <w:rPr>
                <w:rFonts w:ascii="Calibri" w:hAnsi="Calibri" w:cs="Calibri"/>
                <w:color w:val="000000"/>
                <w:sz w:val="22"/>
              </w:rPr>
              <w:t>+</w:t>
            </w:r>
            <w:r w:rsidR="00A24662" w:rsidRPr="00341D9C">
              <w:rPr>
                <w:rFonts w:ascii="Calibri" w:hAnsi="Calibri" w:cs="Calibri"/>
                <w:color w:val="000000"/>
                <w:sz w:val="22"/>
              </w:rPr>
              <w:t>40.5</w:t>
            </w:r>
          </w:p>
        </w:tc>
        <w:tc>
          <w:tcPr>
            <w:tcW w:w="962" w:type="dxa"/>
            <w:tcBorders>
              <w:left w:val="nil"/>
              <w:right w:val="nil"/>
            </w:tcBorders>
          </w:tcPr>
          <w:p w14:paraId="6AC78786"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&lt;.0001</w:t>
            </w:r>
          </w:p>
        </w:tc>
      </w:tr>
      <w:tr w:rsidR="00A24662" w:rsidRPr="00341D9C" w14:paraId="053C8745" w14:textId="77777777" w:rsidTr="00A24662">
        <w:trPr>
          <w:trHeight w:val="300"/>
        </w:trPr>
        <w:tc>
          <w:tcPr>
            <w:tcW w:w="4763" w:type="dxa"/>
            <w:noWrap/>
          </w:tcPr>
          <w:p w14:paraId="3D371628" w14:textId="77777777" w:rsidR="00A24662" w:rsidRPr="00341D9C" w:rsidRDefault="00A24662" w:rsidP="00A24662">
            <w:pPr>
              <w:rPr>
                <w:rFonts w:ascii="Calibri" w:hAnsi="Calibri" w:cs="Calibri"/>
                <w:bCs/>
                <w:color w:val="000000"/>
                <w:sz w:val="22"/>
              </w:rPr>
            </w:pPr>
            <w:r w:rsidRPr="00341D9C">
              <w:rPr>
                <w:rFonts w:ascii="Calibri" w:hAnsi="Calibri" w:cs="Calibri"/>
                <w:bCs/>
                <w:color w:val="000000"/>
                <w:sz w:val="22"/>
              </w:rPr>
              <w:t xml:space="preserve">     Taken by Other Health center staff</w:t>
            </w:r>
          </w:p>
        </w:tc>
        <w:tc>
          <w:tcPr>
            <w:tcW w:w="1474" w:type="dxa"/>
            <w:noWrap/>
          </w:tcPr>
          <w:p w14:paraId="0559D7CC"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77 (16.7)</w:t>
            </w:r>
          </w:p>
        </w:tc>
        <w:tc>
          <w:tcPr>
            <w:tcW w:w="1474" w:type="dxa"/>
          </w:tcPr>
          <w:p w14:paraId="62B869B9"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3 (0.6)</w:t>
            </w:r>
          </w:p>
        </w:tc>
        <w:tc>
          <w:tcPr>
            <w:tcW w:w="962" w:type="dxa"/>
          </w:tcPr>
          <w:p w14:paraId="57BCDC63"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-16.1</w:t>
            </w:r>
          </w:p>
        </w:tc>
        <w:tc>
          <w:tcPr>
            <w:tcW w:w="962" w:type="dxa"/>
          </w:tcPr>
          <w:p w14:paraId="035F9750"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&lt;.0001</w:t>
            </w:r>
          </w:p>
        </w:tc>
      </w:tr>
      <w:tr w:rsidR="00A24662" w:rsidRPr="00341D9C" w14:paraId="5C661A5A" w14:textId="77777777" w:rsidTr="00A24662">
        <w:trPr>
          <w:trHeight w:val="300"/>
        </w:trPr>
        <w:tc>
          <w:tcPr>
            <w:tcW w:w="4763" w:type="dxa"/>
            <w:noWrap/>
          </w:tcPr>
          <w:p w14:paraId="7C0968D5" w14:textId="77777777" w:rsidR="00A24662" w:rsidRPr="00341D9C" w:rsidRDefault="00A24662" w:rsidP="00A24662">
            <w:pPr>
              <w:rPr>
                <w:rFonts w:ascii="Calibri" w:hAnsi="Calibri" w:cs="Calibri"/>
                <w:bCs/>
                <w:color w:val="000000"/>
                <w:sz w:val="22"/>
              </w:rPr>
            </w:pPr>
            <w:r w:rsidRPr="00341D9C">
              <w:rPr>
                <w:rFonts w:ascii="Calibri" w:hAnsi="Calibri" w:cs="Calibri"/>
                <w:bCs/>
                <w:color w:val="000000"/>
                <w:sz w:val="22"/>
              </w:rPr>
              <w:t xml:space="preserve">     Recorded BP</w:t>
            </w:r>
          </w:p>
        </w:tc>
        <w:tc>
          <w:tcPr>
            <w:tcW w:w="1474" w:type="dxa"/>
            <w:noWrap/>
          </w:tcPr>
          <w:p w14:paraId="1007B5FB"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77 (16.6)</w:t>
            </w:r>
          </w:p>
        </w:tc>
        <w:tc>
          <w:tcPr>
            <w:tcW w:w="1474" w:type="dxa"/>
          </w:tcPr>
          <w:p w14:paraId="12DD28BE"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357 (70.6)</w:t>
            </w:r>
          </w:p>
        </w:tc>
        <w:tc>
          <w:tcPr>
            <w:tcW w:w="962" w:type="dxa"/>
          </w:tcPr>
          <w:p w14:paraId="4970AA3C" w14:textId="330F56F6" w:rsidR="00A24662" w:rsidRPr="00341D9C" w:rsidRDefault="005E05B6" w:rsidP="00A24662">
            <w:pPr>
              <w:rPr>
                <w:rFonts w:ascii="Calibri" w:hAnsi="Calibri" w:cs="Calibri"/>
                <w:color w:val="000000"/>
                <w:sz w:val="22"/>
              </w:rPr>
            </w:pPr>
            <w:r>
              <w:rPr>
                <w:rFonts w:ascii="Calibri" w:hAnsi="Calibri" w:cs="Calibri"/>
                <w:color w:val="000000"/>
                <w:sz w:val="22"/>
              </w:rPr>
              <w:t>+</w:t>
            </w:r>
            <w:r w:rsidR="00A24662" w:rsidRPr="00341D9C">
              <w:rPr>
                <w:rFonts w:ascii="Calibri" w:hAnsi="Calibri" w:cs="Calibri"/>
                <w:color w:val="000000"/>
                <w:sz w:val="22"/>
              </w:rPr>
              <w:t>54</w:t>
            </w:r>
          </w:p>
        </w:tc>
        <w:tc>
          <w:tcPr>
            <w:tcW w:w="962" w:type="dxa"/>
          </w:tcPr>
          <w:p w14:paraId="023F95E5"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&lt;.0001</w:t>
            </w:r>
          </w:p>
        </w:tc>
      </w:tr>
      <w:tr w:rsidR="00A24662" w:rsidRPr="00341D9C" w14:paraId="15E8996B" w14:textId="77777777" w:rsidTr="00A24662">
        <w:trPr>
          <w:trHeight w:val="300"/>
        </w:trPr>
        <w:tc>
          <w:tcPr>
            <w:tcW w:w="4763" w:type="dxa"/>
            <w:noWrap/>
          </w:tcPr>
          <w:p w14:paraId="38D44653" w14:textId="77777777" w:rsidR="00A24662" w:rsidRPr="00341D9C" w:rsidRDefault="00A24662" w:rsidP="00A24662">
            <w:pPr>
              <w:rPr>
                <w:rFonts w:ascii="Calibri" w:hAnsi="Calibri" w:cs="Calibri"/>
                <w:bCs/>
                <w:color w:val="000000"/>
                <w:sz w:val="22"/>
              </w:rPr>
            </w:pPr>
            <w:r w:rsidRPr="00341D9C">
              <w:rPr>
                <w:rFonts w:ascii="Calibri" w:hAnsi="Calibri" w:cs="Calibri"/>
                <w:bCs/>
                <w:color w:val="000000"/>
                <w:sz w:val="22"/>
              </w:rPr>
              <w:t xml:space="preserve">     Recorded height</w:t>
            </w:r>
          </w:p>
        </w:tc>
        <w:tc>
          <w:tcPr>
            <w:tcW w:w="1474" w:type="dxa"/>
            <w:noWrap/>
          </w:tcPr>
          <w:p w14:paraId="429AA0EA"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0 (0)</w:t>
            </w:r>
          </w:p>
        </w:tc>
        <w:tc>
          <w:tcPr>
            <w:tcW w:w="1474" w:type="dxa"/>
          </w:tcPr>
          <w:p w14:paraId="411C04C7"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84 (16.6)</w:t>
            </w:r>
          </w:p>
        </w:tc>
        <w:tc>
          <w:tcPr>
            <w:tcW w:w="962" w:type="dxa"/>
          </w:tcPr>
          <w:p w14:paraId="6AF022FA" w14:textId="6E87F91A" w:rsidR="00A24662" w:rsidRPr="00341D9C" w:rsidRDefault="005E05B6" w:rsidP="00A24662">
            <w:pPr>
              <w:rPr>
                <w:rFonts w:ascii="Calibri" w:hAnsi="Calibri" w:cs="Calibri"/>
                <w:color w:val="000000"/>
                <w:sz w:val="22"/>
              </w:rPr>
            </w:pPr>
            <w:r>
              <w:rPr>
                <w:rFonts w:ascii="Calibri" w:hAnsi="Calibri" w:cs="Calibri"/>
                <w:color w:val="000000"/>
                <w:sz w:val="22"/>
              </w:rPr>
              <w:t>+</w:t>
            </w:r>
            <w:r w:rsidR="00A24662" w:rsidRPr="00341D9C">
              <w:rPr>
                <w:rFonts w:ascii="Calibri" w:hAnsi="Calibri" w:cs="Calibri"/>
                <w:color w:val="000000"/>
                <w:sz w:val="22"/>
              </w:rPr>
              <w:t>16.6</w:t>
            </w:r>
          </w:p>
        </w:tc>
        <w:tc>
          <w:tcPr>
            <w:tcW w:w="962" w:type="dxa"/>
          </w:tcPr>
          <w:p w14:paraId="197AC51D"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&lt;.0001</w:t>
            </w:r>
          </w:p>
        </w:tc>
      </w:tr>
      <w:tr w:rsidR="00A24662" w:rsidRPr="00341D9C" w14:paraId="31CAA5FF" w14:textId="77777777" w:rsidTr="00A24662">
        <w:trPr>
          <w:trHeight w:val="300"/>
        </w:trPr>
        <w:tc>
          <w:tcPr>
            <w:tcW w:w="4763" w:type="dxa"/>
            <w:tcBorders>
              <w:left w:val="nil"/>
              <w:right w:val="nil"/>
            </w:tcBorders>
            <w:noWrap/>
          </w:tcPr>
          <w:p w14:paraId="175253F9" w14:textId="77777777" w:rsidR="00A24662" w:rsidRPr="00341D9C" w:rsidRDefault="00A24662" w:rsidP="00A24662">
            <w:pPr>
              <w:rPr>
                <w:rFonts w:ascii="Calibri" w:hAnsi="Calibri" w:cs="Calibri"/>
                <w:bCs/>
                <w:color w:val="000000"/>
                <w:sz w:val="22"/>
              </w:rPr>
            </w:pPr>
            <w:r w:rsidRPr="00341D9C">
              <w:rPr>
                <w:rFonts w:ascii="Calibri" w:hAnsi="Calibri" w:cs="Calibri"/>
                <w:bCs/>
                <w:color w:val="000000"/>
                <w:sz w:val="22"/>
              </w:rPr>
              <w:t xml:space="preserve">     Recorded weight</w:t>
            </w:r>
          </w:p>
        </w:tc>
        <w:tc>
          <w:tcPr>
            <w:tcW w:w="1474" w:type="dxa"/>
            <w:tcBorders>
              <w:left w:val="nil"/>
              <w:right w:val="nil"/>
            </w:tcBorders>
            <w:noWrap/>
          </w:tcPr>
          <w:p w14:paraId="4C6C307A"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291 (62.7)</w:t>
            </w:r>
          </w:p>
        </w:tc>
        <w:tc>
          <w:tcPr>
            <w:tcW w:w="1474" w:type="dxa"/>
            <w:tcBorders>
              <w:left w:val="nil"/>
              <w:right w:val="nil"/>
            </w:tcBorders>
          </w:tcPr>
          <w:p w14:paraId="6D8C9AEC"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479 (94.7)</w:t>
            </w:r>
          </w:p>
        </w:tc>
        <w:tc>
          <w:tcPr>
            <w:tcW w:w="962" w:type="dxa"/>
            <w:tcBorders>
              <w:left w:val="nil"/>
              <w:right w:val="nil"/>
            </w:tcBorders>
          </w:tcPr>
          <w:p w14:paraId="4620516F" w14:textId="716C3D33" w:rsidR="00A24662" w:rsidRPr="00341D9C" w:rsidRDefault="005E05B6" w:rsidP="00A24662">
            <w:pPr>
              <w:rPr>
                <w:rFonts w:ascii="Calibri" w:hAnsi="Calibri" w:cs="Calibri"/>
                <w:color w:val="000000"/>
                <w:sz w:val="22"/>
              </w:rPr>
            </w:pPr>
            <w:r>
              <w:rPr>
                <w:rFonts w:ascii="Calibri" w:hAnsi="Calibri" w:cs="Calibri"/>
                <w:color w:val="000000"/>
                <w:sz w:val="22"/>
              </w:rPr>
              <w:t>+</w:t>
            </w:r>
            <w:r w:rsidR="00A24662" w:rsidRPr="00341D9C">
              <w:rPr>
                <w:rFonts w:ascii="Calibri" w:hAnsi="Calibri" w:cs="Calibri"/>
                <w:color w:val="000000"/>
                <w:sz w:val="22"/>
              </w:rPr>
              <w:t>32</w:t>
            </w:r>
          </w:p>
        </w:tc>
        <w:tc>
          <w:tcPr>
            <w:tcW w:w="962" w:type="dxa"/>
            <w:tcBorders>
              <w:left w:val="nil"/>
              <w:right w:val="nil"/>
            </w:tcBorders>
          </w:tcPr>
          <w:p w14:paraId="60E0F959"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&lt;.0001</w:t>
            </w:r>
          </w:p>
        </w:tc>
      </w:tr>
      <w:tr w:rsidR="00A24662" w:rsidRPr="00341D9C" w14:paraId="5896EB0E" w14:textId="77777777" w:rsidTr="00A24662">
        <w:trPr>
          <w:trHeight w:val="300"/>
        </w:trPr>
        <w:tc>
          <w:tcPr>
            <w:tcW w:w="4763" w:type="dxa"/>
            <w:noWrap/>
          </w:tcPr>
          <w:p w14:paraId="464EF93C" w14:textId="77777777" w:rsidR="00A24662" w:rsidRPr="00341D9C" w:rsidRDefault="00A24662" w:rsidP="00A24662">
            <w:pPr>
              <w:rPr>
                <w:rFonts w:ascii="Calibri" w:hAnsi="Calibri" w:cs="Calibri"/>
                <w:bCs/>
                <w:color w:val="000000"/>
                <w:sz w:val="22"/>
              </w:rPr>
            </w:pPr>
            <w:r w:rsidRPr="00341D9C">
              <w:rPr>
                <w:rFonts w:ascii="Calibri" w:hAnsi="Calibri" w:cs="Calibri"/>
                <w:bCs/>
                <w:color w:val="000000"/>
                <w:sz w:val="22"/>
              </w:rPr>
              <w:t xml:space="preserve">     Recorded pulse</w:t>
            </w:r>
          </w:p>
        </w:tc>
        <w:tc>
          <w:tcPr>
            <w:tcW w:w="1474" w:type="dxa"/>
            <w:noWrap/>
          </w:tcPr>
          <w:p w14:paraId="5EBC4537"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0 (0)</w:t>
            </w:r>
          </w:p>
        </w:tc>
        <w:tc>
          <w:tcPr>
            <w:tcW w:w="1474" w:type="dxa"/>
          </w:tcPr>
          <w:p w14:paraId="77B847B0"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334 (66.0)</w:t>
            </w:r>
          </w:p>
        </w:tc>
        <w:tc>
          <w:tcPr>
            <w:tcW w:w="962" w:type="dxa"/>
          </w:tcPr>
          <w:p w14:paraId="73A31CAD" w14:textId="6074B6F3" w:rsidR="00A24662" w:rsidRPr="00341D9C" w:rsidRDefault="005E05B6" w:rsidP="00A24662">
            <w:pPr>
              <w:rPr>
                <w:rFonts w:ascii="Calibri" w:hAnsi="Calibri" w:cs="Calibri"/>
                <w:color w:val="000000"/>
                <w:sz w:val="22"/>
              </w:rPr>
            </w:pPr>
            <w:r>
              <w:rPr>
                <w:rFonts w:ascii="Calibri" w:hAnsi="Calibri" w:cs="Calibri"/>
                <w:color w:val="000000"/>
                <w:sz w:val="22"/>
              </w:rPr>
              <w:t>+</w:t>
            </w:r>
            <w:r w:rsidR="00A24662" w:rsidRPr="00341D9C">
              <w:rPr>
                <w:rFonts w:ascii="Calibri" w:hAnsi="Calibri" w:cs="Calibri"/>
                <w:color w:val="000000"/>
                <w:sz w:val="22"/>
              </w:rPr>
              <w:t>66</w:t>
            </w:r>
          </w:p>
        </w:tc>
        <w:tc>
          <w:tcPr>
            <w:tcW w:w="962" w:type="dxa"/>
          </w:tcPr>
          <w:p w14:paraId="53900EDC"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&lt;.0001</w:t>
            </w:r>
          </w:p>
        </w:tc>
      </w:tr>
      <w:tr w:rsidR="00A24662" w:rsidRPr="00341D9C" w14:paraId="62BE213C" w14:textId="77777777" w:rsidTr="00A24662">
        <w:trPr>
          <w:trHeight w:val="300"/>
        </w:trPr>
        <w:tc>
          <w:tcPr>
            <w:tcW w:w="4763" w:type="dxa"/>
            <w:tcBorders>
              <w:left w:val="nil"/>
              <w:right w:val="nil"/>
            </w:tcBorders>
            <w:noWrap/>
          </w:tcPr>
          <w:p w14:paraId="30C46FD3" w14:textId="77777777" w:rsidR="00A24662" w:rsidRPr="00341D9C" w:rsidRDefault="00A24662" w:rsidP="00A24662">
            <w:pPr>
              <w:rPr>
                <w:rFonts w:ascii="Calibri" w:hAnsi="Calibri" w:cs="Calibri"/>
                <w:bCs/>
                <w:color w:val="000000"/>
                <w:sz w:val="22"/>
              </w:rPr>
            </w:pPr>
            <w:r w:rsidRPr="00341D9C">
              <w:rPr>
                <w:rFonts w:ascii="Calibri" w:hAnsi="Calibri" w:cs="Calibri"/>
                <w:bCs/>
                <w:color w:val="000000"/>
                <w:sz w:val="22"/>
              </w:rPr>
              <w:t xml:space="preserve">     Recorded temperature</w:t>
            </w:r>
          </w:p>
        </w:tc>
        <w:tc>
          <w:tcPr>
            <w:tcW w:w="1474" w:type="dxa"/>
            <w:tcBorders>
              <w:left w:val="nil"/>
              <w:right w:val="nil"/>
            </w:tcBorders>
            <w:noWrap/>
          </w:tcPr>
          <w:p w14:paraId="7B02AF2A"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123 (26.5)</w:t>
            </w:r>
          </w:p>
        </w:tc>
        <w:tc>
          <w:tcPr>
            <w:tcW w:w="1474" w:type="dxa"/>
            <w:tcBorders>
              <w:left w:val="nil"/>
              <w:right w:val="nil"/>
            </w:tcBorders>
          </w:tcPr>
          <w:p w14:paraId="3106E355"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382 (75.5)</w:t>
            </w:r>
          </w:p>
        </w:tc>
        <w:tc>
          <w:tcPr>
            <w:tcW w:w="962" w:type="dxa"/>
            <w:tcBorders>
              <w:left w:val="nil"/>
              <w:right w:val="nil"/>
            </w:tcBorders>
          </w:tcPr>
          <w:p w14:paraId="704BFE21" w14:textId="789B77FE" w:rsidR="00A24662" w:rsidRPr="00341D9C" w:rsidRDefault="005E05B6" w:rsidP="00A24662">
            <w:pPr>
              <w:rPr>
                <w:rFonts w:ascii="Calibri" w:hAnsi="Calibri" w:cs="Calibri"/>
                <w:color w:val="000000"/>
                <w:sz w:val="22"/>
              </w:rPr>
            </w:pPr>
            <w:r>
              <w:rPr>
                <w:rFonts w:ascii="Calibri" w:hAnsi="Calibri" w:cs="Calibri"/>
                <w:color w:val="000000"/>
                <w:sz w:val="22"/>
              </w:rPr>
              <w:t>+</w:t>
            </w:r>
            <w:r w:rsidR="00A24662" w:rsidRPr="00341D9C">
              <w:rPr>
                <w:rFonts w:ascii="Calibri" w:hAnsi="Calibri" w:cs="Calibri"/>
                <w:color w:val="000000"/>
                <w:sz w:val="22"/>
              </w:rPr>
              <w:t>49</w:t>
            </w:r>
          </w:p>
        </w:tc>
        <w:tc>
          <w:tcPr>
            <w:tcW w:w="962" w:type="dxa"/>
            <w:tcBorders>
              <w:left w:val="nil"/>
              <w:right w:val="nil"/>
            </w:tcBorders>
          </w:tcPr>
          <w:p w14:paraId="2E61386B"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&lt;.0001</w:t>
            </w:r>
          </w:p>
        </w:tc>
      </w:tr>
      <w:tr w:rsidR="00A24662" w:rsidRPr="00341D9C" w14:paraId="28C705C6" w14:textId="77777777" w:rsidTr="00A24662">
        <w:trPr>
          <w:trHeight w:val="300"/>
        </w:trPr>
        <w:tc>
          <w:tcPr>
            <w:tcW w:w="4763" w:type="dxa"/>
            <w:tcBorders>
              <w:left w:val="nil"/>
              <w:right w:val="nil"/>
            </w:tcBorders>
            <w:noWrap/>
          </w:tcPr>
          <w:p w14:paraId="661DE885" w14:textId="13DFB22E" w:rsidR="00A24662" w:rsidRPr="00A70CED" w:rsidRDefault="00A24662" w:rsidP="00A24662">
            <w:pPr>
              <w:rPr>
                <w:rFonts w:ascii="Calibri" w:hAnsi="Calibri" w:cs="Calibri"/>
                <w:bCs/>
                <w:i/>
                <w:color w:val="000000"/>
                <w:sz w:val="22"/>
              </w:rPr>
            </w:pPr>
            <w:r w:rsidRPr="00A70CED">
              <w:rPr>
                <w:rFonts w:ascii="Calibri" w:hAnsi="Calibri" w:cs="Calibri"/>
                <w:bCs/>
                <w:i/>
                <w:color w:val="000000"/>
                <w:sz w:val="22"/>
              </w:rPr>
              <w:t>Quick check</w:t>
            </w:r>
            <w:r w:rsidR="00A70CED">
              <w:rPr>
                <w:rFonts w:ascii="Calibri" w:hAnsi="Calibri" w:cs="Calibri"/>
                <w:bCs/>
                <w:i/>
                <w:color w:val="000000"/>
                <w:sz w:val="22"/>
              </w:rPr>
              <w:t xml:space="preserve"> for Emergencies</w:t>
            </w:r>
          </w:p>
        </w:tc>
        <w:tc>
          <w:tcPr>
            <w:tcW w:w="1474" w:type="dxa"/>
            <w:tcBorders>
              <w:left w:val="nil"/>
              <w:right w:val="nil"/>
            </w:tcBorders>
            <w:noWrap/>
          </w:tcPr>
          <w:p w14:paraId="246E1DA5" w14:textId="77777777" w:rsidR="00A24662" w:rsidRPr="00341D9C" w:rsidRDefault="00A24662" w:rsidP="00A24662">
            <w:pPr>
              <w:rPr>
                <w:rFonts w:ascii="Calibri" w:hAnsi="Calibri" w:cs="Calibri"/>
                <w:color w:val="000000"/>
                <w:sz w:val="22"/>
              </w:rPr>
            </w:pPr>
          </w:p>
        </w:tc>
        <w:tc>
          <w:tcPr>
            <w:tcW w:w="1474" w:type="dxa"/>
            <w:tcBorders>
              <w:left w:val="nil"/>
              <w:right w:val="nil"/>
            </w:tcBorders>
          </w:tcPr>
          <w:p w14:paraId="2F7408ED" w14:textId="77777777" w:rsidR="00A24662" w:rsidRPr="00341D9C" w:rsidRDefault="00A24662" w:rsidP="00A24662">
            <w:pPr>
              <w:rPr>
                <w:rFonts w:ascii="Calibri" w:hAnsi="Calibri" w:cs="Calibri"/>
                <w:color w:val="000000"/>
                <w:sz w:val="22"/>
              </w:rPr>
            </w:pPr>
          </w:p>
        </w:tc>
        <w:tc>
          <w:tcPr>
            <w:tcW w:w="962" w:type="dxa"/>
            <w:tcBorders>
              <w:left w:val="nil"/>
              <w:right w:val="nil"/>
            </w:tcBorders>
          </w:tcPr>
          <w:p w14:paraId="1187389A" w14:textId="77777777" w:rsidR="00A24662" w:rsidRPr="00341D9C" w:rsidRDefault="00A24662" w:rsidP="00A24662">
            <w:pPr>
              <w:rPr>
                <w:rFonts w:ascii="Calibri" w:hAnsi="Calibri" w:cs="Calibri"/>
                <w:color w:val="000000"/>
                <w:sz w:val="22"/>
              </w:rPr>
            </w:pPr>
          </w:p>
        </w:tc>
        <w:tc>
          <w:tcPr>
            <w:tcW w:w="962" w:type="dxa"/>
            <w:tcBorders>
              <w:left w:val="nil"/>
              <w:right w:val="nil"/>
            </w:tcBorders>
          </w:tcPr>
          <w:p w14:paraId="0B9330E2"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&lt;.0001</w:t>
            </w:r>
          </w:p>
        </w:tc>
      </w:tr>
      <w:tr w:rsidR="00A24662" w:rsidRPr="00341D9C" w14:paraId="788B3270" w14:textId="77777777" w:rsidTr="00A24662">
        <w:trPr>
          <w:trHeight w:val="300"/>
        </w:trPr>
        <w:tc>
          <w:tcPr>
            <w:tcW w:w="4763" w:type="dxa"/>
            <w:noWrap/>
          </w:tcPr>
          <w:p w14:paraId="76355531" w14:textId="77777777" w:rsidR="00A24662" w:rsidRPr="00341D9C" w:rsidRDefault="00A24662" w:rsidP="00A24662">
            <w:pPr>
              <w:rPr>
                <w:rFonts w:ascii="Calibri" w:hAnsi="Calibri" w:cs="Calibri"/>
                <w:bCs/>
                <w:color w:val="000000"/>
                <w:sz w:val="22"/>
              </w:rPr>
            </w:pPr>
            <w:r w:rsidRPr="00341D9C">
              <w:rPr>
                <w:rFonts w:ascii="Calibri" w:hAnsi="Calibri" w:cs="Calibri"/>
                <w:bCs/>
                <w:color w:val="000000"/>
                <w:sz w:val="22"/>
              </w:rPr>
              <w:t xml:space="preserve">     Yes</w:t>
            </w:r>
          </w:p>
        </w:tc>
        <w:tc>
          <w:tcPr>
            <w:tcW w:w="1474" w:type="dxa"/>
            <w:noWrap/>
          </w:tcPr>
          <w:p w14:paraId="771237F3"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7 (1.5)</w:t>
            </w:r>
          </w:p>
        </w:tc>
        <w:tc>
          <w:tcPr>
            <w:tcW w:w="1474" w:type="dxa"/>
          </w:tcPr>
          <w:p w14:paraId="10F96EEC"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312 (61.7)</w:t>
            </w:r>
          </w:p>
        </w:tc>
        <w:tc>
          <w:tcPr>
            <w:tcW w:w="962" w:type="dxa"/>
          </w:tcPr>
          <w:p w14:paraId="4C212123" w14:textId="51F784A7" w:rsidR="00A24662" w:rsidRPr="00341D9C" w:rsidRDefault="005E05B6" w:rsidP="00A24662">
            <w:pPr>
              <w:rPr>
                <w:rFonts w:ascii="Calibri" w:hAnsi="Calibri" w:cs="Calibri"/>
                <w:color w:val="000000"/>
                <w:sz w:val="22"/>
              </w:rPr>
            </w:pPr>
            <w:r>
              <w:rPr>
                <w:rFonts w:ascii="Calibri" w:hAnsi="Calibri" w:cs="Calibri"/>
                <w:color w:val="000000"/>
                <w:sz w:val="22"/>
              </w:rPr>
              <w:t>+</w:t>
            </w:r>
            <w:r w:rsidR="00A24662" w:rsidRPr="00341D9C">
              <w:rPr>
                <w:rFonts w:ascii="Calibri" w:hAnsi="Calibri" w:cs="Calibri"/>
                <w:color w:val="000000"/>
                <w:sz w:val="22"/>
              </w:rPr>
              <w:t>60.2</w:t>
            </w:r>
          </w:p>
        </w:tc>
        <w:tc>
          <w:tcPr>
            <w:tcW w:w="962" w:type="dxa"/>
          </w:tcPr>
          <w:p w14:paraId="2E01078B" w14:textId="77777777" w:rsidR="00A24662" w:rsidRPr="00341D9C" w:rsidRDefault="00A24662" w:rsidP="00A24662">
            <w:pPr>
              <w:rPr>
                <w:rFonts w:ascii="Calibri" w:hAnsi="Calibri" w:cs="Calibri"/>
                <w:color w:val="000000"/>
                <w:sz w:val="22"/>
              </w:rPr>
            </w:pPr>
          </w:p>
        </w:tc>
      </w:tr>
      <w:tr w:rsidR="00A24662" w:rsidRPr="00341D9C" w14:paraId="337C222C" w14:textId="77777777" w:rsidTr="00A24662">
        <w:trPr>
          <w:trHeight w:val="300"/>
        </w:trPr>
        <w:tc>
          <w:tcPr>
            <w:tcW w:w="4763" w:type="dxa"/>
            <w:tcBorders>
              <w:left w:val="nil"/>
              <w:right w:val="nil"/>
            </w:tcBorders>
            <w:noWrap/>
          </w:tcPr>
          <w:p w14:paraId="0F1AF5D1" w14:textId="77777777" w:rsidR="00A24662" w:rsidRPr="00341D9C" w:rsidRDefault="00A24662" w:rsidP="00A24662">
            <w:pPr>
              <w:rPr>
                <w:rFonts w:ascii="Calibri" w:hAnsi="Calibri" w:cs="Calibri"/>
                <w:bCs/>
                <w:color w:val="000000"/>
                <w:sz w:val="22"/>
              </w:rPr>
            </w:pPr>
            <w:r w:rsidRPr="00341D9C">
              <w:rPr>
                <w:rFonts w:ascii="Calibri" w:hAnsi="Calibri" w:cs="Calibri"/>
                <w:bCs/>
                <w:color w:val="000000"/>
                <w:sz w:val="22"/>
              </w:rPr>
              <w:t xml:space="preserve">     No</w:t>
            </w:r>
          </w:p>
        </w:tc>
        <w:tc>
          <w:tcPr>
            <w:tcW w:w="1474" w:type="dxa"/>
            <w:tcBorders>
              <w:left w:val="nil"/>
              <w:right w:val="nil"/>
            </w:tcBorders>
            <w:noWrap/>
          </w:tcPr>
          <w:p w14:paraId="1855019C"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447 (96.3)</w:t>
            </w:r>
          </w:p>
        </w:tc>
        <w:tc>
          <w:tcPr>
            <w:tcW w:w="1474" w:type="dxa"/>
            <w:tcBorders>
              <w:left w:val="nil"/>
              <w:right w:val="nil"/>
            </w:tcBorders>
          </w:tcPr>
          <w:p w14:paraId="102B775F"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150 (29.6)</w:t>
            </w:r>
          </w:p>
        </w:tc>
        <w:tc>
          <w:tcPr>
            <w:tcW w:w="962" w:type="dxa"/>
            <w:tcBorders>
              <w:left w:val="nil"/>
              <w:right w:val="nil"/>
            </w:tcBorders>
          </w:tcPr>
          <w:p w14:paraId="6E8F25BD"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-66.7</w:t>
            </w:r>
          </w:p>
        </w:tc>
        <w:tc>
          <w:tcPr>
            <w:tcW w:w="962" w:type="dxa"/>
            <w:tcBorders>
              <w:left w:val="nil"/>
              <w:right w:val="nil"/>
            </w:tcBorders>
          </w:tcPr>
          <w:p w14:paraId="04A7C6A4" w14:textId="77777777" w:rsidR="00A24662" w:rsidRPr="00341D9C" w:rsidRDefault="00A24662" w:rsidP="00A24662">
            <w:pPr>
              <w:rPr>
                <w:rFonts w:ascii="Calibri" w:hAnsi="Calibri" w:cs="Calibri"/>
                <w:color w:val="000000"/>
                <w:sz w:val="22"/>
              </w:rPr>
            </w:pPr>
          </w:p>
        </w:tc>
      </w:tr>
      <w:tr w:rsidR="00A24662" w:rsidRPr="00341D9C" w14:paraId="2DE86FB1" w14:textId="77777777" w:rsidTr="00A24662">
        <w:trPr>
          <w:trHeight w:val="300"/>
        </w:trPr>
        <w:tc>
          <w:tcPr>
            <w:tcW w:w="4763" w:type="dxa"/>
            <w:noWrap/>
          </w:tcPr>
          <w:p w14:paraId="3C37CC59" w14:textId="77777777" w:rsidR="00A24662" w:rsidRPr="00341D9C" w:rsidRDefault="00A24662" w:rsidP="00A24662">
            <w:pPr>
              <w:rPr>
                <w:rFonts w:ascii="Calibri" w:hAnsi="Calibri" w:cs="Calibri"/>
                <w:bCs/>
                <w:color w:val="000000"/>
                <w:sz w:val="22"/>
              </w:rPr>
            </w:pPr>
            <w:r w:rsidRPr="00341D9C">
              <w:rPr>
                <w:rFonts w:ascii="Calibri" w:hAnsi="Calibri" w:cs="Calibri"/>
                <w:bCs/>
                <w:color w:val="000000"/>
                <w:sz w:val="22"/>
              </w:rPr>
              <w:t xml:space="preserve">     Missing</w:t>
            </w:r>
          </w:p>
        </w:tc>
        <w:tc>
          <w:tcPr>
            <w:tcW w:w="1474" w:type="dxa"/>
            <w:noWrap/>
          </w:tcPr>
          <w:p w14:paraId="43A74E6B"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10 (2.2)</w:t>
            </w:r>
          </w:p>
        </w:tc>
        <w:tc>
          <w:tcPr>
            <w:tcW w:w="1474" w:type="dxa"/>
          </w:tcPr>
          <w:p w14:paraId="047841C8"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44 (8.7)</w:t>
            </w:r>
          </w:p>
        </w:tc>
        <w:tc>
          <w:tcPr>
            <w:tcW w:w="962" w:type="dxa"/>
          </w:tcPr>
          <w:p w14:paraId="14804025" w14:textId="1FA8D136" w:rsidR="00A24662" w:rsidRPr="00341D9C" w:rsidRDefault="005E05B6" w:rsidP="00A24662">
            <w:pPr>
              <w:rPr>
                <w:rFonts w:ascii="Calibri" w:hAnsi="Calibri" w:cs="Calibri"/>
                <w:color w:val="000000"/>
                <w:sz w:val="22"/>
              </w:rPr>
            </w:pPr>
            <w:r>
              <w:rPr>
                <w:rFonts w:ascii="Calibri" w:hAnsi="Calibri" w:cs="Calibri"/>
                <w:color w:val="000000"/>
                <w:sz w:val="22"/>
              </w:rPr>
              <w:t>+</w:t>
            </w:r>
            <w:r w:rsidR="00A24662" w:rsidRPr="00341D9C">
              <w:rPr>
                <w:rFonts w:ascii="Calibri" w:hAnsi="Calibri" w:cs="Calibri"/>
                <w:color w:val="000000"/>
                <w:sz w:val="22"/>
              </w:rPr>
              <w:t>6.5</w:t>
            </w:r>
          </w:p>
        </w:tc>
        <w:tc>
          <w:tcPr>
            <w:tcW w:w="962" w:type="dxa"/>
          </w:tcPr>
          <w:p w14:paraId="17297E8C" w14:textId="77777777" w:rsidR="00A24662" w:rsidRPr="00341D9C" w:rsidRDefault="00A24662" w:rsidP="00A24662">
            <w:pPr>
              <w:rPr>
                <w:rFonts w:ascii="Calibri" w:hAnsi="Calibri" w:cs="Calibri"/>
                <w:color w:val="000000"/>
                <w:sz w:val="22"/>
              </w:rPr>
            </w:pPr>
          </w:p>
        </w:tc>
      </w:tr>
      <w:tr w:rsidR="00A24662" w:rsidRPr="00341D9C" w14:paraId="2FB69AF1" w14:textId="77777777" w:rsidTr="00A24662">
        <w:trPr>
          <w:trHeight w:val="300"/>
        </w:trPr>
        <w:tc>
          <w:tcPr>
            <w:tcW w:w="4763" w:type="dxa"/>
            <w:tcBorders>
              <w:left w:val="nil"/>
              <w:right w:val="nil"/>
            </w:tcBorders>
            <w:noWrap/>
          </w:tcPr>
          <w:p w14:paraId="4911A0EF" w14:textId="77777777" w:rsidR="00A24662" w:rsidRPr="00A70CED" w:rsidRDefault="00A24662" w:rsidP="00A24662">
            <w:pPr>
              <w:rPr>
                <w:rFonts w:ascii="Calibri" w:hAnsi="Calibri" w:cs="Calibri"/>
                <w:bCs/>
                <w:i/>
                <w:color w:val="000000"/>
                <w:sz w:val="22"/>
              </w:rPr>
            </w:pPr>
            <w:r w:rsidRPr="00A70CED">
              <w:rPr>
                <w:rFonts w:ascii="Calibri" w:hAnsi="Calibri" w:cs="Calibri"/>
                <w:bCs/>
                <w:i/>
                <w:color w:val="000000"/>
                <w:sz w:val="22"/>
              </w:rPr>
              <w:t>Screening performed</w:t>
            </w:r>
          </w:p>
        </w:tc>
        <w:tc>
          <w:tcPr>
            <w:tcW w:w="1474" w:type="dxa"/>
            <w:tcBorders>
              <w:left w:val="nil"/>
              <w:right w:val="nil"/>
            </w:tcBorders>
            <w:noWrap/>
          </w:tcPr>
          <w:p w14:paraId="4457BD2D" w14:textId="77777777" w:rsidR="00A24662" w:rsidRPr="00341D9C" w:rsidRDefault="00A24662" w:rsidP="00A24662">
            <w:pPr>
              <w:rPr>
                <w:rFonts w:ascii="Calibri" w:hAnsi="Calibri" w:cs="Calibri"/>
                <w:color w:val="000000"/>
                <w:sz w:val="22"/>
              </w:rPr>
            </w:pPr>
          </w:p>
        </w:tc>
        <w:tc>
          <w:tcPr>
            <w:tcW w:w="1474" w:type="dxa"/>
            <w:tcBorders>
              <w:left w:val="nil"/>
              <w:right w:val="nil"/>
            </w:tcBorders>
          </w:tcPr>
          <w:p w14:paraId="750144B5" w14:textId="77777777" w:rsidR="00A24662" w:rsidRPr="00341D9C" w:rsidRDefault="00A24662" w:rsidP="00A24662">
            <w:pPr>
              <w:rPr>
                <w:rFonts w:ascii="Calibri" w:hAnsi="Calibri" w:cs="Calibri"/>
                <w:color w:val="000000"/>
                <w:sz w:val="22"/>
              </w:rPr>
            </w:pPr>
          </w:p>
        </w:tc>
        <w:tc>
          <w:tcPr>
            <w:tcW w:w="962" w:type="dxa"/>
            <w:tcBorders>
              <w:left w:val="nil"/>
              <w:right w:val="nil"/>
            </w:tcBorders>
          </w:tcPr>
          <w:p w14:paraId="4CB5BA08" w14:textId="77777777" w:rsidR="00A24662" w:rsidRPr="00341D9C" w:rsidRDefault="00A24662" w:rsidP="00A24662">
            <w:pPr>
              <w:rPr>
                <w:rFonts w:ascii="Calibri" w:hAnsi="Calibri" w:cs="Calibri"/>
                <w:color w:val="000000"/>
                <w:sz w:val="22"/>
              </w:rPr>
            </w:pPr>
          </w:p>
        </w:tc>
        <w:tc>
          <w:tcPr>
            <w:tcW w:w="962" w:type="dxa"/>
            <w:tcBorders>
              <w:left w:val="nil"/>
              <w:right w:val="nil"/>
            </w:tcBorders>
          </w:tcPr>
          <w:p w14:paraId="72AE9C7F" w14:textId="77777777" w:rsidR="00A24662" w:rsidRPr="00341D9C" w:rsidRDefault="00A24662" w:rsidP="00A24662">
            <w:pPr>
              <w:rPr>
                <w:rFonts w:ascii="Calibri" w:hAnsi="Calibri" w:cs="Calibri"/>
                <w:color w:val="000000"/>
                <w:sz w:val="22"/>
              </w:rPr>
            </w:pPr>
          </w:p>
        </w:tc>
      </w:tr>
      <w:tr w:rsidR="00A24662" w:rsidRPr="00341D9C" w14:paraId="4FE9E061" w14:textId="77777777" w:rsidTr="00A24662">
        <w:trPr>
          <w:trHeight w:val="300"/>
        </w:trPr>
        <w:tc>
          <w:tcPr>
            <w:tcW w:w="4763" w:type="dxa"/>
            <w:noWrap/>
          </w:tcPr>
          <w:p w14:paraId="0B62CB1F" w14:textId="77777777" w:rsidR="00A24662" w:rsidRPr="00341D9C" w:rsidRDefault="00A24662" w:rsidP="00A24662">
            <w:pPr>
              <w:rPr>
                <w:rFonts w:ascii="Calibri" w:hAnsi="Calibri" w:cs="Calibri"/>
                <w:bCs/>
                <w:color w:val="000000"/>
                <w:sz w:val="22"/>
              </w:rPr>
            </w:pPr>
            <w:r w:rsidRPr="00341D9C">
              <w:rPr>
                <w:rFonts w:ascii="Calibri" w:hAnsi="Calibri" w:cs="Calibri"/>
                <w:bCs/>
                <w:color w:val="000000"/>
                <w:sz w:val="22"/>
              </w:rPr>
              <w:t xml:space="preserve">     Cough or difficulty breathing</w:t>
            </w:r>
          </w:p>
        </w:tc>
        <w:tc>
          <w:tcPr>
            <w:tcW w:w="1474" w:type="dxa"/>
            <w:noWrap/>
          </w:tcPr>
          <w:p w14:paraId="6817273F"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45 (9.7)</w:t>
            </w:r>
          </w:p>
        </w:tc>
        <w:tc>
          <w:tcPr>
            <w:tcW w:w="1474" w:type="dxa"/>
          </w:tcPr>
          <w:p w14:paraId="5B49848F"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319 (63.0)</w:t>
            </w:r>
          </w:p>
        </w:tc>
        <w:tc>
          <w:tcPr>
            <w:tcW w:w="962" w:type="dxa"/>
          </w:tcPr>
          <w:p w14:paraId="2E6F58A3" w14:textId="2A6ED697" w:rsidR="00A24662" w:rsidRPr="00341D9C" w:rsidRDefault="005E05B6" w:rsidP="00A24662">
            <w:pPr>
              <w:rPr>
                <w:rFonts w:ascii="Calibri" w:hAnsi="Calibri" w:cs="Calibri"/>
                <w:color w:val="000000"/>
                <w:sz w:val="22"/>
              </w:rPr>
            </w:pPr>
            <w:r>
              <w:rPr>
                <w:rFonts w:ascii="Calibri" w:hAnsi="Calibri" w:cs="Calibri"/>
                <w:color w:val="000000"/>
                <w:sz w:val="22"/>
              </w:rPr>
              <w:t>+</w:t>
            </w:r>
            <w:r w:rsidR="00A24662" w:rsidRPr="00341D9C">
              <w:rPr>
                <w:rFonts w:ascii="Calibri" w:hAnsi="Calibri" w:cs="Calibri"/>
                <w:color w:val="000000"/>
                <w:sz w:val="22"/>
              </w:rPr>
              <w:t>53.3</w:t>
            </w:r>
          </w:p>
        </w:tc>
        <w:tc>
          <w:tcPr>
            <w:tcW w:w="962" w:type="dxa"/>
          </w:tcPr>
          <w:p w14:paraId="00A83445" w14:textId="49C4AEE1" w:rsidR="00A24662" w:rsidRPr="00341D9C" w:rsidRDefault="0031448E" w:rsidP="00A24662">
            <w:pPr>
              <w:rPr>
                <w:rFonts w:ascii="Calibri" w:hAnsi="Calibri" w:cs="Calibri"/>
                <w:color w:val="000000"/>
                <w:sz w:val="22"/>
              </w:rPr>
            </w:pPr>
            <w:r w:rsidRPr="00341D9C">
              <w:rPr>
                <w:rFonts w:ascii="Calibri" w:hAnsi="Calibri" w:cs="Calibri"/>
                <w:color w:val="000000"/>
                <w:sz w:val="22"/>
              </w:rPr>
              <w:t>&lt;.0001</w:t>
            </w:r>
          </w:p>
        </w:tc>
      </w:tr>
      <w:tr w:rsidR="00A24662" w:rsidRPr="00341D9C" w14:paraId="7200979F" w14:textId="77777777" w:rsidTr="00A24662">
        <w:trPr>
          <w:trHeight w:val="300"/>
        </w:trPr>
        <w:tc>
          <w:tcPr>
            <w:tcW w:w="4763" w:type="dxa"/>
            <w:noWrap/>
          </w:tcPr>
          <w:p w14:paraId="7BC8F606" w14:textId="77777777" w:rsidR="00A24662" w:rsidRPr="00341D9C" w:rsidRDefault="00A24662" w:rsidP="00A24662">
            <w:pPr>
              <w:rPr>
                <w:rFonts w:ascii="Calibri" w:hAnsi="Calibri" w:cs="Calibri"/>
                <w:bCs/>
                <w:color w:val="000000"/>
                <w:sz w:val="22"/>
              </w:rPr>
            </w:pPr>
            <w:r w:rsidRPr="00341D9C">
              <w:rPr>
                <w:rFonts w:ascii="Calibri" w:hAnsi="Calibri" w:cs="Calibri"/>
                <w:bCs/>
                <w:color w:val="000000"/>
                <w:sz w:val="22"/>
              </w:rPr>
              <w:t xml:space="preserve">     Involuntary weight loss</w:t>
            </w:r>
          </w:p>
        </w:tc>
        <w:tc>
          <w:tcPr>
            <w:tcW w:w="1474" w:type="dxa"/>
            <w:noWrap/>
          </w:tcPr>
          <w:p w14:paraId="679341AF"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2 (0.4)</w:t>
            </w:r>
          </w:p>
        </w:tc>
        <w:tc>
          <w:tcPr>
            <w:tcW w:w="1474" w:type="dxa"/>
          </w:tcPr>
          <w:p w14:paraId="174BBA02"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249 (49.2)</w:t>
            </w:r>
          </w:p>
        </w:tc>
        <w:tc>
          <w:tcPr>
            <w:tcW w:w="962" w:type="dxa"/>
          </w:tcPr>
          <w:p w14:paraId="4F2B93A0" w14:textId="792B2DC0" w:rsidR="00A24662" w:rsidRPr="00341D9C" w:rsidRDefault="005E05B6" w:rsidP="00A24662">
            <w:pPr>
              <w:rPr>
                <w:rFonts w:ascii="Calibri" w:hAnsi="Calibri" w:cs="Calibri"/>
                <w:color w:val="000000"/>
                <w:sz w:val="22"/>
              </w:rPr>
            </w:pPr>
            <w:r>
              <w:rPr>
                <w:rFonts w:ascii="Calibri" w:hAnsi="Calibri" w:cs="Calibri"/>
                <w:color w:val="000000"/>
                <w:sz w:val="22"/>
              </w:rPr>
              <w:t>+</w:t>
            </w:r>
            <w:r w:rsidR="00A24662" w:rsidRPr="00341D9C">
              <w:rPr>
                <w:rFonts w:ascii="Calibri" w:hAnsi="Calibri" w:cs="Calibri"/>
                <w:color w:val="000000"/>
                <w:sz w:val="22"/>
              </w:rPr>
              <w:t>48.8</w:t>
            </w:r>
          </w:p>
        </w:tc>
        <w:tc>
          <w:tcPr>
            <w:tcW w:w="962" w:type="dxa"/>
          </w:tcPr>
          <w:p w14:paraId="55CB441B" w14:textId="0BC61949" w:rsidR="00A24662" w:rsidRPr="00341D9C" w:rsidRDefault="0031448E" w:rsidP="00A24662">
            <w:pPr>
              <w:rPr>
                <w:rFonts w:ascii="Calibri" w:hAnsi="Calibri" w:cs="Calibri"/>
                <w:color w:val="000000"/>
                <w:sz w:val="22"/>
              </w:rPr>
            </w:pPr>
            <w:r w:rsidRPr="00341D9C">
              <w:rPr>
                <w:rFonts w:ascii="Calibri" w:hAnsi="Calibri" w:cs="Calibri"/>
                <w:color w:val="000000"/>
                <w:sz w:val="22"/>
              </w:rPr>
              <w:t>&lt;.0001</w:t>
            </w:r>
          </w:p>
        </w:tc>
      </w:tr>
      <w:tr w:rsidR="00A24662" w:rsidRPr="00341D9C" w14:paraId="565F11C3" w14:textId="77777777" w:rsidTr="00A24662">
        <w:trPr>
          <w:trHeight w:val="300"/>
        </w:trPr>
        <w:tc>
          <w:tcPr>
            <w:tcW w:w="4763" w:type="dxa"/>
            <w:noWrap/>
          </w:tcPr>
          <w:p w14:paraId="2A260802" w14:textId="77777777" w:rsidR="00A24662" w:rsidRPr="00341D9C" w:rsidRDefault="00A24662" w:rsidP="00A24662">
            <w:pPr>
              <w:rPr>
                <w:rFonts w:ascii="Calibri" w:hAnsi="Calibri" w:cs="Calibri"/>
                <w:bCs/>
                <w:color w:val="000000"/>
                <w:sz w:val="22"/>
              </w:rPr>
            </w:pPr>
            <w:r w:rsidRPr="00341D9C">
              <w:rPr>
                <w:rFonts w:ascii="Calibri" w:hAnsi="Calibri" w:cs="Calibri"/>
                <w:bCs/>
                <w:color w:val="000000"/>
                <w:sz w:val="22"/>
              </w:rPr>
              <w:t xml:space="preserve">     Pallor</w:t>
            </w:r>
          </w:p>
        </w:tc>
        <w:tc>
          <w:tcPr>
            <w:tcW w:w="1474" w:type="dxa"/>
            <w:noWrap/>
          </w:tcPr>
          <w:p w14:paraId="100DF997"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9 (1.9)</w:t>
            </w:r>
          </w:p>
        </w:tc>
        <w:tc>
          <w:tcPr>
            <w:tcW w:w="1474" w:type="dxa"/>
          </w:tcPr>
          <w:p w14:paraId="032CC690"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251 (49.6)</w:t>
            </w:r>
          </w:p>
        </w:tc>
        <w:tc>
          <w:tcPr>
            <w:tcW w:w="962" w:type="dxa"/>
          </w:tcPr>
          <w:p w14:paraId="67CA3855" w14:textId="44451698" w:rsidR="00A24662" w:rsidRPr="00341D9C" w:rsidRDefault="005E05B6" w:rsidP="00A24662">
            <w:pPr>
              <w:rPr>
                <w:rFonts w:ascii="Calibri" w:hAnsi="Calibri" w:cs="Calibri"/>
                <w:color w:val="000000"/>
                <w:sz w:val="22"/>
              </w:rPr>
            </w:pPr>
            <w:r>
              <w:rPr>
                <w:rFonts w:ascii="Calibri" w:hAnsi="Calibri" w:cs="Calibri"/>
                <w:color w:val="000000"/>
                <w:sz w:val="22"/>
              </w:rPr>
              <w:t>+</w:t>
            </w:r>
            <w:r w:rsidR="00A24662" w:rsidRPr="00341D9C">
              <w:rPr>
                <w:rFonts w:ascii="Calibri" w:hAnsi="Calibri" w:cs="Calibri"/>
                <w:color w:val="000000"/>
                <w:sz w:val="22"/>
              </w:rPr>
              <w:t>47.7</w:t>
            </w:r>
          </w:p>
        </w:tc>
        <w:tc>
          <w:tcPr>
            <w:tcW w:w="962" w:type="dxa"/>
          </w:tcPr>
          <w:p w14:paraId="53E013A9" w14:textId="201CCBE0" w:rsidR="00A24662" w:rsidRPr="00341D9C" w:rsidRDefault="0031448E" w:rsidP="00A24662">
            <w:pPr>
              <w:rPr>
                <w:rFonts w:ascii="Calibri" w:hAnsi="Calibri" w:cs="Calibri"/>
                <w:color w:val="000000"/>
                <w:sz w:val="22"/>
              </w:rPr>
            </w:pPr>
            <w:r w:rsidRPr="00341D9C">
              <w:rPr>
                <w:rFonts w:ascii="Calibri" w:hAnsi="Calibri" w:cs="Calibri"/>
                <w:color w:val="000000"/>
                <w:sz w:val="22"/>
              </w:rPr>
              <w:t>&lt;.0001</w:t>
            </w:r>
          </w:p>
        </w:tc>
      </w:tr>
      <w:tr w:rsidR="00A24662" w:rsidRPr="00341D9C" w14:paraId="52BDE5DE" w14:textId="77777777" w:rsidTr="00722DC4">
        <w:trPr>
          <w:trHeight w:val="386"/>
        </w:trPr>
        <w:tc>
          <w:tcPr>
            <w:tcW w:w="4763" w:type="dxa"/>
            <w:noWrap/>
          </w:tcPr>
          <w:p w14:paraId="53F60FDD" w14:textId="77777777" w:rsidR="00A24662" w:rsidRPr="00341D9C" w:rsidRDefault="00A24662" w:rsidP="00A24662">
            <w:pPr>
              <w:rPr>
                <w:rFonts w:ascii="Calibri" w:hAnsi="Calibri" w:cs="Calibri"/>
                <w:bCs/>
                <w:color w:val="000000"/>
                <w:sz w:val="22"/>
              </w:rPr>
            </w:pPr>
            <w:r w:rsidRPr="00341D9C">
              <w:rPr>
                <w:rFonts w:ascii="Calibri" w:hAnsi="Calibri" w:cs="Calibri"/>
                <w:bCs/>
                <w:color w:val="000000"/>
                <w:sz w:val="22"/>
              </w:rPr>
              <w:t xml:space="preserve">     GU lesions</w:t>
            </w:r>
          </w:p>
        </w:tc>
        <w:tc>
          <w:tcPr>
            <w:tcW w:w="1474" w:type="dxa"/>
            <w:noWrap/>
          </w:tcPr>
          <w:p w14:paraId="21CB7ED5"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18 (3.9)</w:t>
            </w:r>
          </w:p>
        </w:tc>
        <w:tc>
          <w:tcPr>
            <w:tcW w:w="1474" w:type="dxa"/>
          </w:tcPr>
          <w:p w14:paraId="16CD7A49"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258 (51.0)</w:t>
            </w:r>
          </w:p>
        </w:tc>
        <w:tc>
          <w:tcPr>
            <w:tcW w:w="962" w:type="dxa"/>
          </w:tcPr>
          <w:p w14:paraId="63D9123E" w14:textId="2980A979" w:rsidR="00A24662" w:rsidRPr="00341D9C" w:rsidRDefault="005E05B6" w:rsidP="00A24662">
            <w:pPr>
              <w:rPr>
                <w:rFonts w:ascii="Calibri" w:hAnsi="Calibri" w:cs="Calibri"/>
                <w:color w:val="000000"/>
                <w:sz w:val="22"/>
              </w:rPr>
            </w:pPr>
            <w:r>
              <w:rPr>
                <w:rFonts w:ascii="Calibri" w:hAnsi="Calibri" w:cs="Calibri"/>
                <w:color w:val="000000"/>
                <w:sz w:val="22"/>
              </w:rPr>
              <w:t>+</w:t>
            </w:r>
            <w:r w:rsidR="00A24662" w:rsidRPr="00341D9C">
              <w:rPr>
                <w:rFonts w:ascii="Calibri" w:hAnsi="Calibri" w:cs="Calibri"/>
                <w:color w:val="000000"/>
                <w:sz w:val="22"/>
              </w:rPr>
              <w:t>47.1</w:t>
            </w:r>
          </w:p>
        </w:tc>
        <w:tc>
          <w:tcPr>
            <w:tcW w:w="962" w:type="dxa"/>
          </w:tcPr>
          <w:p w14:paraId="199DB88E" w14:textId="2EF24A65" w:rsidR="00A24662" w:rsidRPr="00341D9C" w:rsidRDefault="0031448E" w:rsidP="00A24662">
            <w:pPr>
              <w:rPr>
                <w:rFonts w:ascii="Calibri" w:hAnsi="Calibri" w:cs="Calibri"/>
                <w:color w:val="000000"/>
                <w:sz w:val="22"/>
              </w:rPr>
            </w:pPr>
            <w:r w:rsidRPr="00341D9C">
              <w:rPr>
                <w:rFonts w:ascii="Calibri" w:hAnsi="Calibri" w:cs="Calibri"/>
                <w:color w:val="000000"/>
                <w:sz w:val="22"/>
              </w:rPr>
              <w:t>&lt;.0001</w:t>
            </w:r>
          </w:p>
        </w:tc>
      </w:tr>
      <w:tr w:rsidR="00A24662" w:rsidRPr="00341D9C" w14:paraId="6E23A71E" w14:textId="77777777" w:rsidTr="00A24662">
        <w:trPr>
          <w:trHeight w:val="300"/>
        </w:trPr>
        <w:tc>
          <w:tcPr>
            <w:tcW w:w="4763" w:type="dxa"/>
            <w:noWrap/>
          </w:tcPr>
          <w:p w14:paraId="6805D949" w14:textId="77777777" w:rsidR="00A24662" w:rsidRPr="00341D9C" w:rsidRDefault="00A24662" w:rsidP="00A24662">
            <w:pPr>
              <w:rPr>
                <w:rFonts w:ascii="Calibri" w:hAnsi="Calibri" w:cs="Calibri"/>
                <w:bCs/>
                <w:color w:val="000000"/>
                <w:sz w:val="22"/>
              </w:rPr>
            </w:pPr>
            <w:r w:rsidRPr="00341D9C">
              <w:rPr>
                <w:rFonts w:ascii="Calibri" w:hAnsi="Calibri" w:cs="Calibri"/>
                <w:bCs/>
                <w:color w:val="000000"/>
                <w:sz w:val="22"/>
              </w:rPr>
              <w:t xml:space="preserve">     Urethral discharge (Male)</w:t>
            </w:r>
          </w:p>
        </w:tc>
        <w:tc>
          <w:tcPr>
            <w:tcW w:w="1474" w:type="dxa"/>
            <w:noWrap/>
          </w:tcPr>
          <w:p w14:paraId="436DBAA2"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12 (2.6)</w:t>
            </w:r>
          </w:p>
        </w:tc>
        <w:tc>
          <w:tcPr>
            <w:tcW w:w="1474" w:type="dxa"/>
          </w:tcPr>
          <w:p w14:paraId="639DAF04"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103 (20.4)</w:t>
            </w:r>
          </w:p>
        </w:tc>
        <w:tc>
          <w:tcPr>
            <w:tcW w:w="962" w:type="dxa"/>
          </w:tcPr>
          <w:p w14:paraId="33502850" w14:textId="47F26225" w:rsidR="00A24662" w:rsidRPr="00341D9C" w:rsidRDefault="005E05B6" w:rsidP="00A24662">
            <w:pPr>
              <w:rPr>
                <w:rFonts w:ascii="Calibri" w:hAnsi="Calibri" w:cs="Calibri"/>
                <w:color w:val="000000"/>
                <w:sz w:val="22"/>
              </w:rPr>
            </w:pPr>
            <w:r>
              <w:rPr>
                <w:rFonts w:ascii="Calibri" w:hAnsi="Calibri" w:cs="Calibri"/>
                <w:color w:val="000000"/>
                <w:sz w:val="22"/>
              </w:rPr>
              <w:t>+</w:t>
            </w:r>
            <w:r w:rsidR="00A24662" w:rsidRPr="00341D9C">
              <w:rPr>
                <w:rFonts w:ascii="Calibri" w:hAnsi="Calibri" w:cs="Calibri"/>
                <w:color w:val="000000"/>
                <w:sz w:val="22"/>
              </w:rPr>
              <w:t>17.8</w:t>
            </w:r>
          </w:p>
        </w:tc>
        <w:tc>
          <w:tcPr>
            <w:tcW w:w="962" w:type="dxa"/>
          </w:tcPr>
          <w:p w14:paraId="25274235" w14:textId="589D8B35" w:rsidR="00A24662" w:rsidRPr="00341D9C" w:rsidRDefault="0031448E" w:rsidP="00A24662">
            <w:pPr>
              <w:rPr>
                <w:rFonts w:ascii="Calibri" w:hAnsi="Calibri" w:cs="Calibri"/>
                <w:color w:val="000000"/>
                <w:sz w:val="22"/>
              </w:rPr>
            </w:pPr>
            <w:r w:rsidRPr="00341D9C">
              <w:rPr>
                <w:rFonts w:ascii="Calibri" w:hAnsi="Calibri" w:cs="Calibri"/>
                <w:color w:val="000000"/>
                <w:sz w:val="22"/>
              </w:rPr>
              <w:t>&lt;.0001</w:t>
            </w:r>
          </w:p>
        </w:tc>
      </w:tr>
      <w:tr w:rsidR="00A24662" w:rsidRPr="00341D9C" w14:paraId="021E9CD9" w14:textId="77777777" w:rsidTr="00A24662">
        <w:trPr>
          <w:trHeight w:val="300"/>
        </w:trPr>
        <w:tc>
          <w:tcPr>
            <w:tcW w:w="4763" w:type="dxa"/>
            <w:noWrap/>
          </w:tcPr>
          <w:p w14:paraId="1F98B55B" w14:textId="77777777" w:rsidR="00A24662" w:rsidRPr="00341D9C" w:rsidRDefault="00A24662" w:rsidP="00A24662">
            <w:pPr>
              <w:rPr>
                <w:rFonts w:ascii="Calibri" w:hAnsi="Calibri" w:cs="Calibri"/>
                <w:bCs/>
                <w:color w:val="000000"/>
                <w:sz w:val="22"/>
              </w:rPr>
            </w:pPr>
            <w:r w:rsidRPr="00341D9C">
              <w:rPr>
                <w:rFonts w:ascii="Calibri" w:hAnsi="Calibri" w:cs="Calibri"/>
                <w:bCs/>
                <w:color w:val="000000"/>
                <w:sz w:val="22"/>
              </w:rPr>
              <w:t xml:space="preserve">     Scrotal pain or swelling (Male)</w:t>
            </w:r>
          </w:p>
        </w:tc>
        <w:tc>
          <w:tcPr>
            <w:tcW w:w="1474" w:type="dxa"/>
            <w:noWrap/>
          </w:tcPr>
          <w:p w14:paraId="4072186F"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1 (0.2)</w:t>
            </w:r>
          </w:p>
        </w:tc>
        <w:tc>
          <w:tcPr>
            <w:tcW w:w="1474" w:type="dxa"/>
          </w:tcPr>
          <w:p w14:paraId="742032E3"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93 (18.4)</w:t>
            </w:r>
          </w:p>
        </w:tc>
        <w:tc>
          <w:tcPr>
            <w:tcW w:w="962" w:type="dxa"/>
          </w:tcPr>
          <w:p w14:paraId="124D2322" w14:textId="38AC0174" w:rsidR="00A24662" w:rsidRPr="00341D9C" w:rsidRDefault="005E05B6" w:rsidP="00A24662">
            <w:pPr>
              <w:rPr>
                <w:rFonts w:ascii="Calibri" w:hAnsi="Calibri" w:cs="Calibri"/>
                <w:color w:val="000000"/>
                <w:sz w:val="22"/>
              </w:rPr>
            </w:pPr>
            <w:r>
              <w:rPr>
                <w:rFonts w:ascii="Calibri" w:hAnsi="Calibri" w:cs="Calibri"/>
                <w:color w:val="000000"/>
                <w:sz w:val="22"/>
              </w:rPr>
              <w:t>+</w:t>
            </w:r>
            <w:r w:rsidR="00A24662" w:rsidRPr="00341D9C">
              <w:rPr>
                <w:rFonts w:ascii="Calibri" w:hAnsi="Calibri" w:cs="Calibri"/>
                <w:color w:val="000000"/>
                <w:sz w:val="22"/>
              </w:rPr>
              <w:t>18.2</w:t>
            </w:r>
          </w:p>
        </w:tc>
        <w:tc>
          <w:tcPr>
            <w:tcW w:w="962" w:type="dxa"/>
          </w:tcPr>
          <w:p w14:paraId="34497BC9" w14:textId="37B93E73" w:rsidR="00A24662" w:rsidRPr="00341D9C" w:rsidRDefault="0031448E" w:rsidP="00A24662">
            <w:pPr>
              <w:rPr>
                <w:rFonts w:ascii="Calibri" w:hAnsi="Calibri" w:cs="Calibri"/>
                <w:color w:val="000000"/>
                <w:sz w:val="22"/>
              </w:rPr>
            </w:pPr>
            <w:r w:rsidRPr="00341D9C">
              <w:rPr>
                <w:rFonts w:ascii="Calibri" w:hAnsi="Calibri" w:cs="Calibri"/>
                <w:color w:val="000000"/>
                <w:sz w:val="22"/>
              </w:rPr>
              <w:t>&lt;.0001</w:t>
            </w:r>
          </w:p>
        </w:tc>
      </w:tr>
      <w:tr w:rsidR="00A24662" w:rsidRPr="00341D9C" w14:paraId="31719350" w14:textId="77777777" w:rsidTr="00A24662">
        <w:trPr>
          <w:trHeight w:val="300"/>
        </w:trPr>
        <w:tc>
          <w:tcPr>
            <w:tcW w:w="4763" w:type="dxa"/>
            <w:noWrap/>
          </w:tcPr>
          <w:p w14:paraId="05C68848" w14:textId="77777777" w:rsidR="00A24662" w:rsidRPr="00341D9C" w:rsidRDefault="00A24662" w:rsidP="00A24662">
            <w:pPr>
              <w:rPr>
                <w:rFonts w:ascii="Calibri" w:hAnsi="Calibri" w:cs="Calibri"/>
                <w:bCs/>
                <w:color w:val="000000"/>
                <w:sz w:val="22"/>
              </w:rPr>
            </w:pPr>
            <w:r w:rsidRPr="00341D9C">
              <w:rPr>
                <w:rFonts w:ascii="Calibri" w:hAnsi="Calibri" w:cs="Calibri"/>
                <w:bCs/>
                <w:color w:val="000000"/>
                <w:sz w:val="22"/>
              </w:rPr>
              <w:t xml:space="preserve">     Mosquito net</w:t>
            </w:r>
          </w:p>
        </w:tc>
        <w:tc>
          <w:tcPr>
            <w:tcW w:w="1474" w:type="dxa"/>
            <w:noWrap/>
          </w:tcPr>
          <w:p w14:paraId="2C66EA94"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3 (0.7)</w:t>
            </w:r>
          </w:p>
        </w:tc>
        <w:tc>
          <w:tcPr>
            <w:tcW w:w="1474" w:type="dxa"/>
          </w:tcPr>
          <w:p w14:paraId="034200FE"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268 (53.0)</w:t>
            </w:r>
          </w:p>
        </w:tc>
        <w:tc>
          <w:tcPr>
            <w:tcW w:w="962" w:type="dxa"/>
          </w:tcPr>
          <w:p w14:paraId="162CBFDB" w14:textId="64FBB33F" w:rsidR="00A24662" w:rsidRPr="00341D9C" w:rsidRDefault="00F94B3D" w:rsidP="00A24662">
            <w:pPr>
              <w:rPr>
                <w:rFonts w:ascii="Calibri" w:hAnsi="Calibri" w:cs="Calibri"/>
                <w:color w:val="000000"/>
                <w:sz w:val="22"/>
              </w:rPr>
            </w:pPr>
            <w:r>
              <w:rPr>
                <w:rFonts w:ascii="Calibri" w:hAnsi="Calibri" w:cs="Calibri"/>
                <w:color w:val="000000"/>
                <w:sz w:val="22"/>
              </w:rPr>
              <w:t>+</w:t>
            </w:r>
            <w:r w:rsidR="00A24662" w:rsidRPr="00341D9C">
              <w:rPr>
                <w:rFonts w:ascii="Calibri" w:hAnsi="Calibri" w:cs="Calibri"/>
                <w:color w:val="000000"/>
                <w:sz w:val="22"/>
              </w:rPr>
              <w:t>52.3</w:t>
            </w:r>
          </w:p>
        </w:tc>
        <w:tc>
          <w:tcPr>
            <w:tcW w:w="962" w:type="dxa"/>
          </w:tcPr>
          <w:p w14:paraId="4DC8F526" w14:textId="28ED6E9D" w:rsidR="00A24662" w:rsidRPr="00341D9C" w:rsidRDefault="0031448E" w:rsidP="00A24662">
            <w:pPr>
              <w:rPr>
                <w:rFonts w:ascii="Calibri" w:hAnsi="Calibri" w:cs="Calibri"/>
                <w:color w:val="000000"/>
                <w:sz w:val="22"/>
              </w:rPr>
            </w:pPr>
            <w:r w:rsidRPr="00341D9C">
              <w:rPr>
                <w:rFonts w:ascii="Calibri" w:hAnsi="Calibri" w:cs="Calibri"/>
                <w:color w:val="000000"/>
                <w:sz w:val="22"/>
              </w:rPr>
              <w:t>&lt;.0001</w:t>
            </w:r>
          </w:p>
        </w:tc>
      </w:tr>
      <w:tr w:rsidR="00A24662" w:rsidRPr="00341D9C" w14:paraId="0EFEAC68" w14:textId="77777777" w:rsidTr="00A24662">
        <w:trPr>
          <w:trHeight w:val="300"/>
        </w:trPr>
        <w:tc>
          <w:tcPr>
            <w:tcW w:w="4763" w:type="dxa"/>
            <w:tcBorders>
              <w:left w:val="nil"/>
              <w:right w:val="nil"/>
            </w:tcBorders>
            <w:noWrap/>
          </w:tcPr>
          <w:p w14:paraId="6D2D3C1A" w14:textId="27185660" w:rsidR="00A24662" w:rsidRPr="00341D9C" w:rsidRDefault="00A24662" w:rsidP="00A24662">
            <w:pPr>
              <w:rPr>
                <w:rFonts w:ascii="Calibri" w:hAnsi="Calibri" w:cs="Calibri"/>
                <w:bCs/>
                <w:color w:val="000000"/>
                <w:sz w:val="22"/>
              </w:rPr>
            </w:pPr>
            <w:r w:rsidRPr="00341D9C">
              <w:rPr>
                <w:rFonts w:ascii="Calibri" w:hAnsi="Calibri" w:cs="Calibri"/>
                <w:bCs/>
                <w:color w:val="000000"/>
                <w:sz w:val="22"/>
              </w:rPr>
              <w:t xml:space="preserve">          Counsel</w:t>
            </w:r>
            <w:r w:rsidR="00F94B3D">
              <w:rPr>
                <w:rFonts w:ascii="Calibri" w:hAnsi="Calibri" w:cs="Calibri"/>
                <w:bCs/>
                <w:color w:val="000000"/>
                <w:sz w:val="22"/>
              </w:rPr>
              <w:t>ed</w:t>
            </w:r>
            <w:r w:rsidRPr="00341D9C">
              <w:rPr>
                <w:rFonts w:ascii="Calibri" w:hAnsi="Calibri" w:cs="Calibri"/>
                <w:bCs/>
                <w:color w:val="000000"/>
                <w:sz w:val="22"/>
              </w:rPr>
              <w:t xml:space="preserve"> on use of bed net</w:t>
            </w:r>
          </w:p>
        </w:tc>
        <w:tc>
          <w:tcPr>
            <w:tcW w:w="1474" w:type="dxa"/>
            <w:tcBorders>
              <w:left w:val="nil"/>
              <w:right w:val="nil"/>
            </w:tcBorders>
            <w:noWrap/>
          </w:tcPr>
          <w:p w14:paraId="7B679BB1"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0 (0)</w:t>
            </w:r>
          </w:p>
        </w:tc>
        <w:tc>
          <w:tcPr>
            <w:tcW w:w="1474" w:type="dxa"/>
            <w:tcBorders>
              <w:left w:val="nil"/>
              <w:right w:val="nil"/>
            </w:tcBorders>
          </w:tcPr>
          <w:p w14:paraId="50CCC505"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52 (10.3)</w:t>
            </w:r>
          </w:p>
        </w:tc>
        <w:tc>
          <w:tcPr>
            <w:tcW w:w="962" w:type="dxa"/>
            <w:tcBorders>
              <w:left w:val="nil"/>
              <w:right w:val="nil"/>
            </w:tcBorders>
          </w:tcPr>
          <w:p w14:paraId="5AAF240F" w14:textId="7A4990E0" w:rsidR="00A24662" w:rsidRPr="00341D9C" w:rsidRDefault="00F94B3D" w:rsidP="00A24662">
            <w:pPr>
              <w:rPr>
                <w:rFonts w:ascii="Calibri" w:hAnsi="Calibri" w:cs="Calibri"/>
                <w:color w:val="000000"/>
                <w:sz w:val="22"/>
              </w:rPr>
            </w:pPr>
            <w:r>
              <w:rPr>
                <w:rFonts w:ascii="Calibri" w:hAnsi="Calibri" w:cs="Calibri"/>
                <w:color w:val="000000"/>
                <w:sz w:val="22"/>
              </w:rPr>
              <w:t>+</w:t>
            </w:r>
            <w:r w:rsidR="00A24662" w:rsidRPr="00341D9C">
              <w:rPr>
                <w:rFonts w:ascii="Calibri" w:hAnsi="Calibri" w:cs="Calibri"/>
                <w:color w:val="000000"/>
                <w:sz w:val="22"/>
              </w:rPr>
              <w:t>10.3</w:t>
            </w:r>
          </w:p>
        </w:tc>
        <w:tc>
          <w:tcPr>
            <w:tcW w:w="962" w:type="dxa"/>
            <w:tcBorders>
              <w:left w:val="nil"/>
              <w:right w:val="nil"/>
            </w:tcBorders>
          </w:tcPr>
          <w:p w14:paraId="0C074C16" w14:textId="77777777" w:rsidR="00A24662" w:rsidRPr="00341D9C" w:rsidRDefault="00A24662" w:rsidP="00A24662">
            <w:pPr>
              <w:rPr>
                <w:rFonts w:ascii="Calibri" w:hAnsi="Calibri" w:cs="Calibri"/>
                <w:color w:val="000000"/>
                <w:sz w:val="22"/>
              </w:rPr>
            </w:pPr>
          </w:p>
        </w:tc>
      </w:tr>
      <w:tr w:rsidR="00A24662" w:rsidRPr="00341D9C" w14:paraId="0EAB59E0" w14:textId="77777777" w:rsidTr="00A24662">
        <w:trPr>
          <w:trHeight w:val="300"/>
        </w:trPr>
        <w:tc>
          <w:tcPr>
            <w:tcW w:w="4763" w:type="dxa"/>
            <w:noWrap/>
          </w:tcPr>
          <w:p w14:paraId="5B28BF09" w14:textId="4D16AF22" w:rsidR="00A24662" w:rsidRPr="00341D9C" w:rsidRDefault="00A24662" w:rsidP="00F94B3D">
            <w:pPr>
              <w:rPr>
                <w:rFonts w:ascii="Calibri" w:hAnsi="Calibri" w:cs="Calibri"/>
                <w:bCs/>
                <w:color w:val="000000"/>
                <w:sz w:val="22"/>
              </w:rPr>
            </w:pPr>
            <w:r w:rsidRPr="00341D9C">
              <w:rPr>
                <w:rFonts w:ascii="Calibri" w:hAnsi="Calibri" w:cs="Calibri"/>
                <w:b/>
                <w:bCs/>
                <w:color w:val="000000"/>
                <w:sz w:val="22"/>
              </w:rPr>
              <w:t xml:space="preserve">          </w:t>
            </w:r>
            <w:r w:rsidR="00F94B3D">
              <w:rPr>
                <w:rFonts w:ascii="Calibri" w:hAnsi="Calibri" w:cs="Calibri"/>
                <w:bCs/>
                <w:color w:val="000000"/>
                <w:sz w:val="22"/>
              </w:rPr>
              <w:t>Reported having a bed net</w:t>
            </w:r>
          </w:p>
        </w:tc>
        <w:tc>
          <w:tcPr>
            <w:tcW w:w="1474" w:type="dxa"/>
            <w:noWrap/>
          </w:tcPr>
          <w:p w14:paraId="4535B162"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2 (0.4)</w:t>
            </w:r>
          </w:p>
        </w:tc>
        <w:tc>
          <w:tcPr>
            <w:tcW w:w="1474" w:type="dxa"/>
          </w:tcPr>
          <w:p w14:paraId="37E2D2C5"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179 (35.4)</w:t>
            </w:r>
          </w:p>
        </w:tc>
        <w:tc>
          <w:tcPr>
            <w:tcW w:w="962" w:type="dxa"/>
          </w:tcPr>
          <w:p w14:paraId="13BCA510" w14:textId="7347E64C" w:rsidR="00A24662" w:rsidRPr="00341D9C" w:rsidRDefault="00F94B3D" w:rsidP="00A24662">
            <w:pPr>
              <w:rPr>
                <w:rFonts w:ascii="Calibri" w:hAnsi="Calibri" w:cs="Calibri"/>
                <w:color w:val="000000"/>
                <w:sz w:val="22"/>
              </w:rPr>
            </w:pPr>
            <w:r>
              <w:rPr>
                <w:rFonts w:ascii="Calibri" w:hAnsi="Calibri" w:cs="Calibri"/>
                <w:color w:val="000000"/>
                <w:sz w:val="22"/>
              </w:rPr>
              <w:t>+</w:t>
            </w:r>
            <w:r w:rsidR="00A24662" w:rsidRPr="00341D9C">
              <w:rPr>
                <w:rFonts w:ascii="Calibri" w:hAnsi="Calibri" w:cs="Calibri"/>
                <w:color w:val="000000"/>
                <w:sz w:val="22"/>
              </w:rPr>
              <w:t>35</w:t>
            </w:r>
          </w:p>
        </w:tc>
        <w:tc>
          <w:tcPr>
            <w:tcW w:w="962" w:type="dxa"/>
          </w:tcPr>
          <w:p w14:paraId="471513F4" w14:textId="77777777" w:rsidR="00A24662" w:rsidRPr="00341D9C" w:rsidRDefault="00A24662" w:rsidP="00A24662">
            <w:pPr>
              <w:rPr>
                <w:rFonts w:ascii="Calibri" w:hAnsi="Calibri" w:cs="Calibri"/>
                <w:color w:val="000000"/>
                <w:sz w:val="22"/>
              </w:rPr>
            </w:pPr>
          </w:p>
        </w:tc>
      </w:tr>
      <w:tr w:rsidR="00A24662" w:rsidRPr="00341D9C" w14:paraId="7EBCFE8E" w14:textId="77777777" w:rsidTr="00A24662">
        <w:trPr>
          <w:trHeight w:val="300"/>
        </w:trPr>
        <w:tc>
          <w:tcPr>
            <w:tcW w:w="4763" w:type="dxa"/>
            <w:tcBorders>
              <w:left w:val="nil"/>
              <w:right w:val="nil"/>
            </w:tcBorders>
            <w:noWrap/>
          </w:tcPr>
          <w:p w14:paraId="5EA39EDF" w14:textId="77777777" w:rsidR="00A24662" w:rsidRPr="00341D9C" w:rsidRDefault="00A24662" w:rsidP="00A24662">
            <w:pPr>
              <w:rPr>
                <w:rFonts w:ascii="Calibri" w:hAnsi="Calibri" w:cs="Calibri"/>
                <w:bCs/>
                <w:color w:val="000000"/>
                <w:sz w:val="22"/>
              </w:rPr>
            </w:pPr>
            <w:r w:rsidRPr="00341D9C">
              <w:rPr>
                <w:rFonts w:ascii="Calibri" w:hAnsi="Calibri" w:cs="Calibri"/>
                <w:bCs/>
                <w:color w:val="000000"/>
                <w:sz w:val="22"/>
              </w:rPr>
              <w:t xml:space="preserve">     Smoking/tobacco use</w:t>
            </w:r>
          </w:p>
        </w:tc>
        <w:tc>
          <w:tcPr>
            <w:tcW w:w="1474" w:type="dxa"/>
            <w:tcBorders>
              <w:left w:val="nil"/>
              <w:right w:val="nil"/>
            </w:tcBorders>
            <w:noWrap/>
          </w:tcPr>
          <w:p w14:paraId="4612A934"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2 (0.4)</w:t>
            </w:r>
          </w:p>
        </w:tc>
        <w:tc>
          <w:tcPr>
            <w:tcW w:w="1474" w:type="dxa"/>
            <w:tcBorders>
              <w:left w:val="nil"/>
              <w:right w:val="nil"/>
            </w:tcBorders>
          </w:tcPr>
          <w:p w14:paraId="54F201B6"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258 (51.0)</w:t>
            </w:r>
          </w:p>
        </w:tc>
        <w:tc>
          <w:tcPr>
            <w:tcW w:w="962" w:type="dxa"/>
            <w:tcBorders>
              <w:left w:val="nil"/>
              <w:right w:val="nil"/>
            </w:tcBorders>
          </w:tcPr>
          <w:p w14:paraId="63388A71" w14:textId="285AD471" w:rsidR="00A24662" w:rsidRPr="00341D9C" w:rsidRDefault="00F94B3D" w:rsidP="00A24662">
            <w:pPr>
              <w:rPr>
                <w:rFonts w:ascii="Calibri" w:hAnsi="Calibri" w:cs="Calibri"/>
                <w:color w:val="000000"/>
                <w:sz w:val="22"/>
              </w:rPr>
            </w:pPr>
            <w:r>
              <w:rPr>
                <w:rFonts w:ascii="Calibri" w:hAnsi="Calibri" w:cs="Calibri"/>
                <w:color w:val="000000"/>
                <w:sz w:val="22"/>
              </w:rPr>
              <w:t>+</w:t>
            </w:r>
            <w:r w:rsidR="00A24662" w:rsidRPr="00341D9C">
              <w:rPr>
                <w:rFonts w:ascii="Calibri" w:hAnsi="Calibri" w:cs="Calibri"/>
                <w:color w:val="000000"/>
                <w:sz w:val="22"/>
              </w:rPr>
              <w:t>50.6</w:t>
            </w:r>
          </w:p>
        </w:tc>
        <w:tc>
          <w:tcPr>
            <w:tcW w:w="962" w:type="dxa"/>
            <w:tcBorders>
              <w:left w:val="nil"/>
              <w:right w:val="nil"/>
            </w:tcBorders>
          </w:tcPr>
          <w:p w14:paraId="0B23FD67" w14:textId="1975D1C5" w:rsidR="00A24662" w:rsidRPr="00341D9C" w:rsidRDefault="0031448E" w:rsidP="00A24662">
            <w:pPr>
              <w:rPr>
                <w:rFonts w:ascii="Calibri" w:hAnsi="Calibri" w:cs="Calibri"/>
                <w:color w:val="000000"/>
                <w:sz w:val="22"/>
              </w:rPr>
            </w:pPr>
            <w:r w:rsidRPr="00341D9C">
              <w:rPr>
                <w:rFonts w:ascii="Calibri" w:hAnsi="Calibri" w:cs="Calibri"/>
                <w:color w:val="000000"/>
                <w:sz w:val="22"/>
              </w:rPr>
              <w:t>&lt;.0001</w:t>
            </w:r>
          </w:p>
        </w:tc>
      </w:tr>
      <w:tr w:rsidR="00A24662" w:rsidRPr="00341D9C" w14:paraId="3B7EA61E" w14:textId="77777777" w:rsidTr="00A24662">
        <w:trPr>
          <w:trHeight w:val="300"/>
        </w:trPr>
        <w:tc>
          <w:tcPr>
            <w:tcW w:w="4763" w:type="dxa"/>
            <w:noWrap/>
          </w:tcPr>
          <w:p w14:paraId="337E78E2" w14:textId="5A116C9F" w:rsidR="00A24662" w:rsidRPr="00341D9C" w:rsidRDefault="00A24662" w:rsidP="00A24662">
            <w:pPr>
              <w:rPr>
                <w:rFonts w:ascii="Calibri" w:hAnsi="Calibri" w:cs="Calibri"/>
                <w:bCs/>
                <w:color w:val="000000"/>
                <w:sz w:val="22"/>
              </w:rPr>
            </w:pPr>
            <w:r w:rsidRPr="00341D9C">
              <w:rPr>
                <w:rFonts w:ascii="Calibri" w:hAnsi="Calibri" w:cs="Calibri"/>
                <w:bCs/>
                <w:color w:val="000000"/>
                <w:sz w:val="22"/>
              </w:rPr>
              <w:t xml:space="preserve">          Counsel</w:t>
            </w:r>
            <w:r w:rsidR="005E05B6">
              <w:rPr>
                <w:rFonts w:ascii="Calibri" w:hAnsi="Calibri" w:cs="Calibri"/>
                <w:bCs/>
                <w:color w:val="000000"/>
                <w:sz w:val="22"/>
              </w:rPr>
              <w:t>ed</w:t>
            </w:r>
            <w:r w:rsidRPr="00341D9C">
              <w:rPr>
                <w:rFonts w:ascii="Calibri" w:hAnsi="Calibri" w:cs="Calibri"/>
                <w:bCs/>
                <w:color w:val="000000"/>
                <w:sz w:val="22"/>
              </w:rPr>
              <w:t xml:space="preserve"> on cessation</w:t>
            </w:r>
          </w:p>
        </w:tc>
        <w:tc>
          <w:tcPr>
            <w:tcW w:w="1474" w:type="dxa"/>
            <w:noWrap/>
          </w:tcPr>
          <w:p w14:paraId="15F05424"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0 (0)</w:t>
            </w:r>
          </w:p>
        </w:tc>
        <w:tc>
          <w:tcPr>
            <w:tcW w:w="1474" w:type="dxa"/>
          </w:tcPr>
          <w:p w14:paraId="3FD89AFB"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39 (7.7)</w:t>
            </w:r>
          </w:p>
        </w:tc>
        <w:tc>
          <w:tcPr>
            <w:tcW w:w="962" w:type="dxa"/>
          </w:tcPr>
          <w:p w14:paraId="73BE67F9" w14:textId="3F94BD01" w:rsidR="00A24662" w:rsidRPr="00341D9C" w:rsidRDefault="00F94B3D" w:rsidP="00A24662">
            <w:pPr>
              <w:rPr>
                <w:rFonts w:ascii="Calibri" w:hAnsi="Calibri" w:cs="Calibri"/>
                <w:color w:val="000000"/>
                <w:sz w:val="22"/>
              </w:rPr>
            </w:pPr>
            <w:r>
              <w:rPr>
                <w:rFonts w:ascii="Calibri" w:hAnsi="Calibri" w:cs="Calibri"/>
                <w:color w:val="000000"/>
                <w:sz w:val="22"/>
              </w:rPr>
              <w:t>+</w:t>
            </w:r>
            <w:r w:rsidR="00A24662" w:rsidRPr="00341D9C">
              <w:rPr>
                <w:rFonts w:ascii="Calibri" w:hAnsi="Calibri" w:cs="Calibri"/>
                <w:color w:val="000000"/>
                <w:sz w:val="22"/>
              </w:rPr>
              <w:t>7.7</w:t>
            </w:r>
          </w:p>
        </w:tc>
        <w:tc>
          <w:tcPr>
            <w:tcW w:w="962" w:type="dxa"/>
          </w:tcPr>
          <w:p w14:paraId="6AA79EA9" w14:textId="77777777" w:rsidR="00A24662" w:rsidRPr="00341D9C" w:rsidRDefault="00A24662" w:rsidP="00A24662">
            <w:pPr>
              <w:rPr>
                <w:rFonts w:ascii="Calibri" w:hAnsi="Calibri" w:cs="Calibri"/>
                <w:color w:val="000000"/>
                <w:sz w:val="22"/>
              </w:rPr>
            </w:pPr>
          </w:p>
        </w:tc>
      </w:tr>
      <w:tr w:rsidR="00A24662" w:rsidRPr="00341D9C" w14:paraId="49695007" w14:textId="77777777" w:rsidTr="00A24662">
        <w:trPr>
          <w:trHeight w:val="300"/>
        </w:trPr>
        <w:tc>
          <w:tcPr>
            <w:tcW w:w="4763" w:type="dxa"/>
            <w:tcBorders>
              <w:left w:val="nil"/>
              <w:right w:val="nil"/>
            </w:tcBorders>
            <w:noWrap/>
          </w:tcPr>
          <w:p w14:paraId="04B795E2" w14:textId="77777777" w:rsidR="00A24662" w:rsidRPr="00341D9C" w:rsidRDefault="00A24662" w:rsidP="00A24662">
            <w:pPr>
              <w:rPr>
                <w:rFonts w:ascii="Calibri" w:hAnsi="Calibri" w:cs="Calibri"/>
                <w:bCs/>
                <w:color w:val="000000"/>
                <w:sz w:val="22"/>
              </w:rPr>
            </w:pPr>
            <w:r w:rsidRPr="00341D9C">
              <w:rPr>
                <w:rFonts w:ascii="Calibri" w:hAnsi="Calibri" w:cs="Calibri"/>
                <w:b/>
                <w:bCs/>
                <w:color w:val="000000"/>
                <w:sz w:val="22"/>
              </w:rPr>
              <w:t xml:space="preserve">          </w:t>
            </w:r>
            <w:r w:rsidRPr="00341D9C">
              <w:rPr>
                <w:rFonts w:ascii="Calibri" w:hAnsi="Calibri" w:cs="Calibri"/>
                <w:bCs/>
                <w:color w:val="000000"/>
                <w:sz w:val="22"/>
              </w:rPr>
              <w:t>Symptom present</w:t>
            </w:r>
          </w:p>
        </w:tc>
        <w:tc>
          <w:tcPr>
            <w:tcW w:w="1474" w:type="dxa"/>
            <w:tcBorders>
              <w:left w:val="nil"/>
              <w:right w:val="nil"/>
            </w:tcBorders>
            <w:noWrap/>
          </w:tcPr>
          <w:p w14:paraId="11FDAF6F"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1 (0.2)</w:t>
            </w:r>
          </w:p>
        </w:tc>
        <w:tc>
          <w:tcPr>
            <w:tcW w:w="1474" w:type="dxa"/>
            <w:tcBorders>
              <w:left w:val="nil"/>
              <w:right w:val="nil"/>
            </w:tcBorders>
          </w:tcPr>
          <w:p w14:paraId="4C3FEEDE"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41 (8.1)</w:t>
            </w:r>
          </w:p>
        </w:tc>
        <w:tc>
          <w:tcPr>
            <w:tcW w:w="962" w:type="dxa"/>
            <w:tcBorders>
              <w:left w:val="nil"/>
              <w:right w:val="nil"/>
            </w:tcBorders>
          </w:tcPr>
          <w:p w14:paraId="4BBBA7AB" w14:textId="4823B3EB" w:rsidR="00A24662" w:rsidRPr="00341D9C" w:rsidRDefault="00F94B3D" w:rsidP="00A24662">
            <w:pPr>
              <w:rPr>
                <w:rFonts w:ascii="Calibri" w:hAnsi="Calibri" w:cs="Calibri"/>
                <w:color w:val="000000"/>
                <w:sz w:val="22"/>
              </w:rPr>
            </w:pPr>
            <w:r>
              <w:rPr>
                <w:rFonts w:ascii="Calibri" w:hAnsi="Calibri" w:cs="Calibri"/>
                <w:color w:val="000000"/>
                <w:sz w:val="22"/>
              </w:rPr>
              <w:t>+</w:t>
            </w:r>
            <w:r w:rsidR="00A24662" w:rsidRPr="00341D9C">
              <w:rPr>
                <w:rFonts w:ascii="Calibri" w:hAnsi="Calibri" w:cs="Calibri"/>
                <w:color w:val="000000"/>
                <w:sz w:val="22"/>
              </w:rPr>
              <w:t>7.9</w:t>
            </w:r>
          </w:p>
        </w:tc>
        <w:tc>
          <w:tcPr>
            <w:tcW w:w="962" w:type="dxa"/>
            <w:tcBorders>
              <w:left w:val="nil"/>
              <w:right w:val="nil"/>
            </w:tcBorders>
          </w:tcPr>
          <w:p w14:paraId="791C2FF9" w14:textId="77777777" w:rsidR="00A24662" w:rsidRPr="00341D9C" w:rsidRDefault="00A24662" w:rsidP="00A24662">
            <w:pPr>
              <w:rPr>
                <w:rFonts w:ascii="Calibri" w:hAnsi="Calibri" w:cs="Calibri"/>
                <w:color w:val="000000"/>
                <w:sz w:val="22"/>
              </w:rPr>
            </w:pPr>
          </w:p>
        </w:tc>
      </w:tr>
      <w:tr w:rsidR="00A24662" w:rsidRPr="00341D9C" w14:paraId="3C0DAE30" w14:textId="77777777" w:rsidTr="00A24662">
        <w:trPr>
          <w:trHeight w:val="300"/>
        </w:trPr>
        <w:tc>
          <w:tcPr>
            <w:tcW w:w="4763" w:type="dxa"/>
            <w:noWrap/>
          </w:tcPr>
          <w:p w14:paraId="682FFE06" w14:textId="77777777" w:rsidR="00A24662" w:rsidRPr="00341D9C" w:rsidRDefault="00A24662" w:rsidP="00A24662">
            <w:pPr>
              <w:rPr>
                <w:rFonts w:ascii="Calibri" w:hAnsi="Calibri" w:cs="Calibri"/>
                <w:bCs/>
                <w:color w:val="000000"/>
                <w:sz w:val="22"/>
              </w:rPr>
            </w:pPr>
            <w:r w:rsidRPr="00341D9C">
              <w:rPr>
                <w:rFonts w:ascii="Calibri" w:hAnsi="Calibri" w:cs="Calibri"/>
                <w:bCs/>
                <w:color w:val="000000"/>
                <w:sz w:val="22"/>
              </w:rPr>
              <w:t xml:space="preserve">     Alcohol use</w:t>
            </w:r>
          </w:p>
        </w:tc>
        <w:tc>
          <w:tcPr>
            <w:tcW w:w="1474" w:type="dxa"/>
            <w:noWrap/>
          </w:tcPr>
          <w:p w14:paraId="14311216"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2 (0.4)</w:t>
            </w:r>
          </w:p>
        </w:tc>
        <w:tc>
          <w:tcPr>
            <w:tcW w:w="1474" w:type="dxa"/>
          </w:tcPr>
          <w:p w14:paraId="398F8AAB"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265 (52.4)</w:t>
            </w:r>
          </w:p>
        </w:tc>
        <w:tc>
          <w:tcPr>
            <w:tcW w:w="962" w:type="dxa"/>
          </w:tcPr>
          <w:p w14:paraId="52C79032" w14:textId="1CBA0F12" w:rsidR="00A24662" w:rsidRPr="00341D9C" w:rsidRDefault="00F94B3D" w:rsidP="00A24662">
            <w:pPr>
              <w:rPr>
                <w:rFonts w:ascii="Calibri" w:hAnsi="Calibri" w:cs="Calibri"/>
                <w:color w:val="000000"/>
                <w:sz w:val="22"/>
              </w:rPr>
            </w:pPr>
            <w:r>
              <w:rPr>
                <w:rFonts w:ascii="Calibri" w:hAnsi="Calibri" w:cs="Calibri"/>
                <w:color w:val="000000"/>
                <w:sz w:val="22"/>
              </w:rPr>
              <w:t>+</w:t>
            </w:r>
            <w:r w:rsidR="00A24662" w:rsidRPr="00341D9C">
              <w:rPr>
                <w:rFonts w:ascii="Calibri" w:hAnsi="Calibri" w:cs="Calibri"/>
                <w:color w:val="000000"/>
                <w:sz w:val="22"/>
              </w:rPr>
              <w:t>52</w:t>
            </w:r>
          </w:p>
        </w:tc>
        <w:tc>
          <w:tcPr>
            <w:tcW w:w="962" w:type="dxa"/>
          </w:tcPr>
          <w:p w14:paraId="4CF3B258" w14:textId="57FD38D9" w:rsidR="00A24662" w:rsidRPr="00341D9C" w:rsidRDefault="0031448E" w:rsidP="00A24662">
            <w:pPr>
              <w:rPr>
                <w:rFonts w:ascii="Calibri" w:hAnsi="Calibri" w:cs="Calibri"/>
                <w:color w:val="000000"/>
                <w:sz w:val="22"/>
              </w:rPr>
            </w:pPr>
            <w:r w:rsidRPr="00341D9C">
              <w:rPr>
                <w:rFonts w:ascii="Calibri" w:hAnsi="Calibri" w:cs="Calibri"/>
                <w:color w:val="000000"/>
                <w:sz w:val="22"/>
              </w:rPr>
              <w:t>&lt;.0001</w:t>
            </w:r>
          </w:p>
        </w:tc>
      </w:tr>
      <w:tr w:rsidR="00A24662" w:rsidRPr="00341D9C" w14:paraId="6F97862C" w14:textId="77777777" w:rsidTr="00A24662">
        <w:trPr>
          <w:trHeight w:val="300"/>
        </w:trPr>
        <w:tc>
          <w:tcPr>
            <w:tcW w:w="4763" w:type="dxa"/>
            <w:tcBorders>
              <w:left w:val="nil"/>
              <w:right w:val="nil"/>
            </w:tcBorders>
            <w:noWrap/>
          </w:tcPr>
          <w:p w14:paraId="73E04791" w14:textId="6980E6E7" w:rsidR="00A24662" w:rsidRPr="00341D9C" w:rsidRDefault="00A24662" w:rsidP="00A24662">
            <w:pPr>
              <w:rPr>
                <w:rFonts w:ascii="Calibri" w:hAnsi="Calibri" w:cs="Calibri"/>
                <w:bCs/>
                <w:color w:val="000000"/>
                <w:sz w:val="22"/>
              </w:rPr>
            </w:pPr>
            <w:r w:rsidRPr="00341D9C">
              <w:rPr>
                <w:rFonts w:ascii="Calibri" w:hAnsi="Calibri" w:cs="Calibri"/>
                <w:bCs/>
                <w:color w:val="000000"/>
                <w:sz w:val="22"/>
              </w:rPr>
              <w:t xml:space="preserve">          Counsel</w:t>
            </w:r>
            <w:r w:rsidR="005E05B6">
              <w:rPr>
                <w:rFonts w:ascii="Calibri" w:hAnsi="Calibri" w:cs="Calibri"/>
                <w:bCs/>
                <w:color w:val="000000"/>
                <w:sz w:val="22"/>
              </w:rPr>
              <w:t>ed</w:t>
            </w:r>
            <w:r w:rsidRPr="00341D9C">
              <w:rPr>
                <w:rFonts w:ascii="Calibri" w:hAnsi="Calibri" w:cs="Calibri"/>
                <w:bCs/>
                <w:color w:val="000000"/>
                <w:sz w:val="22"/>
              </w:rPr>
              <w:t xml:space="preserve"> on cessation</w:t>
            </w:r>
          </w:p>
        </w:tc>
        <w:tc>
          <w:tcPr>
            <w:tcW w:w="1474" w:type="dxa"/>
            <w:tcBorders>
              <w:left w:val="nil"/>
              <w:right w:val="nil"/>
            </w:tcBorders>
            <w:noWrap/>
          </w:tcPr>
          <w:p w14:paraId="7E268799"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0 (0)</w:t>
            </w:r>
          </w:p>
        </w:tc>
        <w:tc>
          <w:tcPr>
            <w:tcW w:w="1474" w:type="dxa"/>
            <w:tcBorders>
              <w:left w:val="nil"/>
              <w:right w:val="nil"/>
            </w:tcBorders>
          </w:tcPr>
          <w:p w14:paraId="272CF796"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117 (23.1)</w:t>
            </w:r>
          </w:p>
        </w:tc>
        <w:tc>
          <w:tcPr>
            <w:tcW w:w="962" w:type="dxa"/>
            <w:tcBorders>
              <w:left w:val="nil"/>
              <w:right w:val="nil"/>
            </w:tcBorders>
          </w:tcPr>
          <w:p w14:paraId="03230AD7" w14:textId="28E0F112" w:rsidR="00A24662" w:rsidRPr="00341D9C" w:rsidRDefault="00F94B3D" w:rsidP="00A24662">
            <w:pPr>
              <w:rPr>
                <w:rFonts w:ascii="Calibri" w:hAnsi="Calibri" w:cs="Calibri"/>
                <w:color w:val="000000"/>
                <w:sz w:val="22"/>
              </w:rPr>
            </w:pPr>
            <w:r>
              <w:rPr>
                <w:rFonts w:ascii="Calibri" w:hAnsi="Calibri" w:cs="Calibri"/>
                <w:color w:val="000000"/>
                <w:sz w:val="22"/>
              </w:rPr>
              <w:t>+</w:t>
            </w:r>
            <w:r w:rsidR="00A24662" w:rsidRPr="00341D9C">
              <w:rPr>
                <w:rFonts w:ascii="Calibri" w:hAnsi="Calibri" w:cs="Calibri"/>
                <w:color w:val="000000"/>
                <w:sz w:val="22"/>
              </w:rPr>
              <w:t>23.1</w:t>
            </w:r>
          </w:p>
        </w:tc>
        <w:tc>
          <w:tcPr>
            <w:tcW w:w="962" w:type="dxa"/>
            <w:tcBorders>
              <w:left w:val="nil"/>
              <w:right w:val="nil"/>
            </w:tcBorders>
          </w:tcPr>
          <w:p w14:paraId="7263894F" w14:textId="77777777" w:rsidR="00A24662" w:rsidRPr="00341D9C" w:rsidRDefault="00A24662" w:rsidP="00A24662">
            <w:pPr>
              <w:rPr>
                <w:rFonts w:ascii="Calibri" w:hAnsi="Calibri" w:cs="Calibri"/>
                <w:color w:val="000000"/>
                <w:sz w:val="22"/>
              </w:rPr>
            </w:pPr>
          </w:p>
        </w:tc>
      </w:tr>
      <w:tr w:rsidR="00A24662" w:rsidRPr="00341D9C" w14:paraId="3F1158A9" w14:textId="77777777" w:rsidTr="00A24662">
        <w:trPr>
          <w:trHeight w:val="300"/>
        </w:trPr>
        <w:tc>
          <w:tcPr>
            <w:tcW w:w="4763" w:type="dxa"/>
            <w:noWrap/>
          </w:tcPr>
          <w:p w14:paraId="23033B19" w14:textId="41C9B9AA" w:rsidR="00A24662" w:rsidRPr="00341D9C" w:rsidRDefault="00A24662" w:rsidP="00F94B3D">
            <w:pPr>
              <w:rPr>
                <w:rFonts w:ascii="Calibri" w:hAnsi="Calibri" w:cs="Calibri"/>
                <w:bCs/>
                <w:color w:val="000000"/>
                <w:sz w:val="22"/>
              </w:rPr>
            </w:pPr>
            <w:r w:rsidRPr="00341D9C">
              <w:rPr>
                <w:rFonts w:ascii="Calibri" w:hAnsi="Calibri" w:cs="Calibri"/>
                <w:b/>
                <w:bCs/>
                <w:color w:val="000000"/>
                <w:sz w:val="22"/>
              </w:rPr>
              <w:t xml:space="preserve">          </w:t>
            </w:r>
            <w:r w:rsidR="00F94B3D">
              <w:rPr>
                <w:rFonts w:ascii="Calibri" w:hAnsi="Calibri" w:cs="Calibri"/>
                <w:bCs/>
                <w:color w:val="000000"/>
                <w:sz w:val="22"/>
              </w:rPr>
              <w:t>Reported alcohol abuse</w:t>
            </w:r>
          </w:p>
        </w:tc>
        <w:tc>
          <w:tcPr>
            <w:tcW w:w="1474" w:type="dxa"/>
            <w:noWrap/>
          </w:tcPr>
          <w:p w14:paraId="4DFF0453"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1 (0.2)</w:t>
            </w:r>
          </w:p>
        </w:tc>
        <w:tc>
          <w:tcPr>
            <w:tcW w:w="1474" w:type="dxa"/>
          </w:tcPr>
          <w:p w14:paraId="4B55C09D"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122 (24.1)</w:t>
            </w:r>
          </w:p>
        </w:tc>
        <w:tc>
          <w:tcPr>
            <w:tcW w:w="962" w:type="dxa"/>
          </w:tcPr>
          <w:p w14:paraId="33CB266C" w14:textId="588CF69C" w:rsidR="00A24662" w:rsidRPr="00341D9C" w:rsidRDefault="00F94B3D" w:rsidP="00A24662">
            <w:pPr>
              <w:rPr>
                <w:rFonts w:ascii="Calibri" w:hAnsi="Calibri" w:cs="Calibri"/>
                <w:color w:val="000000"/>
                <w:sz w:val="22"/>
              </w:rPr>
            </w:pPr>
            <w:r>
              <w:rPr>
                <w:rFonts w:ascii="Calibri" w:hAnsi="Calibri" w:cs="Calibri"/>
                <w:color w:val="000000"/>
                <w:sz w:val="22"/>
              </w:rPr>
              <w:t>+</w:t>
            </w:r>
            <w:r w:rsidR="00A24662" w:rsidRPr="00341D9C">
              <w:rPr>
                <w:rFonts w:ascii="Calibri" w:hAnsi="Calibri" w:cs="Calibri"/>
                <w:color w:val="000000"/>
                <w:sz w:val="22"/>
              </w:rPr>
              <w:t>23.9</w:t>
            </w:r>
          </w:p>
        </w:tc>
        <w:tc>
          <w:tcPr>
            <w:tcW w:w="962" w:type="dxa"/>
          </w:tcPr>
          <w:p w14:paraId="138DB97B" w14:textId="77777777" w:rsidR="00A24662" w:rsidRPr="00341D9C" w:rsidRDefault="00A24662" w:rsidP="00A24662">
            <w:pPr>
              <w:rPr>
                <w:rFonts w:ascii="Calibri" w:hAnsi="Calibri" w:cs="Calibri"/>
                <w:color w:val="000000"/>
                <w:sz w:val="22"/>
              </w:rPr>
            </w:pPr>
          </w:p>
        </w:tc>
      </w:tr>
      <w:tr w:rsidR="00A24662" w:rsidRPr="00341D9C" w14:paraId="7D41DE7C" w14:textId="77777777" w:rsidTr="00A24662">
        <w:trPr>
          <w:trHeight w:val="300"/>
        </w:trPr>
        <w:tc>
          <w:tcPr>
            <w:tcW w:w="4763" w:type="dxa"/>
            <w:tcBorders>
              <w:left w:val="nil"/>
              <w:right w:val="nil"/>
            </w:tcBorders>
            <w:noWrap/>
          </w:tcPr>
          <w:p w14:paraId="17830EFC" w14:textId="77777777" w:rsidR="00A24662" w:rsidRPr="00341D9C" w:rsidRDefault="00A24662" w:rsidP="00A24662">
            <w:pPr>
              <w:rPr>
                <w:rFonts w:ascii="Calibri" w:hAnsi="Calibri" w:cs="Calibri"/>
                <w:bCs/>
                <w:color w:val="000000"/>
                <w:sz w:val="22"/>
              </w:rPr>
            </w:pPr>
            <w:r w:rsidRPr="00341D9C">
              <w:rPr>
                <w:rFonts w:ascii="Calibri" w:hAnsi="Calibri" w:cs="Calibri"/>
                <w:bCs/>
                <w:color w:val="000000"/>
                <w:sz w:val="22"/>
              </w:rPr>
              <w:t xml:space="preserve">     Sexually active</w:t>
            </w:r>
          </w:p>
        </w:tc>
        <w:tc>
          <w:tcPr>
            <w:tcW w:w="1474" w:type="dxa"/>
            <w:tcBorders>
              <w:left w:val="nil"/>
              <w:right w:val="nil"/>
            </w:tcBorders>
            <w:noWrap/>
          </w:tcPr>
          <w:p w14:paraId="19E286E2"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32 (6.9)</w:t>
            </w:r>
          </w:p>
        </w:tc>
        <w:tc>
          <w:tcPr>
            <w:tcW w:w="1474" w:type="dxa"/>
            <w:tcBorders>
              <w:left w:val="nil"/>
              <w:right w:val="nil"/>
            </w:tcBorders>
          </w:tcPr>
          <w:p w14:paraId="225D3B75"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226 (44.7)</w:t>
            </w:r>
          </w:p>
        </w:tc>
        <w:tc>
          <w:tcPr>
            <w:tcW w:w="962" w:type="dxa"/>
            <w:tcBorders>
              <w:left w:val="nil"/>
              <w:right w:val="nil"/>
            </w:tcBorders>
          </w:tcPr>
          <w:p w14:paraId="6DBEC98C" w14:textId="32DDABEB" w:rsidR="00A24662" w:rsidRPr="00341D9C" w:rsidRDefault="00F94B3D" w:rsidP="00A24662">
            <w:pPr>
              <w:rPr>
                <w:rFonts w:ascii="Calibri" w:hAnsi="Calibri" w:cs="Calibri"/>
                <w:color w:val="000000"/>
                <w:sz w:val="22"/>
              </w:rPr>
            </w:pPr>
            <w:r>
              <w:rPr>
                <w:rFonts w:ascii="Calibri" w:hAnsi="Calibri" w:cs="Calibri"/>
                <w:color w:val="000000"/>
                <w:sz w:val="22"/>
              </w:rPr>
              <w:t>+</w:t>
            </w:r>
            <w:r w:rsidR="00A24662" w:rsidRPr="00341D9C">
              <w:rPr>
                <w:rFonts w:ascii="Calibri" w:hAnsi="Calibri" w:cs="Calibri"/>
                <w:color w:val="000000"/>
                <w:sz w:val="22"/>
              </w:rPr>
              <w:t>37.8</w:t>
            </w:r>
          </w:p>
        </w:tc>
        <w:tc>
          <w:tcPr>
            <w:tcW w:w="962" w:type="dxa"/>
            <w:tcBorders>
              <w:left w:val="nil"/>
              <w:right w:val="nil"/>
            </w:tcBorders>
          </w:tcPr>
          <w:p w14:paraId="4B46FC17" w14:textId="287AC535" w:rsidR="00A24662" w:rsidRPr="00341D9C" w:rsidRDefault="0031448E" w:rsidP="00A24662">
            <w:pPr>
              <w:rPr>
                <w:rFonts w:ascii="Calibri" w:hAnsi="Calibri" w:cs="Calibri"/>
                <w:color w:val="000000"/>
                <w:sz w:val="22"/>
              </w:rPr>
            </w:pPr>
            <w:r w:rsidRPr="00341D9C">
              <w:rPr>
                <w:rFonts w:ascii="Calibri" w:hAnsi="Calibri" w:cs="Calibri"/>
                <w:color w:val="000000"/>
                <w:sz w:val="22"/>
              </w:rPr>
              <w:t>&lt;.0001</w:t>
            </w:r>
          </w:p>
        </w:tc>
      </w:tr>
      <w:tr w:rsidR="00A24662" w:rsidRPr="00341D9C" w14:paraId="00F480D8" w14:textId="77777777" w:rsidTr="00A24662">
        <w:trPr>
          <w:trHeight w:val="300"/>
        </w:trPr>
        <w:tc>
          <w:tcPr>
            <w:tcW w:w="4763" w:type="dxa"/>
            <w:noWrap/>
          </w:tcPr>
          <w:p w14:paraId="63013CF9" w14:textId="11270F47" w:rsidR="00A24662" w:rsidRPr="00341D9C" w:rsidRDefault="00A24662" w:rsidP="00A24662">
            <w:pPr>
              <w:rPr>
                <w:rFonts w:ascii="Calibri" w:hAnsi="Calibri" w:cs="Calibri"/>
                <w:bCs/>
                <w:color w:val="000000"/>
                <w:sz w:val="22"/>
              </w:rPr>
            </w:pPr>
            <w:r w:rsidRPr="00341D9C">
              <w:rPr>
                <w:rFonts w:ascii="Calibri" w:hAnsi="Calibri" w:cs="Calibri"/>
                <w:bCs/>
                <w:color w:val="000000"/>
                <w:sz w:val="22"/>
              </w:rPr>
              <w:t xml:space="preserve">          Counsel</w:t>
            </w:r>
            <w:r w:rsidR="005E05B6">
              <w:rPr>
                <w:rFonts w:ascii="Calibri" w:hAnsi="Calibri" w:cs="Calibri"/>
                <w:bCs/>
                <w:color w:val="000000"/>
                <w:sz w:val="22"/>
              </w:rPr>
              <w:t>ed</w:t>
            </w:r>
            <w:r w:rsidRPr="00341D9C">
              <w:rPr>
                <w:rFonts w:ascii="Calibri" w:hAnsi="Calibri" w:cs="Calibri"/>
                <w:bCs/>
                <w:color w:val="000000"/>
                <w:sz w:val="22"/>
              </w:rPr>
              <w:t xml:space="preserve"> on safe sex practices</w:t>
            </w:r>
          </w:p>
        </w:tc>
        <w:tc>
          <w:tcPr>
            <w:tcW w:w="1474" w:type="dxa"/>
            <w:noWrap/>
          </w:tcPr>
          <w:p w14:paraId="418CF519"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2 (0.4)</w:t>
            </w:r>
          </w:p>
        </w:tc>
        <w:tc>
          <w:tcPr>
            <w:tcW w:w="1474" w:type="dxa"/>
          </w:tcPr>
          <w:p w14:paraId="57A39559"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73 (14.4)</w:t>
            </w:r>
          </w:p>
        </w:tc>
        <w:tc>
          <w:tcPr>
            <w:tcW w:w="962" w:type="dxa"/>
          </w:tcPr>
          <w:p w14:paraId="39A56C4C" w14:textId="7D1929C3" w:rsidR="00A24662" w:rsidRPr="00341D9C" w:rsidRDefault="00F94B3D" w:rsidP="00A24662">
            <w:pPr>
              <w:rPr>
                <w:rFonts w:ascii="Calibri" w:hAnsi="Calibri" w:cs="Calibri"/>
                <w:color w:val="000000"/>
                <w:sz w:val="22"/>
              </w:rPr>
            </w:pPr>
            <w:r>
              <w:rPr>
                <w:rFonts w:ascii="Calibri" w:hAnsi="Calibri" w:cs="Calibri"/>
                <w:color w:val="000000"/>
                <w:sz w:val="22"/>
              </w:rPr>
              <w:t>+</w:t>
            </w:r>
            <w:r w:rsidR="00A24662" w:rsidRPr="00341D9C">
              <w:rPr>
                <w:rFonts w:ascii="Calibri" w:hAnsi="Calibri" w:cs="Calibri"/>
                <w:color w:val="000000"/>
                <w:sz w:val="22"/>
              </w:rPr>
              <w:t>14</w:t>
            </w:r>
          </w:p>
        </w:tc>
        <w:tc>
          <w:tcPr>
            <w:tcW w:w="962" w:type="dxa"/>
          </w:tcPr>
          <w:p w14:paraId="1A3867D8" w14:textId="77777777" w:rsidR="00A24662" w:rsidRPr="00341D9C" w:rsidRDefault="00A24662" w:rsidP="00A24662">
            <w:pPr>
              <w:rPr>
                <w:rFonts w:ascii="Calibri" w:hAnsi="Calibri" w:cs="Calibri"/>
                <w:color w:val="000000"/>
                <w:sz w:val="22"/>
              </w:rPr>
            </w:pPr>
          </w:p>
        </w:tc>
      </w:tr>
      <w:tr w:rsidR="00A24662" w:rsidRPr="00341D9C" w14:paraId="120B3CD4" w14:textId="77777777" w:rsidTr="00A24662">
        <w:trPr>
          <w:trHeight w:val="300"/>
        </w:trPr>
        <w:tc>
          <w:tcPr>
            <w:tcW w:w="4763" w:type="dxa"/>
            <w:tcBorders>
              <w:left w:val="nil"/>
              <w:right w:val="nil"/>
            </w:tcBorders>
            <w:noWrap/>
          </w:tcPr>
          <w:p w14:paraId="3EFF9ADD" w14:textId="4547BC85" w:rsidR="00A24662" w:rsidRPr="00341D9C" w:rsidRDefault="00A24662" w:rsidP="00F94B3D">
            <w:pPr>
              <w:rPr>
                <w:rFonts w:ascii="Calibri" w:hAnsi="Calibri" w:cs="Calibri"/>
                <w:bCs/>
                <w:color w:val="000000"/>
                <w:sz w:val="22"/>
              </w:rPr>
            </w:pPr>
            <w:r w:rsidRPr="00341D9C">
              <w:rPr>
                <w:rFonts w:ascii="Calibri" w:hAnsi="Calibri" w:cs="Calibri"/>
                <w:b/>
                <w:bCs/>
                <w:color w:val="000000"/>
                <w:sz w:val="22"/>
              </w:rPr>
              <w:t xml:space="preserve">          </w:t>
            </w:r>
            <w:r w:rsidR="00F94B3D">
              <w:rPr>
                <w:rFonts w:ascii="Calibri" w:hAnsi="Calibri" w:cs="Calibri"/>
                <w:bCs/>
                <w:color w:val="000000"/>
                <w:sz w:val="22"/>
              </w:rPr>
              <w:t>Reported sexually active</w:t>
            </w:r>
          </w:p>
        </w:tc>
        <w:tc>
          <w:tcPr>
            <w:tcW w:w="1474" w:type="dxa"/>
            <w:tcBorders>
              <w:left w:val="nil"/>
              <w:right w:val="nil"/>
            </w:tcBorders>
            <w:noWrap/>
          </w:tcPr>
          <w:p w14:paraId="6EE4D332"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29 (6.3)</w:t>
            </w:r>
          </w:p>
        </w:tc>
        <w:tc>
          <w:tcPr>
            <w:tcW w:w="1474" w:type="dxa"/>
            <w:tcBorders>
              <w:left w:val="nil"/>
              <w:right w:val="nil"/>
            </w:tcBorders>
          </w:tcPr>
          <w:p w14:paraId="5B871255"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176 (34.8)</w:t>
            </w:r>
          </w:p>
        </w:tc>
        <w:tc>
          <w:tcPr>
            <w:tcW w:w="962" w:type="dxa"/>
            <w:tcBorders>
              <w:left w:val="nil"/>
              <w:right w:val="nil"/>
            </w:tcBorders>
          </w:tcPr>
          <w:p w14:paraId="67D739BE" w14:textId="49642469" w:rsidR="00A24662" w:rsidRPr="00341D9C" w:rsidRDefault="00F94B3D" w:rsidP="00A24662">
            <w:pPr>
              <w:rPr>
                <w:rFonts w:ascii="Calibri" w:hAnsi="Calibri" w:cs="Calibri"/>
                <w:color w:val="000000"/>
                <w:sz w:val="22"/>
              </w:rPr>
            </w:pPr>
            <w:r>
              <w:rPr>
                <w:rFonts w:ascii="Calibri" w:hAnsi="Calibri" w:cs="Calibri"/>
                <w:color w:val="000000"/>
                <w:sz w:val="22"/>
              </w:rPr>
              <w:t>+</w:t>
            </w:r>
            <w:r w:rsidR="00A24662" w:rsidRPr="00341D9C">
              <w:rPr>
                <w:rFonts w:ascii="Calibri" w:hAnsi="Calibri" w:cs="Calibri"/>
                <w:color w:val="000000"/>
                <w:sz w:val="22"/>
              </w:rPr>
              <w:t>28.5</w:t>
            </w:r>
          </w:p>
        </w:tc>
        <w:tc>
          <w:tcPr>
            <w:tcW w:w="962" w:type="dxa"/>
            <w:tcBorders>
              <w:left w:val="nil"/>
              <w:right w:val="nil"/>
            </w:tcBorders>
          </w:tcPr>
          <w:p w14:paraId="46CF1952" w14:textId="77777777" w:rsidR="00A24662" w:rsidRPr="00341D9C" w:rsidRDefault="00A24662" w:rsidP="00A24662">
            <w:pPr>
              <w:rPr>
                <w:rFonts w:ascii="Calibri" w:hAnsi="Calibri" w:cs="Calibri"/>
                <w:color w:val="000000"/>
                <w:sz w:val="22"/>
              </w:rPr>
            </w:pPr>
          </w:p>
        </w:tc>
      </w:tr>
      <w:tr w:rsidR="00A24662" w:rsidRPr="00341D9C" w14:paraId="311D689E" w14:textId="77777777" w:rsidTr="00A24662">
        <w:trPr>
          <w:trHeight w:val="300"/>
        </w:trPr>
        <w:tc>
          <w:tcPr>
            <w:tcW w:w="4763" w:type="dxa"/>
            <w:noWrap/>
          </w:tcPr>
          <w:p w14:paraId="542942EB" w14:textId="7FAAE49E" w:rsidR="00A24662" w:rsidRPr="00341D9C" w:rsidRDefault="00A24662" w:rsidP="005E05B6">
            <w:pPr>
              <w:rPr>
                <w:rFonts w:ascii="Calibri" w:hAnsi="Calibri" w:cs="Calibri"/>
                <w:bCs/>
                <w:color w:val="000000"/>
                <w:sz w:val="22"/>
              </w:rPr>
            </w:pPr>
            <w:r w:rsidRPr="00341D9C">
              <w:rPr>
                <w:rFonts w:ascii="Calibri" w:hAnsi="Calibri" w:cs="Calibri"/>
                <w:bCs/>
                <w:color w:val="000000"/>
                <w:sz w:val="22"/>
              </w:rPr>
              <w:t xml:space="preserve">     Pregnant </w:t>
            </w:r>
          </w:p>
        </w:tc>
        <w:tc>
          <w:tcPr>
            <w:tcW w:w="1474" w:type="dxa"/>
            <w:noWrap/>
          </w:tcPr>
          <w:p w14:paraId="4DF90A29"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67 (14.4)</w:t>
            </w:r>
          </w:p>
        </w:tc>
        <w:tc>
          <w:tcPr>
            <w:tcW w:w="1474" w:type="dxa"/>
          </w:tcPr>
          <w:p w14:paraId="6607AA19"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172 (34.0)</w:t>
            </w:r>
          </w:p>
        </w:tc>
        <w:tc>
          <w:tcPr>
            <w:tcW w:w="962" w:type="dxa"/>
          </w:tcPr>
          <w:p w14:paraId="4F156DCD" w14:textId="21D5B2AD" w:rsidR="00A24662" w:rsidRPr="00341D9C" w:rsidRDefault="00F94B3D" w:rsidP="00A24662">
            <w:pPr>
              <w:rPr>
                <w:rFonts w:ascii="Calibri" w:hAnsi="Calibri" w:cs="Calibri"/>
                <w:color w:val="000000"/>
                <w:sz w:val="22"/>
              </w:rPr>
            </w:pPr>
            <w:r>
              <w:rPr>
                <w:rFonts w:ascii="Calibri" w:hAnsi="Calibri" w:cs="Calibri"/>
                <w:color w:val="000000"/>
                <w:sz w:val="22"/>
              </w:rPr>
              <w:t>+</w:t>
            </w:r>
            <w:r w:rsidR="00A24662" w:rsidRPr="00341D9C">
              <w:rPr>
                <w:rFonts w:ascii="Calibri" w:hAnsi="Calibri" w:cs="Calibri"/>
                <w:color w:val="000000"/>
                <w:sz w:val="22"/>
              </w:rPr>
              <w:t>19.6</w:t>
            </w:r>
          </w:p>
        </w:tc>
        <w:tc>
          <w:tcPr>
            <w:tcW w:w="962" w:type="dxa"/>
          </w:tcPr>
          <w:p w14:paraId="042240D2" w14:textId="08EC5D12" w:rsidR="00A24662" w:rsidRPr="00341D9C" w:rsidRDefault="0031448E" w:rsidP="00A24662">
            <w:pPr>
              <w:rPr>
                <w:rFonts w:ascii="Calibri" w:hAnsi="Calibri" w:cs="Calibri"/>
                <w:color w:val="000000"/>
                <w:sz w:val="22"/>
              </w:rPr>
            </w:pPr>
            <w:r w:rsidRPr="00341D9C">
              <w:rPr>
                <w:rFonts w:ascii="Calibri" w:hAnsi="Calibri" w:cs="Calibri"/>
                <w:color w:val="000000"/>
                <w:sz w:val="22"/>
              </w:rPr>
              <w:t>&lt;.0001</w:t>
            </w:r>
          </w:p>
        </w:tc>
      </w:tr>
      <w:tr w:rsidR="00A24662" w:rsidRPr="00341D9C" w14:paraId="5AAE47E6" w14:textId="77777777" w:rsidTr="00A24662">
        <w:trPr>
          <w:trHeight w:val="300"/>
        </w:trPr>
        <w:tc>
          <w:tcPr>
            <w:tcW w:w="4763" w:type="dxa"/>
            <w:tcBorders>
              <w:left w:val="nil"/>
              <w:right w:val="nil"/>
            </w:tcBorders>
            <w:noWrap/>
          </w:tcPr>
          <w:p w14:paraId="5043554E" w14:textId="73374F49" w:rsidR="00A24662" w:rsidRPr="00341D9C" w:rsidRDefault="00A24662" w:rsidP="00F94B3D">
            <w:pPr>
              <w:rPr>
                <w:rFonts w:ascii="Calibri" w:hAnsi="Calibri" w:cs="Calibri"/>
                <w:bCs/>
                <w:color w:val="000000"/>
                <w:sz w:val="22"/>
              </w:rPr>
            </w:pPr>
            <w:r w:rsidRPr="00341D9C">
              <w:rPr>
                <w:rFonts w:ascii="Calibri" w:hAnsi="Calibri" w:cs="Calibri"/>
                <w:b/>
                <w:bCs/>
                <w:color w:val="000000"/>
                <w:sz w:val="22"/>
              </w:rPr>
              <w:t xml:space="preserve">          </w:t>
            </w:r>
            <w:r w:rsidR="00F94B3D">
              <w:rPr>
                <w:rFonts w:ascii="Calibri" w:hAnsi="Calibri" w:cs="Calibri"/>
                <w:bCs/>
                <w:color w:val="000000"/>
                <w:sz w:val="22"/>
              </w:rPr>
              <w:t>Reported to be pregnant</w:t>
            </w:r>
          </w:p>
        </w:tc>
        <w:tc>
          <w:tcPr>
            <w:tcW w:w="1474" w:type="dxa"/>
            <w:tcBorders>
              <w:left w:val="nil"/>
              <w:right w:val="nil"/>
            </w:tcBorders>
            <w:noWrap/>
          </w:tcPr>
          <w:p w14:paraId="422C7E5B"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24 (5.2)</w:t>
            </w:r>
          </w:p>
        </w:tc>
        <w:tc>
          <w:tcPr>
            <w:tcW w:w="1474" w:type="dxa"/>
            <w:tcBorders>
              <w:left w:val="nil"/>
              <w:right w:val="nil"/>
            </w:tcBorders>
          </w:tcPr>
          <w:p w14:paraId="3FF84DEA"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20 (4.0)</w:t>
            </w:r>
          </w:p>
        </w:tc>
        <w:tc>
          <w:tcPr>
            <w:tcW w:w="962" w:type="dxa"/>
            <w:tcBorders>
              <w:left w:val="nil"/>
              <w:right w:val="nil"/>
            </w:tcBorders>
          </w:tcPr>
          <w:p w14:paraId="33D1D037"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-1.2</w:t>
            </w:r>
          </w:p>
        </w:tc>
        <w:tc>
          <w:tcPr>
            <w:tcW w:w="962" w:type="dxa"/>
            <w:tcBorders>
              <w:left w:val="nil"/>
              <w:right w:val="nil"/>
            </w:tcBorders>
          </w:tcPr>
          <w:p w14:paraId="132DAF64" w14:textId="77777777" w:rsidR="00A24662" w:rsidRPr="00341D9C" w:rsidRDefault="00A24662" w:rsidP="00A24662">
            <w:pPr>
              <w:rPr>
                <w:rFonts w:ascii="Calibri" w:hAnsi="Calibri" w:cs="Calibri"/>
                <w:color w:val="000000"/>
                <w:sz w:val="22"/>
              </w:rPr>
            </w:pPr>
          </w:p>
        </w:tc>
      </w:tr>
      <w:tr w:rsidR="00A24662" w:rsidRPr="00341D9C" w14:paraId="2EF44912" w14:textId="77777777" w:rsidTr="00A24662">
        <w:trPr>
          <w:trHeight w:val="300"/>
        </w:trPr>
        <w:tc>
          <w:tcPr>
            <w:tcW w:w="4763" w:type="dxa"/>
            <w:noWrap/>
          </w:tcPr>
          <w:p w14:paraId="6B0921B6" w14:textId="77777777" w:rsidR="00A24662" w:rsidRPr="00341D9C" w:rsidRDefault="00A24662" w:rsidP="00A24662">
            <w:pPr>
              <w:rPr>
                <w:rFonts w:ascii="Calibri" w:hAnsi="Calibri" w:cs="Calibri"/>
                <w:bCs/>
                <w:color w:val="000000"/>
                <w:sz w:val="22"/>
              </w:rPr>
            </w:pPr>
            <w:r w:rsidRPr="00341D9C">
              <w:rPr>
                <w:rFonts w:ascii="Calibri" w:hAnsi="Calibri" w:cs="Calibri"/>
                <w:bCs/>
                <w:color w:val="000000"/>
                <w:sz w:val="22"/>
              </w:rPr>
              <w:t xml:space="preserve">     Family planning methods</w:t>
            </w:r>
          </w:p>
        </w:tc>
        <w:tc>
          <w:tcPr>
            <w:tcW w:w="1474" w:type="dxa"/>
            <w:noWrap/>
          </w:tcPr>
          <w:p w14:paraId="585F372E"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10 (2.2)</w:t>
            </w:r>
          </w:p>
        </w:tc>
        <w:tc>
          <w:tcPr>
            <w:tcW w:w="1474" w:type="dxa"/>
          </w:tcPr>
          <w:p w14:paraId="57D4C77C"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46 (9.1)</w:t>
            </w:r>
          </w:p>
        </w:tc>
        <w:tc>
          <w:tcPr>
            <w:tcW w:w="962" w:type="dxa"/>
          </w:tcPr>
          <w:p w14:paraId="18F5CFD8" w14:textId="1E346B38" w:rsidR="00A24662" w:rsidRPr="00341D9C" w:rsidRDefault="00F94B3D" w:rsidP="00A24662">
            <w:pPr>
              <w:rPr>
                <w:rFonts w:ascii="Calibri" w:hAnsi="Calibri" w:cs="Calibri"/>
                <w:color w:val="000000"/>
                <w:sz w:val="22"/>
              </w:rPr>
            </w:pPr>
            <w:r>
              <w:rPr>
                <w:rFonts w:ascii="Calibri" w:hAnsi="Calibri" w:cs="Calibri"/>
                <w:color w:val="000000"/>
                <w:sz w:val="22"/>
              </w:rPr>
              <w:t>+</w:t>
            </w:r>
            <w:r w:rsidR="00A24662" w:rsidRPr="00341D9C">
              <w:rPr>
                <w:rFonts w:ascii="Calibri" w:hAnsi="Calibri" w:cs="Calibri"/>
                <w:color w:val="000000"/>
                <w:sz w:val="22"/>
              </w:rPr>
              <w:t>6.9</w:t>
            </w:r>
          </w:p>
        </w:tc>
        <w:tc>
          <w:tcPr>
            <w:tcW w:w="962" w:type="dxa"/>
          </w:tcPr>
          <w:p w14:paraId="2933453F" w14:textId="5D65DADA" w:rsidR="00A24662" w:rsidRPr="00341D9C" w:rsidRDefault="00BA1EE1" w:rsidP="00A24662">
            <w:pPr>
              <w:rPr>
                <w:rFonts w:ascii="Calibri" w:hAnsi="Calibri" w:cs="Calibri"/>
                <w:color w:val="000000"/>
                <w:sz w:val="22"/>
              </w:rPr>
            </w:pPr>
            <w:r w:rsidRPr="00341D9C">
              <w:rPr>
                <w:rFonts w:ascii="Calibri" w:hAnsi="Calibri" w:cs="Calibri"/>
                <w:color w:val="000000"/>
                <w:sz w:val="22"/>
              </w:rPr>
              <w:t>&lt;.0001</w:t>
            </w:r>
          </w:p>
        </w:tc>
      </w:tr>
      <w:tr w:rsidR="00A24662" w:rsidRPr="00341D9C" w14:paraId="74AA36F2" w14:textId="77777777" w:rsidTr="00A24662">
        <w:trPr>
          <w:trHeight w:val="300"/>
        </w:trPr>
        <w:tc>
          <w:tcPr>
            <w:tcW w:w="4763" w:type="dxa"/>
            <w:tcBorders>
              <w:left w:val="nil"/>
              <w:right w:val="nil"/>
            </w:tcBorders>
            <w:noWrap/>
          </w:tcPr>
          <w:p w14:paraId="6CA40071" w14:textId="77777777" w:rsidR="00A24662" w:rsidRPr="00341D9C" w:rsidRDefault="00A24662" w:rsidP="00A24662">
            <w:pPr>
              <w:rPr>
                <w:rFonts w:ascii="Calibri" w:hAnsi="Calibri" w:cs="Calibri"/>
                <w:bCs/>
                <w:color w:val="000000"/>
                <w:sz w:val="22"/>
              </w:rPr>
            </w:pPr>
            <w:r w:rsidRPr="00341D9C">
              <w:rPr>
                <w:rFonts w:ascii="Calibri" w:hAnsi="Calibri" w:cs="Calibri"/>
                <w:bCs/>
                <w:color w:val="000000"/>
                <w:sz w:val="22"/>
              </w:rPr>
              <w:t xml:space="preserve">          Refer to family planning clinic</w:t>
            </w:r>
          </w:p>
        </w:tc>
        <w:tc>
          <w:tcPr>
            <w:tcW w:w="1474" w:type="dxa"/>
            <w:tcBorders>
              <w:left w:val="nil"/>
              <w:right w:val="nil"/>
            </w:tcBorders>
            <w:noWrap/>
          </w:tcPr>
          <w:p w14:paraId="6AB1E523"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0 (0)</w:t>
            </w:r>
          </w:p>
        </w:tc>
        <w:tc>
          <w:tcPr>
            <w:tcW w:w="1474" w:type="dxa"/>
            <w:tcBorders>
              <w:left w:val="nil"/>
              <w:right w:val="nil"/>
            </w:tcBorders>
          </w:tcPr>
          <w:p w14:paraId="45B053BE"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25 (4.9)</w:t>
            </w:r>
          </w:p>
        </w:tc>
        <w:tc>
          <w:tcPr>
            <w:tcW w:w="962" w:type="dxa"/>
            <w:tcBorders>
              <w:left w:val="nil"/>
              <w:right w:val="nil"/>
            </w:tcBorders>
          </w:tcPr>
          <w:p w14:paraId="18898CAC" w14:textId="5C020B0C" w:rsidR="00A24662" w:rsidRPr="00341D9C" w:rsidRDefault="00F94B3D" w:rsidP="00A24662">
            <w:pPr>
              <w:rPr>
                <w:rFonts w:ascii="Calibri" w:hAnsi="Calibri" w:cs="Calibri"/>
                <w:color w:val="000000"/>
                <w:sz w:val="22"/>
              </w:rPr>
            </w:pPr>
            <w:r>
              <w:rPr>
                <w:rFonts w:ascii="Calibri" w:hAnsi="Calibri" w:cs="Calibri"/>
                <w:color w:val="000000"/>
                <w:sz w:val="22"/>
              </w:rPr>
              <w:t>+</w:t>
            </w:r>
            <w:r w:rsidR="00A24662" w:rsidRPr="00341D9C">
              <w:rPr>
                <w:rFonts w:ascii="Calibri" w:hAnsi="Calibri" w:cs="Calibri"/>
                <w:color w:val="000000"/>
                <w:sz w:val="22"/>
              </w:rPr>
              <w:t>4.9</w:t>
            </w:r>
          </w:p>
        </w:tc>
        <w:tc>
          <w:tcPr>
            <w:tcW w:w="962" w:type="dxa"/>
            <w:tcBorders>
              <w:left w:val="nil"/>
              <w:right w:val="nil"/>
            </w:tcBorders>
          </w:tcPr>
          <w:p w14:paraId="6FE6647E" w14:textId="77777777" w:rsidR="00A24662" w:rsidRPr="00341D9C" w:rsidRDefault="00A24662" w:rsidP="00A24662">
            <w:pPr>
              <w:rPr>
                <w:rFonts w:ascii="Calibri" w:hAnsi="Calibri" w:cs="Calibri"/>
                <w:color w:val="000000"/>
                <w:sz w:val="22"/>
              </w:rPr>
            </w:pPr>
          </w:p>
        </w:tc>
      </w:tr>
      <w:tr w:rsidR="00A24662" w:rsidRPr="00341D9C" w14:paraId="65E0E6E8" w14:textId="77777777" w:rsidTr="00A24662">
        <w:trPr>
          <w:trHeight w:val="300"/>
        </w:trPr>
        <w:tc>
          <w:tcPr>
            <w:tcW w:w="4763" w:type="dxa"/>
            <w:noWrap/>
          </w:tcPr>
          <w:p w14:paraId="410AE7D0" w14:textId="77777777" w:rsidR="00A24662" w:rsidRPr="00341D9C" w:rsidRDefault="00A24662" w:rsidP="00A24662">
            <w:pPr>
              <w:rPr>
                <w:rFonts w:ascii="Calibri" w:hAnsi="Calibri" w:cs="Calibri"/>
                <w:bCs/>
                <w:color w:val="000000"/>
                <w:sz w:val="22"/>
              </w:rPr>
            </w:pPr>
            <w:r w:rsidRPr="00341D9C">
              <w:rPr>
                <w:rFonts w:ascii="Calibri" w:hAnsi="Calibri" w:cs="Calibri"/>
                <w:bCs/>
                <w:color w:val="000000"/>
                <w:sz w:val="22"/>
              </w:rPr>
              <w:t xml:space="preserve">     HIV test in the last 12 months</w:t>
            </w:r>
          </w:p>
        </w:tc>
        <w:tc>
          <w:tcPr>
            <w:tcW w:w="1474" w:type="dxa"/>
            <w:noWrap/>
          </w:tcPr>
          <w:p w14:paraId="5A6BE0D1"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7 (1.5)</w:t>
            </w:r>
          </w:p>
        </w:tc>
        <w:tc>
          <w:tcPr>
            <w:tcW w:w="1474" w:type="dxa"/>
          </w:tcPr>
          <w:p w14:paraId="779C8BFD"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192 (37.9)</w:t>
            </w:r>
          </w:p>
        </w:tc>
        <w:tc>
          <w:tcPr>
            <w:tcW w:w="962" w:type="dxa"/>
          </w:tcPr>
          <w:p w14:paraId="4BB34F7D" w14:textId="556EC50B" w:rsidR="00A24662" w:rsidRPr="00341D9C" w:rsidRDefault="00F94B3D" w:rsidP="00A24662">
            <w:pPr>
              <w:rPr>
                <w:rFonts w:ascii="Calibri" w:hAnsi="Calibri" w:cs="Calibri"/>
                <w:color w:val="000000"/>
                <w:sz w:val="22"/>
              </w:rPr>
            </w:pPr>
            <w:r>
              <w:rPr>
                <w:rFonts w:ascii="Calibri" w:hAnsi="Calibri" w:cs="Calibri"/>
                <w:color w:val="000000"/>
                <w:sz w:val="22"/>
              </w:rPr>
              <w:t>+</w:t>
            </w:r>
            <w:r w:rsidR="00A24662" w:rsidRPr="00341D9C">
              <w:rPr>
                <w:rFonts w:ascii="Calibri" w:hAnsi="Calibri" w:cs="Calibri"/>
                <w:color w:val="000000"/>
                <w:sz w:val="22"/>
              </w:rPr>
              <w:t>36.4</w:t>
            </w:r>
          </w:p>
        </w:tc>
        <w:tc>
          <w:tcPr>
            <w:tcW w:w="962" w:type="dxa"/>
          </w:tcPr>
          <w:p w14:paraId="38FD3B83" w14:textId="2789D5D5" w:rsidR="00A24662" w:rsidRPr="00341D9C" w:rsidRDefault="00BA1EE1" w:rsidP="00A24662">
            <w:pPr>
              <w:rPr>
                <w:rFonts w:ascii="Calibri" w:hAnsi="Calibri" w:cs="Calibri"/>
                <w:color w:val="000000"/>
                <w:sz w:val="22"/>
              </w:rPr>
            </w:pPr>
            <w:r w:rsidRPr="00341D9C">
              <w:rPr>
                <w:rFonts w:ascii="Calibri" w:hAnsi="Calibri" w:cs="Calibri"/>
                <w:color w:val="000000"/>
                <w:sz w:val="22"/>
              </w:rPr>
              <w:t>&lt;.0001</w:t>
            </w:r>
          </w:p>
        </w:tc>
      </w:tr>
      <w:tr w:rsidR="00A24662" w:rsidRPr="00341D9C" w14:paraId="1DA94DD5" w14:textId="77777777" w:rsidTr="00A24662">
        <w:trPr>
          <w:trHeight w:val="300"/>
        </w:trPr>
        <w:tc>
          <w:tcPr>
            <w:tcW w:w="4763" w:type="dxa"/>
            <w:tcBorders>
              <w:left w:val="nil"/>
              <w:right w:val="nil"/>
            </w:tcBorders>
            <w:noWrap/>
          </w:tcPr>
          <w:p w14:paraId="000735B7" w14:textId="3CB0C829" w:rsidR="00A24662" w:rsidRPr="00341D9C" w:rsidRDefault="00A24662" w:rsidP="00F94B3D">
            <w:pPr>
              <w:rPr>
                <w:rFonts w:ascii="Calibri" w:hAnsi="Calibri" w:cs="Calibri"/>
                <w:bCs/>
                <w:color w:val="000000"/>
                <w:sz w:val="22"/>
              </w:rPr>
            </w:pPr>
            <w:r w:rsidRPr="00341D9C">
              <w:rPr>
                <w:rFonts w:ascii="Calibri" w:hAnsi="Calibri" w:cs="Calibri"/>
                <w:b/>
                <w:bCs/>
                <w:color w:val="000000"/>
                <w:sz w:val="22"/>
              </w:rPr>
              <w:t xml:space="preserve">          </w:t>
            </w:r>
            <w:r w:rsidR="00F94B3D">
              <w:rPr>
                <w:rFonts w:ascii="Calibri" w:hAnsi="Calibri" w:cs="Calibri"/>
                <w:bCs/>
                <w:color w:val="000000"/>
                <w:sz w:val="22"/>
              </w:rPr>
              <w:t>Confirmed HIV testing within last 12 months</w:t>
            </w:r>
          </w:p>
        </w:tc>
        <w:tc>
          <w:tcPr>
            <w:tcW w:w="1474" w:type="dxa"/>
            <w:tcBorders>
              <w:left w:val="nil"/>
              <w:right w:val="nil"/>
            </w:tcBorders>
            <w:noWrap/>
          </w:tcPr>
          <w:p w14:paraId="2FA46262"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2 (0.4)</w:t>
            </w:r>
          </w:p>
        </w:tc>
        <w:tc>
          <w:tcPr>
            <w:tcW w:w="1474" w:type="dxa"/>
            <w:tcBorders>
              <w:left w:val="nil"/>
              <w:right w:val="nil"/>
            </w:tcBorders>
          </w:tcPr>
          <w:p w14:paraId="505F0638"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102 (20.2)</w:t>
            </w:r>
          </w:p>
        </w:tc>
        <w:tc>
          <w:tcPr>
            <w:tcW w:w="962" w:type="dxa"/>
            <w:tcBorders>
              <w:left w:val="nil"/>
              <w:right w:val="nil"/>
            </w:tcBorders>
          </w:tcPr>
          <w:p w14:paraId="687E77CB" w14:textId="158A103D" w:rsidR="00A24662" w:rsidRPr="00341D9C" w:rsidRDefault="00F94B3D" w:rsidP="00A24662">
            <w:pPr>
              <w:rPr>
                <w:rFonts w:ascii="Calibri" w:hAnsi="Calibri" w:cs="Calibri"/>
                <w:color w:val="000000"/>
                <w:sz w:val="22"/>
              </w:rPr>
            </w:pPr>
            <w:r>
              <w:rPr>
                <w:rFonts w:ascii="Calibri" w:hAnsi="Calibri" w:cs="Calibri"/>
                <w:color w:val="000000"/>
                <w:sz w:val="22"/>
              </w:rPr>
              <w:t>+</w:t>
            </w:r>
            <w:r w:rsidR="00A24662" w:rsidRPr="00341D9C">
              <w:rPr>
                <w:rFonts w:ascii="Calibri" w:hAnsi="Calibri" w:cs="Calibri"/>
                <w:color w:val="000000"/>
                <w:sz w:val="22"/>
              </w:rPr>
              <w:t>19.8</w:t>
            </w:r>
          </w:p>
        </w:tc>
        <w:tc>
          <w:tcPr>
            <w:tcW w:w="962" w:type="dxa"/>
            <w:tcBorders>
              <w:left w:val="nil"/>
              <w:right w:val="nil"/>
            </w:tcBorders>
          </w:tcPr>
          <w:p w14:paraId="56C6A4B3" w14:textId="77777777" w:rsidR="00A24662" w:rsidRPr="00341D9C" w:rsidRDefault="00A24662" w:rsidP="00A24662">
            <w:pPr>
              <w:rPr>
                <w:rFonts w:ascii="Calibri" w:hAnsi="Calibri" w:cs="Calibri"/>
                <w:color w:val="000000"/>
                <w:sz w:val="22"/>
              </w:rPr>
            </w:pPr>
          </w:p>
        </w:tc>
      </w:tr>
      <w:tr w:rsidR="00A24662" w:rsidRPr="00341D9C" w14:paraId="1CDB9515" w14:textId="77777777" w:rsidTr="00A24662">
        <w:trPr>
          <w:trHeight w:val="300"/>
        </w:trPr>
        <w:tc>
          <w:tcPr>
            <w:tcW w:w="4763" w:type="dxa"/>
            <w:noWrap/>
          </w:tcPr>
          <w:p w14:paraId="031B9FF3" w14:textId="77777777" w:rsidR="00A24662" w:rsidRPr="00341D9C" w:rsidRDefault="00A24662" w:rsidP="00A24662">
            <w:pPr>
              <w:rPr>
                <w:rFonts w:ascii="Calibri" w:hAnsi="Calibri" w:cs="Calibri"/>
                <w:bCs/>
                <w:color w:val="000000"/>
                <w:sz w:val="22"/>
              </w:rPr>
            </w:pPr>
            <w:r w:rsidRPr="00341D9C">
              <w:rPr>
                <w:rFonts w:ascii="Calibri" w:hAnsi="Calibri" w:cs="Calibri"/>
                <w:bCs/>
                <w:color w:val="000000"/>
                <w:sz w:val="22"/>
              </w:rPr>
              <w:t xml:space="preserve">          Refer for HIV testing</w:t>
            </w:r>
          </w:p>
        </w:tc>
        <w:tc>
          <w:tcPr>
            <w:tcW w:w="1474" w:type="dxa"/>
            <w:noWrap/>
          </w:tcPr>
          <w:p w14:paraId="55D3F043"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1 (0.2)</w:t>
            </w:r>
          </w:p>
        </w:tc>
        <w:tc>
          <w:tcPr>
            <w:tcW w:w="1474" w:type="dxa"/>
          </w:tcPr>
          <w:p w14:paraId="3EB52304"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133 (26.3)</w:t>
            </w:r>
          </w:p>
        </w:tc>
        <w:tc>
          <w:tcPr>
            <w:tcW w:w="962" w:type="dxa"/>
          </w:tcPr>
          <w:p w14:paraId="460D37C7" w14:textId="6C9DB472" w:rsidR="00A24662" w:rsidRPr="00341D9C" w:rsidRDefault="00F94B3D" w:rsidP="00A24662">
            <w:pPr>
              <w:rPr>
                <w:rFonts w:ascii="Calibri" w:hAnsi="Calibri" w:cs="Calibri"/>
                <w:color w:val="000000"/>
                <w:sz w:val="22"/>
              </w:rPr>
            </w:pPr>
            <w:r>
              <w:rPr>
                <w:rFonts w:ascii="Calibri" w:hAnsi="Calibri" w:cs="Calibri"/>
                <w:color w:val="000000"/>
                <w:sz w:val="22"/>
              </w:rPr>
              <w:t>+</w:t>
            </w:r>
            <w:r w:rsidR="00A24662" w:rsidRPr="00341D9C">
              <w:rPr>
                <w:rFonts w:ascii="Calibri" w:hAnsi="Calibri" w:cs="Calibri"/>
                <w:color w:val="000000"/>
                <w:sz w:val="22"/>
              </w:rPr>
              <w:t>26.1</w:t>
            </w:r>
          </w:p>
        </w:tc>
        <w:tc>
          <w:tcPr>
            <w:tcW w:w="962" w:type="dxa"/>
          </w:tcPr>
          <w:p w14:paraId="0421B9A5" w14:textId="6DDD10C9" w:rsidR="00A24662" w:rsidRPr="00341D9C" w:rsidRDefault="00BA1EE1" w:rsidP="00A24662">
            <w:pPr>
              <w:rPr>
                <w:rFonts w:ascii="Calibri" w:hAnsi="Calibri" w:cs="Calibri"/>
                <w:color w:val="000000"/>
                <w:sz w:val="22"/>
              </w:rPr>
            </w:pPr>
            <w:r w:rsidRPr="00341D9C">
              <w:rPr>
                <w:rFonts w:ascii="Calibri" w:hAnsi="Calibri" w:cs="Calibri"/>
                <w:color w:val="000000"/>
                <w:sz w:val="22"/>
              </w:rPr>
              <w:t>&lt;.0001</w:t>
            </w:r>
          </w:p>
        </w:tc>
      </w:tr>
    </w:tbl>
    <w:p w14:paraId="2EF30B90" w14:textId="46CC9A1D" w:rsidR="00A24662" w:rsidRPr="00341D9C" w:rsidRDefault="00BA1EE1" w:rsidP="00A24662">
      <w:pPr>
        <w:rPr>
          <w:rFonts w:ascii="Calibri" w:hAnsi="Calibri" w:cs="Calibri"/>
          <w:sz w:val="22"/>
        </w:rPr>
      </w:pPr>
      <w:r>
        <w:rPr>
          <w:rFonts w:ascii="Calibri" w:hAnsi="Calibri" w:cs="Calibri"/>
          <w:sz w:val="22"/>
        </w:rPr>
        <w:t>*N</w:t>
      </w:r>
      <w:r w:rsidR="00A24662" w:rsidRPr="00341D9C">
        <w:rPr>
          <w:rFonts w:ascii="Calibri" w:hAnsi="Calibri" w:cs="Calibri"/>
          <w:sz w:val="22"/>
        </w:rPr>
        <w:t>ote: percentages that do not add up to 100% are due to missing data within those categories</w:t>
      </w:r>
    </w:p>
    <w:p w14:paraId="06A6F916" w14:textId="6C2918D7" w:rsidR="00BA04F2" w:rsidRPr="00E7447A" w:rsidRDefault="00A24662" w:rsidP="00E7447A">
      <w:r>
        <w:br w:type="page"/>
      </w:r>
      <w:r>
        <w:rPr>
          <w:rFonts w:ascii="Calibri" w:hAnsi="Calibri" w:cs="Calibri"/>
          <w:b/>
          <w:sz w:val="22"/>
        </w:rPr>
        <w:t>Table 4</w:t>
      </w:r>
      <w:r w:rsidR="00BA04F2" w:rsidRPr="00341D9C">
        <w:rPr>
          <w:rFonts w:ascii="Calibri" w:hAnsi="Calibri" w:cs="Calibri"/>
          <w:b/>
          <w:sz w:val="22"/>
        </w:rPr>
        <w:t>: Correct nurse diagnosis and treatment of patient illnesses by patient complaint</w:t>
      </w:r>
      <w:r w:rsidR="00C36CD0">
        <w:rPr>
          <w:rFonts w:ascii="Calibri" w:hAnsi="Calibri" w:cs="Calibri"/>
          <w:b/>
          <w:sz w:val="22"/>
        </w:rPr>
        <w:t>*</w:t>
      </w:r>
    </w:p>
    <w:tbl>
      <w:tblPr>
        <w:tblpPr w:leftFromText="180" w:rightFromText="180" w:vertAnchor="page" w:horzAnchor="page" w:tblpX="1189" w:tblpY="1981"/>
        <w:tblW w:w="13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8"/>
        <w:gridCol w:w="1170"/>
        <w:gridCol w:w="1080"/>
        <w:gridCol w:w="1170"/>
        <w:gridCol w:w="1234"/>
        <w:gridCol w:w="1167"/>
        <w:gridCol w:w="1167"/>
        <w:gridCol w:w="1167"/>
        <w:gridCol w:w="1234"/>
        <w:gridCol w:w="1234"/>
      </w:tblGrid>
      <w:tr w:rsidR="00BA04F2" w:rsidRPr="00341D9C" w14:paraId="7B68F43A" w14:textId="77777777" w:rsidTr="00A72723">
        <w:tc>
          <w:tcPr>
            <w:tcW w:w="6318" w:type="dxa"/>
            <w:gridSpan w:val="4"/>
          </w:tcPr>
          <w:p w14:paraId="4EAE870D" w14:textId="77777777" w:rsidR="00BA04F2" w:rsidRPr="00341D9C" w:rsidRDefault="00BA04F2" w:rsidP="00A72723">
            <w:pPr>
              <w:jc w:val="center"/>
              <w:rPr>
                <w:rFonts w:ascii="Calibri" w:hAnsi="Calibri" w:cs="Calibri"/>
                <w:b/>
                <w:sz w:val="22"/>
              </w:rPr>
            </w:pPr>
            <w:r w:rsidRPr="00341D9C">
              <w:rPr>
                <w:rFonts w:ascii="Calibri" w:hAnsi="Calibri" w:cs="Calibri"/>
                <w:b/>
                <w:sz w:val="22"/>
              </w:rPr>
              <w:t>Complaints</w:t>
            </w:r>
          </w:p>
        </w:tc>
        <w:tc>
          <w:tcPr>
            <w:tcW w:w="3568" w:type="dxa"/>
            <w:gridSpan w:val="3"/>
          </w:tcPr>
          <w:p w14:paraId="187FD132" w14:textId="77777777" w:rsidR="00BA04F2" w:rsidRPr="00341D9C" w:rsidRDefault="00BA04F2" w:rsidP="00A72723">
            <w:pPr>
              <w:jc w:val="center"/>
              <w:rPr>
                <w:rFonts w:ascii="Calibri" w:hAnsi="Calibri" w:cs="Calibri"/>
                <w:b/>
                <w:color w:val="000000"/>
                <w:sz w:val="22"/>
              </w:rPr>
            </w:pPr>
            <w:r w:rsidRPr="00341D9C">
              <w:rPr>
                <w:rFonts w:ascii="Calibri" w:hAnsi="Calibri" w:cs="Calibri"/>
                <w:b/>
                <w:color w:val="000000"/>
                <w:sz w:val="22"/>
              </w:rPr>
              <w:t>Diagnosis</w:t>
            </w:r>
          </w:p>
        </w:tc>
        <w:tc>
          <w:tcPr>
            <w:tcW w:w="3635" w:type="dxa"/>
            <w:gridSpan w:val="3"/>
          </w:tcPr>
          <w:p w14:paraId="7A892BF9" w14:textId="77777777" w:rsidR="00BA04F2" w:rsidRPr="00341D9C" w:rsidRDefault="00BA04F2" w:rsidP="00A72723">
            <w:pPr>
              <w:jc w:val="center"/>
              <w:rPr>
                <w:rFonts w:ascii="Calibri" w:hAnsi="Calibri" w:cs="Calibri"/>
                <w:b/>
                <w:color w:val="000000"/>
                <w:sz w:val="22"/>
              </w:rPr>
            </w:pPr>
            <w:r w:rsidRPr="00341D9C">
              <w:rPr>
                <w:rFonts w:ascii="Calibri" w:hAnsi="Calibri" w:cs="Calibri"/>
                <w:b/>
                <w:color w:val="000000"/>
                <w:sz w:val="22"/>
              </w:rPr>
              <w:t>Treatment</w:t>
            </w:r>
          </w:p>
        </w:tc>
      </w:tr>
      <w:tr w:rsidR="00BA04F2" w:rsidRPr="00341D9C" w14:paraId="6E29509C" w14:textId="77777777" w:rsidTr="00A72723">
        <w:tc>
          <w:tcPr>
            <w:tcW w:w="2898" w:type="dxa"/>
          </w:tcPr>
          <w:p w14:paraId="046E502E" w14:textId="77777777" w:rsidR="00BA04F2" w:rsidRPr="00341D9C" w:rsidRDefault="00BA04F2" w:rsidP="00A72723">
            <w:pPr>
              <w:rPr>
                <w:rFonts w:ascii="Calibri" w:hAnsi="Calibri" w:cs="Calibri"/>
                <w:sz w:val="22"/>
              </w:rPr>
            </w:pPr>
          </w:p>
          <w:p w14:paraId="1706B8F9" w14:textId="77777777" w:rsidR="00BA04F2" w:rsidRPr="00341D9C" w:rsidRDefault="00BA04F2" w:rsidP="00A72723">
            <w:pPr>
              <w:rPr>
                <w:rFonts w:ascii="Calibri" w:hAnsi="Calibri" w:cs="Calibri"/>
                <w:sz w:val="22"/>
              </w:rPr>
            </w:pPr>
          </w:p>
          <w:p w14:paraId="77F2EE23" w14:textId="77777777" w:rsidR="00BA04F2" w:rsidRPr="00341D9C" w:rsidRDefault="00BA04F2" w:rsidP="00A72723">
            <w:pPr>
              <w:rPr>
                <w:rFonts w:ascii="Calibri" w:hAnsi="Calibri" w:cs="Calibri"/>
                <w:sz w:val="22"/>
              </w:rPr>
            </w:pPr>
          </w:p>
          <w:p w14:paraId="3DA6B212" w14:textId="77777777" w:rsidR="00BA04F2" w:rsidRPr="00341D9C" w:rsidRDefault="00BA04F2" w:rsidP="00A72723">
            <w:pPr>
              <w:rPr>
                <w:rFonts w:ascii="Calibri" w:hAnsi="Calibri" w:cs="Calibri"/>
                <w:sz w:val="22"/>
              </w:rPr>
            </w:pPr>
          </w:p>
        </w:tc>
        <w:tc>
          <w:tcPr>
            <w:tcW w:w="1170" w:type="dxa"/>
          </w:tcPr>
          <w:p w14:paraId="3F0A3208" w14:textId="77777777" w:rsidR="00BA04F2" w:rsidRPr="00341D9C" w:rsidRDefault="00BA04F2" w:rsidP="00A72723">
            <w:pPr>
              <w:jc w:val="center"/>
              <w:rPr>
                <w:rFonts w:ascii="Calibri" w:hAnsi="Calibri" w:cs="Calibri"/>
                <w:sz w:val="22"/>
              </w:rPr>
            </w:pPr>
            <w:r w:rsidRPr="00341D9C">
              <w:rPr>
                <w:rFonts w:ascii="Calibri" w:hAnsi="Calibri" w:cs="Calibri"/>
                <w:sz w:val="22"/>
              </w:rPr>
              <w:t>Total Number with complaint</w:t>
            </w:r>
          </w:p>
        </w:tc>
        <w:tc>
          <w:tcPr>
            <w:tcW w:w="1080" w:type="dxa"/>
          </w:tcPr>
          <w:p w14:paraId="052E406A" w14:textId="77777777" w:rsidR="00BA04F2" w:rsidRPr="00341D9C" w:rsidRDefault="00BA04F2" w:rsidP="00A72723">
            <w:pPr>
              <w:jc w:val="center"/>
              <w:rPr>
                <w:rFonts w:ascii="Calibri" w:hAnsi="Calibri" w:cs="Calibri"/>
                <w:sz w:val="22"/>
              </w:rPr>
            </w:pPr>
          </w:p>
          <w:p w14:paraId="5A69DE60" w14:textId="19B09F71" w:rsidR="00BA04F2" w:rsidRPr="00341D9C" w:rsidRDefault="00C36CD0" w:rsidP="00A72723">
            <w:pPr>
              <w:jc w:val="center"/>
              <w:rPr>
                <w:rFonts w:ascii="Calibri" w:hAnsi="Calibri" w:cs="Calibri"/>
                <w:sz w:val="22"/>
              </w:rPr>
            </w:pPr>
            <w:r>
              <w:rPr>
                <w:rFonts w:ascii="Calibri" w:hAnsi="Calibri" w:cs="Calibri"/>
                <w:sz w:val="22"/>
              </w:rPr>
              <w:t>Pre (n)</w:t>
            </w:r>
          </w:p>
        </w:tc>
        <w:tc>
          <w:tcPr>
            <w:tcW w:w="1170" w:type="dxa"/>
          </w:tcPr>
          <w:p w14:paraId="2A84E7BC" w14:textId="77777777" w:rsidR="00BA04F2" w:rsidRPr="00341D9C" w:rsidRDefault="00BA04F2" w:rsidP="00A72723">
            <w:pPr>
              <w:jc w:val="center"/>
              <w:rPr>
                <w:rFonts w:ascii="Calibri" w:hAnsi="Calibri" w:cs="Calibri"/>
                <w:sz w:val="22"/>
              </w:rPr>
            </w:pPr>
          </w:p>
          <w:p w14:paraId="47BAEF7D" w14:textId="08A7DB13" w:rsidR="00C36CD0" w:rsidRPr="00341D9C" w:rsidRDefault="00C36CD0" w:rsidP="00C36CD0">
            <w:pPr>
              <w:jc w:val="center"/>
              <w:rPr>
                <w:rFonts w:ascii="Calibri" w:hAnsi="Calibri" w:cs="Calibri"/>
                <w:sz w:val="22"/>
              </w:rPr>
            </w:pPr>
            <w:r>
              <w:rPr>
                <w:rFonts w:ascii="Calibri" w:hAnsi="Calibri" w:cs="Calibri"/>
                <w:sz w:val="22"/>
              </w:rPr>
              <w:t>Post (n)</w:t>
            </w:r>
          </w:p>
        </w:tc>
        <w:tc>
          <w:tcPr>
            <w:tcW w:w="1234" w:type="dxa"/>
          </w:tcPr>
          <w:p w14:paraId="6982603B" w14:textId="77777777" w:rsidR="00BA04F2" w:rsidRPr="00341D9C" w:rsidRDefault="00BA04F2" w:rsidP="00A72723">
            <w:pPr>
              <w:jc w:val="center"/>
              <w:rPr>
                <w:rFonts w:ascii="Calibri" w:hAnsi="Calibri" w:cs="Calibri"/>
                <w:sz w:val="22"/>
              </w:rPr>
            </w:pPr>
          </w:p>
          <w:p w14:paraId="49B29EC2" w14:textId="77777777" w:rsidR="00BA04F2" w:rsidRPr="00341D9C" w:rsidRDefault="00BA04F2" w:rsidP="00A72723">
            <w:pPr>
              <w:jc w:val="center"/>
              <w:rPr>
                <w:rFonts w:ascii="Calibri" w:hAnsi="Calibri" w:cs="Calibri"/>
                <w:sz w:val="22"/>
              </w:rPr>
            </w:pPr>
          </w:p>
          <w:p w14:paraId="648164D2" w14:textId="2A8C26EB" w:rsidR="00BA04F2" w:rsidRPr="00341D9C" w:rsidRDefault="00BA04F2" w:rsidP="00A72723">
            <w:pPr>
              <w:jc w:val="center"/>
              <w:rPr>
                <w:rFonts w:ascii="Calibri" w:hAnsi="Calibri" w:cs="Calibri"/>
                <w:sz w:val="22"/>
              </w:rPr>
            </w:pPr>
            <w:r w:rsidRPr="00341D9C">
              <w:rPr>
                <w:rFonts w:ascii="Calibri" w:hAnsi="Calibri" w:cs="Calibri"/>
                <w:sz w:val="22"/>
              </w:rPr>
              <w:t>Pre</w:t>
            </w:r>
            <w:r w:rsidR="00C36CD0">
              <w:rPr>
                <w:rFonts w:ascii="Calibri" w:hAnsi="Calibri" w:cs="Calibri"/>
                <w:sz w:val="22"/>
              </w:rPr>
              <w:t xml:space="preserve"> (n%)</w:t>
            </w:r>
          </w:p>
        </w:tc>
        <w:tc>
          <w:tcPr>
            <w:tcW w:w="1167" w:type="dxa"/>
          </w:tcPr>
          <w:p w14:paraId="5305BF27" w14:textId="77777777" w:rsidR="00BA04F2" w:rsidRPr="00341D9C" w:rsidRDefault="00BA04F2" w:rsidP="00A72723">
            <w:pPr>
              <w:jc w:val="center"/>
              <w:rPr>
                <w:rFonts w:ascii="Calibri" w:hAnsi="Calibri" w:cs="Calibri"/>
                <w:sz w:val="22"/>
              </w:rPr>
            </w:pPr>
          </w:p>
          <w:p w14:paraId="1E832678" w14:textId="77777777" w:rsidR="00BA04F2" w:rsidRPr="00341D9C" w:rsidRDefault="00BA04F2" w:rsidP="00A72723">
            <w:pPr>
              <w:jc w:val="center"/>
              <w:rPr>
                <w:rFonts w:ascii="Calibri" w:hAnsi="Calibri" w:cs="Calibri"/>
                <w:sz w:val="22"/>
              </w:rPr>
            </w:pPr>
          </w:p>
          <w:p w14:paraId="28678144" w14:textId="3928CBB9" w:rsidR="00BA04F2" w:rsidRPr="00341D9C" w:rsidRDefault="00BA04F2" w:rsidP="00A72723">
            <w:pPr>
              <w:jc w:val="center"/>
              <w:rPr>
                <w:rFonts w:ascii="Calibri" w:hAnsi="Calibri" w:cs="Calibri"/>
                <w:sz w:val="22"/>
              </w:rPr>
            </w:pPr>
            <w:r w:rsidRPr="00341D9C">
              <w:rPr>
                <w:rFonts w:ascii="Calibri" w:hAnsi="Calibri" w:cs="Calibri"/>
                <w:sz w:val="22"/>
              </w:rPr>
              <w:t>Post</w:t>
            </w:r>
            <w:r w:rsidR="00BD56C6">
              <w:rPr>
                <w:rFonts w:ascii="Calibri" w:hAnsi="Calibri" w:cs="Calibri"/>
                <w:sz w:val="22"/>
              </w:rPr>
              <w:t xml:space="preserve"> (n%)</w:t>
            </w:r>
          </w:p>
        </w:tc>
        <w:tc>
          <w:tcPr>
            <w:tcW w:w="1167" w:type="dxa"/>
          </w:tcPr>
          <w:p w14:paraId="25D6E5F8" w14:textId="77777777" w:rsidR="00BA04F2" w:rsidRPr="00341D9C" w:rsidRDefault="00BA04F2" w:rsidP="00A72723">
            <w:pPr>
              <w:jc w:val="center"/>
              <w:rPr>
                <w:rFonts w:ascii="Calibri" w:hAnsi="Calibri" w:cs="Calibri"/>
                <w:color w:val="000000"/>
                <w:sz w:val="22"/>
              </w:rPr>
            </w:pPr>
            <w:r w:rsidRPr="00341D9C">
              <w:rPr>
                <w:rFonts w:ascii="Calibri" w:hAnsi="Calibri" w:cs="Calibri"/>
                <w:color w:val="000000"/>
                <w:sz w:val="22"/>
                <w:szCs w:val="22"/>
              </w:rPr>
              <w:sym w:font="Symbol" w:char="F044"/>
            </w:r>
            <w:r w:rsidRPr="00341D9C">
              <w:rPr>
                <w:rFonts w:ascii="Calibri" w:hAnsi="Calibri" w:cs="Calibri"/>
                <w:color w:val="000000"/>
                <w:sz w:val="22"/>
              </w:rPr>
              <w:t>%</w:t>
            </w:r>
          </w:p>
          <w:p w14:paraId="404133E2" w14:textId="77777777" w:rsidR="00BA04F2" w:rsidRPr="00341D9C" w:rsidRDefault="00BA04F2" w:rsidP="00A72723">
            <w:pPr>
              <w:jc w:val="center"/>
              <w:rPr>
                <w:rFonts w:ascii="Calibri" w:hAnsi="Calibri" w:cs="Calibri"/>
                <w:sz w:val="22"/>
              </w:rPr>
            </w:pPr>
            <w:r w:rsidRPr="00341D9C">
              <w:rPr>
                <w:rFonts w:ascii="Calibri" w:hAnsi="Calibri" w:cs="Calibri"/>
                <w:color w:val="000000"/>
                <w:sz w:val="22"/>
              </w:rPr>
              <w:t>Post - Pre</w:t>
            </w:r>
          </w:p>
        </w:tc>
        <w:tc>
          <w:tcPr>
            <w:tcW w:w="1167" w:type="dxa"/>
          </w:tcPr>
          <w:p w14:paraId="2070484F" w14:textId="77777777" w:rsidR="00BA04F2" w:rsidRPr="00341D9C" w:rsidRDefault="00BA04F2" w:rsidP="00A72723">
            <w:pPr>
              <w:jc w:val="center"/>
              <w:rPr>
                <w:rFonts w:ascii="Calibri" w:hAnsi="Calibri" w:cs="Calibri"/>
                <w:sz w:val="22"/>
              </w:rPr>
            </w:pPr>
          </w:p>
          <w:p w14:paraId="0E92C50F" w14:textId="77777777" w:rsidR="00BA04F2" w:rsidRPr="00341D9C" w:rsidRDefault="00BA04F2" w:rsidP="00A72723">
            <w:pPr>
              <w:jc w:val="center"/>
              <w:rPr>
                <w:rFonts w:ascii="Calibri" w:hAnsi="Calibri" w:cs="Calibri"/>
                <w:sz w:val="22"/>
              </w:rPr>
            </w:pPr>
          </w:p>
          <w:p w14:paraId="2F9E996E" w14:textId="6D1C3EB6" w:rsidR="00BA04F2" w:rsidRPr="00341D9C" w:rsidRDefault="00BA04F2" w:rsidP="00A72723">
            <w:pPr>
              <w:jc w:val="center"/>
              <w:rPr>
                <w:rFonts w:ascii="Calibri" w:hAnsi="Calibri" w:cs="Calibri"/>
                <w:sz w:val="22"/>
              </w:rPr>
            </w:pPr>
            <w:r w:rsidRPr="00341D9C">
              <w:rPr>
                <w:rFonts w:ascii="Calibri" w:hAnsi="Calibri" w:cs="Calibri"/>
                <w:sz w:val="22"/>
              </w:rPr>
              <w:t>Pre</w:t>
            </w:r>
            <w:r w:rsidR="00BD56C6">
              <w:rPr>
                <w:rFonts w:ascii="Calibri" w:hAnsi="Calibri" w:cs="Calibri"/>
                <w:sz w:val="22"/>
              </w:rPr>
              <w:t xml:space="preserve"> (n%)</w:t>
            </w:r>
          </w:p>
        </w:tc>
        <w:tc>
          <w:tcPr>
            <w:tcW w:w="1234" w:type="dxa"/>
          </w:tcPr>
          <w:p w14:paraId="7270E7A6" w14:textId="77777777" w:rsidR="00BA04F2" w:rsidRPr="00341D9C" w:rsidRDefault="00BA04F2" w:rsidP="00A72723">
            <w:pPr>
              <w:jc w:val="center"/>
              <w:rPr>
                <w:rFonts w:ascii="Calibri" w:hAnsi="Calibri" w:cs="Calibri"/>
                <w:sz w:val="22"/>
              </w:rPr>
            </w:pPr>
          </w:p>
          <w:p w14:paraId="7073D193" w14:textId="77777777" w:rsidR="00BA04F2" w:rsidRPr="00341D9C" w:rsidRDefault="00BA04F2" w:rsidP="00A72723">
            <w:pPr>
              <w:jc w:val="center"/>
              <w:rPr>
                <w:rFonts w:ascii="Calibri" w:hAnsi="Calibri" w:cs="Calibri"/>
                <w:sz w:val="22"/>
              </w:rPr>
            </w:pPr>
          </w:p>
          <w:p w14:paraId="263BE16D" w14:textId="39A11C81" w:rsidR="00BA04F2" w:rsidRPr="00341D9C" w:rsidRDefault="00BA04F2" w:rsidP="00A72723">
            <w:pPr>
              <w:jc w:val="center"/>
              <w:rPr>
                <w:rFonts w:ascii="Calibri" w:hAnsi="Calibri" w:cs="Calibri"/>
                <w:sz w:val="22"/>
              </w:rPr>
            </w:pPr>
            <w:r w:rsidRPr="00341D9C">
              <w:rPr>
                <w:rFonts w:ascii="Calibri" w:hAnsi="Calibri" w:cs="Calibri"/>
                <w:sz w:val="22"/>
              </w:rPr>
              <w:t>Post</w:t>
            </w:r>
            <w:r w:rsidR="00BD56C6">
              <w:rPr>
                <w:rFonts w:ascii="Calibri" w:hAnsi="Calibri" w:cs="Calibri"/>
                <w:sz w:val="22"/>
              </w:rPr>
              <w:t xml:space="preserve"> (n%)</w:t>
            </w:r>
          </w:p>
        </w:tc>
        <w:tc>
          <w:tcPr>
            <w:tcW w:w="1234" w:type="dxa"/>
          </w:tcPr>
          <w:p w14:paraId="6243D129" w14:textId="77777777" w:rsidR="00BA04F2" w:rsidRPr="00341D9C" w:rsidRDefault="00BA04F2" w:rsidP="00A72723">
            <w:pPr>
              <w:jc w:val="center"/>
              <w:rPr>
                <w:rFonts w:ascii="Calibri" w:hAnsi="Calibri" w:cs="Calibri"/>
                <w:color w:val="000000"/>
                <w:sz w:val="22"/>
              </w:rPr>
            </w:pPr>
            <w:r w:rsidRPr="00341D9C">
              <w:rPr>
                <w:rFonts w:ascii="Calibri" w:hAnsi="Calibri" w:cs="Calibri"/>
                <w:color w:val="000000"/>
                <w:sz w:val="22"/>
                <w:szCs w:val="22"/>
              </w:rPr>
              <w:sym w:font="Symbol" w:char="F044"/>
            </w:r>
            <w:r w:rsidRPr="00341D9C">
              <w:rPr>
                <w:rFonts w:ascii="Calibri" w:hAnsi="Calibri" w:cs="Calibri"/>
                <w:color w:val="000000"/>
                <w:sz w:val="22"/>
              </w:rPr>
              <w:t>%</w:t>
            </w:r>
          </w:p>
          <w:p w14:paraId="5EBC056F" w14:textId="77777777" w:rsidR="00BA04F2" w:rsidRPr="00341D9C" w:rsidRDefault="00BA04F2" w:rsidP="00A72723">
            <w:pPr>
              <w:jc w:val="center"/>
              <w:rPr>
                <w:rFonts w:ascii="Calibri" w:hAnsi="Calibri" w:cs="Calibri"/>
                <w:sz w:val="22"/>
              </w:rPr>
            </w:pPr>
            <w:r w:rsidRPr="00341D9C">
              <w:rPr>
                <w:rFonts w:ascii="Calibri" w:hAnsi="Calibri" w:cs="Calibri"/>
                <w:color w:val="000000"/>
                <w:sz w:val="22"/>
              </w:rPr>
              <w:t>Post - Pre</w:t>
            </w:r>
          </w:p>
        </w:tc>
      </w:tr>
      <w:tr w:rsidR="00BA04F2" w:rsidRPr="00341D9C" w14:paraId="68A4FEE7" w14:textId="77777777" w:rsidTr="00A72723">
        <w:tc>
          <w:tcPr>
            <w:tcW w:w="2898" w:type="dxa"/>
            <w:vAlign w:val="bottom"/>
          </w:tcPr>
          <w:p w14:paraId="42064FFB" w14:textId="5EC0FB62" w:rsidR="00BA04F2" w:rsidRPr="00341D9C" w:rsidRDefault="00BA04F2" w:rsidP="00A72723">
            <w:pPr>
              <w:rPr>
                <w:rFonts w:ascii="Calibri" w:hAnsi="Calibri" w:cs="Calibri"/>
                <w:sz w:val="22"/>
              </w:rPr>
            </w:pPr>
            <w:r w:rsidRPr="00341D9C">
              <w:rPr>
                <w:rFonts w:ascii="Calibri" w:hAnsi="Calibri" w:cs="Calibri"/>
                <w:sz w:val="22"/>
              </w:rPr>
              <w:t>TOTAL</w:t>
            </w:r>
          </w:p>
        </w:tc>
        <w:tc>
          <w:tcPr>
            <w:tcW w:w="1170" w:type="dxa"/>
            <w:vAlign w:val="bottom"/>
          </w:tcPr>
          <w:p w14:paraId="07372BD3" w14:textId="77777777" w:rsidR="00BA04F2" w:rsidRPr="00341D9C" w:rsidRDefault="00BA04F2" w:rsidP="00A72723">
            <w:pPr>
              <w:jc w:val="center"/>
              <w:rPr>
                <w:rFonts w:ascii="Calibri" w:hAnsi="Calibri" w:cs="Calibri"/>
                <w:sz w:val="22"/>
              </w:rPr>
            </w:pPr>
            <w:r w:rsidRPr="00341D9C">
              <w:rPr>
                <w:rFonts w:ascii="Calibri" w:hAnsi="Calibri" w:cs="Calibri"/>
                <w:sz w:val="22"/>
              </w:rPr>
              <w:t>1236</w:t>
            </w:r>
          </w:p>
        </w:tc>
        <w:tc>
          <w:tcPr>
            <w:tcW w:w="1080" w:type="dxa"/>
            <w:vAlign w:val="bottom"/>
          </w:tcPr>
          <w:p w14:paraId="6A98F6BF" w14:textId="77777777" w:rsidR="00BA04F2" w:rsidRPr="00341D9C" w:rsidRDefault="00BA04F2" w:rsidP="00A72723">
            <w:pPr>
              <w:jc w:val="center"/>
              <w:rPr>
                <w:rFonts w:ascii="Calibri" w:hAnsi="Calibri" w:cs="Calibri"/>
                <w:sz w:val="22"/>
              </w:rPr>
            </w:pPr>
            <w:r w:rsidRPr="00341D9C">
              <w:rPr>
                <w:rFonts w:ascii="Calibri" w:hAnsi="Calibri" w:cs="Calibri"/>
                <w:sz w:val="22"/>
              </w:rPr>
              <w:t>574</w:t>
            </w:r>
          </w:p>
        </w:tc>
        <w:tc>
          <w:tcPr>
            <w:tcW w:w="1170" w:type="dxa"/>
            <w:vAlign w:val="bottom"/>
          </w:tcPr>
          <w:p w14:paraId="093EE6F7" w14:textId="77777777" w:rsidR="00BA04F2" w:rsidRPr="00341D9C" w:rsidRDefault="00BA04F2" w:rsidP="00A72723">
            <w:pPr>
              <w:jc w:val="center"/>
              <w:rPr>
                <w:rFonts w:ascii="Calibri" w:hAnsi="Calibri" w:cs="Calibri"/>
                <w:sz w:val="22"/>
              </w:rPr>
            </w:pPr>
            <w:r w:rsidRPr="00341D9C">
              <w:rPr>
                <w:rFonts w:ascii="Calibri" w:hAnsi="Calibri" w:cs="Calibri"/>
                <w:sz w:val="22"/>
              </w:rPr>
              <w:t>662</w:t>
            </w:r>
          </w:p>
        </w:tc>
        <w:tc>
          <w:tcPr>
            <w:tcW w:w="1234" w:type="dxa"/>
            <w:vAlign w:val="bottom"/>
          </w:tcPr>
          <w:p w14:paraId="4D2F4295" w14:textId="77777777" w:rsidR="00BA04F2" w:rsidRPr="00341D9C" w:rsidRDefault="00BA04F2" w:rsidP="00A72723">
            <w:pPr>
              <w:jc w:val="right"/>
              <w:rPr>
                <w:rFonts w:ascii="Calibri" w:hAnsi="Calibri" w:cs="Calibri"/>
                <w:sz w:val="22"/>
              </w:rPr>
            </w:pPr>
            <w:r w:rsidRPr="00341D9C">
              <w:rPr>
                <w:rFonts w:ascii="Calibri" w:hAnsi="Calibri" w:cs="Calibri"/>
                <w:sz w:val="22"/>
              </w:rPr>
              <w:t>173 (30.1)</w:t>
            </w:r>
          </w:p>
        </w:tc>
        <w:tc>
          <w:tcPr>
            <w:tcW w:w="1167" w:type="dxa"/>
            <w:vAlign w:val="bottom"/>
          </w:tcPr>
          <w:p w14:paraId="291A3874" w14:textId="77777777" w:rsidR="00BA04F2" w:rsidRPr="00341D9C" w:rsidRDefault="00BA04F2" w:rsidP="00A72723">
            <w:pPr>
              <w:jc w:val="right"/>
              <w:rPr>
                <w:rFonts w:ascii="Calibri" w:hAnsi="Calibri" w:cs="Calibri"/>
                <w:sz w:val="22"/>
              </w:rPr>
            </w:pPr>
            <w:r w:rsidRPr="00341D9C">
              <w:rPr>
                <w:rFonts w:ascii="Calibri" w:hAnsi="Calibri" w:cs="Calibri"/>
                <w:sz w:val="22"/>
              </w:rPr>
              <w:t>386 (58.3)</w:t>
            </w:r>
          </w:p>
        </w:tc>
        <w:tc>
          <w:tcPr>
            <w:tcW w:w="1167" w:type="dxa"/>
          </w:tcPr>
          <w:p w14:paraId="6DF48A50" w14:textId="74CF6198" w:rsidR="00BA04F2" w:rsidRPr="00341D9C" w:rsidRDefault="00BD56C6" w:rsidP="00A72723">
            <w:pPr>
              <w:jc w:val="right"/>
              <w:rPr>
                <w:rFonts w:ascii="Calibri" w:hAnsi="Calibri" w:cs="Calibri"/>
                <w:sz w:val="22"/>
              </w:rPr>
            </w:pPr>
            <w:r>
              <w:rPr>
                <w:rFonts w:ascii="Calibri" w:hAnsi="Calibri" w:cs="Calibri"/>
                <w:sz w:val="22"/>
              </w:rPr>
              <w:t>+</w:t>
            </w:r>
            <w:r w:rsidR="00BA04F2" w:rsidRPr="00341D9C">
              <w:rPr>
                <w:rFonts w:ascii="Calibri" w:hAnsi="Calibri" w:cs="Calibri"/>
                <w:sz w:val="22"/>
              </w:rPr>
              <w:t>28.2</w:t>
            </w:r>
          </w:p>
        </w:tc>
        <w:tc>
          <w:tcPr>
            <w:tcW w:w="1167" w:type="dxa"/>
            <w:vAlign w:val="bottom"/>
          </w:tcPr>
          <w:p w14:paraId="596B068A" w14:textId="77777777" w:rsidR="00BA04F2" w:rsidRPr="00341D9C" w:rsidRDefault="00BA04F2" w:rsidP="00A72723">
            <w:pPr>
              <w:jc w:val="right"/>
              <w:rPr>
                <w:rFonts w:ascii="Calibri" w:hAnsi="Calibri" w:cs="Calibri"/>
                <w:sz w:val="22"/>
              </w:rPr>
            </w:pPr>
            <w:r w:rsidRPr="00341D9C">
              <w:rPr>
                <w:rFonts w:ascii="Calibri" w:hAnsi="Calibri" w:cs="Calibri"/>
                <w:sz w:val="22"/>
              </w:rPr>
              <w:t>173 (30.1)</w:t>
            </w:r>
          </w:p>
        </w:tc>
        <w:tc>
          <w:tcPr>
            <w:tcW w:w="1234" w:type="dxa"/>
            <w:vAlign w:val="bottom"/>
          </w:tcPr>
          <w:p w14:paraId="79E6B020" w14:textId="77777777" w:rsidR="00BA04F2" w:rsidRPr="00341D9C" w:rsidRDefault="00BA04F2" w:rsidP="00A72723">
            <w:pPr>
              <w:jc w:val="right"/>
              <w:rPr>
                <w:rFonts w:ascii="Calibri" w:hAnsi="Calibri" w:cs="Calibri"/>
                <w:sz w:val="22"/>
              </w:rPr>
            </w:pPr>
            <w:r w:rsidRPr="00341D9C">
              <w:rPr>
                <w:rFonts w:ascii="Calibri" w:hAnsi="Calibri" w:cs="Calibri"/>
                <w:sz w:val="22"/>
              </w:rPr>
              <w:t>385 (58.2)</w:t>
            </w:r>
          </w:p>
        </w:tc>
        <w:tc>
          <w:tcPr>
            <w:tcW w:w="1234" w:type="dxa"/>
          </w:tcPr>
          <w:p w14:paraId="21FFAD38" w14:textId="7433B64A" w:rsidR="00BA04F2" w:rsidRPr="00341D9C" w:rsidRDefault="00BD56C6" w:rsidP="00A72723">
            <w:pPr>
              <w:jc w:val="right"/>
              <w:rPr>
                <w:rFonts w:ascii="Calibri" w:hAnsi="Calibri" w:cs="Calibri"/>
                <w:sz w:val="22"/>
              </w:rPr>
            </w:pPr>
            <w:r>
              <w:rPr>
                <w:rFonts w:ascii="Calibri" w:hAnsi="Calibri" w:cs="Calibri"/>
                <w:sz w:val="22"/>
              </w:rPr>
              <w:t>+</w:t>
            </w:r>
            <w:r w:rsidR="00BA04F2" w:rsidRPr="00341D9C">
              <w:rPr>
                <w:rFonts w:ascii="Calibri" w:hAnsi="Calibri" w:cs="Calibri"/>
                <w:sz w:val="22"/>
              </w:rPr>
              <w:t>28.1</w:t>
            </w:r>
          </w:p>
        </w:tc>
      </w:tr>
      <w:tr w:rsidR="00BA04F2" w:rsidRPr="00341D9C" w14:paraId="10A03C4E" w14:textId="77777777" w:rsidTr="00A72723">
        <w:tc>
          <w:tcPr>
            <w:tcW w:w="2898" w:type="dxa"/>
            <w:vAlign w:val="bottom"/>
          </w:tcPr>
          <w:p w14:paraId="1CD3E1A6" w14:textId="77777777" w:rsidR="00BA04F2" w:rsidRPr="00341D9C" w:rsidRDefault="00BA04F2" w:rsidP="00A72723">
            <w:pPr>
              <w:rPr>
                <w:rFonts w:ascii="Calibri" w:hAnsi="Calibri" w:cs="Calibri"/>
                <w:b/>
                <w:color w:val="000000"/>
                <w:sz w:val="22"/>
              </w:rPr>
            </w:pPr>
            <w:r w:rsidRPr="00341D9C">
              <w:rPr>
                <w:rFonts w:ascii="Calibri" w:hAnsi="Calibri" w:cs="Calibri"/>
                <w:color w:val="000000"/>
                <w:sz w:val="22"/>
              </w:rPr>
              <w:t>Cough/difficulty breathing</w:t>
            </w:r>
          </w:p>
        </w:tc>
        <w:tc>
          <w:tcPr>
            <w:tcW w:w="1170" w:type="dxa"/>
            <w:vAlign w:val="bottom"/>
          </w:tcPr>
          <w:p w14:paraId="07846F35" w14:textId="77777777" w:rsidR="00BA04F2" w:rsidRPr="00341D9C" w:rsidRDefault="00BA04F2" w:rsidP="00A72723">
            <w:pPr>
              <w:jc w:val="center"/>
              <w:rPr>
                <w:rFonts w:ascii="Calibri" w:hAnsi="Calibri" w:cs="Calibri"/>
                <w:sz w:val="22"/>
              </w:rPr>
            </w:pPr>
            <w:r w:rsidRPr="00341D9C">
              <w:rPr>
                <w:rFonts w:ascii="Calibri" w:hAnsi="Calibri" w:cs="Calibri"/>
                <w:sz w:val="22"/>
              </w:rPr>
              <w:t>200</w:t>
            </w:r>
          </w:p>
        </w:tc>
        <w:tc>
          <w:tcPr>
            <w:tcW w:w="1080" w:type="dxa"/>
            <w:vAlign w:val="bottom"/>
          </w:tcPr>
          <w:p w14:paraId="7EAAE5D1" w14:textId="77777777" w:rsidR="00BA04F2" w:rsidRPr="00341D9C" w:rsidRDefault="00BA04F2" w:rsidP="00A72723">
            <w:pPr>
              <w:jc w:val="center"/>
              <w:rPr>
                <w:rFonts w:ascii="Calibri" w:hAnsi="Calibri" w:cs="Calibri"/>
                <w:sz w:val="22"/>
              </w:rPr>
            </w:pPr>
            <w:r w:rsidRPr="00341D9C">
              <w:rPr>
                <w:rFonts w:ascii="Calibri" w:hAnsi="Calibri" w:cs="Calibri"/>
                <w:sz w:val="22"/>
              </w:rPr>
              <w:t>82</w:t>
            </w:r>
          </w:p>
        </w:tc>
        <w:tc>
          <w:tcPr>
            <w:tcW w:w="1170" w:type="dxa"/>
            <w:vAlign w:val="bottom"/>
          </w:tcPr>
          <w:p w14:paraId="7D3F9183" w14:textId="77777777" w:rsidR="00BA04F2" w:rsidRPr="00341D9C" w:rsidRDefault="00BA04F2" w:rsidP="00A72723">
            <w:pPr>
              <w:jc w:val="center"/>
              <w:rPr>
                <w:rFonts w:ascii="Calibri" w:hAnsi="Calibri" w:cs="Calibri"/>
                <w:sz w:val="22"/>
              </w:rPr>
            </w:pPr>
            <w:r w:rsidRPr="00341D9C">
              <w:rPr>
                <w:rFonts w:ascii="Calibri" w:hAnsi="Calibri" w:cs="Calibri"/>
                <w:sz w:val="22"/>
              </w:rPr>
              <w:t>118</w:t>
            </w:r>
          </w:p>
        </w:tc>
        <w:tc>
          <w:tcPr>
            <w:tcW w:w="1234" w:type="dxa"/>
            <w:vAlign w:val="bottom"/>
          </w:tcPr>
          <w:p w14:paraId="0ABE41E8" w14:textId="77777777" w:rsidR="00BA04F2" w:rsidRPr="00341D9C" w:rsidRDefault="00BA04F2" w:rsidP="00A72723">
            <w:pPr>
              <w:jc w:val="right"/>
              <w:rPr>
                <w:rFonts w:ascii="Calibri" w:hAnsi="Calibri" w:cs="Calibri"/>
                <w:sz w:val="22"/>
              </w:rPr>
            </w:pPr>
            <w:r w:rsidRPr="00341D9C">
              <w:rPr>
                <w:rFonts w:ascii="Calibri" w:hAnsi="Calibri" w:cs="Calibri"/>
                <w:sz w:val="22"/>
              </w:rPr>
              <w:t>18 (22.0)</w:t>
            </w:r>
          </w:p>
        </w:tc>
        <w:tc>
          <w:tcPr>
            <w:tcW w:w="1167" w:type="dxa"/>
            <w:vAlign w:val="bottom"/>
          </w:tcPr>
          <w:p w14:paraId="3FF329BD" w14:textId="77777777" w:rsidR="00BA04F2" w:rsidRPr="00341D9C" w:rsidRDefault="00BA04F2" w:rsidP="00A72723">
            <w:pPr>
              <w:jc w:val="right"/>
              <w:rPr>
                <w:rFonts w:ascii="Calibri" w:hAnsi="Calibri" w:cs="Calibri"/>
                <w:sz w:val="22"/>
              </w:rPr>
            </w:pPr>
            <w:r w:rsidRPr="00341D9C">
              <w:rPr>
                <w:rFonts w:ascii="Calibri" w:hAnsi="Calibri" w:cs="Calibri"/>
                <w:sz w:val="22"/>
              </w:rPr>
              <w:t>58 (49.2)</w:t>
            </w:r>
          </w:p>
        </w:tc>
        <w:tc>
          <w:tcPr>
            <w:tcW w:w="1167" w:type="dxa"/>
          </w:tcPr>
          <w:p w14:paraId="6E9503EF" w14:textId="52DFF12A" w:rsidR="00BA04F2" w:rsidRPr="00341D9C" w:rsidRDefault="00BD56C6" w:rsidP="00A72723">
            <w:pPr>
              <w:jc w:val="right"/>
              <w:rPr>
                <w:rFonts w:ascii="Calibri" w:hAnsi="Calibri" w:cs="Calibri"/>
                <w:sz w:val="22"/>
              </w:rPr>
            </w:pPr>
            <w:r>
              <w:rPr>
                <w:rFonts w:ascii="Calibri" w:hAnsi="Calibri" w:cs="Calibri"/>
                <w:sz w:val="22"/>
              </w:rPr>
              <w:t>+</w:t>
            </w:r>
            <w:r w:rsidR="00BA04F2" w:rsidRPr="00341D9C">
              <w:rPr>
                <w:rFonts w:ascii="Calibri" w:hAnsi="Calibri" w:cs="Calibri"/>
                <w:sz w:val="22"/>
              </w:rPr>
              <w:t>27.2</w:t>
            </w:r>
          </w:p>
        </w:tc>
        <w:tc>
          <w:tcPr>
            <w:tcW w:w="1167" w:type="dxa"/>
            <w:vAlign w:val="bottom"/>
          </w:tcPr>
          <w:p w14:paraId="65C4E494" w14:textId="77777777" w:rsidR="00BA04F2" w:rsidRPr="00341D9C" w:rsidRDefault="00BA04F2" w:rsidP="00A72723">
            <w:pPr>
              <w:jc w:val="right"/>
              <w:rPr>
                <w:rFonts w:ascii="Calibri" w:hAnsi="Calibri" w:cs="Calibri"/>
                <w:sz w:val="22"/>
              </w:rPr>
            </w:pPr>
            <w:r w:rsidRPr="00341D9C">
              <w:rPr>
                <w:rFonts w:ascii="Calibri" w:hAnsi="Calibri" w:cs="Calibri"/>
                <w:sz w:val="22"/>
              </w:rPr>
              <w:t>19 (23.2)</w:t>
            </w:r>
          </w:p>
        </w:tc>
        <w:tc>
          <w:tcPr>
            <w:tcW w:w="1234" w:type="dxa"/>
            <w:vAlign w:val="bottom"/>
          </w:tcPr>
          <w:p w14:paraId="4D81EC3D" w14:textId="77777777" w:rsidR="00BA04F2" w:rsidRPr="00341D9C" w:rsidRDefault="00BA04F2" w:rsidP="00A72723">
            <w:pPr>
              <w:jc w:val="right"/>
              <w:rPr>
                <w:rFonts w:ascii="Calibri" w:hAnsi="Calibri" w:cs="Calibri"/>
                <w:sz w:val="22"/>
              </w:rPr>
            </w:pPr>
            <w:r w:rsidRPr="00341D9C">
              <w:rPr>
                <w:rFonts w:ascii="Calibri" w:hAnsi="Calibri" w:cs="Calibri"/>
                <w:sz w:val="22"/>
              </w:rPr>
              <w:t>73 (61.9)</w:t>
            </w:r>
          </w:p>
        </w:tc>
        <w:tc>
          <w:tcPr>
            <w:tcW w:w="1234" w:type="dxa"/>
          </w:tcPr>
          <w:p w14:paraId="0C50BE46" w14:textId="39F60188" w:rsidR="00BA04F2" w:rsidRPr="00341D9C" w:rsidRDefault="00BD56C6" w:rsidP="00A72723">
            <w:pPr>
              <w:jc w:val="right"/>
              <w:rPr>
                <w:rFonts w:ascii="Calibri" w:hAnsi="Calibri" w:cs="Calibri"/>
                <w:sz w:val="22"/>
              </w:rPr>
            </w:pPr>
            <w:r>
              <w:rPr>
                <w:rFonts w:ascii="Calibri" w:hAnsi="Calibri" w:cs="Calibri"/>
                <w:sz w:val="22"/>
              </w:rPr>
              <w:t>+</w:t>
            </w:r>
            <w:r w:rsidR="00BA04F2" w:rsidRPr="00341D9C">
              <w:rPr>
                <w:rFonts w:ascii="Calibri" w:hAnsi="Calibri" w:cs="Calibri"/>
                <w:sz w:val="22"/>
              </w:rPr>
              <w:t>38.7</w:t>
            </w:r>
          </w:p>
        </w:tc>
      </w:tr>
      <w:tr w:rsidR="00BA04F2" w:rsidRPr="00341D9C" w14:paraId="62102B2D" w14:textId="77777777" w:rsidTr="00BD56C6">
        <w:tc>
          <w:tcPr>
            <w:tcW w:w="2898" w:type="dxa"/>
            <w:vAlign w:val="bottom"/>
          </w:tcPr>
          <w:p w14:paraId="6E362AA4" w14:textId="77777777" w:rsidR="00BA04F2" w:rsidRPr="00341D9C" w:rsidRDefault="00BA04F2" w:rsidP="00A72723">
            <w:pPr>
              <w:rPr>
                <w:rFonts w:ascii="Calibri" w:hAnsi="Calibri" w:cs="Calibri"/>
                <w:b/>
                <w:color w:val="000000"/>
                <w:sz w:val="22"/>
              </w:rPr>
            </w:pPr>
            <w:r w:rsidRPr="00341D9C">
              <w:rPr>
                <w:rFonts w:ascii="Calibri" w:hAnsi="Calibri" w:cs="Calibri"/>
                <w:color w:val="000000"/>
                <w:sz w:val="22"/>
              </w:rPr>
              <w:t>Female with GU symptoms or pelvic pain</w:t>
            </w:r>
          </w:p>
        </w:tc>
        <w:tc>
          <w:tcPr>
            <w:tcW w:w="1170" w:type="dxa"/>
            <w:vAlign w:val="bottom"/>
          </w:tcPr>
          <w:p w14:paraId="2F0EB929" w14:textId="77777777" w:rsidR="00BA04F2" w:rsidRPr="00341D9C" w:rsidRDefault="00BA04F2" w:rsidP="00A72723">
            <w:pPr>
              <w:rPr>
                <w:rFonts w:ascii="Calibri" w:hAnsi="Calibri" w:cs="Calibri"/>
                <w:sz w:val="22"/>
              </w:rPr>
            </w:pPr>
          </w:p>
          <w:p w14:paraId="62E21CCE" w14:textId="77777777" w:rsidR="00BA04F2" w:rsidRPr="00341D9C" w:rsidRDefault="00BA04F2" w:rsidP="00A72723">
            <w:pPr>
              <w:jc w:val="center"/>
              <w:rPr>
                <w:rFonts w:ascii="Calibri" w:hAnsi="Calibri" w:cs="Calibri"/>
                <w:sz w:val="22"/>
              </w:rPr>
            </w:pPr>
            <w:r w:rsidRPr="00341D9C">
              <w:rPr>
                <w:rFonts w:ascii="Calibri" w:hAnsi="Calibri" w:cs="Calibri"/>
                <w:sz w:val="22"/>
              </w:rPr>
              <w:t>207</w:t>
            </w:r>
          </w:p>
        </w:tc>
        <w:tc>
          <w:tcPr>
            <w:tcW w:w="1080" w:type="dxa"/>
            <w:vAlign w:val="bottom"/>
          </w:tcPr>
          <w:p w14:paraId="1777EC8C" w14:textId="77777777" w:rsidR="00BA04F2" w:rsidRPr="00341D9C" w:rsidRDefault="00BA04F2" w:rsidP="00A72723">
            <w:pPr>
              <w:jc w:val="center"/>
              <w:rPr>
                <w:rFonts w:ascii="Calibri" w:hAnsi="Calibri" w:cs="Calibri"/>
                <w:sz w:val="22"/>
              </w:rPr>
            </w:pPr>
            <w:r w:rsidRPr="00341D9C">
              <w:rPr>
                <w:rFonts w:ascii="Calibri" w:hAnsi="Calibri" w:cs="Calibri"/>
                <w:sz w:val="22"/>
              </w:rPr>
              <w:t>88</w:t>
            </w:r>
          </w:p>
        </w:tc>
        <w:tc>
          <w:tcPr>
            <w:tcW w:w="1170" w:type="dxa"/>
            <w:vAlign w:val="bottom"/>
          </w:tcPr>
          <w:p w14:paraId="6EBA64F0" w14:textId="77777777" w:rsidR="00BA04F2" w:rsidRPr="00341D9C" w:rsidRDefault="00BA04F2" w:rsidP="00A72723">
            <w:pPr>
              <w:jc w:val="center"/>
              <w:rPr>
                <w:rFonts w:ascii="Calibri" w:hAnsi="Calibri" w:cs="Calibri"/>
                <w:sz w:val="22"/>
              </w:rPr>
            </w:pPr>
            <w:r w:rsidRPr="00341D9C">
              <w:rPr>
                <w:rFonts w:ascii="Calibri" w:hAnsi="Calibri" w:cs="Calibri"/>
                <w:sz w:val="22"/>
              </w:rPr>
              <w:t>119</w:t>
            </w:r>
          </w:p>
        </w:tc>
        <w:tc>
          <w:tcPr>
            <w:tcW w:w="1234" w:type="dxa"/>
            <w:vAlign w:val="bottom"/>
          </w:tcPr>
          <w:p w14:paraId="7FBF4039" w14:textId="77777777" w:rsidR="00BA04F2" w:rsidRPr="00341D9C" w:rsidRDefault="00BA04F2" w:rsidP="00A72723">
            <w:pPr>
              <w:jc w:val="right"/>
              <w:rPr>
                <w:rFonts w:ascii="Calibri" w:hAnsi="Calibri" w:cs="Calibri"/>
                <w:sz w:val="22"/>
              </w:rPr>
            </w:pPr>
            <w:r w:rsidRPr="00341D9C">
              <w:rPr>
                <w:rFonts w:ascii="Calibri" w:hAnsi="Calibri" w:cs="Calibri"/>
                <w:sz w:val="22"/>
              </w:rPr>
              <w:t>28 (31.8)</w:t>
            </w:r>
          </w:p>
        </w:tc>
        <w:tc>
          <w:tcPr>
            <w:tcW w:w="1167" w:type="dxa"/>
            <w:vAlign w:val="bottom"/>
          </w:tcPr>
          <w:p w14:paraId="670FC06B" w14:textId="77777777" w:rsidR="00BA04F2" w:rsidRPr="00341D9C" w:rsidRDefault="00BA04F2" w:rsidP="00A72723">
            <w:pPr>
              <w:jc w:val="right"/>
              <w:rPr>
                <w:rFonts w:ascii="Calibri" w:hAnsi="Calibri" w:cs="Calibri"/>
                <w:sz w:val="22"/>
              </w:rPr>
            </w:pPr>
            <w:r w:rsidRPr="00341D9C">
              <w:rPr>
                <w:rFonts w:ascii="Calibri" w:hAnsi="Calibri" w:cs="Calibri"/>
                <w:sz w:val="22"/>
              </w:rPr>
              <w:t>68 (57.1)</w:t>
            </w:r>
          </w:p>
        </w:tc>
        <w:tc>
          <w:tcPr>
            <w:tcW w:w="1167" w:type="dxa"/>
          </w:tcPr>
          <w:p w14:paraId="6255B07F" w14:textId="7EE53382" w:rsidR="00BA04F2" w:rsidRPr="00341D9C" w:rsidRDefault="00BD56C6" w:rsidP="00A72723">
            <w:pPr>
              <w:jc w:val="right"/>
              <w:rPr>
                <w:rFonts w:ascii="Calibri" w:hAnsi="Calibri" w:cs="Calibri"/>
                <w:sz w:val="22"/>
              </w:rPr>
            </w:pPr>
            <w:r>
              <w:rPr>
                <w:rFonts w:ascii="Calibri" w:hAnsi="Calibri" w:cs="Calibri"/>
                <w:sz w:val="22"/>
              </w:rPr>
              <w:t>+</w:t>
            </w:r>
            <w:r w:rsidR="00BA04F2" w:rsidRPr="00341D9C">
              <w:rPr>
                <w:rFonts w:ascii="Calibri" w:hAnsi="Calibri" w:cs="Calibri"/>
                <w:sz w:val="22"/>
              </w:rPr>
              <w:t>25.3</w:t>
            </w:r>
          </w:p>
        </w:tc>
        <w:tc>
          <w:tcPr>
            <w:tcW w:w="1167" w:type="dxa"/>
          </w:tcPr>
          <w:p w14:paraId="0C60D9FF" w14:textId="77777777" w:rsidR="00BA04F2" w:rsidRPr="00341D9C" w:rsidRDefault="00BA04F2" w:rsidP="00BD56C6">
            <w:pPr>
              <w:jc w:val="center"/>
              <w:rPr>
                <w:rFonts w:ascii="Calibri" w:hAnsi="Calibri" w:cs="Calibri"/>
                <w:sz w:val="22"/>
              </w:rPr>
            </w:pPr>
            <w:r w:rsidRPr="00341D9C">
              <w:rPr>
                <w:rFonts w:ascii="Calibri" w:hAnsi="Calibri" w:cs="Calibri"/>
                <w:sz w:val="22"/>
              </w:rPr>
              <w:t>23 (26.1)</w:t>
            </w:r>
          </w:p>
        </w:tc>
        <w:tc>
          <w:tcPr>
            <w:tcW w:w="1234" w:type="dxa"/>
          </w:tcPr>
          <w:p w14:paraId="7A97C7A7" w14:textId="77777777" w:rsidR="00BA04F2" w:rsidRPr="00341D9C" w:rsidRDefault="00BA04F2" w:rsidP="00BD56C6">
            <w:pPr>
              <w:jc w:val="center"/>
              <w:rPr>
                <w:rFonts w:ascii="Calibri" w:hAnsi="Calibri" w:cs="Calibri"/>
                <w:sz w:val="22"/>
              </w:rPr>
            </w:pPr>
            <w:r w:rsidRPr="00341D9C">
              <w:rPr>
                <w:rFonts w:ascii="Calibri" w:hAnsi="Calibri" w:cs="Calibri"/>
                <w:sz w:val="22"/>
              </w:rPr>
              <w:t>60 (50.4)</w:t>
            </w:r>
          </w:p>
        </w:tc>
        <w:tc>
          <w:tcPr>
            <w:tcW w:w="1234" w:type="dxa"/>
          </w:tcPr>
          <w:p w14:paraId="2BD33E77" w14:textId="667EB155" w:rsidR="00BA04F2" w:rsidRPr="00341D9C" w:rsidRDefault="00BD56C6" w:rsidP="00A72723">
            <w:pPr>
              <w:jc w:val="right"/>
              <w:rPr>
                <w:rFonts w:ascii="Calibri" w:hAnsi="Calibri" w:cs="Calibri"/>
                <w:sz w:val="22"/>
              </w:rPr>
            </w:pPr>
            <w:r>
              <w:rPr>
                <w:rFonts w:ascii="Calibri" w:hAnsi="Calibri" w:cs="Calibri"/>
                <w:sz w:val="22"/>
              </w:rPr>
              <w:t>+</w:t>
            </w:r>
            <w:r w:rsidR="00BA04F2" w:rsidRPr="00341D9C">
              <w:rPr>
                <w:rFonts w:ascii="Calibri" w:hAnsi="Calibri" w:cs="Calibri"/>
                <w:sz w:val="22"/>
              </w:rPr>
              <w:t>24.3</w:t>
            </w:r>
          </w:p>
        </w:tc>
      </w:tr>
      <w:tr w:rsidR="00BA04F2" w:rsidRPr="00341D9C" w14:paraId="0CB6C714" w14:textId="77777777" w:rsidTr="00A72723">
        <w:tc>
          <w:tcPr>
            <w:tcW w:w="2898" w:type="dxa"/>
            <w:vAlign w:val="bottom"/>
          </w:tcPr>
          <w:p w14:paraId="21555649" w14:textId="77777777" w:rsidR="00BA04F2" w:rsidRPr="00341D9C" w:rsidRDefault="00BA04F2" w:rsidP="00A72723">
            <w:pPr>
              <w:rPr>
                <w:rFonts w:ascii="Calibri" w:hAnsi="Calibri" w:cs="Calibri"/>
                <w:b/>
                <w:color w:val="000000"/>
                <w:sz w:val="22"/>
              </w:rPr>
            </w:pPr>
            <w:r w:rsidRPr="00341D9C">
              <w:rPr>
                <w:rFonts w:ascii="Calibri" w:hAnsi="Calibri" w:cs="Calibri"/>
                <w:color w:val="000000"/>
                <w:sz w:val="22"/>
              </w:rPr>
              <w:t>Epigastric pain</w:t>
            </w:r>
          </w:p>
        </w:tc>
        <w:tc>
          <w:tcPr>
            <w:tcW w:w="1170" w:type="dxa"/>
            <w:vAlign w:val="bottom"/>
          </w:tcPr>
          <w:p w14:paraId="61DBE870" w14:textId="77777777" w:rsidR="00BA04F2" w:rsidRPr="00341D9C" w:rsidRDefault="00BA04F2" w:rsidP="00A72723">
            <w:pPr>
              <w:jc w:val="center"/>
              <w:rPr>
                <w:rFonts w:ascii="Calibri" w:hAnsi="Calibri" w:cs="Calibri"/>
                <w:sz w:val="22"/>
              </w:rPr>
            </w:pPr>
            <w:r w:rsidRPr="00341D9C">
              <w:rPr>
                <w:rFonts w:ascii="Calibri" w:hAnsi="Calibri" w:cs="Calibri"/>
                <w:sz w:val="22"/>
              </w:rPr>
              <w:t>128</w:t>
            </w:r>
          </w:p>
        </w:tc>
        <w:tc>
          <w:tcPr>
            <w:tcW w:w="1080" w:type="dxa"/>
            <w:vAlign w:val="bottom"/>
          </w:tcPr>
          <w:p w14:paraId="4C70FA30" w14:textId="77777777" w:rsidR="00BA04F2" w:rsidRPr="00341D9C" w:rsidRDefault="00BA04F2" w:rsidP="00A72723">
            <w:pPr>
              <w:jc w:val="center"/>
              <w:rPr>
                <w:rFonts w:ascii="Calibri" w:hAnsi="Calibri" w:cs="Calibri"/>
                <w:sz w:val="22"/>
              </w:rPr>
            </w:pPr>
            <w:r w:rsidRPr="00341D9C">
              <w:rPr>
                <w:rFonts w:ascii="Calibri" w:hAnsi="Calibri" w:cs="Calibri"/>
                <w:sz w:val="22"/>
              </w:rPr>
              <w:t>59</w:t>
            </w:r>
          </w:p>
        </w:tc>
        <w:tc>
          <w:tcPr>
            <w:tcW w:w="1170" w:type="dxa"/>
            <w:vAlign w:val="bottom"/>
          </w:tcPr>
          <w:p w14:paraId="253AD3B0" w14:textId="77777777" w:rsidR="00BA04F2" w:rsidRPr="00341D9C" w:rsidRDefault="00BA04F2" w:rsidP="00A72723">
            <w:pPr>
              <w:jc w:val="center"/>
              <w:rPr>
                <w:rFonts w:ascii="Calibri" w:hAnsi="Calibri" w:cs="Calibri"/>
                <w:sz w:val="22"/>
              </w:rPr>
            </w:pPr>
            <w:r w:rsidRPr="00341D9C">
              <w:rPr>
                <w:rFonts w:ascii="Calibri" w:hAnsi="Calibri" w:cs="Calibri"/>
                <w:sz w:val="22"/>
              </w:rPr>
              <w:t>69</w:t>
            </w:r>
          </w:p>
        </w:tc>
        <w:tc>
          <w:tcPr>
            <w:tcW w:w="1234" w:type="dxa"/>
            <w:vAlign w:val="bottom"/>
          </w:tcPr>
          <w:p w14:paraId="5CD7CF04" w14:textId="77777777" w:rsidR="00BA04F2" w:rsidRPr="00341D9C" w:rsidRDefault="00BA04F2" w:rsidP="00A72723">
            <w:pPr>
              <w:jc w:val="right"/>
              <w:rPr>
                <w:rFonts w:ascii="Calibri" w:hAnsi="Calibri" w:cs="Calibri"/>
                <w:sz w:val="22"/>
              </w:rPr>
            </w:pPr>
            <w:r w:rsidRPr="00341D9C">
              <w:rPr>
                <w:rFonts w:ascii="Calibri" w:hAnsi="Calibri" w:cs="Calibri"/>
                <w:sz w:val="22"/>
              </w:rPr>
              <w:t>35 (59.3)</w:t>
            </w:r>
          </w:p>
        </w:tc>
        <w:tc>
          <w:tcPr>
            <w:tcW w:w="1167" w:type="dxa"/>
            <w:vAlign w:val="bottom"/>
          </w:tcPr>
          <w:p w14:paraId="5E2DC29D" w14:textId="77777777" w:rsidR="00BA04F2" w:rsidRPr="00341D9C" w:rsidRDefault="00BA04F2" w:rsidP="00A72723">
            <w:pPr>
              <w:jc w:val="right"/>
              <w:rPr>
                <w:rFonts w:ascii="Calibri" w:hAnsi="Calibri" w:cs="Calibri"/>
                <w:sz w:val="22"/>
              </w:rPr>
            </w:pPr>
            <w:r w:rsidRPr="00341D9C">
              <w:rPr>
                <w:rFonts w:ascii="Calibri" w:hAnsi="Calibri" w:cs="Calibri"/>
                <w:sz w:val="22"/>
              </w:rPr>
              <w:t>48 (69.6)</w:t>
            </w:r>
          </w:p>
        </w:tc>
        <w:tc>
          <w:tcPr>
            <w:tcW w:w="1167" w:type="dxa"/>
          </w:tcPr>
          <w:p w14:paraId="1C8FEC09" w14:textId="180C556A" w:rsidR="00BA04F2" w:rsidRPr="00341D9C" w:rsidRDefault="00BD56C6" w:rsidP="00A72723">
            <w:pPr>
              <w:jc w:val="right"/>
              <w:rPr>
                <w:rFonts w:ascii="Calibri" w:hAnsi="Calibri" w:cs="Calibri"/>
                <w:sz w:val="22"/>
              </w:rPr>
            </w:pPr>
            <w:r>
              <w:rPr>
                <w:rFonts w:ascii="Calibri" w:hAnsi="Calibri" w:cs="Calibri"/>
                <w:sz w:val="22"/>
              </w:rPr>
              <w:t>+</w:t>
            </w:r>
            <w:r w:rsidR="00BA04F2" w:rsidRPr="00341D9C">
              <w:rPr>
                <w:rFonts w:ascii="Calibri" w:hAnsi="Calibri" w:cs="Calibri"/>
                <w:sz w:val="22"/>
              </w:rPr>
              <w:t>10.3</w:t>
            </w:r>
          </w:p>
        </w:tc>
        <w:tc>
          <w:tcPr>
            <w:tcW w:w="1167" w:type="dxa"/>
            <w:vAlign w:val="bottom"/>
          </w:tcPr>
          <w:p w14:paraId="585ED76E" w14:textId="77777777" w:rsidR="00BA04F2" w:rsidRPr="00341D9C" w:rsidRDefault="00BA04F2" w:rsidP="00A72723">
            <w:pPr>
              <w:jc w:val="right"/>
              <w:rPr>
                <w:rFonts w:ascii="Calibri" w:hAnsi="Calibri" w:cs="Calibri"/>
                <w:sz w:val="22"/>
              </w:rPr>
            </w:pPr>
            <w:r w:rsidRPr="00341D9C">
              <w:rPr>
                <w:rFonts w:ascii="Calibri" w:hAnsi="Calibri" w:cs="Calibri"/>
                <w:sz w:val="22"/>
              </w:rPr>
              <w:t>10 (17.0)</w:t>
            </w:r>
          </w:p>
        </w:tc>
        <w:tc>
          <w:tcPr>
            <w:tcW w:w="1234" w:type="dxa"/>
            <w:vAlign w:val="bottom"/>
          </w:tcPr>
          <w:p w14:paraId="497B7FB6" w14:textId="77777777" w:rsidR="00BA04F2" w:rsidRPr="00341D9C" w:rsidRDefault="00BA04F2" w:rsidP="00A72723">
            <w:pPr>
              <w:jc w:val="right"/>
              <w:rPr>
                <w:rFonts w:ascii="Calibri" w:hAnsi="Calibri" w:cs="Calibri"/>
                <w:sz w:val="22"/>
              </w:rPr>
            </w:pPr>
            <w:r w:rsidRPr="00341D9C">
              <w:rPr>
                <w:rFonts w:ascii="Calibri" w:hAnsi="Calibri" w:cs="Calibri"/>
                <w:sz w:val="22"/>
              </w:rPr>
              <w:t>29 (42.0)</w:t>
            </w:r>
          </w:p>
        </w:tc>
        <w:tc>
          <w:tcPr>
            <w:tcW w:w="1234" w:type="dxa"/>
          </w:tcPr>
          <w:p w14:paraId="21DF4069" w14:textId="5BC3435A" w:rsidR="00BA04F2" w:rsidRPr="00341D9C" w:rsidRDefault="00BD56C6" w:rsidP="00A72723">
            <w:pPr>
              <w:jc w:val="right"/>
              <w:rPr>
                <w:rFonts w:ascii="Calibri" w:hAnsi="Calibri" w:cs="Calibri"/>
                <w:sz w:val="22"/>
              </w:rPr>
            </w:pPr>
            <w:r>
              <w:rPr>
                <w:rFonts w:ascii="Calibri" w:hAnsi="Calibri" w:cs="Calibri"/>
                <w:sz w:val="22"/>
              </w:rPr>
              <w:t>+</w:t>
            </w:r>
            <w:r w:rsidR="00BA04F2" w:rsidRPr="00341D9C">
              <w:rPr>
                <w:rFonts w:ascii="Calibri" w:hAnsi="Calibri" w:cs="Calibri"/>
                <w:sz w:val="22"/>
              </w:rPr>
              <w:t>25</w:t>
            </w:r>
          </w:p>
        </w:tc>
      </w:tr>
      <w:tr w:rsidR="00BA04F2" w:rsidRPr="00341D9C" w14:paraId="7B65BEA2" w14:textId="77777777" w:rsidTr="00A72723">
        <w:tc>
          <w:tcPr>
            <w:tcW w:w="2898" w:type="dxa"/>
            <w:vAlign w:val="bottom"/>
          </w:tcPr>
          <w:p w14:paraId="5AFFEFF4" w14:textId="77777777" w:rsidR="00BA04F2" w:rsidRPr="00341D9C" w:rsidRDefault="00BA04F2" w:rsidP="00A72723">
            <w:pPr>
              <w:rPr>
                <w:rFonts w:ascii="Calibri" w:hAnsi="Calibri" w:cs="Calibri"/>
                <w:b/>
                <w:color w:val="000000"/>
                <w:sz w:val="22"/>
              </w:rPr>
            </w:pPr>
            <w:r w:rsidRPr="00341D9C">
              <w:rPr>
                <w:rFonts w:ascii="Calibri" w:hAnsi="Calibri" w:cs="Calibri"/>
                <w:color w:val="000000"/>
                <w:sz w:val="22"/>
              </w:rPr>
              <w:t>Fever</w:t>
            </w:r>
          </w:p>
        </w:tc>
        <w:tc>
          <w:tcPr>
            <w:tcW w:w="1170" w:type="dxa"/>
            <w:vAlign w:val="bottom"/>
          </w:tcPr>
          <w:p w14:paraId="27A54B7E" w14:textId="77777777" w:rsidR="00BA04F2" w:rsidRPr="00341D9C" w:rsidRDefault="00BA04F2" w:rsidP="00A72723">
            <w:pPr>
              <w:jc w:val="center"/>
              <w:rPr>
                <w:rFonts w:ascii="Calibri" w:hAnsi="Calibri" w:cs="Calibri"/>
                <w:sz w:val="22"/>
              </w:rPr>
            </w:pPr>
            <w:r w:rsidRPr="00341D9C">
              <w:rPr>
                <w:rFonts w:ascii="Calibri" w:hAnsi="Calibri" w:cs="Calibri"/>
                <w:sz w:val="22"/>
              </w:rPr>
              <w:t>134</w:t>
            </w:r>
          </w:p>
        </w:tc>
        <w:tc>
          <w:tcPr>
            <w:tcW w:w="1080" w:type="dxa"/>
            <w:vAlign w:val="bottom"/>
          </w:tcPr>
          <w:p w14:paraId="0B4DF12D" w14:textId="77777777" w:rsidR="00BA04F2" w:rsidRPr="00341D9C" w:rsidRDefault="00BA04F2" w:rsidP="00A72723">
            <w:pPr>
              <w:jc w:val="center"/>
              <w:rPr>
                <w:rFonts w:ascii="Calibri" w:hAnsi="Calibri" w:cs="Calibri"/>
                <w:sz w:val="22"/>
              </w:rPr>
            </w:pPr>
            <w:r w:rsidRPr="00341D9C">
              <w:rPr>
                <w:rFonts w:ascii="Calibri" w:hAnsi="Calibri" w:cs="Calibri"/>
                <w:sz w:val="22"/>
              </w:rPr>
              <w:t>56</w:t>
            </w:r>
          </w:p>
        </w:tc>
        <w:tc>
          <w:tcPr>
            <w:tcW w:w="1170" w:type="dxa"/>
            <w:vAlign w:val="bottom"/>
          </w:tcPr>
          <w:p w14:paraId="4829FB00" w14:textId="77777777" w:rsidR="00BA04F2" w:rsidRPr="00341D9C" w:rsidRDefault="00BA04F2" w:rsidP="00A72723">
            <w:pPr>
              <w:jc w:val="center"/>
              <w:rPr>
                <w:rFonts w:ascii="Calibri" w:hAnsi="Calibri" w:cs="Calibri"/>
                <w:sz w:val="22"/>
              </w:rPr>
            </w:pPr>
            <w:r w:rsidRPr="00341D9C">
              <w:rPr>
                <w:rFonts w:ascii="Calibri" w:hAnsi="Calibri" w:cs="Calibri"/>
                <w:sz w:val="22"/>
              </w:rPr>
              <w:t>78</w:t>
            </w:r>
          </w:p>
        </w:tc>
        <w:tc>
          <w:tcPr>
            <w:tcW w:w="1234" w:type="dxa"/>
            <w:vAlign w:val="bottom"/>
          </w:tcPr>
          <w:p w14:paraId="0D8F1CEC" w14:textId="77777777" w:rsidR="00BA04F2" w:rsidRPr="00341D9C" w:rsidRDefault="00BA04F2" w:rsidP="00A72723">
            <w:pPr>
              <w:jc w:val="right"/>
              <w:rPr>
                <w:rFonts w:ascii="Calibri" w:hAnsi="Calibri" w:cs="Calibri"/>
                <w:sz w:val="22"/>
              </w:rPr>
            </w:pPr>
            <w:r w:rsidRPr="00341D9C">
              <w:rPr>
                <w:rFonts w:ascii="Calibri" w:hAnsi="Calibri" w:cs="Calibri"/>
                <w:sz w:val="22"/>
              </w:rPr>
              <w:t>9 (16.1)</w:t>
            </w:r>
          </w:p>
        </w:tc>
        <w:tc>
          <w:tcPr>
            <w:tcW w:w="1167" w:type="dxa"/>
            <w:vAlign w:val="bottom"/>
          </w:tcPr>
          <w:p w14:paraId="46554F1E" w14:textId="77777777" w:rsidR="00BA04F2" w:rsidRPr="00341D9C" w:rsidRDefault="00BA04F2" w:rsidP="00A72723">
            <w:pPr>
              <w:jc w:val="right"/>
              <w:rPr>
                <w:rFonts w:ascii="Calibri" w:hAnsi="Calibri" w:cs="Calibri"/>
                <w:sz w:val="22"/>
              </w:rPr>
            </w:pPr>
            <w:r w:rsidRPr="00341D9C">
              <w:rPr>
                <w:rFonts w:ascii="Calibri" w:hAnsi="Calibri" w:cs="Calibri"/>
                <w:sz w:val="22"/>
              </w:rPr>
              <w:t>58 (74.4)</w:t>
            </w:r>
          </w:p>
        </w:tc>
        <w:tc>
          <w:tcPr>
            <w:tcW w:w="1167" w:type="dxa"/>
          </w:tcPr>
          <w:p w14:paraId="51C91361" w14:textId="2439D1AE" w:rsidR="00BA04F2" w:rsidRPr="00341D9C" w:rsidRDefault="00BD56C6" w:rsidP="00A72723">
            <w:pPr>
              <w:jc w:val="right"/>
              <w:rPr>
                <w:rFonts w:ascii="Calibri" w:hAnsi="Calibri" w:cs="Calibri"/>
                <w:sz w:val="22"/>
              </w:rPr>
            </w:pPr>
            <w:r>
              <w:rPr>
                <w:rFonts w:ascii="Calibri" w:hAnsi="Calibri" w:cs="Calibri"/>
                <w:sz w:val="22"/>
              </w:rPr>
              <w:t>+</w:t>
            </w:r>
            <w:r w:rsidR="00BA04F2" w:rsidRPr="00341D9C">
              <w:rPr>
                <w:rFonts w:ascii="Calibri" w:hAnsi="Calibri" w:cs="Calibri"/>
                <w:sz w:val="22"/>
              </w:rPr>
              <w:t>58.3</w:t>
            </w:r>
          </w:p>
        </w:tc>
        <w:tc>
          <w:tcPr>
            <w:tcW w:w="1167" w:type="dxa"/>
            <w:vAlign w:val="bottom"/>
          </w:tcPr>
          <w:p w14:paraId="29F95624" w14:textId="77777777" w:rsidR="00BA04F2" w:rsidRPr="00341D9C" w:rsidRDefault="00BA04F2" w:rsidP="00A72723">
            <w:pPr>
              <w:jc w:val="right"/>
              <w:rPr>
                <w:rFonts w:ascii="Calibri" w:hAnsi="Calibri" w:cs="Calibri"/>
                <w:sz w:val="22"/>
              </w:rPr>
            </w:pPr>
            <w:r w:rsidRPr="00341D9C">
              <w:rPr>
                <w:rFonts w:ascii="Calibri" w:hAnsi="Calibri" w:cs="Calibri"/>
                <w:sz w:val="22"/>
              </w:rPr>
              <w:t>37 (66.1)</w:t>
            </w:r>
          </w:p>
        </w:tc>
        <w:tc>
          <w:tcPr>
            <w:tcW w:w="1234" w:type="dxa"/>
            <w:vAlign w:val="bottom"/>
          </w:tcPr>
          <w:p w14:paraId="5D6A7E1D" w14:textId="77777777" w:rsidR="00BA04F2" w:rsidRPr="00341D9C" w:rsidRDefault="00BA04F2" w:rsidP="00A72723">
            <w:pPr>
              <w:jc w:val="right"/>
              <w:rPr>
                <w:rFonts w:ascii="Calibri" w:hAnsi="Calibri" w:cs="Calibri"/>
                <w:sz w:val="22"/>
              </w:rPr>
            </w:pPr>
            <w:r w:rsidRPr="00341D9C">
              <w:rPr>
                <w:rFonts w:ascii="Calibri" w:hAnsi="Calibri" w:cs="Calibri"/>
                <w:sz w:val="22"/>
              </w:rPr>
              <w:t>58 (74.4)</w:t>
            </w:r>
          </w:p>
        </w:tc>
        <w:tc>
          <w:tcPr>
            <w:tcW w:w="1234" w:type="dxa"/>
          </w:tcPr>
          <w:p w14:paraId="597512F9" w14:textId="5A820F2C" w:rsidR="00BA04F2" w:rsidRPr="00341D9C" w:rsidRDefault="00BD56C6" w:rsidP="00A72723">
            <w:pPr>
              <w:jc w:val="right"/>
              <w:rPr>
                <w:rFonts w:ascii="Calibri" w:hAnsi="Calibri" w:cs="Calibri"/>
                <w:sz w:val="22"/>
              </w:rPr>
            </w:pPr>
            <w:r>
              <w:rPr>
                <w:rFonts w:ascii="Calibri" w:hAnsi="Calibri" w:cs="Calibri"/>
                <w:sz w:val="22"/>
              </w:rPr>
              <w:t>+</w:t>
            </w:r>
            <w:r w:rsidR="00BA04F2" w:rsidRPr="00341D9C">
              <w:rPr>
                <w:rFonts w:ascii="Calibri" w:hAnsi="Calibri" w:cs="Calibri"/>
                <w:sz w:val="22"/>
              </w:rPr>
              <w:t>8.3</w:t>
            </w:r>
          </w:p>
        </w:tc>
      </w:tr>
      <w:tr w:rsidR="00BA04F2" w:rsidRPr="00341D9C" w14:paraId="412BBC86" w14:textId="77777777" w:rsidTr="00A72723">
        <w:tc>
          <w:tcPr>
            <w:tcW w:w="2898" w:type="dxa"/>
            <w:vAlign w:val="bottom"/>
          </w:tcPr>
          <w:p w14:paraId="094F4770" w14:textId="77777777" w:rsidR="00BA04F2" w:rsidRPr="00341D9C" w:rsidRDefault="00BA04F2" w:rsidP="00A72723">
            <w:pPr>
              <w:rPr>
                <w:rFonts w:ascii="Calibri" w:hAnsi="Calibri" w:cs="Calibri"/>
                <w:b/>
                <w:color w:val="000000"/>
                <w:sz w:val="22"/>
              </w:rPr>
            </w:pPr>
            <w:r w:rsidRPr="00341D9C">
              <w:rPr>
                <w:rFonts w:ascii="Calibri" w:hAnsi="Calibri" w:cs="Calibri"/>
                <w:color w:val="000000"/>
                <w:sz w:val="22"/>
              </w:rPr>
              <w:t>Headache or neurological condition</w:t>
            </w:r>
          </w:p>
        </w:tc>
        <w:tc>
          <w:tcPr>
            <w:tcW w:w="1170" w:type="dxa"/>
            <w:vAlign w:val="bottom"/>
          </w:tcPr>
          <w:p w14:paraId="41744D75" w14:textId="77777777" w:rsidR="00BA04F2" w:rsidRPr="00341D9C" w:rsidRDefault="00BA04F2" w:rsidP="00A72723">
            <w:pPr>
              <w:jc w:val="center"/>
              <w:rPr>
                <w:rFonts w:ascii="Calibri" w:hAnsi="Calibri" w:cs="Calibri"/>
                <w:sz w:val="22"/>
              </w:rPr>
            </w:pPr>
            <w:r w:rsidRPr="00341D9C">
              <w:rPr>
                <w:rFonts w:ascii="Calibri" w:hAnsi="Calibri" w:cs="Calibri"/>
                <w:sz w:val="22"/>
              </w:rPr>
              <w:t>96</w:t>
            </w:r>
          </w:p>
        </w:tc>
        <w:tc>
          <w:tcPr>
            <w:tcW w:w="1080" w:type="dxa"/>
            <w:vAlign w:val="bottom"/>
          </w:tcPr>
          <w:p w14:paraId="25CC5D11" w14:textId="77777777" w:rsidR="00BA04F2" w:rsidRPr="00341D9C" w:rsidRDefault="00BA04F2" w:rsidP="00A72723">
            <w:pPr>
              <w:jc w:val="center"/>
              <w:rPr>
                <w:rFonts w:ascii="Calibri" w:hAnsi="Calibri" w:cs="Calibri"/>
                <w:sz w:val="22"/>
              </w:rPr>
            </w:pPr>
            <w:r w:rsidRPr="00341D9C">
              <w:rPr>
                <w:rFonts w:ascii="Calibri" w:hAnsi="Calibri" w:cs="Calibri"/>
                <w:sz w:val="22"/>
              </w:rPr>
              <w:t>52</w:t>
            </w:r>
          </w:p>
        </w:tc>
        <w:tc>
          <w:tcPr>
            <w:tcW w:w="1170" w:type="dxa"/>
            <w:vAlign w:val="bottom"/>
          </w:tcPr>
          <w:p w14:paraId="2C1B2DAB" w14:textId="77777777" w:rsidR="00BA04F2" w:rsidRPr="00341D9C" w:rsidRDefault="00BA04F2" w:rsidP="00A72723">
            <w:pPr>
              <w:jc w:val="center"/>
              <w:rPr>
                <w:rFonts w:ascii="Calibri" w:hAnsi="Calibri" w:cs="Calibri"/>
                <w:sz w:val="22"/>
              </w:rPr>
            </w:pPr>
            <w:r w:rsidRPr="00341D9C">
              <w:rPr>
                <w:rFonts w:ascii="Calibri" w:hAnsi="Calibri" w:cs="Calibri"/>
                <w:sz w:val="22"/>
              </w:rPr>
              <w:t>44</w:t>
            </w:r>
          </w:p>
        </w:tc>
        <w:tc>
          <w:tcPr>
            <w:tcW w:w="1234" w:type="dxa"/>
            <w:vAlign w:val="bottom"/>
          </w:tcPr>
          <w:p w14:paraId="29B3C074" w14:textId="77777777" w:rsidR="00BA04F2" w:rsidRPr="00341D9C" w:rsidRDefault="00BA04F2" w:rsidP="00A72723">
            <w:pPr>
              <w:jc w:val="right"/>
              <w:rPr>
                <w:rFonts w:ascii="Calibri" w:hAnsi="Calibri" w:cs="Calibri"/>
                <w:sz w:val="22"/>
              </w:rPr>
            </w:pPr>
            <w:r w:rsidRPr="00341D9C">
              <w:rPr>
                <w:rFonts w:ascii="Calibri" w:hAnsi="Calibri" w:cs="Calibri"/>
                <w:sz w:val="22"/>
              </w:rPr>
              <w:t>4 (7.7)</w:t>
            </w:r>
          </w:p>
        </w:tc>
        <w:tc>
          <w:tcPr>
            <w:tcW w:w="1167" w:type="dxa"/>
            <w:vAlign w:val="bottom"/>
          </w:tcPr>
          <w:p w14:paraId="6FEAF8FB" w14:textId="77777777" w:rsidR="00BA04F2" w:rsidRPr="00341D9C" w:rsidRDefault="00BA04F2" w:rsidP="00A72723">
            <w:pPr>
              <w:jc w:val="right"/>
              <w:rPr>
                <w:rFonts w:ascii="Calibri" w:hAnsi="Calibri" w:cs="Calibri"/>
                <w:sz w:val="22"/>
              </w:rPr>
            </w:pPr>
            <w:r w:rsidRPr="00341D9C">
              <w:rPr>
                <w:rFonts w:ascii="Calibri" w:hAnsi="Calibri" w:cs="Calibri"/>
                <w:sz w:val="22"/>
              </w:rPr>
              <w:t>24 (54.6)</w:t>
            </w:r>
          </w:p>
        </w:tc>
        <w:tc>
          <w:tcPr>
            <w:tcW w:w="1167" w:type="dxa"/>
          </w:tcPr>
          <w:p w14:paraId="245EA308" w14:textId="66530BFF" w:rsidR="00BA04F2" w:rsidRPr="00341D9C" w:rsidRDefault="00BD56C6" w:rsidP="00A72723">
            <w:pPr>
              <w:jc w:val="right"/>
              <w:rPr>
                <w:rFonts w:ascii="Calibri" w:hAnsi="Calibri" w:cs="Calibri"/>
                <w:sz w:val="22"/>
              </w:rPr>
            </w:pPr>
            <w:r>
              <w:rPr>
                <w:rFonts w:ascii="Calibri" w:hAnsi="Calibri" w:cs="Calibri"/>
                <w:sz w:val="22"/>
              </w:rPr>
              <w:t>+</w:t>
            </w:r>
            <w:r w:rsidR="00BA04F2" w:rsidRPr="00341D9C">
              <w:rPr>
                <w:rFonts w:ascii="Calibri" w:hAnsi="Calibri" w:cs="Calibri"/>
                <w:sz w:val="22"/>
              </w:rPr>
              <w:t>46.9</w:t>
            </w:r>
          </w:p>
        </w:tc>
        <w:tc>
          <w:tcPr>
            <w:tcW w:w="1167" w:type="dxa"/>
            <w:vAlign w:val="bottom"/>
          </w:tcPr>
          <w:p w14:paraId="5DA12878" w14:textId="77777777" w:rsidR="00BA04F2" w:rsidRPr="00341D9C" w:rsidRDefault="00BA04F2" w:rsidP="00A72723">
            <w:pPr>
              <w:jc w:val="right"/>
              <w:rPr>
                <w:rFonts w:ascii="Calibri" w:hAnsi="Calibri" w:cs="Calibri"/>
                <w:sz w:val="22"/>
              </w:rPr>
            </w:pPr>
            <w:r w:rsidRPr="00341D9C">
              <w:rPr>
                <w:rFonts w:ascii="Calibri" w:hAnsi="Calibri" w:cs="Calibri"/>
                <w:sz w:val="22"/>
              </w:rPr>
              <w:t>26 (50.0)</w:t>
            </w:r>
          </w:p>
        </w:tc>
        <w:tc>
          <w:tcPr>
            <w:tcW w:w="1234" w:type="dxa"/>
            <w:vAlign w:val="bottom"/>
          </w:tcPr>
          <w:p w14:paraId="0A9A7723" w14:textId="77777777" w:rsidR="00BA04F2" w:rsidRPr="00341D9C" w:rsidRDefault="00BA04F2" w:rsidP="00A72723">
            <w:pPr>
              <w:jc w:val="right"/>
              <w:rPr>
                <w:rFonts w:ascii="Calibri" w:hAnsi="Calibri" w:cs="Calibri"/>
                <w:sz w:val="22"/>
              </w:rPr>
            </w:pPr>
            <w:r w:rsidRPr="00341D9C">
              <w:rPr>
                <w:rFonts w:ascii="Calibri" w:hAnsi="Calibri" w:cs="Calibri"/>
                <w:sz w:val="22"/>
              </w:rPr>
              <w:t>38 (86.4)</w:t>
            </w:r>
          </w:p>
        </w:tc>
        <w:tc>
          <w:tcPr>
            <w:tcW w:w="1234" w:type="dxa"/>
          </w:tcPr>
          <w:p w14:paraId="62D930A3" w14:textId="7FD91A80" w:rsidR="00BA04F2" w:rsidRPr="00341D9C" w:rsidRDefault="00BD56C6" w:rsidP="00A72723">
            <w:pPr>
              <w:jc w:val="right"/>
              <w:rPr>
                <w:rFonts w:ascii="Calibri" w:hAnsi="Calibri" w:cs="Calibri"/>
                <w:sz w:val="22"/>
              </w:rPr>
            </w:pPr>
            <w:r>
              <w:rPr>
                <w:rFonts w:ascii="Calibri" w:hAnsi="Calibri" w:cs="Calibri"/>
                <w:sz w:val="22"/>
              </w:rPr>
              <w:t>+</w:t>
            </w:r>
            <w:r w:rsidR="00BA04F2" w:rsidRPr="00341D9C">
              <w:rPr>
                <w:rFonts w:ascii="Calibri" w:hAnsi="Calibri" w:cs="Calibri"/>
                <w:sz w:val="22"/>
              </w:rPr>
              <w:t>36.4</w:t>
            </w:r>
          </w:p>
        </w:tc>
      </w:tr>
      <w:tr w:rsidR="00BA04F2" w:rsidRPr="00341D9C" w14:paraId="521D9146" w14:textId="77777777" w:rsidTr="00A72723">
        <w:tc>
          <w:tcPr>
            <w:tcW w:w="2898" w:type="dxa"/>
            <w:vAlign w:val="bottom"/>
          </w:tcPr>
          <w:p w14:paraId="45EC3C51" w14:textId="77777777" w:rsidR="00BA04F2" w:rsidRPr="00341D9C" w:rsidRDefault="00BA04F2" w:rsidP="00A72723">
            <w:pPr>
              <w:rPr>
                <w:rFonts w:ascii="Calibri" w:hAnsi="Calibri" w:cs="Calibri"/>
                <w:b/>
                <w:color w:val="000000"/>
                <w:sz w:val="22"/>
              </w:rPr>
            </w:pPr>
            <w:r w:rsidRPr="00341D9C">
              <w:rPr>
                <w:rFonts w:ascii="Calibri" w:hAnsi="Calibri" w:cs="Calibri"/>
                <w:color w:val="000000"/>
                <w:sz w:val="22"/>
              </w:rPr>
              <w:t>Mouth or throat problem</w:t>
            </w:r>
          </w:p>
        </w:tc>
        <w:tc>
          <w:tcPr>
            <w:tcW w:w="1170" w:type="dxa"/>
            <w:vAlign w:val="bottom"/>
          </w:tcPr>
          <w:p w14:paraId="12D2CEE3" w14:textId="77777777" w:rsidR="00BA04F2" w:rsidRPr="00341D9C" w:rsidRDefault="00BA04F2" w:rsidP="00A72723">
            <w:pPr>
              <w:jc w:val="center"/>
              <w:rPr>
                <w:rFonts w:ascii="Calibri" w:hAnsi="Calibri" w:cs="Calibri"/>
                <w:sz w:val="22"/>
              </w:rPr>
            </w:pPr>
            <w:r w:rsidRPr="00341D9C">
              <w:rPr>
                <w:rFonts w:ascii="Calibri" w:hAnsi="Calibri" w:cs="Calibri"/>
                <w:sz w:val="22"/>
              </w:rPr>
              <w:t>80</w:t>
            </w:r>
          </w:p>
        </w:tc>
        <w:tc>
          <w:tcPr>
            <w:tcW w:w="1080" w:type="dxa"/>
            <w:vAlign w:val="bottom"/>
          </w:tcPr>
          <w:p w14:paraId="3C579DAD" w14:textId="77777777" w:rsidR="00BA04F2" w:rsidRPr="00341D9C" w:rsidRDefault="00BA04F2" w:rsidP="00A72723">
            <w:pPr>
              <w:jc w:val="center"/>
              <w:rPr>
                <w:rFonts w:ascii="Calibri" w:hAnsi="Calibri" w:cs="Calibri"/>
                <w:sz w:val="22"/>
              </w:rPr>
            </w:pPr>
            <w:r w:rsidRPr="00341D9C">
              <w:rPr>
                <w:rFonts w:ascii="Calibri" w:hAnsi="Calibri" w:cs="Calibri"/>
                <w:sz w:val="22"/>
              </w:rPr>
              <w:t>37</w:t>
            </w:r>
          </w:p>
        </w:tc>
        <w:tc>
          <w:tcPr>
            <w:tcW w:w="1170" w:type="dxa"/>
            <w:vAlign w:val="bottom"/>
          </w:tcPr>
          <w:p w14:paraId="0848CD11" w14:textId="77777777" w:rsidR="00BA04F2" w:rsidRPr="00341D9C" w:rsidRDefault="00BA04F2" w:rsidP="00A72723">
            <w:pPr>
              <w:jc w:val="center"/>
              <w:rPr>
                <w:rFonts w:ascii="Calibri" w:hAnsi="Calibri" w:cs="Calibri"/>
                <w:sz w:val="22"/>
              </w:rPr>
            </w:pPr>
            <w:r w:rsidRPr="00341D9C">
              <w:rPr>
                <w:rFonts w:ascii="Calibri" w:hAnsi="Calibri" w:cs="Calibri"/>
                <w:sz w:val="22"/>
              </w:rPr>
              <w:t>43</w:t>
            </w:r>
          </w:p>
        </w:tc>
        <w:tc>
          <w:tcPr>
            <w:tcW w:w="1234" w:type="dxa"/>
            <w:vAlign w:val="bottom"/>
          </w:tcPr>
          <w:p w14:paraId="6BEFC922" w14:textId="77777777" w:rsidR="00BA04F2" w:rsidRPr="00341D9C" w:rsidRDefault="00BA04F2" w:rsidP="00A72723">
            <w:pPr>
              <w:jc w:val="right"/>
              <w:rPr>
                <w:rFonts w:ascii="Calibri" w:hAnsi="Calibri" w:cs="Calibri"/>
                <w:sz w:val="22"/>
              </w:rPr>
            </w:pPr>
            <w:r w:rsidRPr="00341D9C">
              <w:rPr>
                <w:rFonts w:ascii="Calibri" w:hAnsi="Calibri" w:cs="Calibri"/>
                <w:sz w:val="22"/>
              </w:rPr>
              <w:t>16 (43.2)</w:t>
            </w:r>
          </w:p>
        </w:tc>
        <w:tc>
          <w:tcPr>
            <w:tcW w:w="1167" w:type="dxa"/>
            <w:vAlign w:val="bottom"/>
          </w:tcPr>
          <w:p w14:paraId="690413E3" w14:textId="77777777" w:rsidR="00BA04F2" w:rsidRPr="00341D9C" w:rsidRDefault="00BA04F2" w:rsidP="00A72723">
            <w:pPr>
              <w:jc w:val="right"/>
              <w:rPr>
                <w:rFonts w:ascii="Calibri" w:hAnsi="Calibri" w:cs="Calibri"/>
                <w:sz w:val="22"/>
              </w:rPr>
            </w:pPr>
            <w:r w:rsidRPr="00341D9C">
              <w:rPr>
                <w:rFonts w:ascii="Calibri" w:hAnsi="Calibri" w:cs="Calibri"/>
                <w:sz w:val="22"/>
              </w:rPr>
              <w:t>28 (65.1)</w:t>
            </w:r>
          </w:p>
        </w:tc>
        <w:tc>
          <w:tcPr>
            <w:tcW w:w="1167" w:type="dxa"/>
          </w:tcPr>
          <w:p w14:paraId="5C7BD317" w14:textId="5BA16BE5" w:rsidR="00BA04F2" w:rsidRPr="00341D9C" w:rsidRDefault="00BD56C6" w:rsidP="00A72723">
            <w:pPr>
              <w:jc w:val="right"/>
              <w:rPr>
                <w:rFonts w:ascii="Calibri" w:hAnsi="Calibri" w:cs="Calibri"/>
                <w:sz w:val="22"/>
              </w:rPr>
            </w:pPr>
            <w:r>
              <w:rPr>
                <w:rFonts w:ascii="Calibri" w:hAnsi="Calibri" w:cs="Calibri"/>
                <w:sz w:val="22"/>
              </w:rPr>
              <w:t>+</w:t>
            </w:r>
            <w:r w:rsidR="00BA04F2" w:rsidRPr="00341D9C">
              <w:rPr>
                <w:rFonts w:ascii="Calibri" w:hAnsi="Calibri" w:cs="Calibri"/>
                <w:sz w:val="22"/>
              </w:rPr>
              <w:t>21.9</w:t>
            </w:r>
          </w:p>
        </w:tc>
        <w:tc>
          <w:tcPr>
            <w:tcW w:w="1167" w:type="dxa"/>
            <w:vAlign w:val="bottom"/>
          </w:tcPr>
          <w:p w14:paraId="155DFB37" w14:textId="77777777" w:rsidR="00BA04F2" w:rsidRPr="00341D9C" w:rsidRDefault="00BA04F2" w:rsidP="00A72723">
            <w:pPr>
              <w:jc w:val="right"/>
              <w:rPr>
                <w:rFonts w:ascii="Calibri" w:hAnsi="Calibri" w:cs="Calibri"/>
                <w:sz w:val="22"/>
              </w:rPr>
            </w:pPr>
            <w:r w:rsidRPr="00341D9C">
              <w:rPr>
                <w:rFonts w:ascii="Calibri" w:hAnsi="Calibri" w:cs="Calibri"/>
                <w:sz w:val="22"/>
              </w:rPr>
              <w:t>10 (27.0)</w:t>
            </w:r>
          </w:p>
        </w:tc>
        <w:tc>
          <w:tcPr>
            <w:tcW w:w="1234" w:type="dxa"/>
            <w:vAlign w:val="bottom"/>
          </w:tcPr>
          <w:p w14:paraId="517B28FF" w14:textId="77777777" w:rsidR="00BA04F2" w:rsidRPr="00341D9C" w:rsidRDefault="00BA04F2" w:rsidP="00A72723">
            <w:pPr>
              <w:jc w:val="right"/>
              <w:rPr>
                <w:rFonts w:ascii="Calibri" w:hAnsi="Calibri" w:cs="Calibri"/>
                <w:sz w:val="22"/>
              </w:rPr>
            </w:pPr>
            <w:r w:rsidRPr="00341D9C">
              <w:rPr>
                <w:rFonts w:ascii="Calibri" w:hAnsi="Calibri" w:cs="Calibri"/>
                <w:sz w:val="22"/>
              </w:rPr>
              <w:t>27 (62.8)</w:t>
            </w:r>
          </w:p>
        </w:tc>
        <w:tc>
          <w:tcPr>
            <w:tcW w:w="1234" w:type="dxa"/>
          </w:tcPr>
          <w:p w14:paraId="7CE0AB6E" w14:textId="6A482970" w:rsidR="00BA04F2" w:rsidRPr="00341D9C" w:rsidRDefault="00BD56C6" w:rsidP="00A72723">
            <w:pPr>
              <w:jc w:val="right"/>
              <w:rPr>
                <w:rFonts w:ascii="Calibri" w:hAnsi="Calibri" w:cs="Calibri"/>
                <w:sz w:val="22"/>
              </w:rPr>
            </w:pPr>
            <w:r>
              <w:rPr>
                <w:rFonts w:ascii="Calibri" w:hAnsi="Calibri" w:cs="Calibri"/>
                <w:sz w:val="22"/>
              </w:rPr>
              <w:t>+</w:t>
            </w:r>
            <w:r w:rsidR="00BA04F2" w:rsidRPr="00341D9C">
              <w:rPr>
                <w:rFonts w:ascii="Calibri" w:hAnsi="Calibri" w:cs="Calibri"/>
                <w:sz w:val="22"/>
              </w:rPr>
              <w:t>35.8</w:t>
            </w:r>
          </w:p>
        </w:tc>
      </w:tr>
      <w:tr w:rsidR="00BA04F2" w:rsidRPr="00341D9C" w14:paraId="27FDD84A" w14:textId="77777777" w:rsidTr="00A72723">
        <w:tc>
          <w:tcPr>
            <w:tcW w:w="2898" w:type="dxa"/>
            <w:vAlign w:val="bottom"/>
          </w:tcPr>
          <w:p w14:paraId="535AFD13" w14:textId="77777777" w:rsidR="00BA04F2" w:rsidRPr="00341D9C" w:rsidRDefault="00BA04F2" w:rsidP="00A72723">
            <w:pPr>
              <w:rPr>
                <w:rFonts w:ascii="Calibri" w:hAnsi="Calibri" w:cs="Calibri"/>
                <w:b/>
                <w:color w:val="000000"/>
                <w:sz w:val="22"/>
              </w:rPr>
            </w:pPr>
            <w:r w:rsidRPr="00341D9C">
              <w:rPr>
                <w:rFonts w:ascii="Calibri" w:hAnsi="Calibri" w:cs="Calibri"/>
                <w:color w:val="000000"/>
                <w:sz w:val="22"/>
              </w:rPr>
              <w:t>Skin problem or lump</w:t>
            </w:r>
          </w:p>
        </w:tc>
        <w:tc>
          <w:tcPr>
            <w:tcW w:w="1170" w:type="dxa"/>
            <w:vAlign w:val="bottom"/>
          </w:tcPr>
          <w:p w14:paraId="64ABA927" w14:textId="77777777" w:rsidR="00BA04F2" w:rsidRPr="00341D9C" w:rsidRDefault="00BA04F2" w:rsidP="00A72723">
            <w:pPr>
              <w:jc w:val="center"/>
              <w:rPr>
                <w:rFonts w:ascii="Calibri" w:hAnsi="Calibri" w:cs="Calibri"/>
                <w:sz w:val="22"/>
              </w:rPr>
            </w:pPr>
            <w:r w:rsidRPr="00341D9C">
              <w:rPr>
                <w:rFonts w:ascii="Calibri" w:hAnsi="Calibri" w:cs="Calibri"/>
                <w:sz w:val="22"/>
              </w:rPr>
              <w:t>60</w:t>
            </w:r>
          </w:p>
        </w:tc>
        <w:tc>
          <w:tcPr>
            <w:tcW w:w="1080" w:type="dxa"/>
            <w:vAlign w:val="bottom"/>
          </w:tcPr>
          <w:p w14:paraId="2885228C" w14:textId="77777777" w:rsidR="00BA04F2" w:rsidRPr="00341D9C" w:rsidRDefault="00BA04F2" w:rsidP="00A72723">
            <w:pPr>
              <w:jc w:val="center"/>
              <w:rPr>
                <w:rFonts w:ascii="Calibri" w:hAnsi="Calibri" w:cs="Calibri"/>
                <w:sz w:val="22"/>
              </w:rPr>
            </w:pPr>
            <w:r w:rsidRPr="00341D9C">
              <w:rPr>
                <w:rFonts w:ascii="Calibri" w:hAnsi="Calibri" w:cs="Calibri"/>
                <w:sz w:val="22"/>
              </w:rPr>
              <w:t>32</w:t>
            </w:r>
          </w:p>
        </w:tc>
        <w:tc>
          <w:tcPr>
            <w:tcW w:w="1170" w:type="dxa"/>
            <w:vAlign w:val="bottom"/>
          </w:tcPr>
          <w:p w14:paraId="168B257C" w14:textId="77777777" w:rsidR="00BA04F2" w:rsidRPr="00341D9C" w:rsidRDefault="00BA04F2" w:rsidP="00A72723">
            <w:pPr>
              <w:jc w:val="center"/>
              <w:rPr>
                <w:rFonts w:ascii="Calibri" w:hAnsi="Calibri" w:cs="Calibri"/>
                <w:sz w:val="22"/>
              </w:rPr>
            </w:pPr>
            <w:r w:rsidRPr="00341D9C">
              <w:rPr>
                <w:rFonts w:ascii="Calibri" w:hAnsi="Calibri" w:cs="Calibri"/>
                <w:sz w:val="22"/>
              </w:rPr>
              <w:t>28</w:t>
            </w:r>
          </w:p>
        </w:tc>
        <w:tc>
          <w:tcPr>
            <w:tcW w:w="1234" w:type="dxa"/>
            <w:vAlign w:val="bottom"/>
          </w:tcPr>
          <w:p w14:paraId="7329CA9A" w14:textId="77777777" w:rsidR="00BA04F2" w:rsidRPr="00341D9C" w:rsidRDefault="00BA04F2" w:rsidP="00A72723">
            <w:pPr>
              <w:jc w:val="right"/>
              <w:rPr>
                <w:rFonts w:ascii="Calibri" w:hAnsi="Calibri" w:cs="Calibri"/>
                <w:sz w:val="22"/>
              </w:rPr>
            </w:pPr>
            <w:r w:rsidRPr="00341D9C">
              <w:rPr>
                <w:rFonts w:ascii="Calibri" w:hAnsi="Calibri" w:cs="Calibri"/>
                <w:sz w:val="22"/>
              </w:rPr>
              <w:t>21 (65.6)</w:t>
            </w:r>
          </w:p>
        </w:tc>
        <w:tc>
          <w:tcPr>
            <w:tcW w:w="1167" w:type="dxa"/>
            <w:vAlign w:val="bottom"/>
          </w:tcPr>
          <w:p w14:paraId="254E7DDE" w14:textId="77777777" w:rsidR="00BA04F2" w:rsidRPr="00341D9C" w:rsidRDefault="00BA04F2" w:rsidP="00A72723">
            <w:pPr>
              <w:jc w:val="right"/>
              <w:rPr>
                <w:rFonts w:ascii="Calibri" w:hAnsi="Calibri" w:cs="Calibri"/>
                <w:sz w:val="22"/>
              </w:rPr>
            </w:pPr>
            <w:r w:rsidRPr="00341D9C">
              <w:rPr>
                <w:rFonts w:ascii="Calibri" w:hAnsi="Calibri" w:cs="Calibri"/>
                <w:sz w:val="22"/>
              </w:rPr>
              <w:t>14 (50.0)</w:t>
            </w:r>
          </w:p>
        </w:tc>
        <w:tc>
          <w:tcPr>
            <w:tcW w:w="1167" w:type="dxa"/>
          </w:tcPr>
          <w:p w14:paraId="4F3F744E" w14:textId="77777777" w:rsidR="00BA04F2" w:rsidRPr="00341D9C" w:rsidRDefault="00BA04F2" w:rsidP="00A72723">
            <w:pPr>
              <w:jc w:val="right"/>
              <w:rPr>
                <w:rFonts w:ascii="Calibri" w:hAnsi="Calibri" w:cs="Calibri"/>
                <w:sz w:val="22"/>
              </w:rPr>
            </w:pPr>
            <w:r w:rsidRPr="00341D9C">
              <w:rPr>
                <w:rFonts w:ascii="Calibri" w:hAnsi="Calibri" w:cs="Calibri"/>
                <w:sz w:val="22"/>
              </w:rPr>
              <w:t>-15.6</w:t>
            </w:r>
          </w:p>
        </w:tc>
        <w:tc>
          <w:tcPr>
            <w:tcW w:w="1167" w:type="dxa"/>
            <w:vAlign w:val="bottom"/>
          </w:tcPr>
          <w:p w14:paraId="505DB930" w14:textId="77777777" w:rsidR="00BA04F2" w:rsidRPr="00341D9C" w:rsidRDefault="00BA04F2" w:rsidP="00A72723">
            <w:pPr>
              <w:jc w:val="right"/>
              <w:rPr>
                <w:rFonts w:ascii="Calibri" w:hAnsi="Calibri" w:cs="Calibri"/>
                <w:sz w:val="22"/>
              </w:rPr>
            </w:pPr>
            <w:r w:rsidRPr="00341D9C">
              <w:rPr>
                <w:rFonts w:ascii="Calibri" w:hAnsi="Calibri" w:cs="Calibri"/>
                <w:sz w:val="22"/>
              </w:rPr>
              <w:t>11 (34.4)</w:t>
            </w:r>
          </w:p>
        </w:tc>
        <w:tc>
          <w:tcPr>
            <w:tcW w:w="1234" w:type="dxa"/>
            <w:vAlign w:val="bottom"/>
          </w:tcPr>
          <w:p w14:paraId="36965302" w14:textId="77777777" w:rsidR="00BA04F2" w:rsidRPr="00341D9C" w:rsidRDefault="00BA04F2" w:rsidP="00A72723">
            <w:pPr>
              <w:jc w:val="right"/>
              <w:rPr>
                <w:rFonts w:ascii="Calibri" w:hAnsi="Calibri" w:cs="Calibri"/>
                <w:sz w:val="22"/>
              </w:rPr>
            </w:pPr>
            <w:r w:rsidRPr="00341D9C">
              <w:rPr>
                <w:rFonts w:ascii="Calibri" w:hAnsi="Calibri" w:cs="Calibri"/>
                <w:sz w:val="22"/>
              </w:rPr>
              <w:t>9 (32.1)</w:t>
            </w:r>
          </w:p>
        </w:tc>
        <w:tc>
          <w:tcPr>
            <w:tcW w:w="1234" w:type="dxa"/>
          </w:tcPr>
          <w:p w14:paraId="3FFB5522" w14:textId="77777777" w:rsidR="00BA04F2" w:rsidRPr="00341D9C" w:rsidRDefault="00BA04F2" w:rsidP="00A72723">
            <w:pPr>
              <w:jc w:val="right"/>
              <w:rPr>
                <w:rFonts w:ascii="Calibri" w:hAnsi="Calibri" w:cs="Calibri"/>
                <w:sz w:val="22"/>
              </w:rPr>
            </w:pPr>
            <w:r w:rsidRPr="00341D9C">
              <w:rPr>
                <w:rFonts w:ascii="Calibri" w:hAnsi="Calibri" w:cs="Calibri"/>
                <w:sz w:val="22"/>
              </w:rPr>
              <w:t>-2.3</w:t>
            </w:r>
          </w:p>
        </w:tc>
      </w:tr>
      <w:tr w:rsidR="00BA04F2" w:rsidRPr="00341D9C" w14:paraId="3E14B442" w14:textId="77777777" w:rsidTr="00A72723">
        <w:tc>
          <w:tcPr>
            <w:tcW w:w="2898" w:type="dxa"/>
            <w:vAlign w:val="bottom"/>
          </w:tcPr>
          <w:p w14:paraId="505F47AE" w14:textId="77777777" w:rsidR="00BA04F2" w:rsidRPr="00341D9C" w:rsidRDefault="00BA04F2" w:rsidP="00A72723">
            <w:pPr>
              <w:rPr>
                <w:rFonts w:ascii="Calibri" w:hAnsi="Calibri" w:cs="Calibri"/>
                <w:b/>
                <w:color w:val="000000"/>
                <w:sz w:val="22"/>
              </w:rPr>
            </w:pPr>
            <w:r w:rsidRPr="00341D9C">
              <w:rPr>
                <w:rFonts w:ascii="Calibri" w:hAnsi="Calibri" w:cs="Calibri"/>
                <w:color w:val="000000"/>
                <w:sz w:val="22"/>
              </w:rPr>
              <w:t>Back or joint pain</w:t>
            </w:r>
          </w:p>
        </w:tc>
        <w:tc>
          <w:tcPr>
            <w:tcW w:w="1170" w:type="dxa"/>
            <w:vAlign w:val="bottom"/>
          </w:tcPr>
          <w:p w14:paraId="724DABE9" w14:textId="77777777" w:rsidR="00BA04F2" w:rsidRPr="00341D9C" w:rsidRDefault="00BA04F2" w:rsidP="00A72723">
            <w:pPr>
              <w:jc w:val="center"/>
              <w:rPr>
                <w:rFonts w:ascii="Calibri" w:hAnsi="Calibri" w:cs="Calibri"/>
                <w:sz w:val="22"/>
              </w:rPr>
            </w:pPr>
            <w:r w:rsidRPr="00341D9C">
              <w:rPr>
                <w:rFonts w:ascii="Calibri" w:hAnsi="Calibri" w:cs="Calibri"/>
                <w:sz w:val="22"/>
              </w:rPr>
              <w:t>126</w:t>
            </w:r>
          </w:p>
        </w:tc>
        <w:tc>
          <w:tcPr>
            <w:tcW w:w="1080" w:type="dxa"/>
            <w:vAlign w:val="bottom"/>
          </w:tcPr>
          <w:p w14:paraId="28C8F159" w14:textId="77777777" w:rsidR="00BA04F2" w:rsidRPr="00341D9C" w:rsidRDefault="00BA04F2" w:rsidP="00A72723">
            <w:pPr>
              <w:jc w:val="center"/>
              <w:rPr>
                <w:rFonts w:ascii="Calibri" w:hAnsi="Calibri" w:cs="Calibri"/>
                <w:sz w:val="22"/>
              </w:rPr>
            </w:pPr>
            <w:r w:rsidRPr="00341D9C">
              <w:rPr>
                <w:rFonts w:ascii="Calibri" w:hAnsi="Calibri" w:cs="Calibri"/>
                <w:sz w:val="22"/>
              </w:rPr>
              <w:t>42</w:t>
            </w:r>
          </w:p>
        </w:tc>
        <w:tc>
          <w:tcPr>
            <w:tcW w:w="1170" w:type="dxa"/>
            <w:vAlign w:val="bottom"/>
          </w:tcPr>
          <w:p w14:paraId="3FDFA5CB" w14:textId="77777777" w:rsidR="00BA04F2" w:rsidRPr="00341D9C" w:rsidRDefault="00BA04F2" w:rsidP="00A72723">
            <w:pPr>
              <w:jc w:val="center"/>
              <w:rPr>
                <w:rFonts w:ascii="Calibri" w:hAnsi="Calibri" w:cs="Calibri"/>
                <w:sz w:val="22"/>
              </w:rPr>
            </w:pPr>
            <w:r w:rsidRPr="00341D9C">
              <w:rPr>
                <w:rFonts w:ascii="Calibri" w:hAnsi="Calibri" w:cs="Calibri"/>
                <w:sz w:val="22"/>
              </w:rPr>
              <w:t>84</w:t>
            </w:r>
          </w:p>
        </w:tc>
        <w:tc>
          <w:tcPr>
            <w:tcW w:w="1234" w:type="dxa"/>
            <w:vAlign w:val="bottom"/>
          </w:tcPr>
          <w:p w14:paraId="01E83B03" w14:textId="77777777" w:rsidR="00BA04F2" w:rsidRPr="00341D9C" w:rsidRDefault="00BA04F2" w:rsidP="00A72723">
            <w:pPr>
              <w:jc w:val="right"/>
              <w:rPr>
                <w:rFonts w:ascii="Calibri" w:hAnsi="Calibri" w:cs="Calibri"/>
                <w:sz w:val="22"/>
              </w:rPr>
            </w:pPr>
            <w:r w:rsidRPr="00341D9C">
              <w:rPr>
                <w:rFonts w:ascii="Calibri" w:hAnsi="Calibri" w:cs="Calibri"/>
                <w:sz w:val="22"/>
              </w:rPr>
              <w:t>5 (11.9)</w:t>
            </w:r>
          </w:p>
        </w:tc>
        <w:tc>
          <w:tcPr>
            <w:tcW w:w="1167" w:type="dxa"/>
            <w:vAlign w:val="bottom"/>
          </w:tcPr>
          <w:p w14:paraId="452C8289" w14:textId="77777777" w:rsidR="00BA04F2" w:rsidRPr="00341D9C" w:rsidRDefault="00BA04F2" w:rsidP="00A72723">
            <w:pPr>
              <w:jc w:val="right"/>
              <w:rPr>
                <w:rFonts w:ascii="Calibri" w:hAnsi="Calibri" w:cs="Calibri"/>
                <w:sz w:val="22"/>
              </w:rPr>
            </w:pPr>
            <w:r w:rsidRPr="00341D9C">
              <w:rPr>
                <w:rFonts w:ascii="Calibri" w:hAnsi="Calibri" w:cs="Calibri"/>
                <w:sz w:val="22"/>
              </w:rPr>
              <w:t>67 (79.8)</w:t>
            </w:r>
          </w:p>
        </w:tc>
        <w:tc>
          <w:tcPr>
            <w:tcW w:w="1167" w:type="dxa"/>
          </w:tcPr>
          <w:p w14:paraId="57988E33" w14:textId="3242635F" w:rsidR="00BA04F2" w:rsidRPr="00341D9C" w:rsidRDefault="00BD56C6" w:rsidP="00A72723">
            <w:pPr>
              <w:jc w:val="right"/>
              <w:rPr>
                <w:rFonts w:ascii="Calibri" w:hAnsi="Calibri" w:cs="Calibri"/>
                <w:sz w:val="22"/>
              </w:rPr>
            </w:pPr>
            <w:r>
              <w:rPr>
                <w:rFonts w:ascii="Calibri" w:hAnsi="Calibri" w:cs="Calibri"/>
                <w:sz w:val="22"/>
              </w:rPr>
              <w:t>+</w:t>
            </w:r>
            <w:r w:rsidR="00BA04F2" w:rsidRPr="00341D9C">
              <w:rPr>
                <w:rFonts w:ascii="Calibri" w:hAnsi="Calibri" w:cs="Calibri"/>
                <w:sz w:val="22"/>
              </w:rPr>
              <w:t>67.9</w:t>
            </w:r>
          </w:p>
        </w:tc>
        <w:tc>
          <w:tcPr>
            <w:tcW w:w="1167" w:type="dxa"/>
            <w:vAlign w:val="bottom"/>
          </w:tcPr>
          <w:p w14:paraId="12940F80" w14:textId="77777777" w:rsidR="00BA04F2" w:rsidRPr="00341D9C" w:rsidRDefault="00BA04F2" w:rsidP="00A72723">
            <w:pPr>
              <w:jc w:val="right"/>
              <w:rPr>
                <w:rFonts w:ascii="Calibri" w:hAnsi="Calibri" w:cs="Calibri"/>
                <w:sz w:val="22"/>
              </w:rPr>
            </w:pPr>
            <w:r w:rsidRPr="00341D9C">
              <w:rPr>
                <w:rFonts w:ascii="Calibri" w:hAnsi="Calibri" w:cs="Calibri"/>
                <w:sz w:val="22"/>
              </w:rPr>
              <w:t>20 (47.6)</w:t>
            </w:r>
          </w:p>
        </w:tc>
        <w:tc>
          <w:tcPr>
            <w:tcW w:w="1234" w:type="dxa"/>
            <w:vAlign w:val="bottom"/>
          </w:tcPr>
          <w:p w14:paraId="5523543A" w14:textId="77777777" w:rsidR="00BA04F2" w:rsidRPr="00341D9C" w:rsidRDefault="00BA04F2" w:rsidP="00A72723">
            <w:pPr>
              <w:jc w:val="right"/>
              <w:rPr>
                <w:rFonts w:ascii="Calibri" w:hAnsi="Calibri" w:cs="Calibri"/>
                <w:sz w:val="22"/>
              </w:rPr>
            </w:pPr>
            <w:r w:rsidRPr="00341D9C">
              <w:rPr>
                <w:rFonts w:ascii="Calibri" w:hAnsi="Calibri" w:cs="Calibri"/>
                <w:sz w:val="22"/>
              </w:rPr>
              <w:t>63 (75.0)</w:t>
            </w:r>
          </w:p>
        </w:tc>
        <w:tc>
          <w:tcPr>
            <w:tcW w:w="1234" w:type="dxa"/>
          </w:tcPr>
          <w:p w14:paraId="47630DC9" w14:textId="10C69D5A" w:rsidR="00BA04F2" w:rsidRPr="00341D9C" w:rsidRDefault="00BD56C6" w:rsidP="00A72723">
            <w:pPr>
              <w:jc w:val="right"/>
              <w:rPr>
                <w:rFonts w:ascii="Calibri" w:hAnsi="Calibri" w:cs="Calibri"/>
                <w:sz w:val="22"/>
              </w:rPr>
            </w:pPr>
            <w:r>
              <w:rPr>
                <w:rFonts w:ascii="Calibri" w:hAnsi="Calibri" w:cs="Calibri"/>
                <w:sz w:val="22"/>
              </w:rPr>
              <w:t>+</w:t>
            </w:r>
            <w:r w:rsidR="00BA04F2" w:rsidRPr="00341D9C">
              <w:rPr>
                <w:rFonts w:ascii="Calibri" w:hAnsi="Calibri" w:cs="Calibri"/>
                <w:sz w:val="22"/>
              </w:rPr>
              <w:t>27.4</w:t>
            </w:r>
          </w:p>
        </w:tc>
      </w:tr>
      <w:tr w:rsidR="00BA04F2" w:rsidRPr="00341D9C" w14:paraId="253E060B" w14:textId="77777777" w:rsidTr="00A72723">
        <w:tc>
          <w:tcPr>
            <w:tcW w:w="2898" w:type="dxa"/>
            <w:vAlign w:val="bottom"/>
          </w:tcPr>
          <w:p w14:paraId="3B541275" w14:textId="77777777" w:rsidR="00BA04F2" w:rsidRPr="00341D9C" w:rsidRDefault="00BA04F2" w:rsidP="00A72723">
            <w:pPr>
              <w:rPr>
                <w:rFonts w:ascii="Calibri" w:hAnsi="Calibri" w:cs="Calibri"/>
                <w:b/>
                <w:iCs/>
                <w:color w:val="000000"/>
                <w:sz w:val="22"/>
              </w:rPr>
            </w:pPr>
            <w:r w:rsidRPr="00341D9C">
              <w:rPr>
                <w:rFonts w:ascii="Calibri" w:hAnsi="Calibri" w:cs="Calibri"/>
                <w:iCs/>
                <w:color w:val="000000"/>
                <w:sz w:val="22"/>
              </w:rPr>
              <w:t>Male with GU symptoms of lower abdominal pain</w:t>
            </w:r>
          </w:p>
        </w:tc>
        <w:tc>
          <w:tcPr>
            <w:tcW w:w="1170" w:type="dxa"/>
            <w:vAlign w:val="bottom"/>
          </w:tcPr>
          <w:p w14:paraId="2354DB1D" w14:textId="77777777" w:rsidR="00BA04F2" w:rsidRPr="00341D9C" w:rsidRDefault="00BA04F2" w:rsidP="00A72723">
            <w:pPr>
              <w:jc w:val="center"/>
              <w:rPr>
                <w:rFonts w:ascii="Calibri" w:hAnsi="Calibri" w:cs="Calibri"/>
                <w:sz w:val="22"/>
              </w:rPr>
            </w:pPr>
            <w:r w:rsidRPr="00341D9C">
              <w:rPr>
                <w:rFonts w:ascii="Calibri" w:hAnsi="Calibri" w:cs="Calibri"/>
                <w:sz w:val="22"/>
              </w:rPr>
              <w:t>61</w:t>
            </w:r>
          </w:p>
        </w:tc>
        <w:tc>
          <w:tcPr>
            <w:tcW w:w="1080" w:type="dxa"/>
            <w:vAlign w:val="bottom"/>
          </w:tcPr>
          <w:p w14:paraId="09669B64" w14:textId="77777777" w:rsidR="00BA04F2" w:rsidRPr="00341D9C" w:rsidRDefault="00BA04F2" w:rsidP="00A72723">
            <w:pPr>
              <w:jc w:val="center"/>
              <w:rPr>
                <w:rFonts w:ascii="Calibri" w:hAnsi="Calibri" w:cs="Calibri"/>
                <w:sz w:val="22"/>
              </w:rPr>
            </w:pPr>
            <w:r w:rsidRPr="00341D9C">
              <w:rPr>
                <w:rFonts w:ascii="Calibri" w:hAnsi="Calibri" w:cs="Calibri"/>
                <w:sz w:val="22"/>
              </w:rPr>
              <w:t>31</w:t>
            </w:r>
          </w:p>
        </w:tc>
        <w:tc>
          <w:tcPr>
            <w:tcW w:w="1170" w:type="dxa"/>
            <w:vAlign w:val="bottom"/>
          </w:tcPr>
          <w:p w14:paraId="4063F31E" w14:textId="77777777" w:rsidR="00BA04F2" w:rsidRPr="00341D9C" w:rsidRDefault="00BA04F2" w:rsidP="00A72723">
            <w:pPr>
              <w:jc w:val="center"/>
              <w:rPr>
                <w:rFonts w:ascii="Calibri" w:hAnsi="Calibri" w:cs="Calibri"/>
                <w:sz w:val="22"/>
              </w:rPr>
            </w:pPr>
            <w:r w:rsidRPr="00341D9C">
              <w:rPr>
                <w:rFonts w:ascii="Calibri" w:hAnsi="Calibri" w:cs="Calibri"/>
                <w:sz w:val="22"/>
              </w:rPr>
              <w:t>30</w:t>
            </w:r>
          </w:p>
        </w:tc>
        <w:tc>
          <w:tcPr>
            <w:tcW w:w="1234" w:type="dxa"/>
            <w:vAlign w:val="bottom"/>
          </w:tcPr>
          <w:p w14:paraId="55728AAE" w14:textId="77777777" w:rsidR="00BA04F2" w:rsidRPr="00341D9C" w:rsidRDefault="00BA04F2" w:rsidP="00A72723">
            <w:pPr>
              <w:jc w:val="right"/>
              <w:rPr>
                <w:rFonts w:ascii="Calibri" w:hAnsi="Calibri" w:cs="Calibri"/>
                <w:sz w:val="22"/>
              </w:rPr>
            </w:pPr>
            <w:r w:rsidRPr="00341D9C">
              <w:rPr>
                <w:rFonts w:ascii="Calibri" w:hAnsi="Calibri" w:cs="Calibri"/>
                <w:sz w:val="22"/>
              </w:rPr>
              <w:t>16 (51.6)</w:t>
            </w:r>
          </w:p>
        </w:tc>
        <w:tc>
          <w:tcPr>
            <w:tcW w:w="1167" w:type="dxa"/>
            <w:vAlign w:val="bottom"/>
          </w:tcPr>
          <w:p w14:paraId="263F2BAD" w14:textId="77777777" w:rsidR="00BA04F2" w:rsidRPr="00341D9C" w:rsidRDefault="00BA04F2" w:rsidP="00A72723">
            <w:pPr>
              <w:jc w:val="right"/>
              <w:rPr>
                <w:rFonts w:ascii="Calibri" w:hAnsi="Calibri" w:cs="Calibri"/>
                <w:sz w:val="22"/>
              </w:rPr>
            </w:pPr>
            <w:r w:rsidRPr="00341D9C">
              <w:rPr>
                <w:rFonts w:ascii="Calibri" w:hAnsi="Calibri" w:cs="Calibri"/>
                <w:sz w:val="22"/>
              </w:rPr>
              <w:t>10 (33.3)</w:t>
            </w:r>
          </w:p>
        </w:tc>
        <w:tc>
          <w:tcPr>
            <w:tcW w:w="1167" w:type="dxa"/>
          </w:tcPr>
          <w:p w14:paraId="607B45FE" w14:textId="77777777" w:rsidR="00BA04F2" w:rsidRPr="00341D9C" w:rsidRDefault="00BA04F2" w:rsidP="00A72723">
            <w:pPr>
              <w:jc w:val="right"/>
              <w:rPr>
                <w:rFonts w:ascii="Calibri" w:hAnsi="Calibri" w:cs="Calibri"/>
                <w:sz w:val="22"/>
              </w:rPr>
            </w:pPr>
            <w:r w:rsidRPr="00341D9C">
              <w:rPr>
                <w:rFonts w:ascii="Calibri" w:hAnsi="Calibri" w:cs="Calibri"/>
                <w:sz w:val="22"/>
              </w:rPr>
              <w:t>-18.6</w:t>
            </w:r>
          </w:p>
        </w:tc>
        <w:tc>
          <w:tcPr>
            <w:tcW w:w="1167" w:type="dxa"/>
            <w:vAlign w:val="bottom"/>
          </w:tcPr>
          <w:p w14:paraId="7438F950" w14:textId="77777777" w:rsidR="00BA04F2" w:rsidRPr="00341D9C" w:rsidRDefault="00BA04F2" w:rsidP="00A72723">
            <w:pPr>
              <w:jc w:val="right"/>
              <w:rPr>
                <w:rFonts w:ascii="Calibri" w:hAnsi="Calibri" w:cs="Calibri"/>
                <w:sz w:val="22"/>
              </w:rPr>
            </w:pPr>
            <w:r w:rsidRPr="00341D9C">
              <w:rPr>
                <w:rFonts w:ascii="Calibri" w:hAnsi="Calibri" w:cs="Calibri"/>
                <w:sz w:val="22"/>
              </w:rPr>
              <w:t>6 (19.4)</w:t>
            </w:r>
          </w:p>
        </w:tc>
        <w:tc>
          <w:tcPr>
            <w:tcW w:w="1234" w:type="dxa"/>
            <w:vAlign w:val="bottom"/>
          </w:tcPr>
          <w:p w14:paraId="48C15C50" w14:textId="77777777" w:rsidR="00BA04F2" w:rsidRPr="00341D9C" w:rsidRDefault="00BA04F2" w:rsidP="00A72723">
            <w:pPr>
              <w:jc w:val="right"/>
              <w:rPr>
                <w:rFonts w:ascii="Calibri" w:hAnsi="Calibri" w:cs="Calibri"/>
                <w:sz w:val="22"/>
              </w:rPr>
            </w:pPr>
            <w:r w:rsidRPr="00341D9C">
              <w:rPr>
                <w:rFonts w:ascii="Calibri" w:hAnsi="Calibri" w:cs="Calibri"/>
                <w:sz w:val="22"/>
              </w:rPr>
              <w:t>16 (53.3)</w:t>
            </w:r>
          </w:p>
        </w:tc>
        <w:tc>
          <w:tcPr>
            <w:tcW w:w="1234" w:type="dxa"/>
          </w:tcPr>
          <w:p w14:paraId="3CFF326B" w14:textId="0D00C972" w:rsidR="00BA04F2" w:rsidRPr="00341D9C" w:rsidRDefault="00BD56C6" w:rsidP="00A72723">
            <w:pPr>
              <w:jc w:val="right"/>
              <w:rPr>
                <w:rFonts w:ascii="Calibri" w:hAnsi="Calibri" w:cs="Calibri"/>
                <w:sz w:val="22"/>
              </w:rPr>
            </w:pPr>
            <w:r>
              <w:rPr>
                <w:rFonts w:ascii="Calibri" w:hAnsi="Calibri" w:cs="Calibri"/>
                <w:sz w:val="22"/>
              </w:rPr>
              <w:t>+</w:t>
            </w:r>
            <w:r w:rsidR="00BA04F2" w:rsidRPr="00341D9C">
              <w:rPr>
                <w:rFonts w:ascii="Calibri" w:hAnsi="Calibri" w:cs="Calibri"/>
                <w:sz w:val="22"/>
              </w:rPr>
              <w:t>33.8</w:t>
            </w:r>
          </w:p>
        </w:tc>
      </w:tr>
      <w:tr w:rsidR="00BA04F2" w:rsidRPr="00341D9C" w14:paraId="09AA1A34" w14:textId="77777777" w:rsidTr="00A72723">
        <w:tc>
          <w:tcPr>
            <w:tcW w:w="2898" w:type="dxa"/>
            <w:vAlign w:val="bottom"/>
          </w:tcPr>
          <w:p w14:paraId="577A9F4C" w14:textId="77777777" w:rsidR="00BA04F2" w:rsidRPr="00341D9C" w:rsidRDefault="00BA04F2" w:rsidP="00A72723">
            <w:pPr>
              <w:rPr>
                <w:rFonts w:ascii="Calibri" w:hAnsi="Calibri" w:cs="Calibri"/>
                <w:b/>
                <w:color w:val="000000"/>
                <w:sz w:val="22"/>
              </w:rPr>
            </w:pPr>
            <w:r w:rsidRPr="00341D9C">
              <w:rPr>
                <w:rFonts w:ascii="Calibri" w:hAnsi="Calibri" w:cs="Calibri"/>
                <w:color w:val="000000"/>
                <w:sz w:val="22"/>
              </w:rPr>
              <w:t>Diarrhea</w:t>
            </w:r>
          </w:p>
        </w:tc>
        <w:tc>
          <w:tcPr>
            <w:tcW w:w="1170" w:type="dxa"/>
            <w:vAlign w:val="bottom"/>
          </w:tcPr>
          <w:p w14:paraId="163E1582" w14:textId="77777777" w:rsidR="00BA04F2" w:rsidRPr="00341D9C" w:rsidRDefault="00BA04F2" w:rsidP="00A72723">
            <w:pPr>
              <w:jc w:val="center"/>
              <w:rPr>
                <w:rFonts w:ascii="Calibri" w:hAnsi="Calibri" w:cs="Calibri"/>
                <w:sz w:val="22"/>
              </w:rPr>
            </w:pPr>
            <w:r w:rsidRPr="00341D9C">
              <w:rPr>
                <w:rFonts w:ascii="Calibri" w:hAnsi="Calibri" w:cs="Calibri"/>
                <w:sz w:val="22"/>
              </w:rPr>
              <w:t>51</w:t>
            </w:r>
          </w:p>
        </w:tc>
        <w:tc>
          <w:tcPr>
            <w:tcW w:w="1080" w:type="dxa"/>
            <w:vAlign w:val="bottom"/>
          </w:tcPr>
          <w:p w14:paraId="66CBC91B" w14:textId="77777777" w:rsidR="00BA04F2" w:rsidRPr="00341D9C" w:rsidRDefault="00BA04F2" w:rsidP="00A72723">
            <w:pPr>
              <w:jc w:val="center"/>
              <w:rPr>
                <w:rFonts w:ascii="Calibri" w:hAnsi="Calibri" w:cs="Calibri"/>
                <w:sz w:val="22"/>
              </w:rPr>
            </w:pPr>
            <w:r w:rsidRPr="00341D9C">
              <w:rPr>
                <w:rFonts w:ascii="Calibri" w:hAnsi="Calibri" w:cs="Calibri"/>
                <w:sz w:val="22"/>
              </w:rPr>
              <w:t>31</w:t>
            </w:r>
          </w:p>
        </w:tc>
        <w:tc>
          <w:tcPr>
            <w:tcW w:w="1170" w:type="dxa"/>
            <w:vAlign w:val="bottom"/>
          </w:tcPr>
          <w:p w14:paraId="32EF0972" w14:textId="77777777" w:rsidR="00BA04F2" w:rsidRPr="00341D9C" w:rsidRDefault="00BA04F2" w:rsidP="00A72723">
            <w:pPr>
              <w:jc w:val="center"/>
              <w:rPr>
                <w:rFonts w:ascii="Calibri" w:hAnsi="Calibri" w:cs="Calibri"/>
                <w:sz w:val="22"/>
              </w:rPr>
            </w:pPr>
            <w:r w:rsidRPr="00341D9C">
              <w:rPr>
                <w:rFonts w:ascii="Calibri" w:hAnsi="Calibri" w:cs="Calibri"/>
                <w:sz w:val="22"/>
              </w:rPr>
              <w:t>20</w:t>
            </w:r>
          </w:p>
        </w:tc>
        <w:tc>
          <w:tcPr>
            <w:tcW w:w="1234" w:type="dxa"/>
            <w:vAlign w:val="bottom"/>
          </w:tcPr>
          <w:p w14:paraId="174A1ED4" w14:textId="77777777" w:rsidR="00BA04F2" w:rsidRPr="00341D9C" w:rsidRDefault="00BA04F2" w:rsidP="00A72723">
            <w:pPr>
              <w:jc w:val="right"/>
              <w:rPr>
                <w:rFonts w:ascii="Calibri" w:hAnsi="Calibri" w:cs="Calibri"/>
                <w:sz w:val="22"/>
              </w:rPr>
            </w:pPr>
            <w:r w:rsidRPr="00341D9C">
              <w:rPr>
                <w:rFonts w:ascii="Calibri" w:hAnsi="Calibri" w:cs="Calibri"/>
                <w:sz w:val="22"/>
              </w:rPr>
              <w:t>19 (61.3)</w:t>
            </w:r>
          </w:p>
        </w:tc>
        <w:tc>
          <w:tcPr>
            <w:tcW w:w="1167" w:type="dxa"/>
            <w:vAlign w:val="bottom"/>
          </w:tcPr>
          <w:p w14:paraId="118D5847" w14:textId="77777777" w:rsidR="00BA04F2" w:rsidRPr="00341D9C" w:rsidRDefault="00BA04F2" w:rsidP="00A72723">
            <w:pPr>
              <w:jc w:val="right"/>
              <w:rPr>
                <w:rFonts w:ascii="Calibri" w:hAnsi="Calibri" w:cs="Calibri"/>
                <w:sz w:val="22"/>
              </w:rPr>
            </w:pPr>
            <w:r w:rsidRPr="00341D9C">
              <w:rPr>
                <w:rFonts w:ascii="Calibri" w:hAnsi="Calibri" w:cs="Calibri"/>
                <w:sz w:val="22"/>
              </w:rPr>
              <w:t>9 (45.0)</w:t>
            </w:r>
          </w:p>
        </w:tc>
        <w:tc>
          <w:tcPr>
            <w:tcW w:w="1167" w:type="dxa"/>
          </w:tcPr>
          <w:p w14:paraId="7680442D" w14:textId="77777777" w:rsidR="00BA04F2" w:rsidRPr="00341D9C" w:rsidRDefault="00BA04F2" w:rsidP="00A72723">
            <w:pPr>
              <w:jc w:val="right"/>
              <w:rPr>
                <w:rFonts w:ascii="Calibri" w:hAnsi="Calibri" w:cs="Calibri"/>
                <w:sz w:val="22"/>
              </w:rPr>
            </w:pPr>
            <w:r w:rsidRPr="00341D9C">
              <w:rPr>
                <w:rFonts w:ascii="Calibri" w:hAnsi="Calibri" w:cs="Calibri"/>
                <w:sz w:val="22"/>
              </w:rPr>
              <w:t>-16.3</w:t>
            </w:r>
          </w:p>
        </w:tc>
        <w:tc>
          <w:tcPr>
            <w:tcW w:w="1167" w:type="dxa"/>
            <w:vAlign w:val="bottom"/>
          </w:tcPr>
          <w:p w14:paraId="31C46EE1" w14:textId="77777777" w:rsidR="00BA04F2" w:rsidRPr="00341D9C" w:rsidRDefault="00BA04F2" w:rsidP="00A72723">
            <w:pPr>
              <w:jc w:val="right"/>
              <w:rPr>
                <w:rFonts w:ascii="Calibri" w:hAnsi="Calibri" w:cs="Calibri"/>
                <w:sz w:val="22"/>
              </w:rPr>
            </w:pPr>
            <w:r w:rsidRPr="00341D9C">
              <w:rPr>
                <w:rFonts w:ascii="Calibri" w:hAnsi="Calibri" w:cs="Calibri"/>
                <w:sz w:val="22"/>
              </w:rPr>
              <w:t>10 (32.3)</w:t>
            </w:r>
          </w:p>
        </w:tc>
        <w:tc>
          <w:tcPr>
            <w:tcW w:w="1234" w:type="dxa"/>
            <w:vAlign w:val="bottom"/>
          </w:tcPr>
          <w:p w14:paraId="57DE8361" w14:textId="77777777" w:rsidR="00BA04F2" w:rsidRPr="00341D9C" w:rsidRDefault="00BA04F2" w:rsidP="00A72723">
            <w:pPr>
              <w:jc w:val="right"/>
              <w:rPr>
                <w:rFonts w:ascii="Calibri" w:hAnsi="Calibri" w:cs="Calibri"/>
                <w:sz w:val="22"/>
              </w:rPr>
            </w:pPr>
            <w:r w:rsidRPr="00341D9C">
              <w:rPr>
                <w:rFonts w:ascii="Calibri" w:hAnsi="Calibri" w:cs="Calibri"/>
                <w:sz w:val="22"/>
              </w:rPr>
              <w:t>9 (45.0)</w:t>
            </w:r>
          </w:p>
        </w:tc>
        <w:tc>
          <w:tcPr>
            <w:tcW w:w="1234" w:type="dxa"/>
          </w:tcPr>
          <w:p w14:paraId="0E6311AF" w14:textId="14B1EFFF" w:rsidR="00BA04F2" w:rsidRPr="00341D9C" w:rsidRDefault="00BD56C6" w:rsidP="00A72723">
            <w:pPr>
              <w:jc w:val="right"/>
              <w:rPr>
                <w:rFonts w:ascii="Calibri" w:hAnsi="Calibri" w:cs="Calibri"/>
                <w:sz w:val="22"/>
              </w:rPr>
            </w:pPr>
            <w:r>
              <w:rPr>
                <w:rFonts w:ascii="Calibri" w:hAnsi="Calibri" w:cs="Calibri"/>
                <w:sz w:val="22"/>
              </w:rPr>
              <w:t>+</w:t>
            </w:r>
            <w:r w:rsidR="00BA04F2" w:rsidRPr="00341D9C">
              <w:rPr>
                <w:rFonts w:ascii="Calibri" w:hAnsi="Calibri" w:cs="Calibri"/>
                <w:sz w:val="22"/>
              </w:rPr>
              <w:t>12.7</w:t>
            </w:r>
          </w:p>
        </w:tc>
      </w:tr>
      <w:tr w:rsidR="00BA04F2" w:rsidRPr="00341D9C" w14:paraId="5B06274B" w14:textId="77777777" w:rsidTr="00A72723">
        <w:tc>
          <w:tcPr>
            <w:tcW w:w="2898" w:type="dxa"/>
            <w:vAlign w:val="bottom"/>
          </w:tcPr>
          <w:p w14:paraId="5DBBF622" w14:textId="77777777" w:rsidR="00BA04F2" w:rsidRPr="00341D9C" w:rsidRDefault="00BA04F2" w:rsidP="00A72723">
            <w:pPr>
              <w:rPr>
                <w:rFonts w:ascii="Calibri" w:hAnsi="Calibri" w:cs="Calibri"/>
                <w:color w:val="000000"/>
                <w:sz w:val="22"/>
              </w:rPr>
            </w:pPr>
            <w:r w:rsidRPr="00341D9C">
              <w:rPr>
                <w:rFonts w:ascii="Calibri" w:hAnsi="Calibri" w:cs="Calibri"/>
                <w:color w:val="000000"/>
                <w:sz w:val="22"/>
              </w:rPr>
              <w:t>Hypertension</w:t>
            </w:r>
          </w:p>
        </w:tc>
        <w:tc>
          <w:tcPr>
            <w:tcW w:w="1170" w:type="dxa"/>
            <w:vAlign w:val="bottom"/>
          </w:tcPr>
          <w:p w14:paraId="0EDE6DDE" w14:textId="77777777" w:rsidR="00BA04F2" w:rsidRPr="00341D9C" w:rsidRDefault="00BA04F2" w:rsidP="00A72723">
            <w:pPr>
              <w:jc w:val="center"/>
              <w:rPr>
                <w:rFonts w:ascii="Calibri" w:hAnsi="Calibri" w:cs="Calibri"/>
                <w:sz w:val="22"/>
              </w:rPr>
            </w:pPr>
            <w:r w:rsidRPr="00341D9C">
              <w:rPr>
                <w:rFonts w:ascii="Calibri" w:hAnsi="Calibri" w:cs="Calibri"/>
                <w:sz w:val="22"/>
              </w:rPr>
              <w:t>5</w:t>
            </w:r>
          </w:p>
        </w:tc>
        <w:tc>
          <w:tcPr>
            <w:tcW w:w="1080" w:type="dxa"/>
            <w:vAlign w:val="bottom"/>
          </w:tcPr>
          <w:p w14:paraId="06298643" w14:textId="77777777" w:rsidR="00BA04F2" w:rsidRPr="00341D9C" w:rsidRDefault="00BA04F2" w:rsidP="00A72723">
            <w:pPr>
              <w:jc w:val="center"/>
              <w:rPr>
                <w:rFonts w:ascii="Calibri" w:hAnsi="Calibri" w:cs="Calibri"/>
                <w:sz w:val="22"/>
              </w:rPr>
            </w:pPr>
            <w:r w:rsidRPr="00341D9C">
              <w:rPr>
                <w:rFonts w:ascii="Calibri" w:hAnsi="Calibri" w:cs="Calibri"/>
                <w:sz w:val="22"/>
              </w:rPr>
              <w:t>3</w:t>
            </w:r>
          </w:p>
        </w:tc>
        <w:tc>
          <w:tcPr>
            <w:tcW w:w="1170" w:type="dxa"/>
            <w:vAlign w:val="bottom"/>
          </w:tcPr>
          <w:p w14:paraId="02107D0E" w14:textId="77777777" w:rsidR="00BA04F2" w:rsidRPr="00341D9C" w:rsidRDefault="00BA04F2" w:rsidP="00A72723">
            <w:pPr>
              <w:jc w:val="center"/>
              <w:rPr>
                <w:rFonts w:ascii="Calibri" w:hAnsi="Calibri" w:cs="Calibri"/>
                <w:sz w:val="22"/>
              </w:rPr>
            </w:pPr>
            <w:r w:rsidRPr="00341D9C">
              <w:rPr>
                <w:rFonts w:ascii="Calibri" w:hAnsi="Calibri" w:cs="Calibri"/>
                <w:sz w:val="22"/>
              </w:rPr>
              <w:t>2</w:t>
            </w:r>
          </w:p>
        </w:tc>
        <w:tc>
          <w:tcPr>
            <w:tcW w:w="1234" w:type="dxa"/>
            <w:vAlign w:val="bottom"/>
          </w:tcPr>
          <w:p w14:paraId="4D9A24DA" w14:textId="77777777" w:rsidR="00BA04F2" w:rsidRPr="00341D9C" w:rsidRDefault="00BA04F2" w:rsidP="00A72723">
            <w:pPr>
              <w:jc w:val="right"/>
              <w:rPr>
                <w:rFonts w:ascii="Calibri" w:hAnsi="Calibri" w:cs="Calibri"/>
                <w:sz w:val="22"/>
              </w:rPr>
            </w:pPr>
            <w:r w:rsidRPr="00341D9C">
              <w:rPr>
                <w:rFonts w:ascii="Calibri" w:hAnsi="Calibri" w:cs="Calibri"/>
                <w:sz w:val="22"/>
              </w:rPr>
              <w:t>0 (0)</w:t>
            </w:r>
          </w:p>
        </w:tc>
        <w:tc>
          <w:tcPr>
            <w:tcW w:w="1167" w:type="dxa"/>
            <w:vAlign w:val="bottom"/>
          </w:tcPr>
          <w:p w14:paraId="2D84A3D4" w14:textId="77777777" w:rsidR="00BA04F2" w:rsidRPr="00341D9C" w:rsidRDefault="00BA04F2" w:rsidP="00A72723">
            <w:pPr>
              <w:jc w:val="right"/>
              <w:rPr>
                <w:rFonts w:ascii="Calibri" w:hAnsi="Calibri" w:cs="Calibri"/>
                <w:sz w:val="22"/>
              </w:rPr>
            </w:pPr>
            <w:r w:rsidRPr="00341D9C">
              <w:rPr>
                <w:rFonts w:ascii="Calibri" w:hAnsi="Calibri" w:cs="Calibri"/>
                <w:sz w:val="22"/>
              </w:rPr>
              <w:t>0 (0)</w:t>
            </w:r>
          </w:p>
        </w:tc>
        <w:tc>
          <w:tcPr>
            <w:tcW w:w="1167" w:type="dxa"/>
          </w:tcPr>
          <w:p w14:paraId="548DC452" w14:textId="77777777" w:rsidR="00BA04F2" w:rsidRPr="00341D9C" w:rsidRDefault="00BA04F2" w:rsidP="00A72723">
            <w:pPr>
              <w:jc w:val="right"/>
              <w:rPr>
                <w:rFonts w:ascii="Calibri" w:hAnsi="Calibri" w:cs="Calibri"/>
                <w:sz w:val="22"/>
              </w:rPr>
            </w:pPr>
          </w:p>
        </w:tc>
        <w:tc>
          <w:tcPr>
            <w:tcW w:w="1167" w:type="dxa"/>
            <w:vAlign w:val="bottom"/>
          </w:tcPr>
          <w:p w14:paraId="5DB1627E" w14:textId="77777777" w:rsidR="00BA04F2" w:rsidRPr="00341D9C" w:rsidRDefault="00BA04F2" w:rsidP="00A72723">
            <w:pPr>
              <w:jc w:val="right"/>
              <w:rPr>
                <w:rFonts w:ascii="Calibri" w:hAnsi="Calibri" w:cs="Calibri"/>
                <w:sz w:val="22"/>
              </w:rPr>
            </w:pPr>
            <w:r w:rsidRPr="00341D9C">
              <w:rPr>
                <w:rFonts w:ascii="Calibri" w:hAnsi="Calibri" w:cs="Calibri"/>
                <w:sz w:val="22"/>
              </w:rPr>
              <w:t>0 (0)</w:t>
            </w:r>
          </w:p>
        </w:tc>
        <w:tc>
          <w:tcPr>
            <w:tcW w:w="1234" w:type="dxa"/>
            <w:vAlign w:val="bottom"/>
          </w:tcPr>
          <w:p w14:paraId="791C5A68" w14:textId="77777777" w:rsidR="00BA04F2" w:rsidRPr="00341D9C" w:rsidRDefault="00BA04F2" w:rsidP="00A72723">
            <w:pPr>
              <w:jc w:val="right"/>
              <w:rPr>
                <w:rFonts w:ascii="Calibri" w:hAnsi="Calibri" w:cs="Calibri"/>
                <w:sz w:val="22"/>
              </w:rPr>
            </w:pPr>
            <w:r w:rsidRPr="00341D9C">
              <w:rPr>
                <w:rFonts w:ascii="Calibri" w:hAnsi="Calibri" w:cs="Calibri"/>
                <w:sz w:val="22"/>
              </w:rPr>
              <w:t>0 (0)</w:t>
            </w:r>
          </w:p>
        </w:tc>
        <w:tc>
          <w:tcPr>
            <w:tcW w:w="1234" w:type="dxa"/>
          </w:tcPr>
          <w:p w14:paraId="4FC5316E" w14:textId="238E4C68" w:rsidR="00BA04F2" w:rsidRPr="00341D9C" w:rsidRDefault="00F94B3D" w:rsidP="00A72723">
            <w:pPr>
              <w:jc w:val="right"/>
              <w:rPr>
                <w:rFonts w:ascii="Calibri" w:hAnsi="Calibri" w:cs="Calibri"/>
                <w:sz w:val="22"/>
              </w:rPr>
            </w:pPr>
            <w:r>
              <w:rPr>
                <w:rFonts w:ascii="Calibri" w:hAnsi="Calibri" w:cs="Calibri"/>
                <w:sz w:val="22"/>
              </w:rPr>
              <w:t>-</w:t>
            </w:r>
          </w:p>
        </w:tc>
      </w:tr>
      <w:tr w:rsidR="00BA04F2" w:rsidRPr="00341D9C" w14:paraId="10029DEB" w14:textId="77777777" w:rsidTr="00A72723">
        <w:tc>
          <w:tcPr>
            <w:tcW w:w="2898" w:type="dxa"/>
            <w:vAlign w:val="bottom"/>
          </w:tcPr>
          <w:p w14:paraId="161E5C63" w14:textId="77777777" w:rsidR="00BA04F2" w:rsidRPr="00341D9C" w:rsidRDefault="00BA04F2" w:rsidP="00A72723">
            <w:pPr>
              <w:rPr>
                <w:rFonts w:ascii="Calibri" w:hAnsi="Calibri" w:cs="Calibri"/>
                <w:b/>
                <w:color w:val="000000"/>
                <w:sz w:val="22"/>
              </w:rPr>
            </w:pPr>
            <w:r w:rsidRPr="00341D9C">
              <w:rPr>
                <w:rFonts w:ascii="Calibri" w:hAnsi="Calibri" w:cs="Calibri"/>
                <w:color w:val="000000"/>
                <w:sz w:val="22"/>
              </w:rPr>
              <w:t>Genital or anal sore, ulcer, wart</w:t>
            </w:r>
          </w:p>
        </w:tc>
        <w:tc>
          <w:tcPr>
            <w:tcW w:w="1170" w:type="dxa"/>
            <w:vAlign w:val="bottom"/>
          </w:tcPr>
          <w:p w14:paraId="25CB0A46" w14:textId="77777777" w:rsidR="00BA04F2" w:rsidRPr="00341D9C" w:rsidRDefault="00BA04F2" w:rsidP="00A72723">
            <w:pPr>
              <w:jc w:val="center"/>
              <w:rPr>
                <w:rFonts w:ascii="Calibri" w:hAnsi="Calibri" w:cs="Calibri"/>
                <w:sz w:val="22"/>
              </w:rPr>
            </w:pPr>
            <w:r w:rsidRPr="00341D9C">
              <w:rPr>
                <w:rFonts w:ascii="Calibri" w:hAnsi="Calibri" w:cs="Calibri"/>
                <w:sz w:val="22"/>
              </w:rPr>
              <w:t>8</w:t>
            </w:r>
          </w:p>
        </w:tc>
        <w:tc>
          <w:tcPr>
            <w:tcW w:w="1080" w:type="dxa"/>
            <w:vAlign w:val="bottom"/>
          </w:tcPr>
          <w:p w14:paraId="7955DDC4" w14:textId="77777777" w:rsidR="00BA04F2" w:rsidRPr="00341D9C" w:rsidRDefault="00BA04F2" w:rsidP="00A72723">
            <w:pPr>
              <w:jc w:val="center"/>
              <w:rPr>
                <w:rFonts w:ascii="Calibri" w:hAnsi="Calibri" w:cs="Calibri"/>
                <w:sz w:val="22"/>
              </w:rPr>
            </w:pPr>
            <w:r w:rsidRPr="00341D9C">
              <w:rPr>
                <w:rFonts w:ascii="Calibri" w:hAnsi="Calibri" w:cs="Calibri"/>
                <w:sz w:val="22"/>
              </w:rPr>
              <w:t>5</w:t>
            </w:r>
          </w:p>
        </w:tc>
        <w:tc>
          <w:tcPr>
            <w:tcW w:w="1170" w:type="dxa"/>
            <w:vAlign w:val="bottom"/>
          </w:tcPr>
          <w:p w14:paraId="6E29AD33" w14:textId="77777777" w:rsidR="00BA04F2" w:rsidRPr="00341D9C" w:rsidRDefault="00BA04F2" w:rsidP="00A72723">
            <w:pPr>
              <w:jc w:val="center"/>
              <w:rPr>
                <w:rFonts w:ascii="Calibri" w:hAnsi="Calibri" w:cs="Calibri"/>
                <w:sz w:val="22"/>
              </w:rPr>
            </w:pPr>
            <w:r w:rsidRPr="00341D9C">
              <w:rPr>
                <w:rFonts w:ascii="Calibri" w:hAnsi="Calibri" w:cs="Calibri"/>
                <w:sz w:val="22"/>
              </w:rPr>
              <w:t>3</w:t>
            </w:r>
          </w:p>
        </w:tc>
        <w:tc>
          <w:tcPr>
            <w:tcW w:w="1234" w:type="dxa"/>
            <w:vAlign w:val="bottom"/>
          </w:tcPr>
          <w:p w14:paraId="4FE66740" w14:textId="77777777" w:rsidR="00BA04F2" w:rsidRPr="00341D9C" w:rsidRDefault="00BA04F2" w:rsidP="00A72723">
            <w:pPr>
              <w:jc w:val="right"/>
              <w:rPr>
                <w:rFonts w:ascii="Calibri" w:hAnsi="Calibri" w:cs="Calibri"/>
                <w:sz w:val="22"/>
              </w:rPr>
            </w:pPr>
            <w:r w:rsidRPr="00341D9C">
              <w:rPr>
                <w:rFonts w:ascii="Calibri" w:hAnsi="Calibri" w:cs="Calibri"/>
                <w:sz w:val="22"/>
              </w:rPr>
              <w:t>1 (20.0)</w:t>
            </w:r>
          </w:p>
        </w:tc>
        <w:tc>
          <w:tcPr>
            <w:tcW w:w="1167" w:type="dxa"/>
            <w:vAlign w:val="bottom"/>
          </w:tcPr>
          <w:p w14:paraId="5513E77A" w14:textId="77777777" w:rsidR="00BA04F2" w:rsidRPr="00341D9C" w:rsidRDefault="00BA04F2" w:rsidP="00A72723">
            <w:pPr>
              <w:jc w:val="right"/>
              <w:rPr>
                <w:rFonts w:ascii="Calibri" w:hAnsi="Calibri" w:cs="Calibri"/>
                <w:sz w:val="22"/>
              </w:rPr>
            </w:pPr>
            <w:r w:rsidRPr="00341D9C">
              <w:rPr>
                <w:rFonts w:ascii="Calibri" w:hAnsi="Calibri" w:cs="Calibri"/>
                <w:sz w:val="22"/>
              </w:rPr>
              <w:t>2 (66.7)</w:t>
            </w:r>
          </w:p>
        </w:tc>
        <w:tc>
          <w:tcPr>
            <w:tcW w:w="1167" w:type="dxa"/>
          </w:tcPr>
          <w:p w14:paraId="77A41C5E" w14:textId="4058DB9C" w:rsidR="00BA04F2" w:rsidRPr="00341D9C" w:rsidRDefault="00BD56C6" w:rsidP="00A72723">
            <w:pPr>
              <w:jc w:val="right"/>
              <w:rPr>
                <w:rFonts w:ascii="Calibri" w:hAnsi="Calibri" w:cs="Calibri"/>
                <w:sz w:val="22"/>
              </w:rPr>
            </w:pPr>
            <w:r>
              <w:rPr>
                <w:rFonts w:ascii="Calibri" w:hAnsi="Calibri" w:cs="Calibri"/>
                <w:sz w:val="22"/>
              </w:rPr>
              <w:t>+</w:t>
            </w:r>
            <w:r w:rsidR="00BA04F2" w:rsidRPr="00341D9C">
              <w:rPr>
                <w:rFonts w:ascii="Calibri" w:hAnsi="Calibri" w:cs="Calibri"/>
                <w:sz w:val="22"/>
              </w:rPr>
              <w:t>46.7</w:t>
            </w:r>
          </w:p>
        </w:tc>
        <w:tc>
          <w:tcPr>
            <w:tcW w:w="1167" w:type="dxa"/>
            <w:vAlign w:val="bottom"/>
          </w:tcPr>
          <w:p w14:paraId="6DE13550" w14:textId="77777777" w:rsidR="00BA04F2" w:rsidRPr="00341D9C" w:rsidRDefault="00BA04F2" w:rsidP="00A72723">
            <w:pPr>
              <w:jc w:val="right"/>
              <w:rPr>
                <w:rFonts w:ascii="Calibri" w:hAnsi="Calibri" w:cs="Calibri"/>
                <w:sz w:val="22"/>
              </w:rPr>
            </w:pPr>
            <w:r w:rsidRPr="00341D9C">
              <w:rPr>
                <w:rFonts w:ascii="Calibri" w:hAnsi="Calibri" w:cs="Calibri"/>
                <w:sz w:val="22"/>
              </w:rPr>
              <w:t>0 (0)</w:t>
            </w:r>
          </w:p>
        </w:tc>
        <w:tc>
          <w:tcPr>
            <w:tcW w:w="1234" w:type="dxa"/>
            <w:vAlign w:val="bottom"/>
          </w:tcPr>
          <w:p w14:paraId="73C71EF1" w14:textId="77777777" w:rsidR="00BA04F2" w:rsidRPr="00341D9C" w:rsidRDefault="00BA04F2" w:rsidP="00A72723">
            <w:pPr>
              <w:jc w:val="right"/>
              <w:rPr>
                <w:rFonts w:ascii="Calibri" w:hAnsi="Calibri" w:cs="Calibri"/>
                <w:sz w:val="22"/>
              </w:rPr>
            </w:pPr>
            <w:r w:rsidRPr="00341D9C">
              <w:rPr>
                <w:rFonts w:ascii="Calibri" w:hAnsi="Calibri" w:cs="Calibri"/>
                <w:sz w:val="22"/>
              </w:rPr>
              <w:t>3 (100.0)</w:t>
            </w:r>
          </w:p>
        </w:tc>
        <w:tc>
          <w:tcPr>
            <w:tcW w:w="1234" w:type="dxa"/>
          </w:tcPr>
          <w:p w14:paraId="38FAFE82" w14:textId="77777777" w:rsidR="00BA04F2" w:rsidRPr="00341D9C" w:rsidRDefault="00BA04F2" w:rsidP="00A72723">
            <w:pPr>
              <w:jc w:val="right"/>
              <w:rPr>
                <w:rFonts w:ascii="Calibri" w:hAnsi="Calibri" w:cs="Calibri"/>
                <w:sz w:val="22"/>
              </w:rPr>
            </w:pPr>
          </w:p>
        </w:tc>
      </w:tr>
      <w:tr w:rsidR="00BA04F2" w:rsidRPr="00341D9C" w14:paraId="386201DD" w14:textId="77777777" w:rsidTr="00A72723">
        <w:tc>
          <w:tcPr>
            <w:tcW w:w="2898" w:type="dxa"/>
            <w:vAlign w:val="bottom"/>
          </w:tcPr>
          <w:p w14:paraId="4F70E7EF" w14:textId="77777777" w:rsidR="00BA04F2" w:rsidRPr="00341D9C" w:rsidRDefault="00BA04F2" w:rsidP="00A72723">
            <w:pPr>
              <w:rPr>
                <w:rFonts w:ascii="Calibri" w:hAnsi="Calibri" w:cs="Calibri"/>
                <w:b/>
                <w:color w:val="000000"/>
                <w:sz w:val="22"/>
              </w:rPr>
            </w:pPr>
            <w:r w:rsidRPr="00341D9C">
              <w:rPr>
                <w:rFonts w:ascii="Calibri" w:hAnsi="Calibri" w:cs="Calibri"/>
                <w:color w:val="000000"/>
                <w:sz w:val="22"/>
              </w:rPr>
              <w:t>Mental problem</w:t>
            </w:r>
          </w:p>
        </w:tc>
        <w:tc>
          <w:tcPr>
            <w:tcW w:w="1170" w:type="dxa"/>
            <w:vAlign w:val="bottom"/>
          </w:tcPr>
          <w:p w14:paraId="397E9211" w14:textId="77777777" w:rsidR="00BA04F2" w:rsidRPr="00341D9C" w:rsidRDefault="00BA04F2" w:rsidP="00A72723">
            <w:pPr>
              <w:jc w:val="center"/>
              <w:rPr>
                <w:rFonts w:ascii="Calibri" w:hAnsi="Calibri" w:cs="Calibri"/>
                <w:sz w:val="22"/>
              </w:rPr>
            </w:pPr>
            <w:r w:rsidRPr="00341D9C">
              <w:rPr>
                <w:rFonts w:ascii="Calibri" w:hAnsi="Calibri" w:cs="Calibri"/>
                <w:sz w:val="22"/>
              </w:rPr>
              <w:t>6</w:t>
            </w:r>
          </w:p>
        </w:tc>
        <w:tc>
          <w:tcPr>
            <w:tcW w:w="1080" w:type="dxa"/>
            <w:vAlign w:val="bottom"/>
          </w:tcPr>
          <w:p w14:paraId="47B672A3" w14:textId="77777777" w:rsidR="00BA04F2" w:rsidRPr="00341D9C" w:rsidRDefault="00BA04F2" w:rsidP="00A72723">
            <w:pPr>
              <w:jc w:val="center"/>
              <w:rPr>
                <w:rFonts w:ascii="Calibri" w:hAnsi="Calibri" w:cs="Calibri"/>
                <w:sz w:val="22"/>
              </w:rPr>
            </w:pPr>
            <w:r w:rsidRPr="00341D9C">
              <w:rPr>
                <w:rFonts w:ascii="Calibri" w:hAnsi="Calibri" w:cs="Calibri"/>
                <w:sz w:val="22"/>
              </w:rPr>
              <w:t>6</w:t>
            </w:r>
          </w:p>
        </w:tc>
        <w:tc>
          <w:tcPr>
            <w:tcW w:w="1170" w:type="dxa"/>
            <w:vAlign w:val="bottom"/>
          </w:tcPr>
          <w:p w14:paraId="3D58B699" w14:textId="77777777" w:rsidR="00BA04F2" w:rsidRPr="00341D9C" w:rsidRDefault="00BA04F2" w:rsidP="00A72723">
            <w:pPr>
              <w:jc w:val="center"/>
              <w:rPr>
                <w:rFonts w:ascii="Calibri" w:hAnsi="Calibri" w:cs="Calibri"/>
                <w:sz w:val="22"/>
              </w:rPr>
            </w:pPr>
            <w:r w:rsidRPr="00341D9C">
              <w:rPr>
                <w:rFonts w:ascii="Calibri" w:hAnsi="Calibri" w:cs="Calibri"/>
                <w:sz w:val="22"/>
              </w:rPr>
              <w:t>0</w:t>
            </w:r>
          </w:p>
        </w:tc>
        <w:tc>
          <w:tcPr>
            <w:tcW w:w="1234" w:type="dxa"/>
            <w:vAlign w:val="bottom"/>
          </w:tcPr>
          <w:p w14:paraId="0F61EE31" w14:textId="77777777" w:rsidR="00BA04F2" w:rsidRPr="00341D9C" w:rsidRDefault="00BA04F2" w:rsidP="00A72723">
            <w:pPr>
              <w:jc w:val="right"/>
              <w:rPr>
                <w:rFonts w:ascii="Calibri" w:hAnsi="Calibri" w:cs="Calibri"/>
                <w:sz w:val="22"/>
              </w:rPr>
            </w:pPr>
            <w:r w:rsidRPr="00341D9C">
              <w:rPr>
                <w:rFonts w:ascii="Calibri" w:hAnsi="Calibri" w:cs="Calibri"/>
                <w:sz w:val="22"/>
              </w:rPr>
              <w:t>0 (0)</w:t>
            </w:r>
          </w:p>
        </w:tc>
        <w:tc>
          <w:tcPr>
            <w:tcW w:w="1167" w:type="dxa"/>
            <w:vAlign w:val="bottom"/>
          </w:tcPr>
          <w:p w14:paraId="3AFB82C7" w14:textId="77777777" w:rsidR="00BA04F2" w:rsidRPr="00341D9C" w:rsidRDefault="00BA04F2" w:rsidP="00A72723">
            <w:pPr>
              <w:jc w:val="right"/>
              <w:rPr>
                <w:rFonts w:ascii="Calibri" w:hAnsi="Calibri" w:cs="Calibri"/>
                <w:sz w:val="22"/>
              </w:rPr>
            </w:pPr>
            <w:r w:rsidRPr="00341D9C">
              <w:rPr>
                <w:rFonts w:ascii="Calibri" w:hAnsi="Calibri" w:cs="Calibri"/>
                <w:sz w:val="22"/>
              </w:rPr>
              <w:t>0 (0)</w:t>
            </w:r>
          </w:p>
        </w:tc>
        <w:tc>
          <w:tcPr>
            <w:tcW w:w="1167" w:type="dxa"/>
          </w:tcPr>
          <w:p w14:paraId="5DD4CFE0" w14:textId="792073C5" w:rsidR="00BA04F2" w:rsidRPr="00341D9C" w:rsidRDefault="00F94B3D" w:rsidP="00A72723">
            <w:pPr>
              <w:jc w:val="right"/>
              <w:rPr>
                <w:rFonts w:ascii="Calibri" w:hAnsi="Calibri" w:cs="Calibri"/>
                <w:sz w:val="22"/>
              </w:rPr>
            </w:pPr>
            <w:r>
              <w:rPr>
                <w:rFonts w:ascii="Calibri" w:hAnsi="Calibri" w:cs="Calibri"/>
                <w:sz w:val="22"/>
              </w:rPr>
              <w:t>-</w:t>
            </w:r>
          </w:p>
        </w:tc>
        <w:tc>
          <w:tcPr>
            <w:tcW w:w="1167" w:type="dxa"/>
            <w:vAlign w:val="bottom"/>
          </w:tcPr>
          <w:p w14:paraId="4837BE6F" w14:textId="77777777" w:rsidR="00BA04F2" w:rsidRPr="00341D9C" w:rsidRDefault="00BA04F2" w:rsidP="00A72723">
            <w:pPr>
              <w:jc w:val="right"/>
              <w:rPr>
                <w:rFonts w:ascii="Calibri" w:hAnsi="Calibri" w:cs="Calibri"/>
                <w:sz w:val="22"/>
              </w:rPr>
            </w:pPr>
            <w:r w:rsidRPr="00341D9C">
              <w:rPr>
                <w:rFonts w:ascii="Calibri" w:hAnsi="Calibri" w:cs="Calibri"/>
                <w:sz w:val="22"/>
              </w:rPr>
              <w:t>1 (16.7)</w:t>
            </w:r>
          </w:p>
        </w:tc>
        <w:tc>
          <w:tcPr>
            <w:tcW w:w="1234" w:type="dxa"/>
            <w:vAlign w:val="bottom"/>
          </w:tcPr>
          <w:p w14:paraId="1D917E0B" w14:textId="77777777" w:rsidR="00BA04F2" w:rsidRPr="00341D9C" w:rsidRDefault="00BA04F2" w:rsidP="00A72723">
            <w:pPr>
              <w:jc w:val="right"/>
              <w:rPr>
                <w:rFonts w:ascii="Calibri" w:hAnsi="Calibri" w:cs="Calibri"/>
                <w:sz w:val="22"/>
              </w:rPr>
            </w:pPr>
            <w:r w:rsidRPr="00341D9C">
              <w:rPr>
                <w:rFonts w:ascii="Calibri" w:hAnsi="Calibri" w:cs="Calibri"/>
                <w:sz w:val="22"/>
              </w:rPr>
              <w:t>0 (0)</w:t>
            </w:r>
          </w:p>
        </w:tc>
        <w:tc>
          <w:tcPr>
            <w:tcW w:w="1234" w:type="dxa"/>
          </w:tcPr>
          <w:p w14:paraId="719D3E0A" w14:textId="2515E5B5" w:rsidR="00BA04F2" w:rsidRPr="00341D9C" w:rsidRDefault="00F94B3D" w:rsidP="00A72723">
            <w:pPr>
              <w:jc w:val="right"/>
              <w:rPr>
                <w:rFonts w:ascii="Calibri" w:hAnsi="Calibri" w:cs="Calibri"/>
                <w:sz w:val="22"/>
              </w:rPr>
            </w:pPr>
            <w:r>
              <w:rPr>
                <w:rFonts w:ascii="Calibri" w:hAnsi="Calibri" w:cs="Calibri"/>
                <w:sz w:val="22"/>
              </w:rPr>
              <w:t>-</w:t>
            </w:r>
          </w:p>
        </w:tc>
      </w:tr>
      <w:tr w:rsidR="00BA04F2" w:rsidRPr="00341D9C" w14:paraId="0209C3CC" w14:textId="77777777" w:rsidTr="00A72723">
        <w:tc>
          <w:tcPr>
            <w:tcW w:w="2898" w:type="dxa"/>
          </w:tcPr>
          <w:p w14:paraId="22EE5B6C" w14:textId="77777777" w:rsidR="00BA04F2" w:rsidRPr="00341D9C" w:rsidRDefault="00BA04F2" w:rsidP="00A72723">
            <w:pPr>
              <w:rPr>
                <w:rFonts w:ascii="Calibri" w:hAnsi="Calibri" w:cs="Calibri"/>
                <w:b/>
                <w:color w:val="000000"/>
                <w:sz w:val="22"/>
              </w:rPr>
            </w:pPr>
            <w:r w:rsidRPr="00341D9C">
              <w:rPr>
                <w:rFonts w:ascii="Calibri" w:hAnsi="Calibri" w:cs="Calibri"/>
                <w:color w:val="000000"/>
                <w:sz w:val="22"/>
              </w:rPr>
              <w:t>Lower extremity edema</w:t>
            </w:r>
          </w:p>
        </w:tc>
        <w:tc>
          <w:tcPr>
            <w:tcW w:w="1170" w:type="dxa"/>
            <w:vAlign w:val="bottom"/>
          </w:tcPr>
          <w:p w14:paraId="2D35F36F" w14:textId="77777777" w:rsidR="00BA04F2" w:rsidRPr="00341D9C" w:rsidRDefault="00BA04F2" w:rsidP="00A72723">
            <w:pPr>
              <w:jc w:val="center"/>
              <w:rPr>
                <w:rFonts w:ascii="Calibri" w:hAnsi="Calibri" w:cs="Calibri"/>
                <w:sz w:val="22"/>
              </w:rPr>
            </w:pPr>
            <w:r w:rsidRPr="00341D9C">
              <w:rPr>
                <w:rFonts w:ascii="Calibri" w:hAnsi="Calibri" w:cs="Calibri"/>
                <w:sz w:val="22"/>
              </w:rPr>
              <w:t>11</w:t>
            </w:r>
          </w:p>
        </w:tc>
        <w:tc>
          <w:tcPr>
            <w:tcW w:w="1080" w:type="dxa"/>
            <w:vAlign w:val="bottom"/>
          </w:tcPr>
          <w:p w14:paraId="09C8C1D1" w14:textId="77777777" w:rsidR="00BA04F2" w:rsidRPr="00341D9C" w:rsidRDefault="00BA04F2" w:rsidP="00A72723">
            <w:pPr>
              <w:jc w:val="center"/>
              <w:rPr>
                <w:rFonts w:ascii="Calibri" w:hAnsi="Calibri" w:cs="Calibri"/>
                <w:sz w:val="22"/>
              </w:rPr>
            </w:pPr>
            <w:r w:rsidRPr="00341D9C">
              <w:rPr>
                <w:rFonts w:ascii="Calibri" w:hAnsi="Calibri" w:cs="Calibri"/>
                <w:sz w:val="22"/>
              </w:rPr>
              <w:t>5</w:t>
            </w:r>
          </w:p>
        </w:tc>
        <w:tc>
          <w:tcPr>
            <w:tcW w:w="1170" w:type="dxa"/>
            <w:vAlign w:val="bottom"/>
          </w:tcPr>
          <w:p w14:paraId="75C03641" w14:textId="77777777" w:rsidR="00BA04F2" w:rsidRPr="00341D9C" w:rsidRDefault="00BA04F2" w:rsidP="00A72723">
            <w:pPr>
              <w:jc w:val="center"/>
              <w:rPr>
                <w:rFonts w:ascii="Calibri" w:hAnsi="Calibri" w:cs="Calibri"/>
                <w:sz w:val="22"/>
              </w:rPr>
            </w:pPr>
            <w:r w:rsidRPr="00341D9C">
              <w:rPr>
                <w:rFonts w:ascii="Calibri" w:hAnsi="Calibri" w:cs="Calibri"/>
                <w:sz w:val="22"/>
              </w:rPr>
              <w:t>6</w:t>
            </w:r>
          </w:p>
        </w:tc>
        <w:tc>
          <w:tcPr>
            <w:tcW w:w="1234" w:type="dxa"/>
            <w:vAlign w:val="bottom"/>
          </w:tcPr>
          <w:p w14:paraId="69EE58D1" w14:textId="77777777" w:rsidR="00BA04F2" w:rsidRPr="00341D9C" w:rsidRDefault="00BA04F2" w:rsidP="00A72723">
            <w:pPr>
              <w:jc w:val="right"/>
              <w:rPr>
                <w:rFonts w:ascii="Calibri" w:hAnsi="Calibri" w:cs="Calibri"/>
                <w:sz w:val="22"/>
              </w:rPr>
            </w:pPr>
            <w:r w:rsidRPr="00341D9C">
              <w:rPr>
                <w:rFonts w:ascii="Calibri" w:hAnsi="Calibri" w:cs="Calibri"/>
                <w:sz w:val="22"/>
              </w:rPr>
              <w:t>1 (20.0)</w:t>
            </w:r>
          </w:p>
        </w:tc>
        <w:tc>
          <w:tcPr>
            <w:tcW w:w="1167" w:type="dxa"/>
            <w:vAlign w:val="bottom"/>
          </w:tcPr>
          <w:p w14:paraId="77D237D8" w14:textId="77777777" w:rsidR="00BA04F2" w:rsidRPr="00341D9C" w:rsidRDefault="00BA04F2" w:rsidP="00A72723">
            <w:pPr>
              <w:jc w:val="right"/>
              <w:rPr>
                <w:rFonts w:ascii="Calibri" w:hAnsi="Calibri" w:cs="Calibri"/>
                <w:sz w:val="22"/>
              </w:rPr>
            </w:pPr>
            <w:r w:rsidRPr="00341D9C">
              <w:rPr>
                <w:rFonts w:ascii="Calibri" w:hAnsi="Calibri" w:cs="Calibri"/>
                <w:sz w:val="22"/>
              </w:rPr>
              <w:t>0 (0)</w:t>
            </w:r>
          </w:p>
        </w:tc>
        <w:tc>
          <w:tcPr>
            <w:tcW w:w="1167" w:type="dxa"/>
          </w:tcPr>
          <w:p w14:paraId="56B54537" w14:textId="77777777" w:rsidR="00BA04F2" w:rsidRPr="00341D9C" w:rsidRDefault="00BA04F2" w:rsidP="00A72723">
            <w:pPr>
              <w:jc w:val="right"/>
              <w:rPr>
                <w:rFonts w:ascii="Calibri" w:hAnsi="Calibri" w:cs="Calibri"/>
                <w:sz w:val="22"/>
              </w:rPr>
            </w:pPr>
            <w:r w:rsidRPr="00341D9C">
              <w:rPr>
                <w:rFonts w:ascii="Calibri" w:hAnsi="Calibri" w:cs="Calibri"/>
                <w:sz w:val="22"/>
              </w:rPr>
              <w:t>-20</w:t>
            </w:r>
          </w:p>
        </w:tc>
        <w:tc>
          <w:tcPr>
            <w:tcW w:w="1167" w:type="dxa"/>
            <w:vAlign w:val="bottom"/>
          </w:tcPr>
          <w:p w14:paraId="032D309E" w14:textId="77777777" w:rsidR="00BA04F2" w:rsidRPr="00341D9C" w:rsidRDefault="00BA04F2" w:rsidP="00A72723">
            <w:pPr>
              <w:jc w:val="right"/>
              <w:rPr>
                <w:rFonts w:ascii="Calibri" w:hAnsi="Calibri" w:cs="Calibri"/>
                <w:sz w:val="22"/>
              </w:rPr>
            </w:pPr>
            <w:r w:rsidRPr="00341D9C">
              <w:rPr>
                <w:rFonts w:ascii="Calibri" w:hAnsi="Calibri" w:cs="Calibri"/>
                <w:sz w:val="22"/>
              </w:rPr>
              <w:t>0 (0)</w:t>
            </w:r>
          </w:p>
        </w:tc>
        <w:tc>
          <w:tcPr>
            <w:tcW w:w="1234" w:type="dxa"/>
            <w:vAlign w:val="bottom"/>
          </w:tcPr>
          <w:p w14:paraId="77AEC482" w14:textId="77777777" w:rsidR="00BA04F2" w:rsidRPr="00341D9C" w:rsidRDefault="00BA04F2" w:rsidP="00A72723">
            <w:pPr>
              <w:jc w:val="right"/>
              <w:rPr>
                <w:rFonts w:ascii="Calibri" w:hAnsi="Calibri" w:cs="Calibri"/>
                <w:sz w:val="22"/>
              </w:rPr>
            </w:pPr>
            <w:r w:rsidRPr="00341D9C">
              <w:rPr>
                <w:rFonts w:ascii="Calibri" w:hAnsi="Calibri" w:cs="Calibri"/>
                <w:sz w:val="22"/>
              </w:rPr>
              <w:t>0 (0)</w:t>
            </w:r>
          </w:p>
        </w:tc>
        <w:tc>
          <w:tcPr>
            <w:tcW w:w="1234" w:type="dxa"/>
          </w:tcPr>
          <w:p w14:paraId="06B5A864" w14:textId="541A25DF" w:rsidR="00BA04F2" w:rsidRPr="00341D9C" w:rsidRDefault="00F94B3D" w:rsidP="00A72723">
            <w:pPr>
              <w:jc w:val="right"/>
              <w:rPr>
                <w:rFonts w:ascii="Calibri" w:hAnsi="Calibri" w:cs="Calibri"/>
                <w:sz w:val="22"/>
              </w:rPr>
            </w:pPr>
            <w:r>
              <w:rPr>
                <w:rFonts w:ascii="Calibri" w:hAnsi="Calibri" w:cs="Calibri"/>
                <w:sz w:val="22"/>
              </w:rPr>
              <w:t>-</w:t>
            </w:r>
          </w:p>
        </w:tc>
      </w:tr>
      <w:tr w:rsidR="00BA04F2" w:rsidRPr="00341D9C" w14:paraId="0B2834D3" w14:textId="77777777" w:rsidTr="00A72723">
        <w:tc>
          <w:tcPr>
            <w:tcW w:w="2898" w:type="dxa"/>
          </w:tcPr>
          <w:p w14:paraId="4BA916D1" w14:textId="77777777" w:rsidR="00BA04F2" w:rsidRPr="00341D9C" w:rsidRDefault="00BA04F2" w:rsidP="00A72723">
            <w:pPr>
              <w:rPr>
                <w:rFonts w:ascii="Calibri" w:hAnsi="Calibri" w:cs="Calibri"/>
                <w:color w:val="000000"/>
                <w:sz w:val="22"/>
              </w:rPr>
            </w:pPr>
            <w:r w:rsidRPr="00341D9C">
              <w:rPr>
                <w:rFonts w:ascii="Calibri" w:hAnsi="Calibri" w:cs="Calibri"/>
                <w:color w:val="000000"/>
                <w:sz w:val="22"/>
              </w:rPr>
              <w:t>Other problem</w:t>
            </w:r>
          </w:p>
        </w:tc>
        <w:tc>
          <w:tcPr>
            <w:tcW w:w="1170" w:type="dxa"/>
          </w:tcPr>
          <w:p w14:paraId="30DD2220" w14:textId="77777777" w:rsidR="00BA04F2" w:rsidRPr="00341D9C" w:rsidRDefault="00BA04F2" w:rsidP="00A72723">
            <w:pPr>
              <w:jc w:val="center"/>
              <w:rPr>
                <w:rFonts w:ascii="Calibri" w:hAnsi="Calibri" w:cs="Calibri"/>
                <w:sz w:val="22"/>
              </w:rPr>
            </w:pPr>
            <w:r w:rsidRPr="00341D9C">
              <w:rPr>
                <w:rFonts w:ascii="Calibri" w:hAnsi="Calibri" w:cs="Calibri"/>
                <w:sz w:val="22"/>
              </w:rPr>
              <w:t>63</w:t>
            </w:r>
          </w:p>
        </w:tc>
        <w:tc>
          <w:tcPr>
            <w:tcW w:w="1080" w:type="dxa"/>
          </w:tcPr>
          <w:p w14:paraId="2E72FA12" w14:textId="77777777" w:rsidR="00BA04F2" w:rsidRPr="00341D9C" w:rsidRDefault="00BA04F2" w:rsidP="00A72723">
            <w:pPr>
              <w:jc w:val="center"/>
              <w:rPr>
                <w:rFonts w:ascii="Calibri" w:hAnsi="Calibri" w:cs="Calibri"/>
                <w:sz w:val="22"/>
              </w:rPr>
            </w:pPr>
            <w:r w:rsidRPr="00341D9C">
              <w:rPr>
                <w:rFonts w:ascii="Calibri" w:hAnsi="Calibri" w:cs="Calibri"/>
                <w:sz w:val="22"/>
              </w:rPr>
              <w:t>45</w:t>
            </w:r>
          </w:p>
        </w:tc>
        <w:tc>
          <w:tcPr>
            <w:tcW w:w="1170" w:type="dxa"/>
          </w:tcPr>
          <w:p w14:paraId="0BF05338" w14:textId="77777777" w:rsidR="00BA04F2" w:rsidRPr="00341D9C" w:rsidRDefault="00BA04F2" w:rsidP="00A72723">
            <w:pPr>
              <w:jc w:val="center"/>
              <w:rPr>
                <w:rFonts w:ascii="Calibri" w:hAnsi="Calibri" w:cs="Calibri"/>
                <w:sz w:val="22"/>
              </w:rPr>
            </w:pPr>
            <w:r w:rsidRPr="00341D9C">
              <w:rPr>
                <w:rFonts w:ascii="Calibri" w:hAnsi="Calibri" w:cs="Calibri"/>
                <w:sz w:val="22"/>
              </w:rPr>
              <w:t>18</w:t>
            </w:r>
          </w:p>
        </w:tc>
        <w:tc>
          <w:tcPr>
            <w:tcW w:w="1234" w:type="dxa"/>
          </w:tcPr>
          <w:p w14:paraId="1DB5342F" w14:textId="77777777" w:rsidR="00BA04F2" w:rsidRPr="00341D9C" w:rsidRDefault="00BA04F2" w:rsidP="00A72723">
            <w:pPr>
              <w:jc w:val="right"/>
              <w:rPr>
                <w:rFonts w:ascii="Calibri" w:hAnsi="Calibri" w:cs="Calibri"/>
                <w:sz w:val="22"/>
              </w:rPr>
            </w:pPr>
            <w:r w:rsidRPr="00341D9C">
              <w:rPr>
                <w:rFonts w:ascii="Calibri" w:hAnsi="Calibri" w:cs="Calibri"/>
                <w:sz w:val="22"/>
              </w:rPr>
              <w:t>0 (0)</w:t>
            </w:r>
          </w:p>
        </w:tc>
        <w:tc>
          <w:tcPr>
            <w:tcW w:w="1167" w:type="dxa"/>
          </w:tcPr>
          <w:p w14:paraId="4B9FA253" w14:textId="77777777" w:rsidR="00BA04F2" w:rsidRPr="00341D9C" w:rsidRDefault="00BA04F2" w:rsidP="00A72723">
            <w:pPr>
              <w:jc w:val="right"/>
              <w:rPr>
                <w:rFonts w:ascii="Calibri" w:hAnsi="Calibri" w:cs="Calibri"/>
                <w:sz w:val="22"/>
              </w:rPr>
            </w:pPr>
            <w:r w:rsidRPr="00341D9C">
              <w:rPr>
                <w:rFonts w:ascii="Calibri" w:hAnsi="Calibri" w:cs="Calibri"/>
                <w:sz w:val="22"/>
              </w:rPr>
              <w:t>0 (0)</w:t>
            </w:r>
          </w:p>
        </w:tc>
        <w:tc>
          <w:tcPr>
            <w:tcW w:w="1167" w:type="dxa"/>
          </w:tcPr>
          <w:p w14:paraId="46232D48" w14:textId="6D063E3B" w:rsidR="00BA04F2" w:rsidRPr="00341D9C" w:rsidRDefault="00F94B3D" w:rsidP="00A72723">
            <w:pPr>
              <w:jc w:val="right"/>
              <w:rPr>
                <w:rFonts w:ascii="Calibri" w:hAnsi="Calibri" w:cs="Calibri"/>
                <w:sz w:val="22"/>
              </w:rPr>
            </w:pPr>
            <w:r>
              <w:rPr>
                <w:rFonts w:ascii="Calibri" w:hAnsi="Calibri" w:cs="Calibri"/>
                <w:sz w:val="22"/>
              </w:rPr>
              <w:t>-</w:t>
            </w:r>
          </w:p>
        </w:tc>
        <w:tc>
          <w:tcPr>
            <w:tcW w:w="1167" w:type="dxa"/>
          </w:tcPr>
          <w:p w14:paraId="4E8D08E9" w14:textId="77777777" w:rsidR="00BA04F2" w:rsidRPr="00341D9C" w:rsidRDefault="00BA04F2" w:rsidP="00A72723">
            <w:pPr>
              <w:jc w:val="right"/>
              <w:rPr>
                <w:rFonts w:ascii="Calibri" w:hAnsi="Calibri" w:cs="Calibri"/>
                <w:sz w:val="22"/>
              </w:rPr>
            </w:pPr>
            <w:r w:rsidRPr="00341D9C">
              <w:rPr>
                <w:rFonts w:ascii="Calibri" w:hAnsi="Calibri" w:cs="Calibri"/>
                <w:sz w:val="22"/>
              </w:rPr>
              <w:t>0 (0)</w:t>
            </w:r>
          </w:p>
        </w:tc>
        <w:tc>
          <w:tcPr>
            <w:tcW w:w="1234" w:type="dxa"/>
          </w:tcPr>
          <w:p w14:paraId="139B9FC0" w14:textId="77777777" w:rsidR="00BA04F2" w:rsidRPr="00341D9C" w:rsidRDefault="00BA04F2" w:rsidP="00A72723">
            <w:pPr>
              <w:jc w:val="right"/>
              <w:rPr>
                <w:rFonts w:ascii="Calibri" w:hAnsi="Calibri" w:cs="Calibri"/>
                <w:sz w:val="22"/>
              </w:rPr>
            </w:pPr>
            <w:r w:rsidRPr="00341D9C">
              <w:rPr>
                <w:rFonts w:ascii="Calibri" w:hAnsi="Calibri" w:cs="Calibri"/>
                <w:sz w:val="22"/>
              </w:rPr>
              <w:t>0 (0)</w:t>
            </w:r>
          </w:p>
        </w:tc>
        <w:tc>
          <w:tcPr>
            <w:tcW w:w="1234" w:type="dxa"/>
          </w:tcPr>
          <w:p w14:paraId="544C38B4" w14:textId="0A2BC30B" w:rsidR="00BA04F2" w:rsidRPr="00341D9C" w:rsidRDefault="00F94B3D" w:rsidP="00A72723">
            <w:pPr>
              <w:jc w:val="right"/>
              <w:rPr>
                <w:rFonts w:ascii="Calibri" w:hAnsi="Calibri" w:cs="Calibri"/>
                <w:sz w:val="22"/>
              </w:rPr>
            </w:pPr>
            <w:r>
              <w:rPr>
                <w:rFonts w:ascii="Calibri" w:hAnsi="Calibri" w:cs="Calibri"/>
                <w:sz w:val="22"/>
              </w:rPr>
              <w:t>-</w:t>
            </w:r>
          </w:p>
        </w:tc>
      </w:tr>
    </w:tbl>
    <w:p w14:paraId="553C199D" w14:textId="3759CB3B" w:rsidR="00793BDA" w:rsidRDefault="00C36CD0" w:rsidP="00694A5C">
      <w:r>
        <w:t xml:space="preserve">* </w:t>
      </w:r>
      <w:r w:rsidR="009459B0">
        <w:t>Note: p</w:t>
      </w:r>
      <w:r>
        <w:t xml:space="preserve">atients could </w:t>
      </w:r>
      <w:r w:rsidR="009459B0">
        <w:t xml:space="preserve">report up to </w:t>
      </w:r>
      <w:r>
        <w:t>three (3) recorded complaints per encounter</w:t>
      </w:r>
    </w:p>
    <w:p w14:paraId="0AD66603" w14:textId="77777777" w:rsidR="00793BDA" w:rsidRDefault="00793BDA">
      <w:r>
        <w:br w:type="page"/>
      </w:r>
    </w:p>
    <w:p w14:paraId="3E53FE91" w14:textId="77777777" w:rsidR="00793BDA" w:rsidRDefault="00793BDA" w:rsidP="00694A5C"/>
    <w:p w14:paraId="515ACC40" w14:textId="77777777" w:rsidR="00793BDA" w:rsidRDefault="00793BDA" w:rsidP="00694A5C"/>
    <w:tbl>
      <w:tblPr>
        <w:tblW w:w="10400" w:type="dxa"/>
        <w:tblInd w:w="108" w:type="dxa"/>
        <w:tblLook w:val="04A0" w:firstRow="1" w:lastRow="0" w:firstColumn="1" w:lastColumn="0" w:noHBand="0" w:noVBand="1"/>
      </w:tblPr>
      <w:tblGrid>
        <w:gridCol w:w="1300"/>
        <w:gridCol w:w="1300"/>
        <w:gridCol w:w="1300"/>
        <w:gridCol w:w="1300"/>
        <w:gridCol w:w="1300"/>
        <w:gridCol w:w="1300"/>
        <w:gridCol w:w="1300"/>
        <w:gridCol w:w="1300"/>
      </w:tblGrid>
      <w:tr w:rsidR="00793BDA" w:rsidRPr="002348C9" w14:paraId="639A421E" w14:textId="77777777" w:rsidTr="00C375A8">
        <w:trPr>
          <w:trHeight w:val="320"/>
        </w:trPr>
        <w:tc>
          <w:tcPr>
            <w:tcW w:w="13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6291472" w14:textId="77777777" w:rsidR="00793BDA" w:rsidRPr="002348C9" w:rsidRDefault="00793BDA" w:rsidP="00C375A8">
            <w:pPr>
              <w:rPr>
                <w:rFonts w:ascii="Calibri" w:hAnsi="Calibri"/>
                <w:color w:val="000000"/>
                <w:sz w:val="20"/>
                <w:szCs w:val="22"/>
              </w:rPr>
            </w:pPr>
            <w:r w:rsidRPr="002348C9">
              <w:rPr>
                <w:rFonts w:ascii="Calibri" w:hAnsi="Calibri"/>
                <w:color w:val="000000"/>
                <w:sz w:val="20"/>
                <w:szCs w:val="22"/>
              </w:rPr>
              <w:t> </w:t>
            </w:r>
          </w:p>
        </w:tc>
        <w:tc>
          <w:tcPr>
            <w:tcW w:w="1300" w:type="dxa"/>
            <w:tcBorders>
              <w:top w:val="single" w:sz="8" w:space="0" w:color="auto"/>
              <w:left w:val="nil"/>
              <w:bottom w:val="single" w:sz="8" w:space="0" w:color="auto"/>
              <w:right w:val="single" w:sz="8" w:space="0" w:color="auto"/>
            </w:tcBorders>
            <w:shd w:val="clear" w:color="auto" w:fill="auto"/>
            <w:vAlign w:val="center"/>
            <w:hideMark/>
          </w:tcPr>
          <w:p w14:paraId="41020938" w14:textId="77777777" w:rsidR="00793BDA" w:rsidRPr="002348C9" w:rsidRDefault="00793BDA" w:rsidP="00C375A8">
            <w:pPr>
              <w:jc w:val="center"/>
              <w:rPr>
                <w:rFonts w:ascii="Calibri" w:hAnsi="Calibri"/>
                <w:b/>
                <w:bCs/>
                <w:color w:val="000000"/>
                <w:sz w:val="20"/>
                <w:szCs w:val="22"/>
              </w:rPr>
            </w:pPr>
            <w:r w:rsidRPr="002348C9">
              <w:rPr>
                <w:rFonts w:ascii="Calibri" w:hAnsi="Calibri"/>
                <w:b/>
                <w:bCs/>
                <w:color w:val="000000"/>
                <w:sz w:val="20"/>
                <w:szCs w:val="22"/>
              </w:rPr>
              <w:t> </w:t>
            </w:r>
          </w:p>
        </w:tc>
        <w:tc>
          <w:tcPr>
            <w:tcW w:w="3900" w:type="dxa"/>
            <w:gridSpan w:val="3"/>
            <w:tcBorders>
              <w:top w:val="single" w:sz="8" w:space="0" w:color="auto"/>
              <w:left w:val="nil"/>
              <w:bottom w:val="single" w:sz="8" w:space="0" w:color="auto"/>
              <w:right w:val="single" w:sz="8" w:space="0" w:color="000000"/>
            </w:tcBorders>
            <w:shd w:val="clear" w:color="auto" w:fill="auto"/>
            <w:vAlign w:val="center"/>
            <w:hideMark/>
          </w:tcPr>
          <w:p w14:paraId="06287ED7" w14:textId="77777777" w:rsidR="00793BDA" w:rsidRPr="002348C9" w:rsidRDefault="00793BDA" w:rsidP="00C375A8">
            <w:pPr>
              <w:jc w:val="center"/>
              <w:rPr>
                <w:rFonts w:ascii="Calibri" w:hAnsi="Calibri"/>
                <w:b/>
                <w:bCs/>
                <w:color w:val="000000"/>
                <w:sz w:val="20"/>
                <w:szCs w:val="22"/>
              </w:rPr>
            </w:pPr>
            <w:r w:rsidRPr="002348C9">
              <w:rPr>
                <w:rFonts w:ascii="Calibri" w:hAnsi="Calibri"/>
                <w:b/>
                <w:bCs/>
                <w:color w:val="000000"/>
                <w:sz w:val="20"/>
                <w:szCs w:val="22"/>
              </w:rPr>
              <w:t>Diagnosis</w:t>
            </w:r>
          </w:p>
        </w:tc>
        <w:tc>
          <w:tcPr>
            <w:tcW w:w="3900" w:type="dxa"/>
            <w:gridSpan w:val="3"/>
            <w:tcBorders>
              <w:top w:val="single" w:sz="8" w:space="0" w:color="auto"/>
              <w:left w:val="nil"/>
              <w:bottom w:val="single" w:sz="8" w:space="0" w:color="auto"/>
              <w:right w:val="single" w:sz="8" w:space="0" w:color="000000"/>
            </w:tcBorders>
            <w:shd w:val="clear" w:color="auto" w:fill="auto"/>
            <w:vAlign w:val="center"/>
            <w:hideMark/>
          </w:tcPr>
          <w:p w14:paraId="5A96BB3F" w14:textId="77777777" w:rsidR="00793BDA" w:rsidRPr="002348C9" w:rsidRDefault="00793BDA" w:rsidP="00C375A8">
            <w:pPr>
              <w:jc w:val="center"/>
              <w:rPr>
                <w:rFonts w:ascii="Calibri" w:hAnsi="Calibri"/>
                <w:b/>
                <w:bCs/>
                <w:color w:val="000000"/>
                <w:sz w:val="20"/>
                <w:szCs w:val="22"/>
              </w:rPr>
            </w:pPr>
            <w:r w:rsidRPr="002348C9">
              <w:rPr>
                <w:rFonts w:ascii="Calibri" w:hAnsi="Calibri"/>
                <w:b/>
                <w:bCs/>
                <w:color w:val="000000"/>
                <w:sz w:val="20"/>
                <w:szCs w:val="22"/>
              </w:rPr>
              <w:t>Treatment</w:t>
            </w:r>
          </w:p>
        </w:tc>
      </w:tr>
      <w:tr w:rsidR="00793BDA" w:rsidRPr="002348C9" w14:paraId="37DE97FE" w14:textId="77777777" w:rsidTr="00C375A8">
        <w:trPr>
          <w:trHeight w:val="300"/>
        </w:trPr>
        <w:tc>
          <w:tcPr>
            <w:tcW w:w="1300" w:type="dxa"/>
            <w:vMerge w:val="restart"/>
            <w:tcBorders>
              <w:top w:val="nil"/>
              <w:left w:val="single" w:sz="8" w:space="0" w:color="auto"/>
              <w:bottom w:val="single" w:sz="8" w:space="0" w:color="000000"/>
              <w:right w:val="single" w:sz="8" w:space="0" w:color="auto"/>
            </w:tcBorders>
            <w:shd w:val="clear" w:color="auto" w:fill="auto"/>
            <w:vAlign w:val="center"/>
            <w:hideMark/>
          </w:tcPr>
          <w:p w14:paraId="2FE757C2" w14:textId="77777777" w:rsidR="00793BDA" w:rsidRPr="002348C9" w:rsidRDefault="00793BDA" w:rsidP="00C375A8">
            <w:pPr>
              <w:rPr>
                <w:rFonts w:ascii="Calibri" w:hAnsi="Calibri"/>
                <w:b/>
                <w:bCs/>
                <w:color w:val="000000"/>
                <w:sz w:val="20"/>
                <w:szCs w:val="22"/>
              </w:rPr>
            </w:pPr>
            <w:r w:rsidRPr="002348C9">
              <w:rPr>
                <w:rFonts w:ascii="Calibri" w:hAnsi="Calibri"/>
                <w:b/>
                <w:bCs/>
                <w:color w:val="000000"/>
                <w:sz w:val="20"/>
                <w:szCs w:val="22"/>
              </w:rPr>
              <w:t> </w:t>
            </w:r>
          </w:p>
        </w:tc>
        <w:tc>
          <w:tcPr>
            <w:tcW w:w="1300" w:type="dxa"/>
            <w:vMerge w:val="restart"/>
            <w:tcBorders>
              <w:top w:val="nil"/>
              <w:left w:val="single" w:sz="8" w:space="0" w:color="auto"/>
              <w:bottom w:val="single" w:sz="8" w:space="0" w:color="000000"/>
              <w:right w:val="single" w:sz="8" w:space="0" w:color="auto"/>
            </w:tcBorders>
            <w:shd w:val="clear" w:color="auto" w:fill="auto"/>
            <w:vAlign w:val="center"/>
            <w:hideMark/>
          </w:tcPr>
          <w:p w14:paraId="591E85AA" w14:textId="7B990C39" w:rsidR="00793BDA" w:rsidRPr="002348C9" w:rsidRDefault="001E7086" w:rsidP="00C375A8">
            <w:pPr>
              <w:jc w:val="center"/>
              <w:rPr>
                <w:rFonts w:ascii="Calibri" w:hAnsi="Calibri"/>
                <w:color w:val="000000"/>
                <w:sz w:val="20"/>
                <w:szCs w:val="22"/>
              </w:rPr>
            </w:pPr>
            <w:r>
              <w:rPr>
                <w:rFonts w:ascii="Calibri" w:hAnsi="Calibri"/>
                <w:color w:val="000000"/>
                <w:sz w:val="20"/>
                <w:szCs w:val="22"/>
              </w:rPr>
              <w:t>Total (N=1263</w:t>
            </w:r>
            <w:r w:rsidR="00793BDA" w:rsidRPr="002348C9">
              <w:rPr>
                <w:rFonts w:ascii="Calibri" w:hAnsi="Calibri"/>
                <w:color w:val="000000"/>
                <w:sz w:val="20"/>
                <w:szCs w:val="22"/>
              </w:rPr>
              <w:t>)      N, % total</w:t>
            </w:r>
          </w:p>
        </w:tc>
        <w:tc>
          <w:tcPr>
            <w:tcW w:w="1300" w:type="dxa"/>
            <w:tcBorders>
              <w:top w:val="nil"/>
              <w:left w:val="nil"/>
              <w:bottom w:val="nil"/>
              <w:right w:val="single" w:sz="8" w:space="0" w:color="auto"/>
            </w:tcBorders>
            <w:shd w:val="clear" w:color="auto" w:fill="auto"/>
            <w:vAlign w:val="center"/>
            <w:hideMark/>
          </w:tcPr>
          <w:p w14:paraId="02FAC2F2" w14:textId="77777777" w:rsidR="00793BDA" w:rsidRPr="002348C9" w:rsidRDefault="00793BDA" w:rsidP="00C375A8">
            <w:pPr>
              <w:jc w:val="center"/>
              <w:rPr>
                <w:rFonts w:ascii="Calibri" w:hAnsi="Calibri"/>
                <w:color w:val="000000"/>
                <w:sz w:val="20"/>
                <w:szCs w:val="22"/>
              </w:rPr>
            </w:pPr>
            <w:r w:rsidRPr="002348C9">
              <w:rPr>
                <w:rFonts w:ascii="Calibri" w:hAnsi="Calibri"/>
                <w:color w:val="000000"/>
                <w:sz w:val="20"/>
                <w:szCs w:val="22"/>
              </w:rPr>
              <w:t>Pre</w:t>
            </w:r>
          </w:p>
        </w:tc>
        <w:tc>
          <w:tcPr>
            <w:tcW w:w="1300" w:type="dxa"/>
            <w:tcBorders>
              <w:top w:val="nil"/>
              <w:left w:val="nil"/>
              <w:bottom w:val="nil"/>
              <w:right w:val="single" w:sz="8" w:space="0" w:color="auto"/>
            </w:tcBorders>
            <w:shd w:val="clear" w:color="auto" w:fill="auto"/>
            <w:vAlign w:val="center"/>
            <w:hideMark/>
          </w:tcPr>
          <w:p w14:paraId="69157EE0" w14:textId="77777777" w:rsidR="00793BDA" w:rsidRPr="002348C9" w:rsidRDefault="00793BDA" w:rsidP="00C375A8">
            <w:pPr>
              <w:jc w:val="center"/>
              <w:rPr>
                <w:rFonts w:ascii="Calibri" w:hAnsi="Calibri"/>
                <w:color w:val="000000"/>
                <w:sz w:val="20"/>
                <w:szCs w:val="22"/>
              </w:rPr>
            </w:pPr>
            <w:r w:rsidRPr="002348C9">
              <w:rPr>
                <w:rFonts w:ascii="Calibri" w:hAnsi="Calibri"/>
                <w:color w:val="000000"/>
                <w:sz w:val="20"/>
                <w:szCs w:val="22"/>
              </w:rPr>
              <w:t>Post</w:t>
            </w:r>
          </w:p>
        </w:tc>
        <w:tc>
          <w:tcPr>
            <w:tcW w:w="1300" w:type="dxa"/>
            <w:tcBorders>
              <w:top w:val="nil"/>
              <w:left w:val="nil"/>
              <w:bottom w:val="nil"/>
              <w:right w:val="single" w:sz="8" w:space="0" w:color="auto"/>
            </w:tcBorders>
            <w:shd w:val="clear" w:color="auto" w:fill="auto"/>
            <w:vAlign w:val="center"/>
            <w:hideMark/>
          </w:tcPr>
          <w:p w14:paraId="78B143B8" w14:textId="77777777" w:rsidR="00793BDA" w:rsidRPr="002348C9" w:rsidRDefault="00793BDA" w:rsidP="00C375A8">
            <w:pPr>
              <w:jc w:val="center"/>
              <w:rPr>
                <w:rFonts w:ascii="Calibri" w:hAnsi="Calibri"/>
                <w:color w:val="000000"/>
                <w:sz w:val="20"/>
                <w:szCs w:val="22"/>
              </w:rPr>
            </w:pPr>
            <w:r w:rsidRPr="002348C9">
              <w:rPr>
                <w:rFonts w:ascii="Calibri" w:hAnsi="Calibri"/>
                <w:color w:val="000000"/>
                <w:sz w:val="20"/>
                <w:szCs w:val="22"/>
              </w:rPr>
              <w:t> </w:t>
            </w:r>
          </w:p>
        </w:tc>
        <w:tc>
          <w:tcPr>
            <w:tcW w:w="1300" w:type="dxa"/>
            <w:tcBorders>
              <w:top w:val="nil"/>
              <w:left w:val="nil"/>
              <w:bottom w:val="nil"/>
              <w:right w:val="single" w:sz="8" w:space="0" w:color="auto"/>
            </w:tcBorders>
            <w:shd w:val="clear" w:color="auto" w:fill="auto"/>
            <w:vAlign w:val="center"/>
            <w:hideMark/>
          </w:tcPr>
          <w:p w14:paraId="437FF3B6" w14:textId="77777777" w:rsidR="00793BDA" w:rsidRPr="002348C9" w:rsidRDefault="00793BDA" w:rsidP="00C375A8">
            <w:pPr>
              <w:jc w:val="center"/>
              <w:rPr>
                <w:rFonts w:ascii="Calibri" w:hAnsi="Calibri"/>
                <w:color w:val="000000"/>
                <w:sz w:val="20"/>
                <w:szCs w:val="22"/>
              </w:rPr>
            </w:pPr>
            <w:r w:rsidRPr="002348C9">
              <w:rPr>
                <w:rFonts w:ascii="Calibri" w:hAnsi="Calibri"/>
                <w:color w:val="000000"/>
                <w:sz w:val="20"/>
                <w:szCs w:val="22"/>
              </w:rPr>
              <w:t>Pre</w:t>
            </w:r>
          </w:p>
        </w:tc>
        <w:tc>
          <w:tcPr>
            <w:tcW w:w="1300" w:type="dxa"/>
            <w:tcBorders>
              <w:top w:val="nil"/>
              <w:left w:val="nil"/>
              <w:bottom w:val="nil"/>
              <w:right w:val="single" w:sz="8" w:space="0" w:color="auto"/>
            </w:tcBorders>
            <w:shd w:val="clear" w:color="auto" w:fill="auto"/>
            <w:vAlign w:val="center"/>
            <w:hideMark/>
          </w:tcPr>
          <w:p w14:paraId="1EB56F5A" w14:textId="77777777" w:rsidR="00793BDA" w:rsidRPr="002348C9" w:rsidRDefault="00793BDA" w:rsidP="00C375A8">
            <w:pPr>
              <w:jc w:val="center"/>
              <w:rPr>
                <w:rFonts w:ascii="Calibri" w:hAnsi="Calibri"/>
                <w:color w:val="000000"/>
                <w:sz w:val="20"/>
                <w:szCs w:val="22"/>
              </w:rPr>
            </w:pPr>
            <w:r w:rsidRPr="002348C9">
              <w:rPr>
                <w:rFonts w:ascii="Calibri" w:hAnsi="Calibri"/>
                <w:color w:val="000000"/>
                <w:sz w:val="20"/>
                <w:szCs w:val="22"/>
              </w:rPr>
              <w:t>Post</w:t>
            </w:r>
          </w:p>
        </w:tc>
        <w:tc>
          <w:tcPr>
            <w:tcW w:w="1300" w:type="dxa"/>
            <w:tcBorders>
              <w:top w:val="nil"/>
              <w:left w:val="nil"/>
              <w:bottom w:val="nil"/>
              <w:right w:val="single" w:sz="8" w:space="0" w:color="auto"/>
            </w:tcBorders>
            <w:shd w:val="clear" w:color="auto" w:fill="auto"/>
            <w:vAlign w:val="center"/>
            <w:hideMark/>
          </w:tcPr>
          <w:p w14:paraId="317D8831" w14:textId="77777777" w:rsidR="00793BDA" w:rsidRPr="002348C9" w:rsidRDefault="00793BDA" w:rsidP="00C375A8">
            <w:pPr>
              <w:jc w:val="center"/>
              <w:rPr>
                <w:rFonts w:ascii="Calibri" w:hAnsi="Calibri"/>
                <w:color w:val="000000"/>
                <w:sz w:val="20"/>
                <w:szCs w:val="22"/>
              </w:rPr>
            </w:pPr>
            <w:r w:rsidRPr="002348C9">
              <w:rPr>
                <w:rFonts w:ascii="Calibri" w:hAnsi="Calibri"/>
                <w:color w:val="000000"/>
                <w:sz w:val="20"/>
                <w:szCs w:val="22"/>
              </w:rPr>
              <w:t> </w:t>
            </w:r>
          </w:p>
        </w:tc>
      </w:tr>
      <w:tr w:rsidR="00793BDA" w:rsidRPr="002348C9" w14:paraId="6048C752" w14:textId="77777777" w:rsidTr="00C375A8">
        <w:trPr>
          <w:trHeight w:val="300"/>
        </w:trPr>
        <w:tc>
          <w:tcPr>
            <w:tcW w:w="1300" w:type="dxa"/>
            <w:vMerge/>
            <w:tcBorders>
              <w:top w:val="nil"/>
              <w:left w:val="single" w:sz="8" w:space="0" w:color="auto"/>
              <w:bottom w:val="single" w:sz="8" w:space="0" w:color="000000"/>
              <w:right w:val="single" w:sz="8" w:space="0" w:color="auto"/>
            </w:tcBorders>
            <w:vAlign w:val="center"/>
            <w:hideMark/>
          </w:tcPr>
          <w:p w14:paraId="7179BD18" w14:textId="77777777" w:rsidR="00793BDA" w:rsidRPr="002348C9" w:rsidRDefault="00793BDA" w:rsidP="00C375A8">
            <w:pPr>
              <w:rPr>
                <w:rFonts w:ascii="Calibri" w:hAnsi="Calibri"/>
                <w:b/>
                <w:bCs/>
                <w:color w:val="000000"/>
                <w:sz w:val="20"/>
                <w:szCs w:val="22"/>
              </w:rPr>
            </w:pPr>
          </w:p>
        </w:tc>
        <w:tc>
          <w:tcPr>
            <w:tcW w:w="1300" w:type="dxa"/>
            <w:vMerge/>
            <w:tcBorders>
              <w:top w:val="nil"/>
              <w:left w:val="single" w:sz="8" w:space="0" w:color="auto"/>
              <w:bottom w:val="single" w:sz="8" w:space="0" w:color="000000"/>
              <w:right w:val="single" w:sz="8" w:space="0" w:color="auto"/>
            </w:tcBorders>
            <w:vAlign w:val="center"/>
            <w:hideMark/>
          </w:tcPr>
          <w:p w14:paraId="6658290B" w14:textId="77777777" w:rsidR="00793BDA" w:rsidRPr="002348C9" w:rsidRDefault="00793BDA" w:rsidP="00C375A8">
            <w:pPr>
              <w:rPr>
                <w:rFonts w:ascii="Calibri" w:hAnsi="Calibri"/>
                <w:color w:val="000000"/>
                <w:sz w:val="20"/>
                <w:szCs w:val="22"/>
              </w:rPr>
            </w:pPr>
          </w:p>
        </w:tc>
        <w:tc>
          <w:tcPr>
            <w:tcW w:w="1300" w:type="dxa"/>
            <w:tcBorders>
              <w:top w:val="nil"/>
              <w:left w:val="nil"/>
              <w:bottom w:val="nil"/>
              <w:right w:val="single" w:sz="8" w:space="0" w:color="auto"/>
            </w:tcBorders>
            <w:shd w:val="clear" w:color="auto" w:fill="auto"/>
            <w:vAlign w:val="center"/>
            <w:hideMark/>
          </w:tcPr>
          <w:p w14:paraId="5F2B776A" w14:textId="154D5C1B" w:rsidR="00793BDA" w:rsidRPr="002348C9" w:rsidRDefault="00AF7D81" w:rsidP="00C375A8">
            <w:pPr>
              <w:jc w:val="center"/>
              <w:rPr>
                <w:rFonts w:ascii="Calibri" w:hAnsi="Calibri"/>
                <w:color w:val="000000"/>
                <w:sz w:val="20"/>
                <w:szCs w:val="22"/>
              </w:rPr>
            </w:pPr>
            <w:r>
              <w:rPr>
                <w:rFonts w:ascii="Calibri" w:hAnsi="Calibri"/>
                <w:color w:val="000000"/>
                <w:sz w:val="20"/>
                <w:szCs w:val="22"/>
              </w:rPr>
              <w:t>(N=173</w:t>
            </w:r>
            <w:r w:rsidR="00793BDA" w:rsidRPr="002348C9">
              <w:rPr>
                <w:rFonts w:ascii="Calibri" w:hAnsi="Calibri"/>
                <w:color w:val="000000"/>
                <w:sz w:val="20"/>
                <w:szCs w:val="22"/>
              </w:rPr>
              <w:t>)</w:t>
            </w:r>
          </w:p>
        </w:tc>
        <w:tc>
          <w:tcPr>
            <w:tcW w:w="1300" w:type="dxa"/>
            <w:tcBorders>
              <w:top w:val="nil"/>
              <w:left w:val="nil"/>
              <w:bottom w:val="nil"/>
              <w:right w:val="single" w:sz="8" w:space="0" w:color="auto"/>
            </w:tcBorders>
            <w:shd w:val="clear" w:color="auto" w:fill="auto"/>
            <w:vAlign w:val="center"/>
            <w:hideMark/>
          </w:tcPr>
          <w:p w14:paraId="21911758" w14:textId="2F699407" w:rsidR="00793BDA" w:rsidRPr="002348C9" w:rsidRDefault="00AF7D81" w:rsidP="00C375A8">
            <w:pPr>
              <w:jc w:val="center"/>
              <w:rPr>
                <w:rFonts w:ascii="Calibri" w:hAnsi="Calibri"/>
                <w:color w:val="000000"/>
                <w:sz w:val="20"/>
                <w:szCs w:val="22"/>
              </w:rPr>
            </w:pPr>
            <w:r>
              <w:rPr>
                <w:rFonts w:ascii="Calibri" w:hAnsi="Calibri"/>
                <w:color w:val="000000"/>
                <w:sz w:val="20"/>
                <w:szCs w:val="22"/>
              </w:rPr>
              <w:t>(N=387</w:t>
            </w:r>
            <w:r w:rsidR="00793BDA" w:rsidRPr="002348C9">
              <w:rPr>
                <w:rFonts w:ascii="Calibri" w:hAnsi="Calibri"/>
                <w:color w:val="000000"/>
                <w:sz w:val="20"/>
                <w:szCs w:val="22"/>
              </w:rPr>
              <w:t>)</w:t>
            </w:r>
          </w:p>
        </w:tc>
        <w:tc>
          <w:tcPr>
            <w:tcW w:w="1300" w:type="dxa"/>
            <w:tcBorders>
              <w:top w:val="nil"/>
              <w:left w:val="nil"/>
              <w:bottom w:val="nil"/>
              <w:right w:val="single" w:sz="8" w:space="0" w:color="auto"/>
            </w:tcBorders>
            <w:shd w:val="clear" w:color="auto" w:fill="auto"/>
            <w:vAlign w:val="center"/>
            <w:hideMark/>
          </w:tcPr>
          <w:p w14:paraId="56394BC8" w14:textId="77777777" w:rsidR="00793BDA" w:rsidRPr="002348C9" w:rsidRDefault="00793BDA" w:rsidP="00C375A8">
            <w:pPr>
              <w:jc w:val="center"/>
              <w:rPr>
                <w:rFonts w:ascii="Calibri" w:hAnsi="Calibri"/>
                <w:color w:val="000000"/>
                <w:sz w:val="20"/>
                <w:szCs w:val="22"/>
              </w:rPr>
            </w:pPr>
            <w:r w:rsidRPr="002348C9">
              <w:rPr>
                <w:rFonts w:ascii="Calibri" w:hAnsi="Calibri"/>
                <w:color w:val="000000"/>
                <w:sz w:val="20"/>
                <w:szCs w:val="22"/>
              </w:rPr>
              <w:t>P-value</w:t>
            </w:r>
          </w:p>
        </w:tc>
        <w:tc>
          <w:tcPr>
            <w:tcW w:w="1300" w:type="dxa"/>
            <w:tcBorders>
              <w:top w:val="nil"/>
              <w:left w:val="nil"/>
              <w:bottom w:val="nil"/>
              <w:right w:val="single" w:sz="8" w:space="0" w:color="auto"/>
            </w:tcBorders>
            <w:shd w:val="clear" w:color="auto" w:fill="auto"/>
            <w:vAlign w:val="center"/>
            <w:hideMark/>
          </w:tcPr>
          <w:p w14:paraId="6F1D1610" w14:textId="77777777" w:rsidR="00793BDA" w:rsidRPr="002348C9" w:rsidRDefault="00793BDA" w:rsidP="00C375A8">
            <w:pPr>
              <w:jc w:val="center"/>
              <w:rPr>
                <w:rFonts w:ascii="Calibri" w:hAnsi="Calibri"/>
                <w:color w:val="000000"/>
                <w:sz w:val="20"/>
                <w:szCs w:val="22"/>
              </w:rPr>
            </w:pPr>
            <w:r w:rsidRPr="002348C9">
              <w:rPr>
                <w:rFonts w:ascii="Calibri" w:hAnsi="Calibri"/>
                <w:color w:val="000000"/>
                <w:sz w:val="20"/>
                <w:szCs w:val="22"/>
              </w:rPr>
              <w:t>(N=173)</w:t>
            </w:r>
          </w:p>
        </w:tc>
        <w:tc>
          <w:tcPr>
            <w:tcW w:w="1300" w:type="dxa"/>
            <w:tcBorders>
              <w:top w:val="nil"/>
              <w:left w:val="nil"/>
              <w:bottom w:val="nil"/>
              <w:right w:val="single" w:sz="8" w:space="0" w:color="auto"/>
            </w:tcBorders>
            <w:shd w:val="clear" w:color="auto" w:fill="auto"/>
            <w:vAlign w:val="center"/>
            <w:hideMark/>
          </w:tcPr>
          <w:p w14:paraId="49E45EEB" w14:textId="77777777" w:rsidR="00793BDA" w:rsidRPr="002348C9" w:rsidRDefault="00793BDA" w:rsidP="00C375A8">
            <w:pPr>
              <w:jc w:val="center"/>
              <w:rPr>
                <w:rFonts w:ascii="Calibri" w:hAnsi="Calibri"/>
                <w:color w:val="000000"/>
                <w:sz w:val="20"/>
                <w:szCs w:val="22"/>
              </w:rPr>
            </w:pPr>
            <w:r w:rsidRPr="002348C9">
              <w:rPr>
                <w:rFonts w:ascii="Calibri" w:hAnsi="Calibri"/>
                <w:color w:val="000000"/>
                <w:sz w:val="20"/>
                <w:szCs w:val="22"/>
              </w:rPr>
              <w:t>(N=383)</w:t>
            </w:r>
          </w:p>
        </w:tc>
        <w:tc>
          <w:tcPr>
            <w:tcW w:w="1300" w:type="dxa"/>
            <w:tcBorders>
              <w:top w:val="nil"/>
              <w:left w:val="nil"/>
              <w:bottom w:val="nil"/>
              <w:right w:val="single" w:sz="8" w:space="0" w:color="auto"/>
            </w:tcBorders>
            <w:shd w:val="clear" w:color="auto" w:fill="auto"/>
            <w:vAlign w:val="center"/>
            <w:hideMark/>
          </w:tcPr>
          <w:p w14:paraId="591A47FE" w14:textId="77777777" w:rsidR="00793BDA" w:rsidRPr="002348C9" w:rsidRDefault="00793BDA" w:rsidP="00C375A8">
            <w:pPr>
              <w:jc w:val="center"/>
              <w:rPr>
                <w:rFonts w:ascii="Calibri" w:hAnsi="Calibri"/>
                <w:color w:val="000000"/>
                <w:sz w:val="20"/>
                <w:szCs w:val="22"/>
              </w:rPr>
            </w:pPr>
            <w:r w:rsidRPr="002348C9">
              <w:rPr>
                <w:rFonts w:ascii="Calibri" w:hAnsi="Calibri"/>
                <w:color w:val="000000"/>
                <w:sz w:val="20"/>
                <w:szCs w:val="22"/>
              </w:rPr>
              <w:t>P-value</w:t>
            </w:r>
          </w:p>
        </w:tc>
      </w:tr>
      <w:tr w:rsidR="00793BDA" w:rsidRPr="002348C9" w14:paraId="42305644" w14:textId="77777777" w:rsidTr="00C375A8">
        <w:trPr>
          <w:trHeight w:val="320"/>
        </w:trPr>
        <w:tc>
          <w:tcPr>
            <w:tcW w:w="1300" w:type="dxa"/>
            <w:vMerge/>
            <w:tcBorders>
              <w:top w:val="nil"/>
              <w:left w:val="single" w:sz="8" w:space="0" w:color="auto"/>
              <w:bottom w:val="single" w:sz="8" w:space="0" w:color="000000"/>
              <w:right w:val="single" w:sz="8" w:space="0" w:color="auto"/>
            </w:tcBorders>
            <w:vAlign w:val="center"/>
            <w:hideMark/>
          </w:tcPr>
          <w:p w14:paraId="63136BC7" w14:textId="77777777" w:rsidR="00793BDA" w:rsidRPr="002348C9" w:rsidRDefault="00793BDA" w:rsidP="00C375A8">
            <w:pPr>
              <w:rPr>
                <w:rFonts w:ascii="Calibri" w:hAnsi="Calibri"/>
                <w:b/>
                <w:bCs/>
                <w:color w:val="000000"/>
                <w:sz w:val="20"/>
                <w:szCs w:val="22"/>
              </w:rPr>
            </w:pPr>
          </w:p>
        </w:tc>
        <w:tc>
          <w:tcPr>
            <w:tcW w:w="1300" w:type="dxa"/>
            <w:vMerge/>
            <w:tcBorders>
              <w:top w:val="nil"/>
              <w:left w:val="single" w:sz="8" w:space="0" w:color="auto"/>
              <w:bottom w:val="single" w:sz="8" w:space="0" w:color="000000"/>
              <w:right w:val="single" w:sz="8" w:space="0" w:color="auto"/>
            </w:tcBorders>
            <w:vAlign w:val="center"/>
            <w:hideMark/>
          </w:tcPr>
          <w:p w14:paraId="7B1AAD12" w14:textId="77777777" w:rsidR="00793BDA" w:rsidRPr="002348C9" w:rsidRDefault="00793BDA" w:rsidP="00C375A8">
            <w:pPr>
              <w:rPr>
                <w:rFonts w:ascii="Calibri" w:hAnsi="Calibri"/>
                <w:color w:val="000000"/>
                <w:sz w:val="20"/>
                <w:szCs w:val="22"/>
              </w:rPr>
            </w:pPr>
          </w:p>
        </w:tc>
        <w:tc>
          <w:tcPr>
            <w:tcW w:w="1300" w:type="dxa"/>
            <w:tcBorders>
              <w:top w:val="nil"/>
              <w:left w:val="nil"/>
              <w:bottom w:val="single" w:sz="8" w:space="0" w:color="auto"/>
              <w:right w:val="single" w:sz="8" w:space="0" w:color="auto"/>
            </w:tcBorders>
            <w:shd w:val="clear" w:color="auto" w:fill="auto"/>
            <w:vAlign w:val="center"/>
            <w:hideMark/>
          </w:tcPr>
          <w:p w14:paraId="496E8E70" w14:textId="77777777" w:rsidR="00793BDA" w:rsidRPr="002348C9" w:rsidRDefault="00793BDA" w:rsidP="00C375A8">
            <w:pPr>
              <w:jc w:val="center"/>
              <w:rPr>
                <w:rFonts w:ascii="Calibri" w:hAnsi="Calibri"/>
                <w:color w:val="000000"/>
                <w:sz w:val="20"/>
                <w:szCs w:val="22"/>
              </w:rPr>
            </w:pPr>
            <w:r w:rsidRPr="002348C9">
              <w:rPr>
                <w:rFonts w:ascii="Calibri" w:hAnsi="Calibri"/>
                <w:color w:val="000000"/>
                <w:sz w:val="20"/>
                <w:szCs w:val="22"/>
              </w:rPr>
              <w:t>N, % correct</w:t>
            </w:r>
          </w:p>
        </w:tc>
        <w:tc>
          <w:tcPr>
            <w:tcW w:w="1300" w:type="dxa"/>
            <w:tcBorders>
              <w:top w:val="nil"/>
              <w:left w:val="nil"/>
              <w:bottom w:val="single" w:sz="8" w:space="0" w:color="auto"/>
              <w:right w:val="single" w:sz="8" w:space="0" w:color="auto"/>
            </w:tcBorders>
            <w:shd w:val="clear" w:color="auto" w:fill="auto"/>
            <w:vAlign w:val="center"/>
            <w:hideMark/>
          </w:tcPr>
          <w:p w14:paraId="315B451E" w14:textId="77777777" w:rsidR="00793BDA" w:rsidRPr="002348C9" w:rsidRDefault="00793BDA" w:rsidP="00C375A8">
            <w:pPr>
              <w:jc w:val="center"/>
              <w:rPr>
                <w:rFonts w:ascii="Calibri" w:hAnsi="Calibri"/>
                <w:color w:val="000000"/>
                <w:sz w:val="20"/>
                <w:szCs w:val="22"/>
              </w:rPr>
            </w:pPr>
            <w:r w:rsidRPr="002348C9">
              <w:rPr>
                <w:rFonts w:ascii="Calibri" w:hAnsi="Calibri"/>
                <w:color w:val="000000"/>
                <w:sz w:val="20"/>
                <w:szCs w:val="22"/>
              </w:rPr>
              <w:t>N, % correct</w:t>
            </w:r>
          </w:p>
        </w:tc>
        <w:tc>
          <w:tcPr>
            <w:tcW w:w="1300" w:type="dxa"/>
            <w:tcBorders>
              <w:top w:val="nil"/>
              <w:left w:val="nil"/>
              <w:bottom w:val="single" w:sz="8" w:space="0" w:color="auto"/>
              <w:right w:val="single" w:sz="8" w:space="0" w:color="auto"/>
            </w:tcBorders>
            <w:shd w:val="clear" w:color="auto" w:fill="auto"/>
            <w:hideMark/>
          </w:tcPr>
          <w:p w14:paraId="15774EFE" w14:textId="77777777" w:rsidR="00793BDA" w:rsidRPr="002348C9" w:rsidRDefault="00793BDA" w:rsidP="00C375A8">
            <w:pPr>
              <w:rPr>
                <w:rFonts w:ascii="Calibri" w:hAnsi="Calibri"/>
                <w:color w:val="000000"/>
                <w:sz w:val="20"/>
              </w:rPr>
            </w:pPr>
            <w:r w:rsidRPr="002348C9">
              <w:rPr>
                <w:rFonts w:ascii="Calibri" w:hAnsi="Calibri"/>
                <w:color w:val="000000"/>
                <w:sz w:val="20"/>
              </w:rPr>
              <w:t> </w:t>
            </w:r>
          </w:p>
        </w:tc>
        <w:tc>
          <w:tcPr>
            <w:tcW w:w="1300" w:type="dxa"/>
            <w:tcBorders>
              <w:top w:val="nil"/>
              <w:left w:val="nil"/>
              <w:bottom w:val="single" w:sz="8" w:space="0" w:color="auto"/>
              <w:right w:val="single" w:sz="8" w:space="0" w:color="auto"/>
            </w:tcBorders>
            <w:shd w:val="clear" w:color="auto" w:fill="auto"/>
            <w:vAlign w:val="center"/>
            <w:hideMark/>
          </w:tcPr>
          <w:p w14:paraId="1D1E1781" w14:textId="77777777" w:rsidR="00793BDA" w:rsidRPr="002348C9" w:rsidRDefault="00793BDA" w:rsidP="00C375A8">
            <w:pPr>
              <w:jc w:val="center"/>
              <w:rPr>
                <w:rFonts w:ascii="Calibri" w:hAnsi="Calibri"/>
                <w:color w:val="000000"/>
                <w:sz w:val="20"/>
                <w:szCs w:val="22"/>
              </w:rPr>
            </w:pPr>
            <w:r w:rsidRPr="002348C9">
              <w:rPr>
                <w:rFonts w:ascii="Calibri" w:hAnsi="Calibri"/>
                <w:color w:val="000000"/>
                <w:sz w:val="20"/>
                <w:szCs w:val="22"/>
              </w:rPr>
              <w:t>N, % correct</w:t>
            </w:r>
          </w:p>
        </w:tc>
        <w:tc>
          <w:tcPr>
            <w:tcW w:w="1300" w:type="dxa"/>
            <w:tcBorders>
              <w:top w:val="nil"/>
              <w:left w:val="nil"/>
              <w:bottom w:val="single" w:sz="8" w:space="0" w:color="auto"/>
              <w:right w:val="single" w:sz="8" w:space="0" w:color="auto"/>
            </w:tcBorders>
            <w:shd w:val="clear" w:color="auto" w:fill="auto"/>
            <w:vAlign w:val="center"/>
            <w:hideMark/>
          </w:tcPr>
          <w:p w14:paraId="2678704E" w14:textId="77777777" w:rsidR="00793BDA" w:rsidRPr="002348C9" w:rsidRDefault="00793BDA" w:rsidP="00C375A8">
            <w:pPr>
              <w:jc w:val="center"/>
              <w:rPr>
                <w:rFonts w:ascii="Calibri" w:hAnsi="Calibri"/>
                <w:color w:val="000000"/>
                <w:sz w:val="20"/>
                <w:szCs w:val="22"/>
              </w:rPr>
            </w:pPr>
            <w:r w:rsidRPr="002348C9">
              <w:rPr>
                <w:rFonts w:ascii="Calibri" w:hAnsi="Calibri"/>
                <w:color w:val="000000"/>
                <w:sz w:val="20"/>
                <w:szCs w:val="22"/>
              </w:rPr>
              <w:t>N, % correct</w:t>
            </w:r>
          </w:p>
        </w:tc>
        <w:tc>
          <w:tcPr>
            <w:tcW w:w="1300" w:type="dxa"/>
            <w:tcBorders>
              <w:top w:val="nil"/>
              <w:left w:val="nil"/>
              <w:bottom w:val="single" w:sz="8" w:space="0" w:color="auto"/>
              <w:right w:val="single" w:sz="8" w:space="0" w:color="auto"/>
            </w:tcBorders>
            <w:shd w:val="clear" w:color="auto" w:fill="auto"/>
            <w:hideMark/>
          </w:tcPr>
          <w:p w14:paraId="75791BE7" w14:textId="77777777" w:rsidR="00793BDA" w:rsidRPr="002348C9" w:rsidRDefault="00793BDA" w:rsidP="00C375A8">
            <w:pPr>
              <w:rPr>
                <w:rFonts w:ascii="Calibri" w:hAnsi="Calibri"/>
                <w:color w:val="000000"/>
                <w:sz w:val="20"/>
              </w:rPr>
            </w:pPr>
            <w:r w:rsidRPr="002348C9">
              <w:rPr>
                <w:rFonts w:ascii="Calibri" w:hAnsi="Calibri"/>
                <w:color w:val="000000"/>
                <w:sz w:val="20"/>
              </w:rPr>
              <w:t> </w:t>
            </w:r>
          </w:p>
        </w:tc>
      </w:tr>
      <w:tr w:rsidR="00793BDA" w:rsidRPr="002348C9" w14:paraId="26FE3369" w14:textId="77777777" w:rsidTr="00C375A8">
        <w:trPr>
          <w:trHeight w:val="58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536A5787" w14:textId="77777777" w:rsidR="00793BDA" w:rsidRPr="002348C9" w:rsidRDefault="00793BDA" w:rsidP="00C375A8">
            <w:pPr>
              <w:rPr>
                <w:rFonts w:ascii="Calibri" w:hAnsi="Calibri"/>
                <w:b/>
                <w:bCs/>
                <w:color w:val="000000"/>
                <w:sz w:val="20"/>
                <w:szCs w:val="22"/>
              </w:rPr>
            </w:pPr>
            <w:r w:rsidRPr="002348C9">
              <w:rPr>
                <w:rFonts w:ascii="Calibri" w:hAnsi="Calibri"/>
                <w:b/>
                <w:bCs/>
                <w:color w:val="000000"/>
                <w:sz w:val="20"/>
                <w:szCs w:val="22"/>
              </w:rPr>
              <w:t>Health center</w:t>
            </w:r>
            <w:r w:rsidRPr="002348C9">
              <w:rPr>
                <w:color w:val="000000"/>
                <w:sz w:val="20"/>
                <w:szCs w:val="16"/>
              </w:rPr>
              <w:t> </w:t>
            </w:r>
          </w:p>
        </w:tc>
        <w:tc>
          <w:tcPr>
            <w:tcW w:w="1300" w:type="dxa"/>
            <w:tcBorders>
              <w:top w:val="nil"/>
              <w:left w:val="nil"/>
              <w:bottom w:val="single" w:sz="8" w:space="0" w:color="auto"/>
              <w:right w:val="single" w:sz="8" w:space="0" w:color="auto"/>
            </w:tcBorders>
            <w:shd w:val="clear" w:color="auto" w:fill="auto"/>
            <w:vAlign w:val="center"/>
            <w:hideMark/>
          </w:tcPr>
          <w:p w14:paraId="31ACB44E" w14:textId="77777777" w:rsidR="00793BDA" w:rsidRPr="002348C9" w:rsidRDefault="00793BDA" w:rsidP="00C375A8">
            <w:pPr>
              <w:jc w:val="center"/>
              <w:rPr>
                <w:rFonts w:ascii="Calibri" w:hAnsi="Calibri"/>
                <w:color w:val="000000"/>
                <w:sz w:val="20"/>
                <w:szCs w:val="22"/>
              </w:rPr>
            </w:pPr>
            <w:r w:rsidRPr="002348C9">
              <w:rPr>
                <w:rFonts w:ascii="Calibri" w:hAnsi="Calibri"/>
                <w:color w:val="000000"/>
                <w:sz w:val="20"/>
                <w:szCs w:val="22"/>
              </w:rPr>
              <w:t> </w:t>
            </w:r>
          </w:p>
        </w:tc>
        <w:tc>
          <w:tcPr>
            <w:tcW w:w="1300" w:type="dxa"/>
            <w:tcBorders>
              <w:top w:val="nil"/>
              <w:left w:val="nil"/>
              <w:bottom w:val="single" w:sz="8" w:space="0" w:color="auto"/>
              <w:right w:val="single" w:sz="8" w:space="0" w:color="auto"/>
            </w:tcBorders>
            <w:shd w:val="clear" w:color="auto" w:fill="auto"/>
            <w:vAlign w:val="center"/>
            <w:hideMark/>
          </w:tcPr>
          <w:p w14:paraId="498DDB25" w14:textId="77777777" w:rsidR="00793BDA" w:rsidRPr="002348C9" w:rsidRDefault="00793BDA" w:rsidP="00C375A8">
            <w:pPr>
              <w:jc w:val="center"/>
              <w:rPr>
                <w:rFonts w:ascii="Calibri" w:hAnsi="Calibri"/>
                <w:color w:val="000000"/>
                <w:sz w:val="20"/>
                <w:szCs w:val="22"/>
              </w:rPr>
            </w:pPr>
            <w:r w:rsidRPr="002348C9">
              <w:rPr>
                <w:rFonts w:ascii="Calibri" w:hAnsi="Calibri"/>
                <w:color w:val="000000"/>
                <w:sz w:val="20"/>
                <w:szCs w:val="22"/>
              </w:rPr>
              <w:t> </w:t>
            </w:r>
          </w:p>
        </w:tc>
        <w:tc>
          <w:tcPr>
            <w:tcW w:w="1300" w:type="dxa"/>
            <w:tcBorders>
              <w:top w:val="nil"/>
              <w:left w:val="nil"/>
              <w:bottom w:val="single" w:sz="8" w:space="0" w:color="auto"/>
              <w:right w:val="single" w:sz="8" w:space="0" w:color="auto"/>
            </w:tcBorders>
            <w:shd w:val="clear" w:color="auto" w:fill="auto"/>
            <w:vAlign w:val="center"/>
            <w:hideMark/>
          </w:tcPr>
          <w:p w14:paraId="621CE6DE" w14:textId="77777777" w:rsidR="00793BDA" w:rsidRPr="002348C9" w:rsidRDefault="00793BDA" w:rsidP="00C375A8">
            <w:pPr>
              <w:jc w:val="center"/>
              <w:rPr>
                <w:rFonts w:ascii="Calibri" w:hAnsi="Calibri"/>
                <w:color w:val="000000"/>
                <w:sz w:val="20"/>
                <w:szCs w:val="22"/>
              </w:rPr>
            </w:pPr>
            <w:r w:rsidRPr="002348C9">
              <w:rPr>
                <w:rFonts w:ascii="Calibri" w:hAnsi="Calibri"/>
                <w:color w:val="000000"/>
                <w:sz w:val="20"/>
                <w:szCs w:val="22"/>
              </w:rPr>
              <w:t> </w:t>
            </w:r>
          </w:p>
        </w:tc>
        <w:tc>
          <w:tcPr>
            <w:tcW w:w="1300" w:type="dxa"/>
            <w:tcBorders>
              <w:top w:val="nil"/>
              <w:left w:val="nil"/>
              <w:bottom w:val="single" w:sz="8" w:space="0" w:color="auto"/>
              <w:right w:val="single" w:sz="8" w:space="0" w:color="auto"/>
            </w:tcBorders>
            <w:shd w:val="clear" w:color="auto" w:fill="auto"/>
            <w:vAlign w:val="center"/>
            <w:hideMark/>
          </w:tcPr>
          <w:p w14:paraId="09D1B6FB" w14:textId="0B6C9A8A" w:rsidR="00793BDA" w:rsidRPr="002348C9" w:rsidRDefault="00AF7D81" w:rsidP="00C375A8">
            <w:pPr>
              <w:jc w:val="center"/>
              <w:rPr>
                <w:rFonts w:ascii="Calibri" w:hAnsi="Calibri"/>
                <w:color w:val="000000"/>
                <w:sz w:val="20"/>
                <w:szCs w:val="22"/>
              </w:rPr>
            </w:pPr>
            <w:r>
              <w:rPr>
                <w:rFonts w:ascii="Calibri" w:hAnsi="Calibri"/>
                <w:color w:val="000000"/>
                <w:sz w:val="20"/>
                <w:szCs w:val="22"/>
              </w:rPr>
              <w:t>0.0042</w:t>
            </w:r>
          </w:p>
        </w:tc>
        <w:tc>
          <w:tcPr>
            <w:tcW w:w="1300" w:type="dxa"/>
            <w:tcBorders>
              <w:top w:val="nil"/>
              <w:left w:val="nil"/>
              <w:bottom w:val="single" w:sz="8" w:space="0" w:color="auto"/>
              <w:right w:val="single" w:sz="8" w:space="0" w:color="auto"/>
            </w:tcBorders>
            <w:shd w:val="clear" w:color="auto" w:fill="auto"/>
            <w:vAlign w:val="center"/>
            <w:hideMark/>
          </w:tcPr>
          <w:p w14:paraId="4D6576FA" w14:textId="77777777" w:rsidR="00793BDA" w:rsidRPr="002348C9" w:rsidRDefault="00793BDA" w:rsidP="00C375A8">
            <w:pPr>
              <w:jc w:val="center"/>
              <w:rPr>
                <w:rFonts w:ascii="Calibri" w:hAnsi="Calibri"/>
                <w:color w:val="000000"/>
                <w:sz w:val="20"/>
                <w:szCs w:val="22"/>
              </w:rPr>
            </w:pPr>
            <w:r w:rsidRPr="002348C9">
              <w:rPr>
                <w:rFonts w:ascii="Calibri" w:hAnsi="Calibri"/>
                <w:color w:val="000000"/>
                <w:sz w:val="20"/>
                <w:szCs w:val="22"/>
              </w:rPr>
              <w:t> </w:t>
            </w:r>
          </w:p>
        </w:tc>
        <w:tc>
          <w:tcPr>
            <w:tcW w:w="1300" w:type="dxa"/>
            <w:tcBorders>
              <w:top w:val="nil"/>
              <w:left w:val="nil"/>
              <w:bottom w:val="single" w:sz="8" w:space="0" w:color="auto"/>
              <w:right w:val="single" w:sz="8" w:space="0" w:color="auto"/>
            </w:tcBorders>
            <w:shd w:val="clear" w:color="auto" w:fill="auto"/>
            <w:vAlign w:val="center"/>
            <w:hideMark/>
          </w:tcPr>
          <w:p w14:paraId="48922CB6" w14:textId="77777777" w:rsidR="00793BDA" w:rsidRPr="002348C9" w:rsidRDefault="00793BDA" w:rsidP="00C375A8">
            <w:pPr>
              <w:jc w:val="center"/>
              <w:rPr>
                <w:rFonts w:ascii="Calibri" w:hAnsi="Calibri"/>
                <w:color w:val="000000"/>
                <w:sz w:val="20"/>
                <w:szCs w:val="22"/>
              </w:rPr>
            </w:pPr>
            <w:r w:rsidRPr="002348C9">
              <w:rPr>
                <w:rFonts w:ascii="Calibri" w:hAnsi="Calibri"/>
                <w:color w:val="000000"/>
                <w:sz w:val="20"/>
                <w:szCs w:val="22"/>
              </w:rPr>
              <w:t> </w:t>
            </w:r>
          </w:p>
        </w:tc>
        <w:tc>
          <w:tcPr>
            <w:tcW w:w="1300" w:type="dxa"/>
            <w:tcBorders>
              <w:top w:val="nil"/>
              <w:left w:val="nil"/>
              <w:bottom w:val="single" w:sz="8" w:space="0" w:color="auto"/>
              <w:right w:val="single" w:sz="8" w:space="0" w:color="auto"/>
            </w:tcBorders>
            <w:shd w:val="clear" w:color="auto" w:fill="auto"/>
            <w:vAlign w:val="center"/>
            <w:hideMark/>
          </w:tcPr>
          <w:p w14:paraId="2ACA1E6E" w14:textId="6BB84C64" w:rsidR="00793BDA" w:rsidRPr="002348C9" w:rsidRDefault="001E180C" w:rsidP="00C375A8">
            <w:pPr>
              <w:jc w:val="center"/>
              <w:rPr>
                <w:rFonts w:ascii="Calibri" w:hAnsi="Calibri"/>
                <w:color w:val="000000"/>
                <w:sz w:val="20"/>
                <w:szCs w:val="22"/>
              </w:rPr>
            </w:pPr>
            <w:r>
              <w:rPr>
                <w:rFonts w:ascii="Calibri" w:hAnsi="Calibri"/>
                <w:color w:val="000000"/>
                <w:sz w:val="20"/>
                <w:szCs w:val="22"/>
              </w:rPr>
              <w:t>0.0395</w:t>
            </w:r>
          </w:p>
        </w:tc>
      </w:tr>
      <w:tr w:rsidR="00D65EAA" w:rsidRPr="002348C9" w14:paraId="515B8434" w14:textId="77777777" w:rsidTr="00C375A8">
        <w:trPr>
          <w:trHeight w:val="32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010707A2" w14:textId="77777777" w:rsidR="00D65EAA" w:rsidRPr="002348C9" w:rsidRDefault="00D65EAA" w:rsidP="00C375A8">
            <w:pPr>
              <w:rPr>
                <w:rFonts w:ascii="Calibri" w:hAnsi="Calibri"/>
                <w:color w:val="000000"/>
                <w:sz w:val="20"/>
                <w:szCs w:val="22"/>
              </w:rPr>
            </w:pPr>
            <w:r w:rsidRPr="002348C9">
              <w:rPr>
                <w:rFonts w:ascii="Calibri" w:hAnsi="Calibri"/>
                <w:color w:val="000000"/>
                <w:sz w:val="20"/>
                <w:szCs w:val="22"/>
              </w:rPr>
              <w:t xml:space="preserve"> Cyarubare</w:t>
            </w:r>
          </w:p>
        </w:tc>
        <w:tc>
          <w:tcPr>
            <w:tcW w:w="1300" w:type="dxa"/>
            <w:tcBorders>
              <w:top w:val="nil"/>
              <w:left w:val="nil"/>
              <w:bottom w:val="single" w:sz="8" w:space="0" w:color="auto"/>
              <w:right w:val="single" w:sz="8" w:space="0" w:color="auto"/>
            </w:tcBorders>
            <w:shd w:val="clear" w:color="auto" w:fill="auto"/>
            <w:noWrap/>
            <w:vAlign w:val="bottom"/>
            <w:hideMark/>
          </w:tcPr>
          <w:p w14:paraId="05BC8615" w14:textId="63227B38" w:rsidR="00D65EAA" w:rsidRPr="003E6A45" w:rsidRDefault="003E6A45" w:rsidP="00C375A8">
            <w:pPr>
              <w:jc w:val="center"/>
              <w:rPr>
                <w:rFonts w:ascii="Calibri" w:hAnsi="Calibri"/>
                <w:color w:val="000000"/>
                <w:sz w:val="20"/>
              </w:rPr>
            </w:pPr>
            <w:r w:rsidRPr="003E6A45">
              <w:rPr>
                <w:rFonts w:ascii="Calibri" w:eastAsia="Times New Roman" w:hAnsi="Calibri" w:cs="Times New Roman"/>
                <w:color w:val="000000"/>
                <w:sz w:val="20"/>
              </w:rPr>
              <w:t>109 (8.8)</w:t>
            </w:r>
          </w:p>
        </w:tc>
        <w:tc>
          <w:tcPr>
            <w:tcW w:w="1300" w:type="dxa"/>
            <w:tcBorders>
              <w:top w:val="nil"/>
              <w:left w:val="nil"/>
              <w:bottom w:val="single" w:sz="8" w:space="0" w:color="auto"/>
              <w:right w:val="single" w:sz="8" w:space="0" w:color="auto"/>
            </w:tcBorders>
            <w:shd w:val="clear" w:color="auto" w:fill="auto"/>
            <w:vAlign w:val="center"/>
            <w:hideMark/>
          </w:tcPr>
          <w:p w14:paraId="2C7077E6" w14:textId="77777777" w:rsidR="00D65EAA" w:rsidRPr="002348C9" w:rsidRDefault="00D65EAA" w:rsidP="00C375A8">
            <w:pPr>
              <w:jc w:val="center"/>
              <w:rPr>
                <w:rFonts w:ascii="Calibri" w:hAnsi="Calibri"/>
                <w:color w:val="000000"/>
                <w:sz w:val="20"/>
                <w:szCs w:val="22"/>
              </w:rPr>
            </w:pPr>
            <w:r w:rsidRPr="002348C9">
              <w:rPr>
                <w:rFonts w:ascii="Calibri" w:hAnsi="Calibri"/>
                <w:color w:val="000000"/>
                <w:sz w:val="20"/>
                <w:szCs w:val="22"/>
              </w:rPr>
              <w:t>11 (6.3)</w:t>
            </w:r>
          </w:p>
        </w:tc>
        <w:tc>
          <w:tcPr>
            <w:tcW w:w="1300" w:type="dxa"/>
            <w:tcBorders>
              <w:top w:val="nil"/>
              <w:left w:val="nil"/>
              <w:bottom w:val="single" w:sz="8" w:space="0" w:color="auto"/>
              <w:right w:val="single" w:sz="8" w:space="0" w:color="auto"/>
            </w:tcBorders>
            <w:shd w:val="clear" w:color="auto" w:fill="auto"/>
            <w:vAlign w:val="center"/>
            <w:hideMark/>
          </w:tcPr>
          <w:p w14:paraId="71B46E3A" w14:textId="77777777" w:rsidR="00D65EAA" w:rsidRPr="002348C9" w:rsidRDefault="00D65EAA" w:rsidP="00C375A8">
            <w:pPr>
              <w:jc w:val="center"/>
              <w:rPr>
                <w:rFonts w:ascii="Calibri" w:hAnsi="Calibri"/>
                <w:color w:val="000000"/>
                <w:sz w:val="20"/>
                <w:szCs w:val="22"/>
              </w:rPr>
            </w:pPr>
            <w:r w:rsidRPr="002348C9">
              <w:rPr>
                <w:rFonts w:ascii="Calibri" w:hAnsi="Calibri"/>
                <w:color w:val="000000"/>
                <w:sz w:val="20"/>
                <w:szCs w:val="22"/>
              </w:rPr>
              <w:t>31 (8.0)</w:t>
            </w:r>
          </w:p>
        </w:tc>
        <w:tc>
          <w:tcPr>
            <w:tcW w:w="1300" w:type="dxa"/>
            <w:tcBorders>
              <w:top w:val="nil"/>
              <w:left w:val="nil"/>
              <w:bottom w:val="single" w:sz="8" w:space="0" w:color="auto"/>
              <w:right w:val="single" w:sz="8" w:space="0" w:color="auto"/>
            </w:tcBorders>
            <w:shd w:val="clear" w:color="auto" w:fill="auto"/>
            <w:vAlign w:val="center"/>
            <w:hideMark/>
          </w:tcPr>
          <w:p w14:paraId="31F5A66A" w14:textId="77777777" w:rsidR="00D65EAA" w:rsidRPr="002348C9" w:rsidRDefault="00D65EAA" w:rsidP="00C375A8">
            <w:pPr>
              <w:jc w:val="center"/>
              <w:rPr>
                <w:rFonts w:ascii="Calibri" w:hAnsi="Calibri"/>
                <w:color w:val="000000"/>
                <w:sz w:val="20"/>
                <w:szCs w:val="22"/>
              </w:rPr>
            </w:pPr>
            <w:r w:rsidRPr="002348C9">
              <w:rPr>
                <w:rFonts w:ascii="Calibri" w:hAnsi="Calibri"/>
                <w:color w:val="000000"/>
                <w:sz w:val="20"/>
                <w:szCs w:val="22"/>
              </w:rPr>
              <w:t> </w:t>
            </w:r>
          </w:p>
        </w:tc>
        <w:tc>
          <w:tcPr>
            <w:tcW w:w="1300" w:type="dxa"/>
            <w:tcBorders>
              <w:top w:val="nil"/>
              <w:left w:val="nil"/>
              <w:bottom w:val="single" w:sz="8" w:space="0" w:color="auto"/>
              <w:right w:val="single" w:sz="8" w:space="0" w:color="auto"/>
            </w:tcBorders>
            <w:shd w:val="clear" w:color="auto" w:fill="auto"/>
            <w:vAlign w:val="center"/>
            <w:hideMark/>
          </w:tcPr>
          <w:p w14:paraId="37FDEBA1" w14:textId="0BA373EE" w:rsidR="00D65EAA" w:rsidRPr="002348C9" w:rsidRDefault="001E180C" w:rsidP="00C375A8">
            <w:pPr>
              <w:jc w:val="center"/>
              <w:rPr>
                <w:rFonts w:ascii="Calibri" w:hAnsi="Calibri"/>
                <w:color w:val="000000"/>
                <w:sz w:val="20"/>
                <w:szCs w:val="22"/>
              </w:rPr>
            </w:pPr>
            <w:r>
              <w:rPr>
                <w:rFonts w:ascii="Calibri" w:hAnsi="Calibri"/>
                <w:color w:val="000000"/>
                <w:sz w:val="20"/>
                <w:szCs w:val="22"/>
              </w:rPr>
              <w:t>10 (5.8</w:t>
            </w:r>
            <w:r w:rsidR="00D65EAA" w:rsidRPr="002348C9">
              <w:rPr>
                <w:rFonts w:ascii="Calibri" w:hAnsi="Calibri"/>
                <w:color w:val="000000"/>
                <w:sz w:val="20"/>
                <w:szCs w:val="22"/>
              </w:rPr>
              <w:t>)</w:t>
            </w:r>
          </w:p>
        </w:tc>
        <w:tc>
          <w:tcPr>
            <w:tcW w:w="1300" w:type="dxa"/>
            <w:tcBorders>
              <w:top w:val="nil"/>
              <w:left w:val="nil"/>
              <w:bottom w:val="single" w:sz="8" w:space="0" w:color="auto"/>
              <w:right w:val="single" w:sz="8" w:space="0" w:color="auto"/>
            </w:tcBorders>
            <w:shd w:val="clear" w:color="auto" w:fill="auto"/>
            <w:vAlign w:val="center"/>
            <w:hideMark/>
          </w:tcPr>
          <w:p w14:paraId="23453F08" w14:textId="748F4B8B" w:rsidR="00D65EAA" w:rsidRPr="002348C9" w:rsidRDefault="001E180C" w:rsidP="00C375A8">
            <w:pPr>
              <w:jc w:val="center"/>
              <w:rPr>
                <w:rFonts w:ascii="Calibri" w:hAnsi="Calibri"/>
                <w:color w:val="000000"/>
                <w:sz w:val="20"/>
                <w:szCs w:val="22"/>
              </w:rPr>
            </w:pPr>
            <w:r>
              <w:rPr>
                <w:rFonts w:ascii="Calibri" w:hAnsi="Calibri"/>
                <w:color w:val="000000"/>
                <w:sz w:val="20"/>
                <w:szCs w:val="22"/>
              </w:rPr>
              <w:t>37 (9.5</w:t>
            </w:r>
            <w:r w:rsidR="00D65EAA" w:rsidRPr="002348C9">
              <w:rPr>
                <w:rFonts w:ascii="Calibri" w:hAnsi="Calibri"/>
                <w:color w:val="000000"/>
                <w:sz w:val="20"/>
                <w:szCs w:val="22"/>
              </w:rPr>
              <w:t>)</w:t>
            </w:r>
          </w:p>
        </w:tc>
        <w:tc>
          <w:tcPr>
            <w:tcW w:w="1300" w:type="dxa"/>
            <w:tcBorders>
              <w:top w:val="nil"/>
              <w:left w:val="nil"/>
              <w:bottom w:val="single" w:sz="8" w:space="0" w:color="auto"/>
              <w:right w:val="single" w:sz="8" w:space="0" w:color="auto"/>
            </w:tcBorders>
            <w:shd w:val="clear" w:color="auto" w:fill="auto"/>
            <w:vAlign w:val="center"/>
            <w:hideMark/>
          </w:tcPr>
          <w:p w14:paraId="328FCA95" w14:textId="77777777" w:rsidR="00D65EAA" w:rsidRPr="002348C9" w:rsidRDefault="00D65EAA" w:rsidP="00C375A8">
            <w:pPr>
              <w:jc w:val="center"/>
              <w:rPr>
                <w:rFonts w:ascii="Calibri" w:hAnsi="Calibri"/>
                <w:color w:val="000000"/>
                <w:sz w:val="20"/>
                <w:szCs w:val="22"/>
              </w:rPr>
            </w:pPr>
            <w:r w:rsidRPr="002348C9">
              <w:rPr>
                <w:rFonts w:ascii="Calibri" w:hAnsi="Calibri"/>
                <w:color w:val="000000"/>
                <w:sz w:val="20"/>
                <w:szCs w:val="22"/>
              </w:rPr>
              <w:t> </w:t>
            </w:r>
          </w:p>
        </w:tc>
      </w:tr>
      <w:tr w:rsidR="00D65EAA" w:rsidRPr="002348C9" w14:paraId="7190BD1C" w14:textId="77777777" w:rsidTr="00D65EAA">
        <w:trPr>
          <w:trHeight w:val="32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3EEBA312" w14:textId="77777777" w:rsidR="00D65EAA" w:rsidRPr="002348C9" w:rsidRDefault="00D65EAA" w:rsidP="00C375A8">
            <w:pPr>
              <w:rPr>
                <w:rFonts w:ascii="Calibri" w:hAnsi="Calibri"/>
                <w:color w:val="000000"/>
                <w:sz w:val="20"/>
                <w:szCs w:val="22"/>
              </w:rPr>
            </w:pPr>
            <w:r w:rsidRPr="002348C9">
              <w:rPr>
                <w:rFonts w:ascii="Calibri" w:hAnsi="Calibri"/>
                <w:color w:val="000000"/>
                <w:sz w:val="20"/>
                <w:szCs w:val="22"/>
              </w:rPr>
              <w:t>Kabarondo</w:t>
            </w:r>
          </w:p>
        </w:tc>
        <w:tc>
          <w:tcPr>
            <w:tcW w:w="1300" w:type="dxa"/>
            <w:tcBorders>
              <w:top w:val="nil"/>
              <w:left w:val="nil"/>
              <w:bottom w:val="single" w:sz="8" w:space="0" w:color="auto"/>
              <w:right w:val="single" w:sz="8" w:space="0" w:color="auto"/>
            </w:tcBorders>
            <w:shd w:val="clear" w:color="auto" w:fill="auto"/>
            <w:vAlign w:val="bottom"/>
            <w:hideMark/>
          </w:tcPr>
          <w:p w14:paraId="70DBBDC1" w14:textId="5F2312AC" w:rsidR="00D65EAA" w:rsidRPr="003E6A45" w:rsidRDefault="00D65EAA" w:rsidP="00C375A8">
            <w:pPr>
              <w:jc w:val="center"/>
              <w:rPr>
                <w:rFonts w:ascii="Calibri" w:hAnsi="Calibri"/>
                <w:color w:val="000000"/>
                <w:sz w:val="20"/>
                <w:szCs w:val="22"/>
              </w:rPr>
            </w:pPr>
            <w:r w:rsidRPr="003E6A45">
              <w:rPr>
                <w:rFonts w:ascii="Calibri" w:eastAsia="Times New Roman" w:hAnsi="Calibri" w:cs="Times New Roman"/>
                <w:color w:val="000000"/>
                <w:sz w:val="20"/>
              </w:rPr>
              <w:t>200 (16.1)</w:t>
            </w:r>
          </w:p>
        </w:tc>
        <w:tc>
          <w:tcPr>
            <w:tcW w:w="1300" w:type="dxa"/>
            <w:tcBorders>
              <w:top w:val="nil"/>
              <w:left w:val="nil"/>
              <w:bottom w:val="single" w:sz="8" w:space="0" w:color="auto"/>
              <w:right w:val="single" w:sz="8" w:space="0" w:color="auto"/>
            </w:tcBorders>
            <w:shd w:val="clear" w:color="auto" w:fill="auto"/>
            <w:vAlign w:val="center"/>
            <w:hideMark/>
          </w:tcPr>
          <w:p w14:paraId="390B9B9C" w14:textId="6DCC56CF" w:rsidR="00D65EAA" w:rsidRPr="002348C9" w:rsidRDefault="001562A4" w:rsidP="00C375A8">
            <w:pPr>
              <w:jc w:val="center"/>
              <w:rPr>
                <w:rFonts w:ascii="Calibri" w:hAnsi="Calibri"/>
                <w:color w:val="000000"/>
                <w:sz w:val="20"/>
                <w:szCs w:val="22"/>
              </w:rPr>
            </w:pPr>
            <w:r>
              <w:rPr>
                <w:rFonts w:ascii="Calibri" w:hAnsi="Calibri"/>
                <w:color w:val="000000"/>
                <w:sz w:val="20"/>
                <w:szCs w:val="22"/>
              </w:rPr>
              <w:t>13</w:t>
            </w:r>
            <w:r w:rsidR="00AF7D81">
              <w:rPr>
                <w:rFonts w:ascii="Calibri" w:hAnsi="Calibri"/>
                <w:color w:val="000000"/>
                <w:sz w:val="20"/>
                <w:szCs w:val="22"/>
              </w:rPr>
              <w:t xml:space="preserve"> (7.5</w:t>
            </w:r>
            <w:r w:rsidR="00D65EAA" w:rsidRPr="002348C9">
              <w:rPr>
                <w:rFonts w:ascii="Calibri" w:hAnsi="Calibri"/>
                <w:color w:val="000000"/>
                <w:sz w:val="20"/>
                <w:szCs w:val="22"/>
              </w:rPr>
              <w:t>)</w:t>
            </w:r>
          </w:p>
        </w:tc>
        <w:tc>
          <w:tcPr>
            <w:tcW w:w="1300" w:type="dxa"/>
            <w:tcBorders>
              <w:top w:val="nil"/>
              <w:left w:val="nil"/>
              <w:bottom w:val="single" w:sz="8" w:space="0" w:color="auto"/>
              <w:right w:val="single" w:sz="8" w:space="0" w:color="auto"/>
            </w:tcBorders>
            <w:shd w:val="clear" w:color="auto" w:fill="auto"/>
            <w:vAlign w:val="center"/>
            <w:hideMark/>
          </w:tcPr>
          <w:p w14:paraId="0D5D8B50" w14:textId="1EFC95B8" w:rsidR="00D65EAA" w:rsidRPr="002348C9" w:rsidRDefault="001562A4" w:rsidP="00C375A8">
            <w:pPr>
              <w:jc w:val="center"/>
              <w:rPr>
                <w:rFonts w:ascii="Calibri" w:hAnsi="Calibri"/>
                <w:color w:val="000000"/>
                <w:sz w:val="20"/>
                <w:szCs w:val="22"/>
              </w:rPr>
            </w:pPr>
            <w:r>
              <w:rPr>
                <w:rFonts w:ascii="Calibri" w:hAnsi="Calibri"/>
                <w:color w:val="000000"/>
                <w:sz w:val="20"/>
                <w:szCs w:val="22"/>
              </w:rPr>
              <w:t>63</w:t>
            </w:r>
            <w:r w:rsidR="00AF7D81">
              <w:rPr>
                <w:rFonts w:ascii="Calibri" w:hAnsi="Calibri"/>
                <w:color w:val="000000"/>
                <w:sz w:val="20"/>
                <w:szCs w:val="22"/>
              </w:rPr>
              <w:t xml:space="preserve"> (16.3</w:t>
            </w:r>
            <w:r w:rsidR="00D65EAA" w:rsidRPr="002348C9">
              <w:rPr>
                <w:rFonts w:ascii="Calibri" w:hAnsi="Calibri"/>
                <w:color w:val="000000"/>
                <w:sz w:val="20"/>
                <w:szCs w:val="22"/>
              </w:rPr>
              <w:t>)</w:t>
            </w:r>
          </w:p>
        </w:tc>
        <w:tc>
          <w:tcPr>
            <w:tcW w:w="1300" w:type="dxa"/>
            <w:tcBorders>
              <w:top w:val="nil"/>
              <w:left w:val="nil"/>
              <w:bottom w:val="single" w:sz="8" w:space="0" w:color="auto"/>
              <w:right w:val="single" w:sz="8" w:space="0" w:color="auto"/>
            </w:tcBorders>
            <w:shd w:val="clear" w:color="auto" w:fill="auto"/>
            <w:vAlign w:val="center"/>
            <w:hideMark/>
          </w:tcPr>
          <w:p w14:paraId="58B63528" w14:textId="77777777" w:rsidR="00D65EAA" w:rsidRPr="002348C9" w:rsidRDefault="00D65EAA" w:rsidP="00C375A8">
            <w:pPr>
              <w:jc w:val="center"/>
              <w:rPr>
                <w:rFonts w:ascii="Calibri" w:hAnsi="Calibri"/>
                <w:color w:val="000000"/>
                <w:sz w:val="20"/>
                <w:szCs w:val="22"/>
              </w:rPr>
            </w:pPr>
            <w:r w:rsidRPr="002348C9">
              <w:rPr>
                <w:rFonts w:ascii="Calibri" w:hAnsi="Calibri"/>
                <w:color w:val="000000"/>
                <w:sz w:val="20"/>
                <w:szCs w:val="22"/>
              </w:rPr>
              <w:t> </w:t>
            </w:r>
          </w:p>
        </w:tc>
        <w:tc>
          <w:tcPr>
            <w:tcW w:w="1300" w:type="dxa"/>
            <w:tcBorders>
              <w:top w:val="nil"/>
              <w:left w:val="nil"/>
              <w:bottom w:val="single" w:sz="8" w:space="0" w:color="auto"/>
              <w:right w:val="single" w:sz="8" w:space="0" w:color="auto"/>
            </w:tcBorders>
            <w:shd w:val="clear" w:color="auto" w:fill="auto"/>
            <w:vAlign w:val="center"/>
            <w:hideMark/>
          </w:tcPr>
          <w:p w14:paraId="6122291A" w14:textId="77777777" w:rsidR="00D65EAA" w:rsidRPr="002348C9" w:rsidRDefault="00D65EAA" w:rsidP="00C375A8">
            <w:pPr>
              <w:jc w:val="center"/>
              <w:rPr>
                <w:rFonts w:ascii="Calibri" w:hAnsi="Calibri"/>
                <w:color w:val="000000"/>
                <w:sz w:val="20"/>
                <w:szCs w:val="22"/>
              </w:rPr>
            </w:pPr>
            <w:r w:rsidRPr="002348C9">
              <w:rPr>
                <w:rFonts w:ascii="Calibri" w:hAnsi="Calibri"/>
                <w:color w:val="000000"/>
                <w:sz w:val="20"/>
                <w:szCs w:val="22"/>
              </w:rPr>
              <w:t>19 (11.0)</w:t>
            </w:r>
          </w:p>
        </w:tc>
        <w:tc>
          <w:tcPr>
            <w:tcW w:w="1300" w:type="dxa"/>
            <w:tcBorders>
              <w:top w:val="nil"/>
              <w:left w:val="nil"/>
              <w:bottom w:val="single" w:sz="8" w:space="0" w:color="auto"/>
              <w:right w:val="single" w:sz="8" w:space="0" w:color="auto"/>
            </w:tcBorders>
            <w:shd w:val="clear" w:color="auto" w:fill="auto"/>
            <w:vAlign w:val="center"/>
            <w:hideMark/>
          </w:tcPr>
          <w:p w14:paraId="768FC806" w14:textId="737485D1" w:rsidR="00D65EAA" w:rsidRPr="002348C9" w:rsidRDefault="001E180C" w:rsidP="00C375A8">
            <w:pPr>
              <w:jc w:val="center"/>
              <w:rPr>
                <w:rFonts w:ascii="Calibri" w:hAnsi="Calibri"/>
                <w:color w:val="000000"/>
                <w:sz w:val="20"/>
                <w:szCs w:val="22"/>
              </w:rPr>
            </w:pPr>
            <w:r>
              <w:rPr>
                <w:rFonts w:ascii="Calibri" w:hAnsi="Calibri"/>
                <w:color w:val="000000"/>
                <w:sz w:val="20"/>
                <w:szCs w:val="22"/>
              </w:rPr>
              <w:t>81 (20.8</w:t>
            </w:r>
            <w:r w:rsidR="00D65EAA" w:rsidRPr="002348C9">
              <w:rPr>
                <w:rFonts w:ascii="Calibri" w:hAnsi="Calibri"/>
                <w:color w:val="000000"/>
                <w:sz w:val="20"/>
                <w:szCs w:val="22"/>
              </w:rPr>
              <w:t>)</w:t>
            </w:r>
          </w:p>
        </w:tc>
        <w:tc>
          <w:tcPr>
            <w:tcW w:w="1300" w:type="dxa"/>
            <w:tcBorders>
              <w:top w:val="nil"/>
              <w:left w:val="nil"/>
              <w:bottom w:val="single" w:sz="8" w:space="0" w:color="auto"/>
              <w:right w:val="single" w:sz="8" w:space="0" w:color="auto"/>
            </w:tcBorders>
            <w:shd w:val="clear" w:color="auto" w:fill="auto"/>
            <w:vAlign w:val="center"/>
            <w:hideMark/>
          </w:tcPr>
          <w:p w14:paraId="04F97882" w14:textId="77777777" w:rsidR="00D65EAA" w:rsidRPr="002348C9" w:rsidRDefault="00D65EAA" w:rsidP="00C375A8">
            <w:pPr>
              <w:jc w:val="center"/>
              <w:rPr>
                <w:rFonts w:ascii="Calibri" w:hAnsi="Calibri"/>
                <w:color w:val="000000"/>
                <w:sz w:val="20"/>
                <w:szCs w:val="22"/>
              </w:rPr>
            </w:pPr>
            <w:r w:rsidRPr="002348C9">
              <w:rPr>
                <w:rFonts w:ascii="Calibri" w:hAnsi="Calibri"/>
                <w:color w:val="000000"/>
                <w:sz w:val="20"/>
                <w:szCs w:val="22"/>
              </w:rPr>
              <w:t> </w:t>
            </w:r>
          </w:p>
        </w:tc>
      </w:tr>
      <w:tr w:rsidR="00D65EAA" w:rsidRPr="002348C9" w14:paraId="64BF578F" w14:textId="77777777" w:rsidTr="00D65EAA">
        <w:trPr>
          <w:trHeight w:val="32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58B3C99D" w14:textId="77777777" w:rsidR="00D65EAA" w:rsidRPr="002348C9" w:rsidRDefault="00D65EAA" w:rsidP="00C375A8">
            <w:pPr>
              <w:rPr>
                <w:rFonts w:ascii="Calibri" w:hAnsi="Calibri"/>
                <w:color w:val="000000"/>
                <w:sz w:val="20"/>
                <w:szCs w:val="22"/>
              </w:rPr>
            </w:pPr>
            <w:r w:rsidRPr="002348C9">
              <w:rPr>
                <w:rFonts w:ascii="Calibri" w:hAnsi="Calibri"/>
                <w:color w:val="000000"/>
                <w:sz w:val="20"/>
                <w:szCs w:val="22"/>
              </w:rPr>
              <w:t>Karama</w:t>
            </w:r>
          </w:p>
        </w:tc>
        <w:tc>
          <w:tcPr>
            <w:tcW w:w="1300" w:type="dxa"/>
            <w:tcBorders>
              <w:top w:val="nil"/>
              <w:left w:val="nil"/>
              <w:bottom w:val="single" w:sz="8" w:space="0" w:color="auto"/>
              <w:right w:val="single" w:sz="8" w:space="0" w:color="auto"/>
            </w:tcBorders>
            <w:shd w:val="clear" w:color="auto" w:fill="auto"/>
            <w:vAlign w:val="bottom"/>
            <w:hideMark/>
          </w:tcPr>
          <w:p w14:paraId="044A825A" w14:textId="387B0669" w:rsidR="00D65EAA" w:rsidRPr="003E6A45" w:rsidRDefault="00D65EAA" w:rsidP="00C375A8">
            <w:pPr>
              <w:jc w:val="center"/>
              <w:rPr>
                <w:rFonts w:ascii="Calibri" w:hAnsi="Calibri"/>
                <w:color w:val="000000"/>
                <w:sz w:val="20"/>
                <w:szCs w:val="22"/>
              </w:rPr>
            </w:pPr>
            <w:r w:rsidRPr="003E6A45">
              <w:rPr>
                <w:rFonts w:ascii="Calibri" w:eastAsia="Times New Roman" w:hAnsi="Calibri" w:cs="Times New Roman"/>
                <w:color w:val="000000"/>
                <w:sz w:val="20"/>
              </w:rPr>
              <w:t>133 (10.7)</w:t>
            </w:r>
          </w:p>
        </w:tc>
        <w:tc>
          <w:tcPr>
            <w:tcW w:w="1300" w:type="dxa"/>
            <w:tcBorders>
              <w:top w:val="nil"/>
              <w:left w:val="nil"/>
              <w:bottom w:val="single" w:sz="8" w:space="0" w:color="auto"/>
              <w:right w:val="single" w:sz="8" w:space="0" w:color="auto"/>
            </w:tcBorders>
            <w:shd w:val="clear" w:color="auto" w:fill="auto"/>
            <w:vAlign w:val="center"/>
            <w:hideMark/>
          </w:tcPr>
          <w:p w14:paraId="397762E7" w14:textId="3DB738E3" w:rsidR="00D65EAA" w:rsidRPr="002348C9" w:rsidRDefault="00AF7D81" w:rsidP="00C375A8">
            <w:pPr>
              <w:jc w:val="center"/>
              <w:rPr>
                <w:rFonts w:ascii="Calibri" w:hAnsi="Calibri"/>
                <w:color w:val="000000"/>
                <w:sz w:val="20"/>
                <w:szCs w:val="22"/>
              </w:rPr>
            </w:pPr>
            <w:r>
              <w:rPr>
                <w:rFonts w:ascii="Calibri" w:hAnsi="Calibri"/>
                <w:color w:val="000000"/>
                <w:sz w:val="20"/>
                <w:szCs w:val="22"/>
              </w:rPr>
              <w:t>33 (19.1</w:t>
            </w:r>
            <w:r w:rsidR="00D65EAA" w:rsidRPr="002348C9">
              <w:rPr>
                <w:rFonts w:ascii="Calibri" w:hAnsi="Calibri"/>
                <w:color w:val="000000"/>
                <w:sz w:val="20"/>
                <w:szCs w:val="22"/>
              </w:rPr>
              <w:t>)</w:t>
            </w:r>
          </w:p>
        </w:tc>
        <w:tc>
          <w:tcPr>
            <w:tcW w:w="1300" w:type="dxa"/>
            <w:tcBorders>
              <w:top w:val="nil"/>
              <w:left w:val="nil"/>
              <w:bottom w:val="single" w:sz="8" w:space="0" w:color="auto"/>
              <w:right w:val="single" w:sz="8" w:space="0" w:color="auto"/>
            </w:tcBorders>
            <w:shd w:val="clear" w:color="auto" w:fill="auto"/>
            <w:vAlign w:val="center"/>
            <w:hideMark/>
          </w:tcPr>
          <w:p w14:paraId="341A1834" w14:textId="4E3CE518" w:rsidR="00D65EAA" w:rsidRPr="002348C9" w:rsidRDefault="00AF7D81" w:rsidP="00C375A8">
            <w:pPr>
              <w:jc w:val="center"/>
              <w:rPr>
                <w:rFonts w:ascii="Calibri" w:hAnsi="Calibri"/>
                <w:color w:val="000000"/>
                <w:sz w:val="20"/>
                <w:szCs w:val="22"/>
              </w:rPr>
            </w:pPr>
            <w:r>
              <w:rPr>
                <w:rFonts w:ascii="Calibri" w:hAnsi="Calibri"/>
                <w:color w:val="000000"/>
                <w:sz w:val="20"/>
                <w:szCs w:val="22"/>
              </w:rPr>
              <w:t>45 (11.6</w:t>
            </w:r>
            <w:r w:rsidR="00D65EAA" w:rsidRPr="002348C9">
              <w:rPr>
                <w:rFonts w:ascii="Calibri" w:hAnsi="Calibri"/>
                <w:color w:val="000000"/>
                <w:sz w:val="20"/>
                <w:szCs w:val="22"/>
              </w:rPr>
              <w:t>)</w:t>
            </w:r>
          </w:p>
        </w:tc>
        <w:tc>
          <w:tcPr>
            <w:tcW w:w="1300" w:type="dxa"/>
            <w:tcBorders>
              <w:top w:val="nil"/>
              <w:left w:val="nil"/>
              <w:bottom w:val="single" w:sz="8" w:space="0" w:color="auto"/>
              <w:right w:val="single" w:sz="8" w:space="0" w:color="auto"/>
            </w:tcBorders>
            <w:shd w:val="clear" w:color="auto" w:fill="auto"/>
            <w:vAlign w:val="center"/>
            <w:hideMark/>
          </w:tcPr>
          <w:p w14:paraId="681F4606" w14:textId="77777777" w:rsidR="00D65EAA" w:rsidRPr="002348C9" w:rsidRDefault="00D65EAA" w:rsidP="00C375A8">
            <w:pPr>
              <w:jc w:val="center"/>
              <w:rPr>
                <w:rFonts w:ascii="Calibri" w:hAnsi="Calibri"/>
                <w:color w:val="000000"/>
                <w:sz w:val="20"/>
                <w:szCs w:val="22"/>
              </w:rPr>
            </w:pPr>
            <w:r w:rsidRPr="002348C9">
              <w:rPr>
                <w:rFonts w:ascii="Calibri" w:hAnsi="Calibri"/>
                <w:color w:val="000000"/>
                <w:sz w:val="20"/>
                <w:szCs w:val="22"/>
              </w:rPr>
              <w:t> </w:t>
            </w:r>
          </w:p>
        </w:tc>
        <w:tc>
          <w:tcPr>
            <w:tcW w:w="1300" w:type="dxa"/>
            <w:tcBorders>
              <w:top w:val="nil"/>
              <w:left w:val="nil"/>
              <w:bottom w:val="single" w:sz="8" w:space="0" w:color="auto"/>
              <w:right w:val="single" w:sz="8" w:space="0" w:color="auto"/>
            </w:tcBorders>
            <w:shd w:val="clear" w:color="auto" w:fill="auto"/>
            <w:vAlign w:val="center"/>
            <w:hideMark/>
          </w:tcPr>
          <w:p w14:paraId="12CE4ACB" w14:textId="486A9EBA" w:rsidR="00D65EAA" w:rsidRPr="002348C9" w:rsidRDefault="001E180C" w:rsidP="00C375A8">
            <w:pPr>
              <w:jc w:val="center"/>
              <w:rPr>
                <w:rFonts w:ascii="Calibri" w:hAnsi="Calibri"/>
                <w:color w:val="000000"/>
                <w:sz w:val="20"/>
                <w:szCs w:val="22"/>
              </w:rPr>
            </w:pPr>
            <w:r>
              <w:rPr>
                <w:rFonts w:ascii="Calibri" w:hAnsi="Calibri"/>
                <w:color w:val="000000"/>
                <w:sz w:val="20"/>
                <w:szCs w:val="22"/>
              </w:rPr>
              <w:t>25 (14.5</w:t>
            </w:r>
            <w:r w:rsidR="00D65EAA" w:rsidRPr="002348C9">
              <w:rPr>
                <w:rFonts w:ascii="Calibri" w:hAnsi="Calibri"/>
                <w:color w:val="000000"/>
                <w:sz w:val="20"/>
                <w:szCs w:val="22"/>
              </w:rPr>
              <w:t>)</w:t>
            </w:r>
          </w:p>
        </w:tc>
        <w:tc>
          <w:tcPr>
            <w:tcW w:w="1300" w:type="dxa"/>
            <w:tcBorders>
              <w:top w:val="nil"/>
              <w:left w:val="nil"/>
              <w:bottom w:val="single" w:sz="8" w:space="0" w:color="auto"/>
              <w:right w:val="single" w:sz="8" w:space="0" w:color="auto"/>
            </w:tcBorders>
            <w:shd w:val="clear" w:color="auto" w:fill="auto"/>
            <w:vAlign w:val="center"/>
            <w:hideMark/>
          </w:tcPr>
          <w:p w14:paraId="0F1815D5" w14:textId="426892EE" w:rsidR="00D65EAA" w:rsidRPr="002348C9" w:rsidRDefault="001E180C" w:rsidP="00C375A8">
            <w:pPr>
              <w:jc w:val="center"/>
              <w:rPr>
                <w:rFonts w:ascii="Calibri" w:hAnsi="Calibri"/>
                <w:color w:val="000000"/>
                <w:sz w:val="20"/>
                <w:szCs w:val="22"/>
              </w:rPr>
            </w:pPr>
            <w:r>
              <w:rPr>
                <w:rFonts w:ascii="Calibri" w:hAnsi="Calibri"/>
                <w:color w:val="000000"/>
                <w:sz w:val="20"/>
                <w:szCs w:val="22"/>
              </w:rPr>
              <w:t>41 (10.5</w:t>
            </w:r>
            <w:r w:rsidR="00D65EAA" w:rsidRPr="002348C9">
              <w:rPr>
                <w:rFonts w:ascii="Calibri" w:hAnsi="Calibri"/>
                <w:color w:val="000000"/>
                <w:sz w:val="20"/>
                <w:szCs w:val="22"/>
              </w:rPr>
              <w:t>)</w:t>
            </w:r>
          </w:p>
        </w:tc>
        <w:tc>
          <w:tcPr>
            <w:tcW w:w="1300" w:type="dxa"/>
            <w:tcBorders>
              <w:top w:val="nil"/>
              <w:left w:val="nil"/>
              <w:bottom w:val="single" w:sz="8" w:space="0" w:color="auto"/>
              <w:right w:val="single" w:sz="8" w:space="0" w:color="auto"/>
            </w:tcBorders>
            <w:shd w:val="clear" w:color="auto" w:fill="auto"/>
            <w:vAlign w:val="center"/>
            <w:hideMark/>
          </w:tcPr>
          <w:p w14:paraId="2A0A35D1" w14:textId="77777777" w:rsidR="00D65EAA" w:rsidRPr="002348C9" w:rsidRDefault="00D65EAA" w:rsidP="00C375A8">
            <w:pPr>
              <w:jc w:val="center"/>
              <w:rPr>
                <w:rFonts w:ascii="Calibri" w:hAnsi="Calibri"/>
                <w:color w:val="000000"/>
                <w:sz w:val="20"/>
                <w:szCs w:val="22"/>
              </w:rPr>
            </w:pPr>
            <w:r w:rsidRPr="002348C9">
              <w:rPr>
                <w:rFonts w:ascii="Calibri" w:hAnsi="Calibri"/>
                <w:color w:val="000000"/>
                <w:sz w:val="20"/>
                <w:szCs w:val="22"/>
              </w:rPr>
              <w:t> </w:t>
            </w:r>
          </w:p>
        </w:tc>
      </w:tr>
      <w:tr w:rsidR="00D65EAA" w:rsidRPr="002348C9" w14:paraId="4AE8161D" w14:textId="77777777" w:rsidTr="00D65EAA">
        <w:trPr>
          <w:trHeight w:val="32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1B8EF17A" w14:textId="77777777" w:rsidR="00D65EAA" w:rsidRPr="002348C9" w:rsidRDefault="00D65EAA" w:rsidP="00C375A8">
            <w:pPr>
              <w:rPr>
                <w:rFonts w:ascii="Calibri" w:hAnsi="Calibri"/>
                <w:color w:val="000000"/>
                <w:sz w:val="20"/>
                <w:szCs w:val="22"/>
              </w:rPr>
            </w:pPr>
            <w:r w:rsidRPr="002348C9">
              <w:rPr>
                <w:rFonts w:ascii="Calibri" w:hAnsi="Calibri"/>
                <w:color w:val="000000"/>
                <w:sz w:val="20"/>
                <w:szCs w:val="22"/>
              </w:rPr>
              <w:t>Ndego</w:t>
            </w:r>
          </w:p>
        </w:tc>
        <w:tc>
          <w:tcPr>
            <w:tcW w:w="1300" w:type="dxa"/>
            <w:tcBorders>
              <w:top w:val="nil"/>
              <w:left w:val="nil"/>
              <w:bottom w:val="single" w:sz="8" w:space="0" w:color="auto"/>
              <w:right w:val="single" w:sz="8" w:space="0" w:color="auto"/>
            </w:tcBorders>
            <w:shd w:val="clear" w:color="auto" w:fill="auto"/>
            <w:vAlign w:val="bottom"/>
            <w:hideMark/>
          </w:tcPr>
          <w:p w14:paraId="55D297B5" w14:textId="5981A32A" w:rsidR="00D65EAA" w:rsidRPr="003E6A45" w:rsidRDefault="00D65EAA" w:rsidP="00C375A8">
            <w:pPr>
              <w:jc w:val="center"/>
              <w:rPr>
                <w:rFonts w:ascii="Calibri" w:hAnsi="Calibri"/>
                <w:color w:val="000000"/>
                <w:sz w:val="20"/>
                <w:szCs w:val="22"/>
              </w:rPr>
            </w:pPr>
            <w:r w:rsidRPr="003E6A45">
              <w:rPr>
                <w:rFonts w:ascii="Calibri" w:eastAsia="Times New Roman" w:hAnsi="Calibri" w:cs="Times New Roman"/>
                <w:color w:val="000000"/>
                <w:sz w:val="20"/>
              </w:rPr>
              <w:t>127 (10.2)</w:t>
            </w:r>
          </w:p>
        </w:tc>
        <w:tc>
          <w:tcPr>
            <w:tcW w:w="1300" w:type="dxa"/>
            <w:tcBorders>
              <w:top w:val="nil"/>
              <w:left w:val="nil"/>
              <w:bottom w:val="single" w:sz="8" w:space="0" w:color="auto"/>
              <w:right w:val="single" w:sz="8" w:space="0" w:color="auto"/>
            </w:tcBorders>
            <w:shd w:val="clear" w:color="auto" w:fill="auto"/>
            <w:vAlign w:val="center"/>
            <w:hideMark/>
          </w:tcPr>
          <w:p w14:paraId="0B12D20D" w14:textId="70A24760" w:rsidR="00D65EAA" w:rsidRPr="002348C9" w:rsidRDefault="00AF7D81" w:rsidP="00C375A8">
            <w:pPr>
              <w:jc w:val="center"/>
              <w:rPr>
                <w:rFonts w:ascii="Calibri" w:hAnsi="Calibri"/>
                <w:color w:val="000000"/>
                <w:sz w:val="20"/>
                <w:szCs w:val="22"/>
              </w:rPr>
            </w:pPr>
            <w:r>
              <w:rPr>
                <w:rFonts w:ascii="Calibri" w:hAnsi="Calibri"/>
                <w:color w:val="000000"/>
                <w:sz w:val="20"/>
                <w:szCs w:val="22"/>
              </w:rPr>
              <w:t>30 (17.3</w:t>
            </w:r>
            <w:r w:rsidR="00D65EAA" w:rsidRPr="002348C9">
              <w:rPr>
                <w:rFonts w:ascii="Calibri" w:hAnsi="Calibri"/>
                <w:color w:val="000000"/>
                <w:sz w:val="20"/>
                <w:szCs w:val="22"/>
              </w:rPr>
              <w:t>)</w:t>
            </w:r>
          </w:p>
        </w:tc>
        <w:tc>
          <w:tcPr>
            <w:tcW w:w="1300" w:type="dxa"/>
            <w:tcBorders>
              <w:top w:val="nil"/>
              <w:left w:val="nil"/>
              <w:bottom w:val="single" w:sz="8" w:space="0" w:color="auto"/>
              <w:right w:val="single" w:sz="8" w:space="0" w:color="auto"/>
            </w:tcBorders>
            <w:shd w:val="clear" w:color="auto" w:fill="auto"/>
            <w:vAlign w:val="center"/>
            <w:hideMark/>
          </w:tcPr>
          <w:p w14:paraId="6C10E149" w14:textId="257D1944" w:rsidR="00D65EAA" w:rsidRPr="002348C9" w:rsidRDefault="00AF7D81" w:rsidP="00C375A8">
            <w:pPr>
              <w:jc w:val="center"/>
              <w:rPr>
                <w:rFonts w:ascii="Calibri" w:hAnsi="Calibri"/>
                <w:color w:val="000000"/>
                <w:sz w:val="20"/>
                <w:szCs w:val="22"/>
              </w:rPr>
            </w:pPr>
            <w:r>
              <w:rPr>
                <w:rFonts w:ascii="Calibri" w:hAnsi="Calibri"/>
                <w:color w:val="000000"/>
                <w:sz w:val="20"/>
                <w:szCs w:val="22"/>
              </w:rPr>
              <w:t>33 (8</w:t>
            </w:r>
            <w:r w:rsidR="00D65EAA" w:rsidRPr="002348C9">
              <w:rPr>
                <w:rFonts w:ascii="Calibri" w:hAnsi="Calibri"/>
                <w:color w:val="000000"/>
                <w:sz w:val="20"/>
                <w:szCs w:val="22"/>
              </w:rPr>
              <w:t>.5)</w:t>
            </w:r>
          </w:p>
        </w:tc>
        <w:tc>
          <w:tcPr>
            <w:tcW w:w="1300" w:type="dxa"/>
            <w:tcBorders>
              <w:top w:val="nil"/>
              <w:left w:val="nil"/>
              <w:bottom w:val="single" w:sz="8" w:space="0" w:color="auto"/>
              <w:right w:val="single" w:sz="8" w:space="0" w:color="auto"/>
            </w:tcBorders>
            <w:shd w:val="clear" w:color="auto" w:fill="auto"/>
            <w:vAlign w:val="center"/>
            <w:hideMark/>
          </w:tcPr>
          <w:p w14:paraId="5E9F9FEF" w14:textId="77777777" w:rsidR="00D65EAA" w:rsidRPr="002348C9" w:rsidRDefault="00D65EAA" w:rsidP="00C375A8">
            <w:pPr>
              <w:jc w:val="center"/>
              <w:rPr>
                <w:rFonts w:ascii="Calibri" w:hAnsi="Calibri"/>
                <w:color w:val="000000"/>
                <w:sz w:val="20"/>
                <w:szCs w:val="22"/>
              </w:rPr>
            </w:pPr>
            <w:r w:rsidRPr="002348C9">
              <w:rPr>
                <w:rFonts w:ascii="Calibri" w:hAnsi="Calibri"/>
                <w:color w:val="000000"/>
                <w:sz w:val="20"/>
                <w:szCs w:val="22"/>
              </w:rPr>
              <w:t> </w:t>
            </w:r>
          </w:p>
        </w:tc>
        <w:tc>
          <w:tcPr>
            <w:tcW w:w="1300" w:type="dxa"/>
            <w:tcBorders>
              <w:top w:val="nil"/>
              <w:left w:val="nil"/>
              <w:bottom w:val="single" w:sz="8" w:space="0" w:color="auto"/>
              <w:right w:val="single" w:sz="8" w:space="0" w:color="auto"/>
            </w:tcBorders>
            <w:shd w:val="clear" w:color="auto" w:fill="auto"/>
            <w:vAlign w:val="center"/>
            <w:hideMark/>
          </w:tcPr>
          <w:p w14:paraId="2CC77BC0" w14:textId="027D754D" w:rsidR="00D65EAA" w:rsidRPr="002348C9" w:rsidRDefault="001E180C" w:rsidP="00C375A8">
            <w:pPr>
              <w:jc w:val="center"/>
              <w:rPr>
                <w:rFonts w:ascii="Calibri" w:hAnsi="Calibri"/>
                <w:color w:val="000000"/>
                <w:sz w:val="20"/>
                <w:szCs w:val="22"/>
              </w:rPr>
            </w:pPr>
            <w:r>
              <w:rPr>
                <w:rFonts w:ascii="Calibri" w:hAnsi="Calibri"/>
                <w:color w:val="000000"/>
                <w:sz w:val="20"/>
                <w:szCs w:val="22"/>
              </w:rPr>
              <w:t>21 (12.1</w:t>
            </w:r>
            <w:r w:rsidR="00D65EAA" w:rsidRPr="002348C9">
              <w:rPr>
                <w:rFonts w:ascii="Calibri" w:hAnsi="Calibri"/>
                <w:color w:val="000000"/>
                <w:sz w:val="20"/>
                <w:szCs w:val="22"/>
              </w:rPr>
              <w:t>)</w:t>
            </w:r>
          </w:p>
        </w:tc>
        <w:tc>
          <w:tcPr>
            <w:tcW w:w="1300" w:type="dxa"/>
            <w:tcBorders>
              <w:top w:val="nil"/>
              <w:left w:val="nil"/>
              <w:bottom w:val="single" w:sz="8" w:space="0" w:color="auto"/>
              <w:right w:val="single" w:sz="8" w:space="0" w:color="auto"/>
            </w:tcBorders>
            <w:shd w:val="clear" w:color="auto" w:fill="auto"/>
            <w:vAlign w:val="center"/>
            <w:hideMark/>
          </w:tcPr>
          <w:p w14:paraId="7BE34C1D" w14:textId="2E943728" w:rsidR="00D65EAA" w:rsidRPr="002348C9" w:rsidRDefault="001E180C" w:rsidP="00C375A8">
            <w:pPr>
              <w:jc w:val="center"/>
              <w:rPr>
                <w:rFonts w:ascii="Calibri" w:hAnsi="Calibri"/>
                <w:color w:val="000000"/>
                <w:sz w:val="20"/>
                <w:szCs w:val="22"/>
              </w:rPr>
            </w:pPr>
            <w:r>
              <w:rPr>
                <w:rFonts w:ascii="Calibri" w:hAnsi="Calibri"/>
                <w:color w:val="000000"/>
                <w:sz w:val="20"/>
                <w:szCs w:val="22"/>
              </w:rPr>
              <w:t>33 (8.5</w:t>
            </w:r>
            <w:r w:rsidR="00D65EAA" w:rsidRPr="002348C9">
              <w:rPr>
                <w:rFonts w:ascii="Calibri" w:hAnsi="Calibri"/>
                <w:color w:val="000000"/>
                <w:sz w:val="20"/>
                <w:szCs w:val="22"/>
              </w:rPr>
              <w:t>)</w:t>
            </w:r>
          </w:p>
        </w:tc>
        <w:tc>
          <w:tcPr>
            <w:tcW w:w="1300" w:type="dxa"/>
            <w:tcBorders>
              <w:top w:val="nil"/>
              <w:left w:val="nil"/>
              <w:bottom w:val="single" w:sz="8" w:space="0" w:color="auto"/>
              <w:right w:val="single" w:sz="8" w:space="0" w:color="auto"/>
            </w:tcBorders>
            <w:shd w:val="clear" w:color="auto" w:fill="auto"/>
            <w:vAlign w:val="center"/>
            <w:hideMark/>
          </w:tcPr>
          <w:p w14:paraId="59EBECCB" w14:textId="77777777" w:rsidR="00D65EAA" w:rsidRPr="002348C9" w:rsidRDefault="00D65EAA" w:rsidP="00C375A8">
            <w:pPr>
              <w:jc w:val="center"/>
              <w:rPr>
                <w:rFonts w:ascii="Calibri" w:hAnsi="Calibri"/>
                <w:color w:val="000000"/>
                <w:sz w:val="20"/>
                <w:szCs w:val="22"/>
              </w:rPr>
            </w:pPr>
            <w:r w:rsidRPr="002348C9">
              <w:rPr>
                <w:rFonts w:ascii="Calibri" w:hAnsi="Calibri"/>
                <w:color w:val="000000"/>
                <w:sz w:val="20"/>
                <w:szCs w:val="22"/>
              </w:rPr>
              <w:t> </w:t>
            </w:r>
          </w:p>
        </w:tc>
      </w:tr>
      <w:tr w:rsidR="00D65EAA" w:rsidRPr="002348C9" w14:paraId="122BDC8D" w14:textId="77777777" w:rsidTr="00D65EAA">
        <w:trPr>
          <w:trHeight w:val="32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44A545BB" w14:textId="77777777" w:rsidR="00D65EAA" w:rsidRPr="002348C9" w:rsidRDefault="00D65EAA" w:rsidP="00C375A8">
            <w:pPr>
              <w:rPr>
                <w:rFonts w:ascii="Calibri" w:hAnsi="Calibri"/>
                <w:color w:val="000000"/>
                <w:sz w:val="20"/>
                <w:szCs w:val="22"/>
              </w:rPr>
            </w:pPr>
            <w:r w:rsidRPr="002348C9">
              <w:rPr>
                <w:rFonts w:ascii="Calibri" w:hAnsi="Calibri"/>
                <w:color w:val="000000"/>
                <w:sz w:val="20"/>
                <w:szCs w:val="22"/>
              </w:rPr>
              <w:t>Nyamirama</w:t>
            </w:r>
          </w:p>
        </w:tc>
        <w:tc>
          <w:tcPr>
            <w:tcW w:w="1300" w:type="dxa"/>
            <w:tcBorders>
              <w:top w:val="nil"/>
              <w:left w:val="nil"/>
              <w:bottom w:val="single" w:sz="8" w:space="0" w:color="auto"/>
              <w:right w:val="single" w:sz="8" w:space="0" w:color="auto"/>
            </w:tcBorders>
            <w:shd w:val="clear" w:color="auto" w:fill="auto"/>
            <w:vAlign w:val="bottom"/>
            <w:hideMark/>
          </w:tcPr>
          <w:p w14:paraId="1370DFB1" w14:textId="6454DDB7" w:rsidR="00D65EAA" w:rsidRPr="003E6A45" w:rsidRDefault="00D65EAA" w:rsidP="00C375A8">
            <w:pPr>
              <w:jc w:val="center"/>
              <w:rPr>
                <w:rFonts w:ascii="Calibri" w:hAnsi="Calibri"/>
                <w:color w:val="000000"/>
                <w:sz w:val="20"/>
                <w:szCs w:val="22"/>
              </w:rPr>
            </w:pPr>
            <w:r w:rsidRPr="003E6A45">
              <w:rPr>
                <w:rFonts w:ascii="Calibri" w:eastAsia="Times New Roman" w:hAnsi="Calibri" w:cs="Times New Roman"/>
                <w:color w:val="000000"/>
                <w:sz w:val="20"/>
              </w:rPr>
              <w:t>199 (16.0)</w:t>
            </w:r>
          </w:p>
        </w:tc>
        <w:tc>
          <w:tcPr>
            <w:tcW w:w="1300" w:type="dxa"/>
            <w:tcBorders>
              <w:top w:val="nil"/>
              <w:left w:val="nil"/>
              <w:bottom w:val="single" w:sz="8" w:space="0" w:color="auto"/>
              <w:right w:val="single" w:sz="8" w:space="0" w:color="auto"/>
            </w:tcBorders>
            <w:shd w:val="clear" w:color="auto" w:fill="auto"/>
            <w:vAlign w:val="center"/>
            <w:hideMark/>
          </w:tcPr>
          <w:p w14:paraId="6C424B16" w14:textId="3C2D5F91" w:rsidR="00D65EAA" w:rsidRPr="002348C9" w:rsidRDefault="00AF7D81" w:rsidP="00C375A8">
            <w:pPr>
              <w:jc w:val="center"/>
              <w:rPr>
                <w:rFonts w:ascii="Calibri" w:hAnsi="Calibri"/>
                <w:color w:val="000000"/>
                <w:sz w:val="20"/>
                <w:szCs w:val="22"/>
              </w:rPr>
            </w:pPr>
            <w:r>
              <w:rPr>
                <w:rFonts w:ascii="Calibri" w:hAnsi="Calibri"/>
                <w:color w:val="000000"/>
                <w:sz w:val="20"/>
                <w:szCs w:val="22"/>
              </w:rPr>
              <w:t>34 (19.7</w:t>
            </w:r>
            <w:r w:rsidR="00D65EAA" w:rsidRPr="002348C9">
              <w:rPr>
                <w:rFonts w:ascii="Calibri" w:hAnsi="Calibri"/>
                <w:color w:val="000000"/>
                <w:sz w:val="20"/>
                <w:szCs w:val="22"/>
              </w:rPr>
              <w:t>)</w:t>
            </w:r>
          </w:p>
        </w:tc>
        <w:tc>
          <w:tcPr>
            <w:tcW w:w="1300" w:type="dxa"/>
            <w:tcBorders>
              <w:top w:val="nil"/>
              <w:left w:val="nil"/>
              <w:bottom w:val="single" w:sz="8" w:space="0" w:color="auto"/>
              <w:right w:val="single" w:sz="8" w:space="0" w:color="auto"/>
            </w:tcBorders>
            <w:shd w:val="clear" w:color="auto" w:fill="auto"/>
            <w:vAlign w:val="center"/>
            <w:hideMark/>
          </w:tcPr>
          <w:p w14:paraId="46477743" w14:textId="31220433" w:rsidR="00D65EAA" w:rsidRPr="002348C9" w:rsidRDefault="00AF7D81" w:rsidP="00C375A8">
            <w:pPr>
              <w:jc w:val="center"/>
              <w:rPr>
                <w:rFonts w:ascii="Calibri" w:hAnsi="Calibri"/>
                <w:color w:val="000000"/>
                <w:sz w:val="20"/>
                <w:szCs w:val="22"/>
              </w:rPr>
            </w:pPr>
            <w:r>
              <w:rPr>
                <w:rFonts w:ascii="Calibri" w:hAnsi="Calibri"/>
                <w:color w:val="000000"/>
                <w:sz w:val="20"/>
                <w:szCs w:val="22"/>
              </w:rPr>
              <w:t>71 (18.4</w:t>
            </w:r>
            <w:r w:rsidR="00D65EAA" w:rsidRPr="002348C9">
              <w:rPr>
                <w:rFonts w:ascii="Calibri" w:hAnsi="Calibri"/>
                <w:color w:val="000000"/>
                <w:sz w:val="20"/>
                <w:szCs w:val="22"/>
              </w:rPr>
              <w:t>)</w:t>
            </w:r>
          </w:p>
        </w:tc>
        <w:tc>
          <w:tcPr>
            <w:tcW w:w="1300" w:type="dxa"/>
            <w:tcBorders>
              <w:top w:val="nil"/>
              <w:left w:val="nil"/>
              <w:bottom w:val="single" w:sz="8" w:space="0" w:color="auto"/>
              <w:right w:val="single" w:sz="8" w:space="0" w:color="auto"/>
            </w:tcBorders>
            <w:shd w:val="clear" w:color="auto" w:fill="auto"/>
            <w:vAlign w:val="center"/>
            <w:hideMark/>
          </w:tcPr>
          <w:p w14:paraId="3EB73150" w14:textId="77777777" w:rsidR="00D65EAA" w:rsidRPr="002348C9" w:rsidRDefault="00D65EAA" w:rsidP="00C375A8">
            <w:pPr>
              <w:jc w:val="center"/>
              <w:rPr>
                <w:rFonts w:ascii="Calibri" w:hAnsi="Calibri"/>
                <w:color w:val="000000"/>
                <w:sz w:val="20"/>
                <w:szCs w:val="22"/>
              </w:rPr>
            </w:pPr>
            <w:r w:rsidRPr="002348C9">
              <w:rPr>
                <w:rFonts w:ascii="Calibri" w:hAnsi="Calibri"/>
                <w:color w:val="000000"/>
                <w:sz w:val="20"/>
                <w:szCs w:val="22"/>
              </w:rPr>
              <w:t> </w:t>
            </w:r>
          </w:p>
        </w:tc>
        <w:tc>
          <w:tcPr>
            <w:tcW w:w="1300" w:type="dxa"/>
            <w:tcBorders>
              <w:top w:val="nil"/>
              <w:left w:val="nil"/>
              <w:bottom w:val="single" w:sz="8" w:space="0" w:color="auto"/>
              <w:right w:val="single" w:sz="8" w:space="0" w:color="auto"/>
            </w:tcBorders>
            <w:shd w:val="clear" w:color="auto" w:fill="auto"/>
            <w:vAlign w:val="center"/>
            <w:hideMark/>
          </w:tcPr>
          <w:p w14:paraId="14EB9A17" w14:textId="686F2F62" w:rsidR="00D65EAA" w:rsidRPr="002348C9" w:rsidRDefault="001E180C" w:rsidP="00C375A8">
            <w:pPr>
              <w:jc w:val="center"/>
              <w:rPr>
                <w:rFonts w:ascii="Calibri" w:hAnsi="Calibri"/>
                <w:color w:val="000000"/>
                <w:sz w:val="20"/>
                <w:szCs w:val="22"/>
              </w:rPr>
            </w:pPr>
            <w:r>
              <w:rPr>
                <w:rFonts w:ascii="Calibri" w:hAnsi="Calibri"/>
                <w:color w:val="000000"/>
                <w:sz w:val="20"/>
                <w:szCs w:val="22"/>
              </w:rPr>
              <w:t>35 (20.2</w:t>
            </w:r>
            <w:r w:rsidR="00D65EAA" w:rsidRPr="002348C9">
              <w:rPr>
                <w:rFonts w:ascii="Calibri" w:hAnsi="Calibri"/>
                <w:color w:val="000000"/>
                <w:sz w:val="20"/>
                <w:szCs w:val="22"/>
              </w:rPr>
              <w:t>)</w:t>
            </w:r>
          </w:p>
        </w:tc>
        <w:tc>
          <w:tcPr>
            <w:tcW w:w="1300" w:type="dxa"/>
            <w:tcBorders>
              <w:top w:val="nil"/>
              <w:left w:val="nil"/>
              <w:bottom w:val="single" w:sz="8" w:space="0" w:color="auto"/>
              <w:right w:val="single" w:sz="8" w:space="0" w:color="auto"/>
            </w:tcBorders>
            <w:shd w:val="clear" w:color="auto" w:fill="auto"/>
            <w:vAlign w:val="center"/>
            <w:hideMark/>
          </w:tcPr>
          <w:p w14:paraId="2D831788" w14:textId="610CC391" w:rsidR="00D65EAA" w:rsidRPr="002348C9" w:rsidRDefault="001E180C" w:rsidP="00C375A8">
            <w:pPr>
              <w:jc w:val="center"/>
              <w:rPr>
                <w:rFonts w:ascii="Calibri" w:hAnsi="Calibri"/>
                <w:color w:val="000000"/>
                <w:sz w:val="20"/>
                <w:szCs w:val="22"/>
              </w:rPr>
            </w:pPr>
            <w:r>
              <w:rPr>
                <w:rFonts w:ascii="Calibri" w:hAnsi="Calibri"/>
                <w:color w:val="000000"/>
                <w:sz w:val="20"/>
                <w:szCs w:val="22"/>
              </w:rPr>
              <w:t>59 (15.2</w:t>
            </w:r>
            <w:r w:rsidR="00D65EAA" w:rsidRPr="002348C9">
              <w:rPr>
                <w:rFonts w:ascii="Calibri" w:hAnsi="Calibri"/>
                <w:color w:val="000000"/>
                <w:sz w:val="20"/>
                <w:szCs w:val="22"/>
              </w:rPr>
              <w:t>)</w:t>
            </w:r>
          </w:p>
        </w:tc>
        <w:tc>
          <w:tcPr>
            <w:tcW w:w="1300" w:type="dxa"/>
            <w:tcBorders>
              <w:top w:val="nil"/>
              <w:left w:val="nil"/>
              <w:bottom w:val="single" w:sz="8" w:space="0" w:color="auto"/>
              <w:right w:val="single" w:sz="8" w:space="0" w:color="auto"/>
            </w:tcBorders>
            <w:shd w:val="clear" w:color="auto" w:fill="auto"/>
            <w:vAlign w:val="center"/>
            <w:hideMark/>
          </w:tcPr>
          <w:p w14:paraId="192A9892" w14:textId="77777777" w:rsidR="00D65EAA" w:rsidRPr="002348C9" w:rsidRDefault="00D65EAA" w:rsidP="00C375A8">
            <w:pPr>
              <w:jc w:val="center"/>
              <w:rPr>
                <w:rFonts w:ascii="Calibri" w:hAnsi="Calibri"/>
                <w:color w:val="000000"/>
                <w:sz w:val="20"/>
                <w:szCs w:val="22"/>
              </w:rPr>
            </w:pPr>
            <w:r w:rsidRPr="002348C9">
              <w:rPr>
                <w:rFonts w:ascii="Calibri" w:hAnsi="Calibri"/>
                <w:color w:val="000000"/>
                <w:sz w:val="20"/>
                <w:szCs w:val="22"/>
              </w:rPr>
              <w:t> </w:t>
            </w:r>
          </w:p>
        </w:tc>
      </w:tr>
      <w:tr w:rsidR="00D65EAA" w:rsidRPr="002348C9" w14:paraId="1FF95663" w14:textId="77777777" w:rsidTr="00D65EAA">
        <w:trPr>
          <w:trHeight w:val="32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37B8D9F3" w14:textId="77777777" w:rsidR="00D65EAA" w:rsidRPr="002348C9" w:rsidRDefault="00D65EAA" w:rsidP="00C375A8">
            <w:pPr>
              <w:rPr>
                <w:rFonts w:ascii="Calibri" w:hAnsi="Calibri"/>
                <w:color w:val="000000"/>
                <w:sz w:val="20"/>
                <w:szCs w:val="22"/>
              </w:rPr>
            </w:pPr>
            <w:r w:rsidRPr="002348C9">
              <w:rPr>
                <w:rFonts w:ascii="Calibri" w:hAnsi="Calibri"/>
                <w:color w:val="000000"/>
                <w:sz w:val="20"/>
                <w:szCs w:val="22"/>
              </w:rPr>
              <w:t>Rutare</w:t>
            </w:r>
          </w:p>
        </w:tc>
        <w:tc>
          <w:tcPr>
            <w:tcW w:w="1300" w:type="dxa"/>
            <w:tcBorders>
              <w:top w:val="nil"/>
              <w:left w:val="nil"/>
              <w:bottom w:val="single" w:sz="8" w:space="0" w:color="auto"/>
              <w:right w:val="single" w:sz="8" w:space="0" w:color="auto"/>
            </w:tcBorders>
            <w:shd w:val="clear" w:color="auto" w:fill="auto"/>
            <w:vAlign w:val="bottom"/>
            <w:hideMark/>
          </w:tcPr>
          <w:p w14:paraId="498E191E" w14:textId="3B852B1B" w:rsidR="00D65EAA" w:rsidRPr="003E6A45" w:rsidRDefault="003E6A45" w:rsidP="00C375A8">
            <w:pPr>
              <w:jc w:val="center"/>
              <w:rPr>
                <w:rFonts w:ascii="Calibri" w:hAnsi="Calibri"/>
                <w:color w:val="000000"/>
                <w:sz w:val="20"/>
                <w:szCs w:val="22"/>
              </w:rPr>
            </w:pPr>
            <w:r w:rsidRPr="003E6A45">
              <w:rPr>
                <w:rFonts w:ascii="Calibri" w:eastAsia="Times New Roman" w:hAnsi="Calibri" w:cs="Times New Roman"/>
                <w:color w:val="000000"/>
                <w:sz w:val="20"/>
              </w:rPr>
              <w:t>144 (11.6)</w:t>
            </w:r>
          </w:p>
        </w:tc>
        <w:tc>
          <w:tcPr>
            <w:tcW w:w="1300" w:type="dxa"/>
            <w:tcBorders>
              <w:top w:val="nil"/>
              <w:left w:val="nil"/>
              <w:bottom w:val="single" w:sz="8" w:space="0" w:color="auto"/>
              <w:right w:val="single" w:sz="8" w:space="0" w:color="auto"/>
            </w:tcBorders>
            <w:shd w:val="clear" w:color="auto" w:fill="auto"/>
            <w:vAlign w:val="center"/>
            <w:hideMark/>
          </w:tcPr>
          <w:p w14:paraId="6B666591" w14:textId="6C36A1A9" w:rsidR="00D65EAA" w:rsidRPr="002348C9" w:rsidRDefault="00AF7D81" w:rsidP="00C375A8">
            <w:pPr>
              <w:jc w:val="center"/>
              <w:rPr>
                <w:rFonts w:ascii="Calibri" w:hAnsi="Calibri"/>
                <w:color w:val="000000"/>
                <w:sz w:val="20"/>
                <w:szCs w:val="22"/>
              </w:rPr>
            </w:pPr>
            <w:r>
              <w:rPr>
                <w:rFonts w:ascii="Calibri" w:hAnsi="Calibri"/>
                <w:color w:val="000000"/>
                <w:sz w:val="20"/>
                <w:szCs w:val="22"/>
              </w:rPr>
              <w:t>15</w:t>
            </w:r>
            <w:r w:rsidR="00D65EAA" w:rsidRPr="002348C9">
              <w:rPr>
                <w:rFonts w:ascii="Calibri" w:hAnsi="Calibri"/>
                <w:color w:val="000000"/>
                <w:sz w:val="20"/>
                <w:szCs w:val="22"/>
              </w:rPr>
              <w:t xml:space="preserve"> (</w:t>
            </w:r>
            <w:r>
              <w:rPr>
                <w:rFonts w:ascii="Calibri" w:hAnsi="Calibri"/>
                <w:color w:val="000000"/>
                <w:sz w:val="20"/>
                <w:szCs w:val="22"/>
              </w:rPr>
              <w:t>8.7</w:t>
            </w:r>
            <w:r w:rsidR="00D65EAA" w:rsidRPr="002348C9">
              <w:rPr>
                <w:rFonts w:ascii="Calibri" w:hAnsi="Calibri"/>
                <w:color w:val="000000"/>
                <w:sz w:val="20"/>
                <w:szCs w:val="22"/>
              </w:rPr>
              <w:t>)</w:t>
            </w:r>
          </w:p>
        </w:tc>
        <w:tc>
          <w:tcPr>
            <w:tcW w:w="1300" w:type="dxa"/>
            <w:tcBorders>
              <w:top w:val="nil"/>
              <w:left w:val="nil"/>
              <w:bottom w:val="single" w:sz="8" w:space="0" w:color="auto"/>
              <w:right w:val="single" w:sz="8" w:space="0" w:color="auto"/>
            </w:tcBorders>
            <w:shd w:val="clear" w:color="auto" w:fill="auto"/>
            <w:vAlign w:val="center"/>
            <w:hideMark/>
          </w:tcPr>
          <w:p w14:paraId="52536B6D" w14:textId="6AB706F3" w:rsidR="00D65EAA" w:rsidRPr="002348C9" w:rsidRDefault="00AF7D81" w:rsidP="00C375A8">
            <w:pPr>
              <w:jc w:val="center"/>
              <w:rPr>
                <w:rFonts w:ascii="Calibri" w:hAnsi="Calibri"/>
                <w:color w:val="000000"/>
                <w:sz w:val="20"/>
                <w:szCs w:val="22"/>
              </w:rPr>
            </w:pPr>
            <w:r>
              <w:rPr>
                <w:rFonts w:ascii="Calibri" w:hAnsi="Calibri"/>
                <w:color w:val="000000"/>
                <w:sz w:val="20"/>
                <w:szCs w:val="22"/>
              </w:rPr>
              <w:t>38 (9.8</w:t>
            </w:r>
            <w:r w:rsidR="00D65EAA" w:rsidRPr="002348C9">
              <w:rPr>
                <w:rFonts w:ascii="Calibri" w:hAnsi="Calibri"/>
                <w:color w:val="000000"/>
                <w:sz w:val="20"/>
                <w:szCs w:val="22"/>
              </w:rPr>
              <w:t>)</w:t>
            </w:r>
          </w:p>
        </w:tc>
        <w:tc>
          <w:tcPr>
            <w:tcW w:w="1300" w:type="dxa"/>
            <w:tcBorders>
              <w:top w:val="nil"/>
              <w:left w:val="nil"/>
              <w:bottom w:val="single" w:sz="8" w:space="0" w:color="auto"/>
              <w:right w:val="single" w:sz="8" w:space="0" w:color="auto"/>
            </w:tcBorders>
            <w:shd w:val="clear" w:color="auto" w:fill="auto"/>
            <w:vAlign w:val="center"/>
            <w:hideMark/>
          </w:tcPr>
          <w:p w14:paraId="654D2942" w14:textId="77777777" w:rsidR="00D65EAA" w:rsidRPr="002348C9" w:rsidRDefault="00D65EAA" w:rsidP="00C375A8">
            <w:pPr>
              <w:jc w:val="center"/>
              <w:rPr>
                <w:rFonts w:ascii="Calibri" w:hAnsi="Calibri"/>
                <w:color w:val="000000"/>
                <w:sz w:val="20"/>
                <w:szCs w:val="22"/>
              </w:rPr>
            </w:pPr>
            <w:r w:rsidRPr="002348C9">
              <w:rPr>
                <w:rFonts w:ascii="Calibri" w:hAnsi="Calibri"/>
                <w:color w:val="000000"/>
                <w:sz w:val="20"/>
                <w:szCs w:val="22"/>
              </w:rPr>
              <w:t> </w:t>
            </w:r>
          </w:p>
        </w:tc>
        <w:tc>
          <w:tcPr>
            <w:tcW w:w="1300" w:type="dxa"/>
            <w:tcBorders>
              <w:top w:val="nil"/>
              <w:left w:val="nil"/>
              <w:bottom w:val="single" w:sz="8" w:space="0" w:color="auto"/>
              <w:right w:val="single" w:sz="8" w:space="0" w:color="auto"/>
            </w:tcBorders>
            <w:shd w:val="clear" w:color="auto" w:fill="auto"/>
            <w:vAlign w:val="center"/>
            <w:hideMark/>
          </w:tcPr>
          <w:p w14:paraId="5C34C20F" w14:textId="744A8D02" w:rsidR="00D65EAA" w:rsidRPr="002348C9" w:rsidRDefault="001E180C" w:rsidP="00C375A8">
            <w:pPr>
              <w:jc w:val="center"/>
              <w:rPr>
                <w:rFonts w:ascii="Calibri" w:hAnsi="Calibri"/>
                <w:color w:val="000000"/>
                <w:sz w:val="20"/>
                <w:szCs w:val="22"/>
              </w:rPr>
            </w:pPr>
            <w:r>
              <w:rPr>
                <w:rFonts w:ascii="Calibri" w:hAnsi="Calibri"/>
                <w:color w:val="000000"/>
                <w:sz w:val="20"/>
                <w:szCs w:val="22"/>
              </w:rPr>
              <w:t>15</w:t>
            </w:r>
            <w:r w:rsidR="00D65EAA" w:rsidRPr="002348C9">
              <w:rPr>
                <w:rFonts w:ascii="Calibri" w:hAnsi="Calibri"/>
                <w:color w:val="000000"/>
                <w:sz w:val="20"/>
                <w:szCs w:val="22"/>
              </w:rPr>
              <w:t xml:space="preserve"> (8.7)</w:t>
            </w:r>
          </w:p>
        </w:tc>
        <w:tc>
          <w:tcPr>
            <w:tcW w:w="1300" w:type="dxa"/>
            <w:tcBorders>
              <w:top w:val="nil"/>
              <w:left w:val="nil"/>
              <w:bottom w:val="single" w:sz="8" w:space="0" w:color="auto"/>
              <w:right w:val="single" w:sz="8" w:space="0" w:color="auto"/>
            </w:tcBorders>
            <w:shd w:val="clear" w:color="auto" w:fill="auto"/>
            <w:vAlign w:val="center"/>
            <w:hideMark/>
          </w:tcPr>
          <w:p w14:paraId="6F05A7AB" w14:textId="1F26D777" w:rsidR="00D65EAA" w:rsidRPr="002348C9" w:rsidRDefault="001E180C" w:rsidP="00C375A8">
            <w:pPr>
              <w:jc w:val="center"/>
              <w:rPr>
                <w:rFonts w:ascii="Calibri" w:hAnsi="Calibri"/>
                <w:color w:val="000000"/>
                <w:sz w:val="20"/>
                <w:szCs w:val="22"/>
              </w:rPr>
            </w:pPr>
            <w:r>
              <w:rPr>
                <w:rFonts w:ascii="Calibri" w:hAnsi="Calibri"/>
                <w:color w:val="000000"/>
                <w:sz w:val="20"/>
                <w:szCs w:val="22"/>
              </w:rPr>
              <w:t>40 (10.3</w:t>
            </w:r>
            <w:r w:rsidR="00D65EAA" w:rsidRPr="002348C9">
              <w:rPr>
                <w:rFonts w:ascii="Calibri" w:hAnsi="Calibri"/>
                <w:color w:val="000000"/>
                <w:sz w:val="20"/>
                <w:szCs w:val="22"/>
              </w:rPr>
              <w:t>)</w:t>
            </w:r>
          </w:p>
        </w:tc>
        <w:tc>
          <w:tcPr>
            <w:tcW w:w="1300" w:type="dxa"/>
            <w:tcBorders>
              <w:top w:val="nil"/>
              <w:left w:val="nil"/>
              <w:bottom w:val="single" w:sz="8" w:space="0" w:color="auto"/>
              <w:right w:val="single" w:sz="8" w:space="0" w:color="auto"/>
            </w:tcBorders>
            <w:shd w:val="clear" w:color="auto" w:fill="auto"/>
            <w:vAlign w:val="center"/>
            <w:hideMark/>
          </w:tcPr>
          <w:p w14:paraId="46FE2C61" w14:textId="77777777" w:rsidR="00D65EAA" w:rsidRPr="002348C9" w:rsidRDefault="00D65EAA" w:rsidP="00C375A8">
            <w:pPr>
              <w:jc w:val="center"/>
              <w:rPr>
                <w:rFonts w:ascii="Calibri" w:hAnsi="Calibri"/>
                <w:color w:val="000000"/>
                <w:sz w:val="20"/>
                <w:szCs w:val="22"/>
              </w:rPr>
            </w:pPr>
            <w:r w:rsidRPr="002348C9">
              <w:rPr>
                <w:rFonts w:ascii="Calibri" w:hAnsi="Calibri"/>
                <w:color w:val="000000"/>
                <w:sz w:val="20"/>
                <w:szCs w:val="22"/>
              </w:rPr>
              <w:t> </w:t>
            </w:r>
          </w:p>
        </w:tc>
      </w:tr>
      <w:tr w:rsidR="00D65EAA" w:rsidRPr="002348C9" w14:paraId="62E2440E" w14:textId="77777777" w:rsidTr="00D65EAA">
        <w:trPr>
          <w:trHeight w:val="32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3B73E2F1" w14:textId="77777777" w:rsidR="00D65EAA" w:rsidRPr="002348C9" w:rsidRDefault="00D65EAA" w:rsidP="00C375A8">
            <w:pPr>
              <w:rPr>
                <w:rFonts w:ascii="Calibri" w:hAnsi="Calibri"/>
                <w:color w:val="000000"/>
                <w:sz w:val="20"/>
                <w:szCs w:val="22"/>
              </w:rPr>
            </w:pPr>
            <w:r w:rsidRPr="002348C9">
              <w:rPr>
                <w:rFonts w:ascii="Calibri" w:hAnsi="Calibri"/>
                <w:color w:val="000000"/>
                <w:sz w:val="20"/>
                <w:szCs w:val="22"/>
              </w:rPr>
              <w:t>Ruramira</w:t>
            </w:r>
          </w:p>
        </w:tc>
        <w:tc>
          <w:tcPr>
            <w:tcW w:w="1300" w:type="dxa"/>
            <w:tcBorders>
              <w:top w:val="nil"/>
              <w:left w:val="nil"/>
              <w:bottom w:val="single" w:sz="8" w:space="0" w:color="auto"/>
              <w:right w:val="single" w:sz="8" w:space="0" w:color="auto"/>
            </w:tcBorders>
            <w:shd w:val="clear" w:color="auto" w:fill="auto"/>
            <w:vAlign w:val="bottom"/>
            <w:hideMark/>
          </w:tcPr>
          <w:p w14:paraId="67D5FC42" w14:textId="0349A680" w:rsidR="00D65EAA" w:rsidRPr="003E6A45" w:rsidRDefault="003E6A45" w:rsidP="00C375A8">
            <w:pPr>
              <w:jc w:val="center"/>
              <w:rPr>
                <w:rFonts w:ascii="Calibri" w:hAnsi="Calibri"/>
                <w:color w:val="000000"/>
                <w:sz w:val="20"/>
                <w:szCs w:val="22"/>
              </w:rPr>
            </w:pPr>
            <w:r w:rsidRPr="003E6A45">
              <w:rPr>
                <w:rFonts w:ascii="Calibri" w:eastAsia="Times New Roman" w:hAnsi="Calibri" w:cs="Times New Roman"/>
                <w:color w:val="000000"/>
                <w:sz w:val="20"/>
              </w:rPr>
              <w:t>145 (11.7)</w:t>
            </w:r>
          </w:p>
        </w:tc>
        <w:tc>
          <w:tcPr>
            <w:tcW w:w="1300" w:type="dxa"/>
            <w:tcBorders>
              <w:top w:val="nil"/>
              <w:left w:val="nil"/>
              <w:bottom w:val="single" w:sz="8" w:space="0" w:color="auto"/>
              <w:right w:val="single" w:sz="8" w:space="0" w:color="auto"/>
            </w:tcBorders>
            <w:shd w:val="clear" w:color="auto" w:fill="auto"/>
            <w:vAlign w:val="center"/>
            <w:hideMark/>
          </w:tcPr>
          <w:p w14:paraId="173B5F79" w14:textId="1C661354" w:rsidR="00D65EAA" w:rsidRPr="002348C9" w:rsidRDefault="00AF7D81" w:rsidP="00C375A8">
            <w:pPr>
              <w:jc w:val="center"/>
              <w:rPr>
                <w:rFonts w:ascii="Calibri" w:hAnsi="Calibri"/>
                <w:color w:val="000000"/>
                <w:sz w:val="20"/>
                <w:szCs w:val="22"/>
              </w:rPr>
            </w:pPr>
            <w:r>
              <w:rPr>
                <w:rFonts w:ascii="Calibri" w:hAnsi="Calibri"/>
                <w:color w:val="000000"/>
                <w:sz w:val="20"/>
                <w:szCs w:val="22"/>
              </w:rPr>
              <w:t>16 (9.3</w:t>
            </w:r>
            <w:r w:rsidR="00D65EAA" w:rsidRPr="002348C9">
              <w:rPr>
                <w:rFonts w:ascii="Calibri" w:hAnsi="Calibri"/>
                <w:color w:val="000000"/>
                <w:sz w:val="20"/>
                <w:szCs w:val="22"/>
              </w:rPr>
              <w:t>)</w:t>
            </w:r>
          </w:p>
        </w:tc>
        <w:tc>
          <w:tcPr>
            <w:tcW w:w="1300" w:type="dxa"/>
            <w:tcBorders>
              <w:top w:val="nil"/>
              <w:left w:val="nil"/>
              <w:bottom w:val="single" w:sz="8" w:space="0" w:color="auto"/>
              <w:right w:val="single" w:sz="8" w:space="0" w:color="auto"/>
            </w:tcBorders>
            <w:shd w:val="clear" w:color="auto" w:fill="auto"/>
            <w:vAlign w:val="center"/>
            <w:hideMark/>
          </w:tcPr>
          <w:p w14:paraId="5BCA6339" w14:textId="3E9AE358" w:rsidR="00D65EAA" w:rsidRPr="002348C9" w:rsidRDefault="00AF7D81" w:rsidP="00C375A8">
            <w:pPr>
              <w:jc w:val="center"/>
              <w:rPr>
                <w:rFonts w:ascii="Calibri" w:hAnsi="Calibri"/>
                <w:color w:val="000000"/>
                <w:sz w:val="20"/>
                <w:szCs w:val="22"/>
              </w:rPr>
            </w:pPr>
            <w:r>
              <w:rPr>
                <w:rFonts w:ascii="Calibri" w:hAnsi="Calibri"/>
                <w:color w:val="000000"/>
                <w:sz w:val="20"/>
                <w:szCs w:val="22"/>
              </w:rPr>
              <w:t>43 (11.1</w:t>
            </w:r>
            <w:r w:rsidR="00D65EAA" w:rsidRPr="002348C9">
              <w:rPr>
                <w:rFonts w:ascii="Calibri" w:hAnsi="Calibri"/>
                <w:color w:val="000000"/>
                <w:sz w:val="20"/>
                <w:szCs w:val="22"/>
              </w:rPr>
              <w:t>)</w:t>
            </w:r>
          </w:p>
        </w:tc>
        <w:tc>
          <w:tcPr>
            <w:tcW w:w="1300" w:type="dxa"/>
            <w:tcBorders>
              <w:top w:val="nil"/>
              <w:left w:val="nil"/>
              <w:bottom w:val="single" w:sz="8" w:space="0" w:color="auto"/>
              <w:right w:val="single" w:sz="8" w:space="0" w:color="auto"/>
            </w:tcBorders>
            <w:shd w:val="clear" w:color="auto" w:fill="auto"/>
            <w:vAlign w:val="center"/>
            <w:hideMark/>
          </w:tcPr>
          <w:p w14:paraId="7E4D595F" w14:textId="77777777" w:rsidR="00D65EAA" w:rsidRPr="002348C9" w:rsidRDefault="00D65EAA" w:rsidP="00C375A8">
            <w:pPr>
              <w:jc w:val="center"/>
              <w:rPr>
                <w:rFonts w:ascii="Calibri" w:hAnsi="Calibri"/>
                <w:color w:val="000000"/>
                <w:sz w:val="20"/>
                <w:szCs w:val="22"/>
              </w:rPr>
            </w:pPr>
            <w:r w:rsidRPr="002348C9">
              <w:rPr>
                <w:rFonts w:ascii="Calibri" w:hAnsi="Calibri"/>
                <w:color w:val="000000"/>
                <w:sz w:val="20"/>
                <w:szCs w:val="22"/>
              </w:rPr>
              <w:t> </w:t>
            </w:r>
          </w:p>
        </w:tc>
        <w:tc>
          <w:tcPr>
            <w:tcW w:w="1300" w:type="dxa"/>
            <w:tcBorders>
              <w:top w:val="nil"/>
              <w:left w:val="nil"/>
              <w:bottom w:val="single" w:sz="8" w:space="0" w:color="auto"/>
              <w:right w:val="single" w:sz="8" w:space="0" w:color="auto"/>
            </w:tcBorders>
            <w:shd w:val="clear" w:color="auto" w:fill="auto"/>
            <w:vAlign w:val="center"/>
            <w:hideMark/>
          </w:tcPr>
          <w:p w14:paraId="786A7F47" w14:textId="34FF9859" w:rsidR="00D65EAA" w:rsidRPr="002348C9" w:rsidRDefault="001E180C" w:rsidP="00C375A8">
            <w:pPr>
              <w:jc w:val="center"/>
              <w:rPr>
                <w:rFonts w:ascii="Calibri" w:hAnsi="Calibri"/>
                <w:color w:val="000000"/>
                <w:sz w:val="20"/>
                <w:szCs w:val="22"/>
              </w:rPr>
            </w:pPr>
            <w:r>
              <w:rPr>
                <w:rFonts w:ascii="Calibri" w:hAnsi="Calibri"/>
                <w:color w:val="000000"/>
                <w:sz w:val="20"/>
                <w:szCs w:val="22"/>
              </w:rPr>
              <w:t>27 (15.6</w:t>
            </w:r>
            <w:r w:rsidR="00D65EAA" w:rsidRPr="002348C9">
              <w:rPr>
                <w:rFonts w:ascii="Calibri" w:hAnsi="Calibri"/>
                <w:color w:val="000000"/>
                <w:sz w:val="20"/>
                <w:szCs w:val="22"/>
              </w:rPr>
              <w:t>)</w:t>
            </w:r>
          </w:p>
        </w:tc>
        <w:tc>
          <w:tcPr>
            <w:tcW w:w="1300" w:type="dxa"/>
            <w:tcBorders>
              <w:top w:val="nil"/>
              <w:left w:val="nil"/>
              <w:bottom w:val="single" w:sz="8" w:space="0" w:color="auto"/>
              <w:right w:val="single" w:sz="8" w:space="0" w:color="auto"/>
            </w:tcBorders>
            <w:shd w:val="clear" w:color="auto" w:fill="auto"/>
            <w:vAlign w:val="center"/>
            <w:hideMark/>
          </w:tcPr>
          <w:p w14:paraId="28A1CB0B" w14:textId="0A38B674" w:rsidR="00D65EAA" w:rsidRPr="002348C9" w:rsidRDefault="001E180C" w:rsidP="00C375A8">
            <w:pPr>
              <w:jc w:val="center"/>
              <w:rPr>
                <w:rFonts w:ascii="Calibri" w:hAnsi="Calibri"/>
                <w:color w:val="000000"/>
                <w:sz w:val="20"/>
                <w:szCs w:val="22"/>
              </w:rPr>
            </w:pPr>
            <w:r>
              <w:rPr>
                <w:rFonts w:ascii="Calibri" w:hAnsi="Calibri"/>
                <w:color w:val="000000"/>
                <w:sz w:val="20"/>
                <w:szCs w:val="22"/>
              </w:rPr>
              <w:t>42 (10.8</w:t>
            </w:r>
            <w:r w:rsidR="00D65EAA" w:rsidRPr="002348C9">
              <w:rPr>
                <w:rFonts w:ascii="Calibri" w:hAnsi="Calibri"/>
                <w:color w:val="000000"/>
                <w:sz w:val="20"/>
                <w:szCs w:val="22"/>
              </w:rPr>
              <w:t>)</w:t>
            </w:r>
          </w:p>
        </w:tc>
        <w:tc>
          <w:tcPr>
            <w:tcW w:w="1300" w:type="dxa"/>
            <w:tcBorders>
              <w:top w:val="nil"/>
              <w:left w:val="nil"/>
              <w:bottom w:val="single" w:sz="8" w:space="0" w:color="auto"/>
              <w:right w:val="single" w:sz="8" w:space="0" w:color="auto"/>
            </w:tcBorders>
            <w:shd w:val="clear" w:color="auto" w:fill="auto"/>
            <w:vAlign w:val="center"/>
            <w:hideMark/>
          </w:tcPr>
          <w:p w14:paraId="61F72F66" w14:textId="77777777" w:rsidR="00D65EAA" w:rsidRPr="002348C9" w:rsidRDefault="00D65EAA" w:rsidP="00C375A8">
            <w:pPr>
              <w:jc w:val="center"/>
              <w:rPr>
                <w:rFonts w:ascii="Calibri" w:hAnsi="Calibri"/>
                <w:color w:val="000000"/>
                <w:sz w:val="20"/>
                <w:szCs w:val="22"/>
              </w:rPr>
            </w:pPr>
            <w:r w:rsidRPr="002348C9">
              <w:rPr>
                <w:rFonts w:ascii="Calibri" w:hAnsi="Calibri"/>
                <w:color w:val="000000"/>
                <w:sz w:val="20"/>
                <w:szCs w:val="22"/>
              </w:rPr>
              <w:t> </w:t>
            </w:r>
          </w:p>
        </w:tc>
      </w:tr>
      <w:tr w:rsidR="00D65EAA" w:rsidRPr="002348C9" w14:paraId="79727336" w14:textId="77777777" w:rsidTr="00D65EAA">
        <w:trPr>
          <w:trHeight w:val="32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1D59AB6C" w14:textId="77777777" w:rsidR="00D65EAA" w:rsidRPr="002348C9" w:rsidRDefault="00D65EAA" w:rsidP="00C375A8">
            <w:pPr>
              <w:rPr>
                <w:rFonts w:ascii="Calibri" w:hAnsi="Calibri"/>
                <w:color w:val="000000"/>
                <w:sz w:val="20"/>
                <w:szCs w:val="22"/>
              </w:rPr>
            </w:pPr>
            <w:r w:rsidRPr="002348C9">
              <w:rPr>
                <w:rFonts w:ascii="Calibri" w:hAnsi="Calibri"/>
                <w:color w:val="000000"/>
                <w:sz w:val="20"/>
                <w:szCs w:val="22"/>
              </w:rPr>
              <w:t>Rwinkwavu</w:t>
            </w:r>
          </w:p>
        </w:tc>
        <w:tc>
          <w:tcPr>
            <w:tcW w:w="1300" w:type="dxa"/>
            <w:tcBorders>
              <w:top w:val="nil"/>
              <w:left w:val="nil"/>
              <w:bottom w:val="single" w:sz="8" w:space="0" w:color="auto"/>
              <w:right w:val="single" w:sz="8" w:space="0" w:color="auto"/>
            </w:tcBorders>
            <w:shd w:val="clear" w:color="auto" w:fill="auto"/>
            <w:vAlign w:val="bottom"/>
            <w:hideMark/>
          </w:tcPr>
          <w:p w14:paraId="14121C03" w14:textId="10D1FEA3" w:rsidR="00D65EAA" w:rsidRPr="003E6A45" w:rsidRDefault="003E6A45" w:rsidP="003E6A45">
            <w:pPr>
              <w:jc w:val="center"/>
              <w:rPr>
                <w:rFonts w:ascii="Calibri" w:hAnsi="Calibri"/>
                <w:color w:val="000000"/>
                <w:sz w:val="20"/>
                <w:szCs w:val="22"/>
              </w:rPr>
            </w:pPr>
            <w:r w:rsidRPr="003E6A45">
              <w:rPr>
                <w:rFonts w:ascii="Calibri" w:eastAsia="Times New Roman" w:hAnsi="Calibri" w:cs="Times New Roman"/>
                <w:color w:val="000000"/>
                <w:sz w:val="20"/>
              </w:rPr>
              <w:t>185 (14.9)</w:t>
            </w:r>
          </w:p>
        </w:tc>
        <w:tc>
          <w:tcPr>
            <w:tcW w:w="1300" w:type="dxa"/>
            <w:tcBorders>
              <w:top w:val="nil"/>
              <w:left w:val="nil"/>
              <w:bottom w:val="single" w:sz="8" w:space="0" w:color="auto"/>
              <w:right w:val="single" w:sz="8" w:space="0" w:color="auto"/>
            </w:tcBorders>
            <w:shd w:val="clear" w:color="auto" w:fill="auto"/>
            <w:vAlign w:val="center"/>
            <w:hideMark/>
          </w:tcPr>
          <w:p w14:paraId="15C96766" w14:textId="12123B8B" w:rsidR="00D65EAA" w:rsidRPr="002348C9" w:rsidRDefault="00AF7D81" w:rsidP="00C375A8">
            <w:pPr>
              <w:jc w:val="center"/>
              <w:rPr>
                <w:rFonts w:ascii="Calibri" w:hAnsi="Calibri"/>
                <w:color w:val="000000"/>
                <w:sz w:val="20"/>
                <w:szCs w:val="22"/>
              </w:rPr>
            </w:pPr>
            <w:r>
              <w:rPr>
                <w:rFonts w:ascii="Calibri" w:hAnsi="Calibri"/>
                <w:color w:val="000000"/>
                <w:sz w:val="20"/>
                <w:szCs w:val="22"/>
              </w:rPr>
              <w:t>21 (12.1</w:t>
            </w:r>
            <w:r w:rsidR="00D65EAA" w:rsidRPr="002348C9">
              <w:rPr>
                <w:rFonts w:ascii="Calibri" w:hAnsi="Calibri"/>
                <w:color w:val="000000"/>
                <w:sz w:val="20"/>
                <w:szCs w:val="22"/>
              </w:rPr>
              <w:t>)</w:t>
            </w:r>
          </w:p>
        </w:tc>
        <w:tc>
          <w:tcPr>
            <w:tcW w:w="1300" w:type="dxa"/>
            <w:tcBorders>
              <w:top w:val="nil"/>
              <w:left w:val="nil"/>
              <w:bottom w:val="single" w:sz="8" w:space="0" w:color="auto"/>
              <w:right w:val="single" w:sz="8" w:space="0" w:color="auto"/>
            </w:tcBorders>
            <w:shd w:val="clear" w:color="auto" w:fill="auto"/>
            <w:vAlign w:val="center"/>
            <w:hideMark/>
          </w:tcPr>
          <w:p w14:paraId="6A907265" w14:textId="0E9B64FC" w:rsidR="00D65EAA" w:rsidRPr="002348C9" w:rsidRDefault="00AF7D81" w:rsidP="00C375A8">
            <w:pPr>
              <w:jc w:val="center"/>
              <w:rPr>
                <w:rFonts w:ascii="Calibri" w:hAnsi="Calibri"/>
                <w:color w:val="000000"/>
                <w:sz w:val="20"/>
                <w:szCs w:val="22"/>
              </w:rPr>
            </w:pPr>
            <w:r>
              <w:rPr>
                <w:rFonts w:ascii="Calibri" w:hAnsi="Calibri"/>
                <w:color w:val="000000"/>
                <w:sz w:val="20"/>
                <w:szCs w:val="22"/>
              </w:rPr>
              <w:t>63 (16.3</w:t>
            </w:r>
            <w:r w:rsidR="00D65EAA" w:rsidRPr="002348C9">
              <w:rPr>
                <w:rFonts w:ascii="Calibri" w:hAnsi="Calibri"/>
                <w:color w:val="000000"/>
                <w:sz w:val="20"/>
                <w:szCs w:val="22"/>
              </w:rPr>
              <w:t>)</w:t>
            </w:r>
          </w:p>
        </w:tc>
        <w:tc>
          <w:tcPr>
            <w:tcW w:w="1300" w:type="dxa"/>
            <w:tcBorders>
              <w:top w:val="nil"/>
              <w:left w:val="nil"/>
              <w:bottom w:val="single" w:sz="8" w:space="0" w:color="auto"/>
              <w:right w:val="single" w:sz="8" w:space="0" w:color="auto"/>
            </w:tcBorders>
            <w:shd w:val="clear" w:color="auto" w:fill="auto"/>
            <w:vAlign w:val="center"/>
            <w:hideMark/>
          </w:tcPr>
          <w:p w14:paraId="42816B53" w14:textId="77777777" w:rsidR="00D65EAA" w:rsidRPr="002348C9" w:rsidRDefault="00D65EAA" w:rsidP="00C375A8">
            <w:pPr>
              <w:jc w:val="center"/>
              <w:rPr>
                <w:rFonts w:ascii="Calibri" w:hAnsi="Calibri"/>
                <w:color w:val="000000"/>
                <w:sz w:val="20"/>
                <w:szCs w:val="22"/>
              </w:rPr>
            </w:pPr>
            <w:r w:rsidRPr="002348C9">
              <w:rPr>
                <w:rFonts w:ascii="Calibri" w:hAnsi="Calibri"/>
                <w:color w:val="000000"/>
                <w:sz w:val="20"/>
                <w:szCs w:val="22"/>
              </w:rPr>
              <w:t> </w:t>
            </w:r>
          </w:p>
        </w:tc>
        <w:tc>
          <w:tcPr>
            <w:tcW w:w="1300" w:type="dxa"/>
            <w:tcBorders>
              <w:top w:val="nil"/>
              <w:left w:val="nil"/>
              <w:bottom w:val="single" w:sz="8" w:space="0" w:color="auto"/>
              <w:right w:val="single" w:sz="8" w:space="0" w:color="auto"/>
            </w:tcBorders>
            <w:shd w:val="clear" w:color="auto" w:fill="auto"/>
            <w:vAlign w:val="center"/>
            <w:hideMark/>
          </w:tcPr>
          <w:p w14:paraId="79FF38CC" w14:textId="77777777" w:rsidR="00D65EAA" w:rsidRPr="002348C9" w:rsidRDefault="00D65EAA" w:rsidP="00C375A8">
            <w:pPr>
              <w:jc w:val="center"/>
              <w:rPr>
                <w:rFonts w:ascii="Calibri" w:hAnsi="Calibri"/>
                <w:color w:val="000000"/>
                <w:sz w:val="20"/>
                <w:szCs w:val="22"/>
              </w:rPr>
            </w:pPr>
            <w:r w:rsidRPr="002348C9">
              <w:rPr>
                <w:rFonts w:ascii="Calibri" w:hAnsi="Calibri"/>
                <w:color w:val="000000"/>
                <w:sz w:val="20"/>
                <w:szCs w:val="22"/>
              </w:rPr>
              <w:t>21 (12.1)</w:t>
            </w:r>
          </w:p>
        </w:tc>
        <w:tc>
          <w:tcPr>
            <w:tcW w:w="1300" w:type="dxa"/>
            <w:tcBorders>
              <w:top w:val="nil"/>
              <w:left w:val="nil"/>
              <w:bottom w:val="single" w:sz="8" w:space="0" w:color="auto"/>
              <w:right w:val="single" w:sz="8" w:space="0" w:color="auto"/>
            </w:tcBorders>
            <w:shd w:val="clear" w:color="auto" w:fill="auto"/>
            <w:vAlign w:val="center"/>
            <w:hideMark/>
          </w:tcPr>
          <w:p w14:paraId="4F32EEA8" w14:textId="6DE41CD1" w:rsidR="00D65EAA" w:rsidRPr="002348C9" w:rsidRDefault="001E180C" w:rsidP="00C375A8">
            <w:pPr>
              <w:jc w:val="center"/>
              <w:rPr>
                <w:rFonts w:ascii="Calibri" w:hAnsi="Calibri"/>
                <w:color w:val="000000"/>
                <w:sz w:val="20"/>
                <w:szCs w:val="22"/>
              </w:rPr>
            </w:pPr>
            <w:r>
              <w:rPr>
                <w:rFonts w:ascii="Calibri" w:hAnsi="Calibri"/>
                <w:color w:val="000000"/>
                <w:sz w:val="20"/>
                <w:szCs w:val="22"/>
              </w:rPr>
              <w:t>56 (14.4</w:t>
            </w:r>
            <w:r w:rsidR="00D65EAA" w:rsidRPr="002348C9">
              <w:rPr>
                <w:rFonts w:ascii="Calibri" w:hAnsi="Calibri"/>
                <w:color w:val="000000"/>
                <w:sz w:val="20"/>
                <w:szCs w:val="22"/>
              </w:rPr>
              <w:t>)</w:t>
            </w:r>
          </w:p>
        </w:tc>
        <w:tc>
          <w:tcPr>
            <w:tcW w:w="1300" w:type="dxa"/>
            <w:tcBorders>
              <w:top w:val="nil"/>
              <w:left w:val="nil"/>
              <w:bottom w:val="single" w:sz="8" w:space="0" w:color="auto"/>
              <w:right w:val="single" w:sz="8" w:space="0" w:color="auto"/>
            </w:tcBorders>
            <w:shd w:val="clear" w:color="auto" w:fill="auto"/>
            <w:vAlign w:val="center"/>
            <w:hideMark/>
          </w:tcPr>
          <w:p w14:paraId="6FFA894E" w14:textId="77777777" w:rsidR="00D65EAA" w:rsidRPr="002348C9" w:rsidRDefault="00D65EAA" w:rsidP="00C375A8">
            <w:pPr>
              <w:jc w:val="center"/>
              <w:rPr>
                <w:rFonts w:ascii="Calibri" w:hAnsi="Calibri"/>
                <w:color w:val="000000"/>
                <w:sz w:val="20"/>
                <w:szCs w:val="22"/>
              </w:rPr>
            </w:pPr>
            <w:r w:rsidRPr="002348C9">
              <w:rPr>
                <w:rFonts w:ascii="Calibri" w:hAnsi="Calibri"/>
                <w:color w:val="000000"/>
                <w:sz w:val="20"/>
                <w:szCs w:val="22"/>
              </w:rPr>
              <w:t> </w:t>
            </w:r>
          </w:p>
        </w:tc>
      </w:tr>
      <w:tr w:rsidR="00AF7D81" w:rsidRPr="002348C9" w14:paraId="52AB933E" w14:textId="77777777" w:rsidTr="00AF7D81">
        <w:trPr>
          <w:trHeight w:val="86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36BAE4D1" w14:textId="77777777" w:rsidR="00AF7D81" w:rsidRPr="002348C9" w:rsidRDefault="00AF7D81" w:rsidP="00C375A8">
            <w:pPr>
              <w:rPr>
                <w:rFonts w:ascii="Calibri" w:hAnsi="Calibri"/>
                <w:b/>
                <w:bCs/>
                <w:color w:val="000000"/>
                <w:sz w:val="20"/>
                <w:szCs w:val="22"/>
              </w:rPr>
            </w:pPr>
            <w:r w:rsidRPr="002348C9">
              <w:rPr>
                <w:rFonts w:ascii="Calibri" w:hAnsi="Calibri"/>
                <w:b/>
                <w:bCs/>
                <w:color w:val="000000"/>
                <w:sz w:val="20"/>
                <w:szCs w:val="22"/>
              </w:rPr>
              <w:t>Years of nurse experience</w:t>
            </w:r>
          </w:p>
        </w:tc>
        <w:tc>
          <w:tcPr>
            <w:tcW w:w="1300" w:type="dxa"/>
            <w:tcBorders>
              <w:top w:val="nil"/>
              <w:left w:val="nil"/>
              <w:bottom w:val="single" w:sz="8" w:space="0" w:color="auto"/>
              <w:right w:val="single" w:sz="8" w:space="0" w:color="auto"/>
            </w:tcBorders>
            <w:shd w:val="clear" w:color="auto" w:fill="auto"/>
            <w:vAlign w:val="center"/>
            <w:hideMark/>
          </w:tcPr>
          <w:p w14:paraId="3AE8E5B1" w14:textId="2D24E868" w:rsidR="00AF7D81" w:rsidRPr="002348C9" w:rsidRDefault="00AF7D81" w:rsidP="00C375A8">
            <w:pPr>
              <w:jc w:val="center"/>
              <w:rPr>
                <w:rFonts w:ascii="Calibri" w:hAnsi="Calibri"/>
                <w:color w:val="000000"/>
                <w:sz w:val="20"/>
                <w:szCs w:val="22"/>
              </w:rPr>
            </w:pPr>
          </w:p>
        </w:tc>
        <w:tc>
          <w:tcPr>
            <w:tcW w:w="1300" w:type="dxa"/>
            <w:tcBorders>
              <w:top w:val="nil"/>
              <w:left w:val="nil"/>
              <w:bottom w:val="single" w:sz="8" w:space="0" w:color="auto"/>
              <w:right w:val="single" w:sz="8" w:space="0" w:color="auto"/>
            </w:tcBorders>
            <w:shd w:val="clear" w:color="auto" w:fill="auto"/>
            <w:vAlign w:val="center"/>
          </w:tcPr>
          <w:p w14:paraId="13C080E2" w14:textId="2477F655" w:rsidR="00AF7D81" w:rsidRPr="002348C9" w:rsidRDefault="00AF7D81" w:rsidP="00C375A8">
            <w:pPr>
              <w:jc w:val="center"/>
              <w:rPr>
                <w:rFonts w:ascii="Calibri" w:hAnsi="Calibri"/>
                <w:color w:val="000000"/>
                <w:sz w:val="20"/>
                <w:szCs w:val="22"/>
              </w:rPr>
            </w:pPr>
            <w:r>
              <w:rPr>
                <w:rFonts w:ascii="Calibri" w:hAnsi="Calibri"/>
                <w:color w:val="000000"/>
                <w:sz w:val="20"/>
                <w:szCs w:val="22"/>
              </w:rPr>
              <w:t>6.0 +/- 4.6</w:t>
            </w:r>
          </w:p>
        </w:tc>
        <w:tc>
          <w:tcPr>
            <w:tcW w:w="1300" w:type="dxa"/>
            <w:tcBorders>
              <w:top w:val="nil"/>
              <w:left w:val="nil"/>
              <w:bottom w:val="single" w:sz="8" w:space="0" w:color="auto"/>
              <w:right w:val="single" w:sz="8" w:space="0" w:color="auto"/>
            </w:tcBorders>
            <w:shd w:val="clear" w:color="auto" w:fill="auto"/>
            <w:vAlign w:val="center"/>
          </w:tcPr>
          <w:p w14:paraId="5B1D1FD0" w14:textId="0B0DFB90" w:rsidR="00AF7D81" w:rsidRPr="002348C9" w:rsidRDefault="00AF7D81" w:rsidP="00C375A8">
            <w:pPr>
              <w:jc w:val="center"/>
              <w:rPr>
                <w:rFonts w:ascii="Calibri" w:hAnsi="Calibri"/>
                <w:color w:val="000000"/>
                <w:sz w:val="20"/>
                <w:szCs w:val="22"/>
              </w:rPr>
            </w:pPr>
            <w:r>
              <w:rPr>
                <w:rFonts w:ascii="Calibri" w:hAnsi="Calibri"/>
                <w:color w:val="000000"/>
                <w:sz w:val="20"/>
                <w:szCs w:val="22"/>
              </w:rPr>
              <w:t>5.9 +/- 7.5</w:t>
            </w:r>
          </w:p>
        </w:tc>
        <w:tc>
          <w:tcPr>
            <w:tcW w:w="1300" w:type="dxa"/>
            <w:tcBorders>
              <w:top w:val="nil"/>
              <w:left w:val="nil"/>
              <w:bottom w:val="single" w:sz="8" w:space="0" w:color="auto"/>
              <w:right w:val="single" w:sz="8" w:space="0" w:color="auto"/>
            </w:tcBorders>
            <w:shd w:val="clear" w:color="auto" w:fill="auto"/>
            <w:vAlign w:val="center"/>
            <w:hideMark/>
          </w:tcPr>
          <w:p w14:paraId="075A53DF" w14:textId="2915763E" w:rsidR="00AF7D81" w:rsidRPr="002348C9" w:rsidRDefault="00AF7D81" w:rsidP="00C375A8">
            <w:pPr>
              <w:jc w:val="center"/>
              <w:rPr>
                <w:rFonts w:ascii="Calibri" w:hAnsi="Calibri"/>
                <w:color w:val="000000"/>
                <w:sz w:val="20"/>
                <w:szCs w:val="22"/>
              </w:rPr>
            </w:pPr>
            <w:r>
              <w:rPr>
                <w:rFonts w:ascii="Calibri" w:hAnsi="Calibri"/>
                <w:color w:val="000000"/>
                <w:sz w:val="20"/>
                <w:szCs w:val="22"/>
              </w:rPr>
              <w:t>0.8639</w:t>
            </w:r>
          </w:p>
        </w:tc>
        <w:tc>
          <w:tcPr>
            <w:tcW w:w="1300" w:type="dxa"/>
            <w:tcBorders>
              <w:top w:val="nil"/>
              <w:left w:val="nil"/>
              <w:bottom w:val="single" w:sz="8" w:space="0" w:color="auto"/>
              <w:right w:val="single" w:sz="8" w:space="0" w:color="auto"/>
            </w:tcBorders>
            <w:shd w:val="clear" w:color="auto" w:fill="auto"/>
            <w:vAlign w:val="center"/>
            <w:hideMark/>
          </w:tcPr>
          <w:p w14:paraId="2F50354E" w14:textId="6C9363F5" w:rsidR="00AF7D81" w:rsidRPr="002348C9" w:rsidRDefault="00AF7D81" w:rsidP="00C375A8">
            <w:pPr>
              <w:jc w:val="center"/>
              <w:rPr>
                <w:rFonts w:ascii="Calibri" w:hAnsi="Calibri"/>
                <w:color w:val="000000"/>
                <w:sz w:val="20"/>
                <w:szCs w:val="22"/>
              </w:rPr>
            </w:pPr>
            <w:r>
              <w:rPr>
                <w:rFonts w:ascii="Calibri" w:hAnsi="Calibri"/>
                <w:color w:val="000000"/>
                <w:sz w:val="20"/>
                <w:szCs w:val="22"/>
              </w:rPr>
              <w:t>5.4 +/- 4.0</w:t>
            </w:r>
          </w:p>
        </w:tc>
        <w:tc>
          <w:tcPr>
            <w:tcW w:w="1300" w:type="dxa"/>
            <w:tcBorders>
              <w:top w:val="nil"/>
              <w:left w:val="nil"/>
              <w:bottom w:val="single" w:sz="8" w:space="0" w:color="auto"/>
              <w:right w:val="single" w:sz="8" w:space="0" w:color="auto"/>
            </w:tcBorders>
            <w:shd w:val="clear" w:color="auto" w:fill="auto"/>
            <w:vAlign w:val="center"/>
            <w:hideMark/>
          </w:tcPr>
          <w:p w14:paraId="3319BA04" w14:textId="47ED7225" w:rsidR="00AF7D81" w:rsidRPr="002348C9" w:rsidRDefault="00AF7D81" w:rsidP="00C375A8">
            <w:pPr>
              <w:jc w:val="center"/>
              <w:rPr>
                <w:rFonts w:ascii="Calibri" w:hAnsi="Calibri"/>
                <w:color w:val="000000"/>
                <w:sz w:val="20"/>
                <w:szCs w:val="22"/>
              </w:rPr>
            </w:pPr>
            <w:r>
              <w:rPr>
                <w:rFonts w:ascii="Calibri" w:hAnsi="Calibri"/>
                <w:color w:val="000000"/>
                <w:sz w:val="20"/>
                <w:szCs w:val="22"/>
              </w:rPr>
              <w:t>6.2 +/- 8.0</w:t>
            </w:r>
          </w:p>
        </w:tc>
        <w:tc>
          <w:tcPr>
            <w:tcW w:w="1300" w:type="dxa"/>
            <w:tcBorders>
              <w:top w:val="nil"/>
              <w:left w:val="nil"/>
              <w:bottom w:val="single" w:sz="8" w:space="0" w:color="auto"/>
              <w:right w:val="single" w:sz="8" w:space="0" w:color="auto"/>
            </w:tcBorders>
            <w:shd w:val="clear" w:color="auto" w:fill="auto"/>
            <w:vAlign w:val="center"/>
            <w:hideMark/>
          </w:tcPr>
          <w:p w14:paraId="7D020CA2" w14:textId="2F354143" w:rsidR="00AF7D81" w:rsidRPr="002348C9" w:rsidRDefault="00AF7D81" w:rsidP="00C375A8">
            <w:pPr>
              <w:jc w:val="center"/>
              <w:rPr>
                <w:rFonts w:ascii="Calibri" w:hAnsi="Calibri"/>
                <w:color w:val="000000"/>
                <w:sz w:val="20"/>
                <w:szCs w:val="22"/>
              </w:rPr>
            </w:pPr>
            <w:r>
              <w:rPr>
                <w:rFonts w:ascii="Calibri" w:hAnsi="Calibri"/>
                <w:color w:val="000000"/>
                <w:sz w:val="20"/>
                <w:szCs w:val="22"/>
              </w:rPr>
              <w:t>0.2453</w:t>
            </w:r>
          </w:p>
        </w:tc>
      </w:tr>
      <w:tr w:rsidR="00AF7D81" w:rsidRPr="002348C9" w14:paraId="1913FD1C" w14:textId="77777777" w:rsidTr="00C375A8">
        <w:trPr>
          <w:trHeight w:val="32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1B3C9D0C" w14:textId="77777777" w:rsidR="00AF7D81" w:rsidRPr="002348C9" w:rsidRDefault="00AF7D81" w:rsidP="00C375A8">
            <w:pPr>
              <w:rPr>
                <w:rFonts w:ascii="Calibri" w:hAnsi="Calibri"/>
                <w:b/>
                <w:bCs/>
                <w:color w:val="000000"/>
                <w:sz w:val="20"/>
                <w:szCs w:val="22"/>
              </w:rPr>
            </w:pPr>
            <w:r w:rsidRPr="002348C9">
              <w:rPr>
                <w:rFonts w:ascii="Calibri" w:hAnsi="Calibri"/>
                <w:b/>
                <w:bCs/>
                <w:color w:val="000000"/>
                <w:sz w:val="20"/>
                <w:szCs w:val="22"/>
              </w:rPr>
              <w:t>IMAI Nurse</w:t>
            </w:r>
          </w:p>
        </w:tc>
        <w:tc>
          <w:tcPr>
            <w:tcW w:w="1300" w:type="dxa"/>
            <w:tcBorders>
              <w:top w:val="nil"/>
              <w:left w:val="nil"/>
              <w:bottom w:val="single" w:sz="8" w:space="0" w:color="auto"/>
              <w:right w:val="single" w:sz="8" w:space="0" w:color="auto"/>
            </w:tcBorders>
            <w:shd w:val="clear" w:color="auto" w:fill="auto"/>
            <w:vAlign w:val="center"/>
            <w:hideMark/>
          </w:tcPr>
          <w:p w14:paraId="7F61A1EF" w14:textId="77777777" w:rsidR="00AF7D81" w:rsidRPr="002348C9" w:rsidRDefault="00AF7D81" w:rsidP="00C375A8">
            <w:pPr>
              <w:jc w:val="center"/>
              <w:rPr>
                <w:rFonts w:ascii="Calibri" w:hAnsi="Calibri"/>
                <w:color w:val="000000"/>
                <w:sz w:val="20"/>
                <w:szCs w:val="22"/>
              </w:rPr>
            </w:pPr>
            <w:r w:rsidRPr="002348C9">
              <w:rPr>
                <w:rFonts w:ascii="Calibri" w:hAnsi="Calibri"/>
                <w:color w:val="000000"/>
                <w:sz w:val="20"/>
                <w:szCs w:val="22"/>
              </w:rPr>
              <w:t> </w:t>
            </w:r>
          </w:p>
        </w:tc>
        <w:tc>
          <w:tcPr>
            <w:tcW w:w="1300" w:type="dxa"/>
            <w:tcBorders>
              <w:top w:val="nil"/>
              <w:left w:val="nil"/>
              <w:bottom w:val="single" w:sz="8" w:space="0" w:color="auto"/>
              <w:right w:val="single" w:sz="8" w:space="0" w:color="auto"/>
            </w:tcBorders>
            <w:shd w:val="clear" w:color="auto" w:fill="auto"/>
            <w:noWrap/>
            <w:vAlign w:val="bottom"/>
            <w:hideMark/>
          </w:tcPr>
          <w:p w14:paraId="5F8E4017" w14:textId="77777777" w:rsidR="00AF7D81" w:rsidRPr="002348C9" w:rsidRDefault="00AF7D81" w:rsidP="00C375A8">
            <w:pPr>
              <w:rPr>
                <w:rFonts w:ascii="Calibri" w:hAnsi="Calibri"/>
                <w:color w:val="000000"/>
                <w:sz w:val="20"/>
              </w:rPr>
            </w:pPr>
            <w:r w:rsidRPr="002348C9">
              <w:rPr>
                <w:rFonts w:ascii="Calibri" w:hAnsi="Calibri"/>
                <w:color w:val="000000"/>
                <w:sz w:val="20"/>
              </w:rPr>
              <w:t> </w:t>
            </w:r>
          </w:p>
        </w:tc>
        <w:tc>
          <w:tcPr>
            <w:tcW w:w="1300" w:type="dxa"/>
            <w:tcBorders>
              <w:top w:val="nil"/>
              <w:left w:val="nil"/>
              <w:bottom w:val="single" w:sz="8" w:space="0" w:color="auto"/>
              <w:right w:val="single" w:sz="8" w:space="0" w:color="auto"/>
            </w:tcBorders>
            <w:shd w:val="clear" w:color="auto" w:fill="auto"/>
            <w:noWrap/>
            <w:vAlign w:val="bottom"/>
            <w:hideMark/>
          </w:tcPr>
          <w:p w14:paraId="6F3D8C57" w14:textId="77777777" w:rsidR="00AF7D81" w:rsidRPr="002348C9" w:rsidRDefault="00AF7D81" w:rsidP="00C375A8">
            <w:pPr>
              <w:rPr>
                <w:rFonts w:ascii="Calibri" w:hAnsi="Calibri"/>
                <w:color w:val="000000"/>
                <w:sz w:val="20"/>
              </w:rPr>
            </w:pPr>
            <w:r w:rsidRPr="002348C9">
              <w:rPr>
                <w:rFonts w:ascii="Calibri" w:hAnsi="Calibri"/>
                <w:color w:val="000000"/>
                <w:sz w:val="20"/>
              </w:rPr>
              <w:t> </w:t>
            </w:r>
          </w:p>
        </w:tc>
        <w:tc>
          <w:tcPr>
            <w:tcW w:w="1300" w:type="dxa"/>
            <w:tcBorders>
              <w:top w:val="nil"/>
              <w:left w:val="nil"/>
              <w:bottom w:val="single" w:sz="8" w:space="0" w:color="auto"/>
              <w:right w:val="single" w:sz="8" w:space="0" w:color="auto"/>
            </w:tcBorders>
            <w:shd w:val="clear" w:color="auto" w:fill="auto"/>
            <w:vAlign w:val="center"/>
            <w:hideMark/>
          </w:tcPr>
          <w:p w14:paraId="273DEB94" w14:textId="77777777" w:rsidR="00AF7D81" w:rsidRPr="002348C9" w:rsidRDefault="00AF7D81" w:rsidP="00C375A8">
            <w:pPr>
              <w:jc w:val="center"/>
              <w:rPr>
                <w:rFonts w:ascii="Calibri" w:hAnsi="Calibri"/>
                <w:color w:val="000000"/>
                <w:sz w:val="20"/>
                <w:szCs w:val="22"/>
              </w:rPr>
            </w:pPr>
            <w:r w:rsidRPr="002348C9">
              <w:rPr>
                <w:rFonts w:ascii="Calibri" w:hAnsi="Calibri"/>
                <w:color w:val="000000"/>
                <w:sz w:val="20"/>
                <w:szCs w:val="22"/>
              </w:rPr>
              <w:t>&lt;.0001</w:t>
            </w:r>
          </w:p>
        </w:tc>
        <w:tc>
          <w:tcPr>
            <w:tcW w:w="1300" w:type="dxa"/>
            <w:tcBorders>
              <w:top w:val="nil"/>
              <w:left w:val="nil"/>
              <w:bottom w:val="single" w:sz="8" w:space="0" w:color="auto"/>
              <w:right w:val="single" w:sz="8" w:space="0" w:color="auto"/>
            </w:tcBorders>
            <w:shd w:val="clear" w:color="auto" w:fill="auto"/>
            <w:vAlign w:val="center"/>
            <w:hideMark/>
          </w:tcPr>
          <w:p w14:paraId="0D835DEB" w14:textId="77777777" w:rsidR="00AF7D81" w:rsidRPr="002348C9" w:rsidRDefault="00AF7D81" w:rsidP="00C375A8">
            <w:pPr>
              <w:jc w:val="center"/>
              <w:rPr>
                <w:rFonts w:ascii="Calibri" w:hAnsi="Calibri"/>
                <w:color w:val="000000"/>
                <w:sz w:val="20"/>
                <w:szCs w:val="22"/>
              </w:rPr>
            </w:pPr>
            <w:r w:rsidRPr="002348C9">
              <w:rPr>
                <w:rFonts w:ascii="Calibri" w:hAnsi="Calibri"/>
                <w:color w:val="000000"/>
                <w:sz w:val="20"/>
                <w:szCs w:val="22"/>
              </w:rPr>
              <w:t> </w:t>
            </w:r>
          </w:p>
        </w:tc>
        <w:tc>
          <w:tcPr>
            <w:tcW w:w="1300" w:type="dxa"/>
            <w:tcBorders>
              <w:top w:val="nil"/>
              <w:left w:val="nil"/>
              <w:bottom w:val="single" w:sz="8" w:space="0" w:color="auto"/>
              <w:right w:val="single" w:sz="8" w:space="0" w:color="auto"/>
            </w:tcBorders>
            <w:shd w:val="clear" w:color="auto" w:fill="auto"/>
            <w:vAlign w:val="center"/>
            <w:hideMark/>
          </w:tcPr>
          <w:p w14:paraId="03B6A8FC" w14:textId="77777777" w:rsidR="00AF7D81" w:rsidRPr="002348C9" w:rsidRDefault="00AF7D81" w:rsidP="00C375A8">
            <w:pPr>
              <w:jc w:val="center"/>
              <w:rPr>
                <w:rFonts w:ascii="Calibri" w:hAnsi="Calibri"/>
                <w:color w:val="000000"/>
                <w:sz w:val="20"/>
                <w:szCs w:val="22"/>
              </w:rPr>
            </w:pPr>
            <w:r w:rsidRPr="002348C9">
              <w:rPr>
                <w:rFonts w:ascii="Calibri" w:hAnsi="Calibri"/>
                <w:color w:val="000000"/>
                <w:sz w:val="20"/>
                <w:szCs w:val="22"/>
              </w:rPr>
              <w:t> </w:t>
            </w:r>
          </w:p>
        </w:tc>
        <w:tc>
          <w:tcPr>
            <w:tcW w:w="1300" w:type="dxa"/>
            <w:tcBorders>
              <w:top w:val="nil"/>
              <w:left w:val="nil"/>
              <w:bottom w:val="single" w:sz="8" w:space="0" w:color="auto"/>
              <w:right w:val="single" w:sz="8" w:space="0" w:color="auto"/>
            </w:tcBorders>
            <w:shd w:val="clear" w:color="auto" w:fill="auto"/>
            <w:vAlign w:val="center"/>
            <w:hideMark/>
          </w:tcPr>
          <w:p w14:paraId="117D9042" w14:textId="77777777" w:rsidR="00AF7D81" w:rsidRPr="002348C9" w:rsidRDefault="00AF7D81" w:rsidP="00C375A8">
            <w:pPr>
              <w:jc w:val="center"/>
              <w:rPr>
                <w:rFonts w:ascii="Calibri" w:hAnsi="Calibri"/>
                <w:color w:val="000000"/>
                <w:sz w:val="20"/>
                <w:szCs w:val="22"/>
              </w:rPr>
            </w:pPr>
            <w:r w:rsidRPr="002348C9">
              <w:rPr>
                <w:rFonts w:ascii="Calibri" w:hAnsi="Calibri"/>
                <w:color w:val="000000"/>
                <w:sz w:val="20"/>
                <w:szCs w:val="22"/>
              </w:rPr>
              <w:t>&lt;.0001</w:t>
            </w:r>
          </w:p>
        </w:tc>
      </w:tr>
      <w:tr w:rsidR="00AF7D81" w:rsidRPr="002348C9" w14:paraId="1663ED95" w14:textId="77777777" w:rsidTr="00C375A8">
        <w:trPr>
          <w:trHeight w:val="32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2EE1D970" w14:textId="77777777" w:rsidR="00AF7D81" w:rsidRPr="002348C9" w:rsidRDefault="00AF7D81" w:rsidP="00C375A8">
            <w:pPr>
              <w:rPr>
                <w:rFonts w:ascii="Calibri" w:hAnsi="Calibri"/>
                <w:color w:val="000000"/>
                <w:sz w:val="20"/>
                <w:szCs w:val="22"/>
              </w:rPr>
            </w:pPr>
            <w:r w:rsidRPr="002348C9">
              <w:rPr>
                <w:rFonts w:ascii="Calibri" w:hAnsi="Calibri"/>
                <w:color w:val="000000"/>
                <w:sz w:val="20"/>
                <w:szCs w:val="22"/>
              </w:rPr>
              <w:t>No</w:t>
            </w:r>
          </w:p>
        </w:tc>
        <w:tc>
          <w:tcPr>
            <w:tcW w:w="1300" w:type="dxa"/>
            <w:tcBorders>
              <w:top w:val="nil"/>
              <w:left w:val="nil"/>
              <w:bottom w:val="single" w:sz="8" w:space="0" w:color="auto"/>
              <w:right w:val="single" w:sz="8" w:space="0" w:color="auto"/>
            </w:tcBorders>
            <w:shd w:val="clear" w:color="auto" w:fill="auto"/>
            <w:vAlign w:val="center"/>
            <w:hideMark/>
          </w:tcPr>
          <w:p w14:paraId="295F755B" w14:textId="325932BB" w:rsidR="00AF7D81" w:rsidRPr="002348C9" w:rsidRDefault="00AF7D81" w:rsidP="00C375A8">
            <w:pPr>
              <w:jc w:val="center"/>
              <w:rPr>
                <w:rFonts w:ascii="Calibri" w:hAnsi="Calibri"/>
                <w:color w:val="000000"/>
                <w:sz w:val="20"/>
                <w:szCs w:val="22"/>
              </w:rPr>
            </w:pPr>
            <w:r>
              <w:rPr>
                <w:rFonts w:ascii="Calibri" w:hAnsi="Calibri"/>
                <w:color w:val="000000"/>
                <w:sz w:val="20"/>
                <w:szCs w:val="22"/>
              </w:rPr>
              <w:t>780 (62.8</w:t>
            </w:r>
            <w:r w:rsidRPr="002348C9">
              <w:rPr>
                <w:rFonts w:ascii="Calibri" w:hAnsi="Calibri"/>
                <w:color w:val="000000"/>
                <w:sz w:val="20"/>
                <w:szCs w:val="22"/>
              </w:rPr>
              <w:t>)</w:t>
            </w:r>
          </w:p>
        </w:tc>
        <w:tc>
          <w:tcPr>
            <w:tcW w:w="1300" w:type="dxa"/>
            <w:tcBorders>
              <w:top w:val="nil"/>
              <w:left w:val="nil"/>
              <w:bottom w:val="single" w:sz="8" w:space="0" w:color="auto"/>
              <w:right w:val="single" w:sz="8" w:space="0" w:color="auto"/>
            </w:tcBorders>
            <w:shd w:val="clear" w:color="auto" w:fill="auto"/>
            <w:vAlign w:val="center"/>
            <w:hideMark/>
          </w:tcPr>
          <w:p w14:paraId="4E25EB77" w14:textId="02964D43" w:rsidR="00AF7D81" w:rsidRPr="002348C9" w:rsidRDefault="00AF7D81" w:rsidP="00C375A8">
            <w:pPr>
              <w:jc w:val="center"/>
              <w:rPr>
                <w:rFonts w:ascii="Calibri" w:hAnsi="Calibri"/>
                <w:color w:val="000000"/>
                <w:sz w:val="20"/>
                <w:szCs w:val="22"/>
              </w:rPr>
            </w:pPr>
            <w:r>
              <w:rPr>
                <w:rFonts w:ascii="Calibri" w:hAnsi="Calibri"/>
                <w:color w:val="000000"/>
                <w:sz w:val="20"/>
                <w:szCs w:val="22"/>
              </w:rPr>
              <w:t>173</w:t>
            </w:r>
            <w:r w:rsidRPr="002348C9">
              <w:rPr>
                <w:rFonts w:ascii="Calibri" w:hAnsi="Calibri"/>
                <w:color w:val="000000"/>
                <w:sz w:val="20"/>
                <w:szCs w:val="22"/>
              </w:rPr>
              <w:t xml:space="preserve"> (100)</w:t>
            </w:r>
          </w:p>
        </w:tc>
        <w:tc>
          <w:tcPr>
            <w:tcW w:w="1300" w:type="dxa"/>
            <w:tcBorders>
              <w:top w:val="nil"/>
              <w:left w:val="nil"/>
              <w:bottom w:val="single" w:sz="8" w:space="0" w:color="auto"/>
              <w:right w:val="single" w:sz="8" w:space="0" w:color="auto"/>
            </w:tcBorders>
            <w:shd w:val="clear" w:color="auto" w:fill="auto"/>
            <w:vAlign w:val="center"/>
            <w:hideMark/>
          </w:tcPr>
          <w:p w14:paraId="1FC7120B" w14:textId="7021BB65" w:rsidR="00AF7D81" w:rsidRPr="002348C9" w:rsidRDefault="00AF7D81" w:rsidP="00C375A8">
            <w:pPr>
              <w:jc w:val="center"/>
              <w:rPr>
                <w:rFonts w:ascii="Calibri" w:hAnsi="Calibri"/>
                <w:color w:val="000000"/>
                <w:sz w:val="20"/>
                <w:szCs w:val="22"/>
              </w:rPr>
            </w:pPr>
            <w:r>
              <w:rPr>
                <w:rFonts w:ascii="Calibri" w:hAnsi="Calibri"/>
                <w:color w:val="000000"/>
                <w:sz w:val="20"/>
                <w:szCs w:val="22"/>
              </w:rPr>
              <w:t>115 (29</w:t>
            </w:r>
            <w:r w:rsidRPr="002348C9">
              <w:rPr>
                <w:rFonts w:ascii="Calibri" w:hAnsi="Calibri"/>
                <w:color w:val="000000"/>
                <w:sz w:val="20"/>
                <w:szCs w:val="22"/>
              </w:rPr>
              <w:t>.8)</w:t>
            </w:r>
          </w:p>
        </w:tc>
        <w:tc>
          <w:tcPr>
            <w:tcW w:w="1300" w:type="dxa"/>
            <w:tcBorders>
              <w:top w:val="nil"/>
              <w:left w:val="nil"/>
              <w:bottom w:val="single" w:sz="8" w:space="0" w:color="auto"/>
              <w:right w:val="single" w:sz="8" w:space="0" w:color="auto"/>
            </w:tcBorders>
            <w:shd w:val="clear" w:color="auto" w:fill="auto"/>
            <w:vAlign w:val="center"/>
            <w:hideMark/>
          </w:tcPr>
          <w:p w14:paraId="330BF35C" w14:textId="77777777" w:rsidR="00AF7D81" w:rsidRPr="002348C9" w:rsidRDefault="00AF7D81" w:rsidP="00C375A8">
            <w:pPr>
              <w:jc w:val="center"/>
              <w:rPr>
                <w:rFonts w:ascii="Calibri" w:hAnsi="Calibri"/>
                <w:color w:val="000000"/>
                <w:sz w:val="20"/>
                <w:szCs w:val="22"/>
              </w:rPr>
            </w:pPr>
            <w:r w:rsidRPr="002348C9">
              <w:rPr>
                <w:rFonts w:ascii="Calibri" w:hAnsi="Calibri"/>
                <w:color w:val="000000"/>
                <w:sz w:val="20"/>
                <w:szCs w:val="22"/>
              </w:rPr>
              <w:t> </w:t>
            </w:r>
          </w:p>
        </w:tc>
        <w:tc>
          <w:tcPr>
            <w:tcW w:w="1300" w:type="dxa"/>
            <w:tcBorders>
              <w:top w:val="nil"/>
              <w:left w:val="nil"/>
              <w:bottom w:val="single" w:sz="8" w:space="0" w:color="auto"/>
              <w:right w:val="single" w:sz="8" w:space="0" w:color="auto"/>
            </w:tcBorders>
            <w:shd w:val="clear" w:color="auto" w:fill="auto"/>
            <w:vAlign w:val="center"/>
            <w:hideMark/>
          </w:tcPr>
          <w:p w14:paraId="6C83CF36" w14:textId="77777777" w:rsidR="00AF7D81" w:rsidRPr="002348C9" w:rsidRDefault="00AF7D81" w:rsidP="00C375A8">
            <w:pPr>
              <w:jc w:val="center"/>
              <w:rPr>
                <w:rFonts w:ascii="Calibri" w:hAnsi="Calibri"/>
                <w:color w:val="000000"/>
                <w:sz w:val="20"/>
                <w:szCs w:val="22"/>
              </w:rPr>
            </w:pPr>
            <w:r w:rsidRPr="002348C9">
              <w:rPr>
                <w:rFonts w:ascii="Calibri" w:hAnsi="Calibri"/>
                <w:color w:val="000000"/>
                <w:sz w:val="20"/>
                <w:szCs w:val="22"/>
              </w:rPr>
              <w:t>173 (100)</w:t>
            </w:r>
          </w:p>
        </w:tc>
        <w:tc>
          <w:tcPr>
            <w:tcW w:w="1300" w:type="dxa"/>
            <w:tcBorders>
              <w:top w:val="nil"/>
              <w:left w:val="nil"/>
              <w:bottom w:val="single" w:sz="8" w:space="0" w:color="auto"/>
              <w:right w:val="single" w:sz="8" w:space="0" w:color="auto"/>
            </w:tcBorders>
            <w:shd w:val="clear" w:color="auto" w:fill="auto"/>
            <w:vAlign w:val="center"/>
            <w:hideMark/>
          </w:tcPr>
          <w:p w14:paraId="17B12CB3" w14:textId="3DBBEF09" w:rsidR="00AF7D81" w:rsidRPr="002348C9" w:rsidRDefault="00AF7D81" w:rsidP="00C375A8">
            <w:pPr>
              <w:jc w:val="center"/>
              <w:rPr>
                <w:rFonts w:ascii="Calibri" w:hAnsi="Calibri"/>
                <w:color w:val="000000"/>
                <w:sz w:val="20"/>
                <w:szCs w:val="22"/>
              </w:rPr>
            </w:pPr>
            <w:r>
              <w:rPr>
                <w:rFonts w:ascii="Calibri" w:hAnsi="Calibri"/>
                <w:color w:val="000000"/>
                <w:sz w:val="20"/>
                <w:szCs w:val="22"/>
              </w:rPr>
              <w:t>90 (23.2</w:t>
            </w:r>
            <w:r w:rsidRPr="002348C9">
              <w:rPr>
                <w:rFonts w:ascii="Calibri" w:hAnsi="Calibri"/>
                <w:color w:val="000000"/>
                <w:sz w:val="20"/>
                <w:szCs w:val="22"/>
              </w:rPr>
              <w:t>)</w:t>
            </w:r>
          </w:p>
        </w:tc>
        <w:tc>
          <w:tcPr>
            <w:tcW w:w="1300" w:type="dxa"/>
            <w:tcBorders>
              <w:top w:val="nil"/>
              <w:left w:val="nil"/>
              <w:bottom w:val="single" w:sz="8" w:space="0" w:color="auto"/>
              <w:right w:val="single" w:sz="8" w:space="0" w:color="auto"/>
            </w:tcBorders>
            <w:shd w:val="clear" w:color="auto" w:fill="auto"/>
            <w:vAlign w:val="center"/>
            <w:hideMark/>
          </w:tcPr>
          <w:p w14:paraId="030CA007" w14:textId="77777777" w:rsidR="00AF7D81" w:rsidRPr="002348C9" w:rsidRDefault="00AF7D81" w:rsidP="00C375A8">
            <w:pPr>
              <w:jc w:val="center"/>
              <w:rPr>
                <w:rFonts w:ascii="Calibri" w:hAnsi="Calibri"/>
                <w:color w:val="000000"/>
                <w:sz w:val="20"/>
                <w:szCs w:val="22"/>
              </w:rPr>
            </w:pPr>
            <w:r w:rsidRPr="002348C9">
              <w:rPr>
                <w:rFonts w:ascii="Calibri" w:hAnsi="Calibri"/>
                <w:color w:val="000000"/>
                <w:sz w:val="20"/>
                <w:szCs w:val="22"/>
              </w:rPr>
              <w:t> </w:t>
            </w:r>
          </w:p>
        </w:tc>
      </w:tr>
      <w:tr w:rsidR="00AF7D81" w:rsidRPr="002348C9" w14:paraId="3DE00B91" w14:textId="77777777" w:rsidTr="00C375A8">
        <w:trPr>
          <w:trHeight w:val="32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129E3A16" w14:textId="77777777" w:rsidR="00AF7D81" w:rsidRPr="002348C9" w:rsidRDefault="00AF7D81" w:rsidP="00C375A8">
            <w:pPr>
              <w:rPr>
                <w:rFonts w:ascii="Calibri" w:hAnsi="Calibri"/>
                <w:color w:val="000000"/>
                <w:sz w:val="20"/>
                <w:szCs w:val="22"/>
              </w:rPr>
            </w:pPr>
            <w:r w:rsidRPr="002348C9">
              <w:rPr>
                <w:rFonts w:ascii="Calibri" w:hAnsi="Calibri"/>
                <w:color w:val="000000"/>
                <w:sz w:val="20"/>
                <w:szCs w:val="22"/>
              </w:rPr>
              <w:t>Yes</w:t>
            </w:r>
          </w:p>
        </w:tc>
        <w:tc>
          <w:tcPr>
            <w:tcW w:w="1300" w:type="dxa"/>
            <w:tcBorders>
              <w:top w:val="nil"/>
              <w:left w:val="nil"/>
              <w:bottom w:val="single" w:sz="8" w:space="0" w:color="auto"/>
              <w:right w:val="single" w:sz="8" w:space="0" w:color="auto"/>
            </w:tcBorders>
            <w:shd w:val="clear" w:color="auto" w:fill="auto"/>
            <w:vAlign w:val="center"/>
            <w:hideMark/>
          </w:tcPr>
          <w:p w14:paraId="5B271703" w14:textId="260ABB37" w:rsidR="00AF7D81" w:rsidRPr="002348C9" w:rsidRDefault="00AF7D81" w:rsidP="00C375A8">
            <w:pPr>
              <w:jc w:val="center"/>
              <w:rPr>
                <w:rFonts w:ascii="Calibri" w:hAnsi="Calibri"/>
                <w:color w:val="000000"/>
                <w:sz w:val="20"/>
                <w:szCs w:val="22"/>
              </w:rPr>
            </w:pPr>
            <w:r>
              <w:rPr>
                <w:rFonts w:ascii="Calibri" w:hAnsi="Calibri"/>
                <w:color w:val="000000"/>
                <w:sz w:val="20"/>
                <w:szCs w:val="22"/>
              </w:rPr>
              <w:t>462 (37.2</w:t>
            </w:r>
            <w:r w:rsidRPr="002348C9">
              <w:rPr>
                <w:rFonts w:ascii="Calibri" w:hAnsi="Calibri"/>
                <w:color w:val="000000"/>
                <w:sz w:val="20"/>
                <w:szCs w:val="22"/>
              </w:rPr>
              <w:t>)</w:t>
            </w:r>
          </w:p>
        </w:tc>
        <w:tc>
          <w:tcPr>
            <w:tcW w:w="1300" w:type="dxa"/>
            <w:tcBorders>
              <w:top w:val="nil"/>
              <w:left w:val="nil"/>
              <w:bottom w:val="single" w:sz="8" w:space="0" w:color="auto"/>
              <w:right w:val="single" w:sz="8" w:space="0" w:color="auto"/>
            </w:tcBorders>
            <w:shd w:val="clear" w:color="auto" w:fill="auto"/>
            <w:vAlign w:val="center"/>
            <w:hideMark/>
          </w:tcPr>
          <w:p w14:paraId="05AAB0B3" w14:textId="77777777" w:rsidR="00AF7D81" w:rsidRPr="002348C9" w:rsidRDefault="00AF7D81" w:rsidP="00C375A8">
            <w:pPr>
              <w:jc w:val="center"/>
              <w:rPr>
                <w:rFonts w:ascii="Calibri" w:hAnsi="Calibri"/>
                <w:color w:val="000000"/>
                <w:sz w:val="20"/>
                <w:szCs w:val="22"/>
              </w:rPr>
            </w:pPr>
            <w:r w:rsidRPr="002348C9">
              <w:rPr>
                <w:rFonts w:ascii="Calibri" w:hAnsi="Calibri"/>
                <w:color w:val="000000"/>
                <w:sz w:val="20"/>
                <w:szCs w:val="22"/>
              </w:rPr>
              <w:t>0 (0)</w:t>
            </w:r>
          </w:p>
        </w:tc>
        <w:tc>
          <w:tcPr>
            <w:tcW w:w="1300" w:type="dxa"/>
            <w:tcBorders>
              <w:top w:val="nil"/>
              <w:left w:val="nil"/>
              <w:bottom w:val="single" w:sz="8" w:space="0" w:color="auto"/>
              <w:right w:val="single" w:sz="8" w:space="0" w:color="auto"/>
            </w:tcBorders>
            <w:shd w:val="clear" w:color="auto" w:fill="auto"/>
            <w:vAlign w:val="center"/>
            <w:hideMark/>
          </w:tcPr>
          <w:p w14:paraId="00497802" w14:textId="3732EF3C" w:rsidR="00AF7D81" w:rsidRPr="002348C9" w:rsidRDefault="00AF7D81" w:rsidP="00C375A8">
            <w:pPr>
              <w:jc w:val="center"/>
              <w:rPr>
                <w:rFonts w:ascii="Calibri" w:hAnsi="Calibri"/>
                <w:color w:val="000000"/>
                <w:sz w:val="20"/>
                <w:szCs w:val="22"/>
              </w:rPr>
            </w:pPr>
            <w:r>
              <w:rPr>
                <w:rFonts w:ascii="Calibri" w:hAnsi="Calibri"/>
                <w:color w:val="000000"/>
                <w:sz w:val="20"/>
                <w:szCs w:val="22"/>
              </w:rPr>
              <w:t>272 (70.2</w:t>
            </w:r>
            <w:r w:rsidRPr="002348C9">
              <w:rPr>
                <w:rFonts w:ascii="Calibri" w:hAnsi="Calibri"/>
                <w:color w:val="000000"/>
                <w:sz w:val="20"/>
                <w:szCs w:val="22"/>
              </w:rPr>
              <w:t>)</w:t>
            </w:r>
          </w:p>
        </w:tc>
        <w:tc>
          <w:tcPr>
            <w:tcW w:w="1300" w:type="dxa"/>
            <w:tcBorders>
              <w:top w:val="nil"/>
              <w:left w:val="nil"/>
              <w:bottom w:val="single" w:sz="8" w:space="0" w:color="auto"/>
              <w:right w:val="single" w:sz="8" w:space="0" w:color="auto"/>
            </w:tcBorders>
            <w:shd w:val="clear" w:color="auto" w:fill="auto"/>
            <w:vAlign w:val="center"/>
            <w:hideMark/>
          </w:tcPr>
          <w:p w14:paraId="1D8D81F3" w14:textId="77777777" w:rsidR="00AF7D81" w:rsidRPr="002348C9" w:rsidRDefault="00AF7D81" w:rsidP="00C375A8">
            <w:pPr>
              <w:jc w:val="center"/>
              <w:rPr>
                <w:rFonts w:ascii="Calibri" w:hAnsi="Calibri"/>
                <w:color w:val="000000"/>
                <w:sz w:val="20"/>
                <w:szCs w:val="22"/>
              </w:rPr>
            </w:pPr>
            <w:r w:rsidRPr="002348C9">
              <w:rPr>
                <w:rFonts w:ascii="Calibri" w:hAnsi="Calibri"/>
                <w:color w:val="000000"/>
                <w:sz w:val="20"/>
                <w:szCs w:val="22"/>
              </w:rPr>
              <w:t> </w:t>
            </w:r>
          </w:p>
        </w:tc>
        <w:tc>
          <w:tcPr>
            <w:tcW w:w="1300" w:type="dxa"/>
            <w:tcBorders>
              <w:top w:val="nil"/>
              <w:left w:val="nil"/>
              <w:bottom w:val="single" w:sz="8" w:space="0" w:color="auto"/>
              <w:right w:val="single" w:sz="8" w:space="0" w:color="auto"/>
            </w:tcBorders>
            <w:shd w:val="clear" w:color="auto" w:fill="auto"/>
            <w:vAlign w:val="center"/>
            <w:hideMark/>
          </w:tcPr>
          <w:p w14:paraId="58BF1AF9" w14:textId="77777777" w:rsidR="00AF7D81" w:rsidRPr="002348C9" w:rsidRDefault="00AF7D81" w:rsidP="00C375A8">
            <w:pPr>
              <w:jc w:val="center"/>
              <w:rPr>
                <w:rFonts w:ascii="Calibri" w:hAnsi="Calibri"/>
                <w:color w:val="000000"/>
                <w:sz w:val="20"/>
                <w:szCs w:val="22"/>
              </w:rPr>
            </w:pPr>
            <w:r w:rsidRPr="002348C9">
              <w:rPr>
                <w:rFonts w:ascii="Calibri" w:hAnsi="Calibri"/>
                <w:color w:val="000000"/>
                <w:sz w:val="20"/>
                <w:szCs w:val="22"/>
              </w:rPr>
              <w:t>0 (0)</w:t>
            </w:r>
          </w:p>
        </w:tc>
        <w:tc>
          <w:tcPr>
            <w:tcW w:w="1300" w:type="dxa"/>
            <w:tcBorders>
              <w:top w:val="nil"/>
              <w:left w:val="nil"/>
              <w:bottom w:val="single" w:sz="8" w:space="0" w:color="auto"/>
              <w:right w:val="single" w:sz="8" w:space="0" w:color="auto"/>
            </w:tcBorders>
            <w:shd w:val="clear" w:color="auto" w:fill="auto"/>
            <w:vAlign w:val="center"/>
            <w:hideMark/>
          </w:tcPr>
          <w:p w14:paraId="367AA690" w14:textId="56D0B0CE" w:rsidR="00AF7D81" w:rsidRPr="002348C9" w:rsidRDefault="00AF7D81" w:rsidP="00C375A8">
            <w:pPr>
              <w:jc w:val="center"/>
              <w:rPr>
                <w:rFonts w:ascii="Calibri" w:hAnsi="Calibri"/>
                <w:color w:val="000000"/>
                <w:sz w:val="20"/>
                <w:szCs w:val="22"/>
              </w:rPr>
            </w:pPr>
            <w:r>
              <w:rPr>
                <w:rFonts w:ascii="Calibri" w:hAnsi="Calibri"/>
                <w:color w:val="000000"/>
                <w:sz w:val="20"/>
                <w:szCs w:val="22"/>
              </w:rPr>
              <w:t>299 (76.8</w:t>
            </w:r>
            <w:r w:rsidRPr="002348C9">
              <w:rPr>
                <w:rFonts w:ascii="Calibri" w:hAnsi="Calibri"/>
                <w:color w:val="000000"/>
                <w:sz w:val="20"/>
                <w:szCs w:val="22"/>
              </w:rPr>
              <w:t>)</w:t>
            </w:r>
          </w:p>
        </w:tc>
        <w:tc>
          <w:tcPr>
            <w:tcW w:w="1300" w:type="dxa"/>
            <w:tcBorders>
              <w:top w:val="nil"/>
              <w:left w:val="nil"/>
              <w:bottom w:val="single" w:sz="8" w:space="0" w:color="auto"/>
              <w:right w:val="single" w:sz="8" w:space="0" w:color="auto"/>
            </w:tcBorders>
            <w:shd w:val="clear" w:color="auto" w:fill="auto"/>
            <w:vAlign w:val="center"/>
            <w:hideMark/>
          </w:tcPr>
          <w:p w14:paraId="1A54AF91" w14:textId="77777777" w:rsidR="00AF7D81" w:rsidRPr="002348C9" w:rsidRDefault="00AF7D81" w:rsidP="00C375A8">
            <w:pPr>
              <w:jc w:val="center"/>
              <w:rPr>
                <w:rFonts w:ascii="Calibri" w:hAnsi="Calibri"/>
                <w:color w:val="000000"/>
                <w:sz w:val="20"/>
                <w:szCs w:val="22"/>
              </w:rPr>
            </w:pPr>
            <w:r w:rsidRPr="002348C9">
              <w:rPr>
                <w:rFonts w:ascii="Calibri" w:hAnsi="Calibri"/>
                <w:color w:val="000000"/>
                <w:sz w:val="20"/>
                <w:szCs w:val="22"/>
              </w:rPr>
              <w:t> </w:t>
            </w:r>
          </w:p>
        </w:tc>
      </w:tr>
      <w:tr w:rsidR="00AF7D81" w:rsidRPr="002348C9" w14:paraId="767312CC" w14:textId="77777777" w:rsidTr="00C375A8">
        <w:trPr>
          <w:trHeight w:val="32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572894DD" w14:textId="77777777" w:rsidR="00AF7D81" w:rsidRPr="002348C9" w:rsidRDefault="00AF7D81" w:rsidP="00C375A8">
            <w:pPr>
              <w:rPr>
                <w:rFonts w:ascii="Calibri" w:hAnsi="Calibri"/>
                <w:b/>
                <w:bCs/>
                <w:color w:val="000000"/>
                <w:sz w:val="20"/>
                <w:szCs w:val="22"/>
              </w:rPr>
            </w:pPr>
            <w:r w:rsidRPr="002348C9">
              <w:rPr>
                <w:rFonts w:ascii="Calibri" w:hAnsi="Calibri"/>
                <w:b/>
                <w:bCs/>
                <w:color w:val="000000"/>
                <w:sz w:val="20"/>
                <w:szCs w:val="22"/>
              </w:rPr>
              <w:t>Patient sex</w:t>
            </w:r>
          </w:p>
        </w:tc>
        <w:tc>
          <w:tcPr>
            <w:tcW w:w="1300" w:type="dxa"/>
            <w:tcBorders>
              <w:top w:val="nil"/>
              <w:left w:val="nil"/>
              <w:bottom w:val="single" w:sz="8" w:space="0" w:color="auto"/>
              <w:right w:val="single" w:sz="8" w:space="0" w:color="auto"/>
            </w:tcBorders>
            <w:shd w:val="clear" w:color="auto" w:fill="auto"/>
            <w:vAlign w:val="center"/>
            <w:hideMark/>
          </w:tcPr>
          <w:p w14:paraId="4AE3BE4C" w14:textId="77777777" w:rsidR="00AF7D81" w:rsidRPr="002348C9" w:rsidRDefault="00AF7D81" w:rsidP="00C375A8">
            <w:pPr>
              <w:jc w:val="center"/>
              <w:rPr>
                <w:rFonts w:ascii="Calibri" w:hAnsi="Calibri"/>
                <w:color w:val="000000"/>
                <w:sz w:val="20"/>
                <w:szCs w:val="22"/>
              </w:rPr>
            </w:pPr>
            <w:r w:rsidRPr="002348C9">
              <w:rPr>
                <w:rFonts w:ascii="Calibri" w:hAnsi="Calibri"/>
                <w:color w:val="000000"/>
                <w:sz w:val="20"/>
                <w:szCs w:val="22"/>
              </w:rPr>
              <w:t> </w:t>
            </w:r>
          </w:p>
        </w:tc>
        <w:tc>
          <w:tcPr>
            <w:tcW w:w="1300" w:type="dxa"/>
            <w:tcBorders>
              <w:top w:val="nil"/>
              <w:left w:val="nil"/>
              <w:bottom w:val="single" w:sz="8" w:space="0" w:color="auto"/>
              <w:right w:val="single" w:sz="8" w:space="0" w:color="auto"/>
            </w:tcBorders>
            <w:shd w:val="clear" w:color="auto" w:fill="auto"/>
            <w:vAlign w:val="center"/>
            <w:hideMark/>
          </w:tcPr>
          <w:p w14:paraId="1E08458C" w14:textId="77777777" w:rsidR="00AF7D81" w:rsidRPr="002348C9" w:rsidRDefault="00AF7D81" w:rsidP="00C375A8">
            <w:pPr>
              <w:jc w:val="center"/>
              <w:rPr>
                <w:rFonts w:ascii="Calibri" w:hAnsi="Calibri"/>
                <w:color w:val="000000"/>
                <w:sz w:val="20"/>
                <w:szCs w:val="22"/>
              </w:rPr>
            </w:pPr>
            <w:r w:rsidRPr="002348C9">
              <w:rPr>
                <w:rFonts w:ascii="Calibri" w:hAnsi="Calibri"/>
                <w:color w:val="000000"/>
                <w:sz w:val="20"/>
                <w:szCs w:val="22"/>
              </w:rPr>
              <w:t> </w:t>
            </w:r>
          </w:p>
        </w:tc>
        <w:tc>
          <w:tcPr>
            <w:tcW w:w="1300" w:type="dxa"/>
            <w:tcBorders>
              <w:top w:val="nil"/>
              <w:left w:val="nil"/>
              <w:bottom w:val="single" w:sz="8" w:space="0" w:color="auto"/>
              <w:right w:val="single" w:sz="8" w:space="0" w:color="auto"/>
            </w:tcBorders>
            <w:shd w:val="clear" w:color="auto" w:fill="auto"/>
            <w:vAlign w:val="center"/>
            <w:hideMark/>
          </w:tcPr>
          <w:p w14:paraId="3E60E0D4" w14:textId="77777777" w:rsidR="00AF7D81" w:rsidRPr="002348C9" w:rsidRDefault="00AF7D81" w:rsidP="00C375A8">
            <w:pPr>
              <w:jc w:val="center"/>
              <w:rPr>
                <w:rFonts w:ascii="Calibri" w:hAnsi="Calibri"/>
                <w:color w:val="000000"/>
                <w:sz w:val="20"/>
                <w:szCs w:val="22"/>
              </w:rPr>
            </w:pPr>
            <w:r w:rsidRPr="002348C9">
              <w:rPr>
                <w:rFonts w:ascii="Calibri" w:hAnsi="Calibri"/>
                <w:color w:val="000000"/>
                <w:sz w:val="20"/>
                <w:szCs w:val="22"/>
              </w:rPr>
              <w:t> </w:t>
            </w:r>
          </w:p>
        </w:tc>
        <w:tc>
          <w:tcPr>
            <w:tcW w:w="1300" w:type="dxa"/>
            <w:tcBorders>
              <w:top w:val="nil"/>
              <w:left w:val="nil"/>
              <w:bottom w:val="single" w:sz="8" w:space="0" w:color="auto"/>
              <w:right w:val="single" w:sz="8" w:space="0" w:color="auto"/>
            </w:tcBorders>
            <w:shd w:val="clear" w:color="auto" w:fill="auto"/>
            <w:vAlign w:val="center"/>
            <w:hideMark/>
          </w:tcPr>
          <w:p w14:paraId="259DFE1B" w14:textId="77777777" w:rsidR="00AF7D81" w:rsidRPr="002348C9" w:rsidRDefault="00AF7D81" w:rsidP="00C375A8">
            <w:pPr>
              <w:jc w:val="center"/>
              <w:rPr>
                <w:rFonts w:ascii="Calibri" w:hAnsi="Calibri"/>
                <w:color w:val="000000"/>
                <w:sz w:val="20"/>
                <w:szCs w:val="22"/>
              </w:rPr>
            </w:pPr>
            <w:r w:rsidRPr="002348C9">
              <w:rPr>
                <w:rFonts w:ascii="Calibri" w:hAnsi="Calibri"/>
                <w:color w:val="000000"/>
                <w:sz w:val="20"/>
                <w:szCs w:val="22"/>
              </w:rPr>
              <w:t>0.9071</w:t>
            </w:r>
          </w:p>
        </w:tc>
        <w:tc>
          <w:tcPr>
            <w:tcW w:w="1300" w:type="dxa"/>
            <w:tcBorders>
              <w:top w:val="nil"/>
              <w:left w:val="nil"/>
              <w:bottom w:val="single" w:sz="8" w:space="0" w:color="auto"/>
              <w:right w:val="single" w:sz="8" w:space="0" w:color="auto"/>
            </w:tcBorders>
            <w:shd w:val="clear" w:color="auto" w:fill="auto"/>
            <w:vAlign w:val="center"/>
            <w:hideMark/>
          </w:tcPr>
          <w:p w14:paraId="392A2A86" w14:textId="77777777" w:rsidR="00AF7D81" w:rsidRPr="002348C9" w:rsidRDefault="00AF7D81" w:rsidP="00C375A8">
            <w:pPr>
              <w:jc w:val="center"/>
              <w:rPr>
                <w:rFonts w:ascii="Calibri" w:hAnsi="Calibri"/>
                <w:color w:val="000000"/>
                <w:sz w:val="20"/>
                <w:szCs w:val="22"/>
              </w:rPr>
            </w:pPr>
            <w:r w:rsidRPr="002348C9">
              <w:rPr>
                <w:rFonts w:ascii="Calibri" w:hAnsi="Calibri"/>
                <w:color w:val="000000"/>
                <w:sz w:val="20"/>
                <w:szCs w:val="22"/>
              </w:rPr>
              <w:t> </w:t>
            </w:r>
          </w:p>
        </w:tc>
        <w:tc>
          <w:tcPr>
            <w:tcW w:w="1300" w:type="dxa"/>
            <w:tcBorders>
              <w:top w:val="nil"/>
              <w:left w:val="nil"/>
              <w:bottom w:val="single" w:sz="8" w:space="0" w:color="auto"/>
              <w:right w:val="single" w:sz="8" w:space="0" w:color="auto"/>
            </w:tcBorders>
            <w:shd w:val="clear" w:color="auto" w:fill="auto"/>
            <w:vAlign w:val="center"/>
            <w:hideMark/>
          </w:tcPr>
          <w:p w14:paraId="21AE32EB" w14:textId="77777777" w:rsidR="00AF7D81" w:rsidRPr="002348C9" w:rsidRDefault="00AF7D81" w:rsidP="00C375A8">
            <w:pPr>
              <w:jc w:val="center"/>
              <w:rPr>
                <w:rFonts w:ascii="Calibri" w:hAnsi="Calibri"/>
                <w:color w:val="000000"/>
                <w:sz w:val="20"/>
                <w:szCs w:val="22"/>
              </w:rPr>
            </w:pPr>
            <w:r w:rsidRPr="002348C9">
              <w:rPr>
                <w:rFonts w:ascii="Calibri" w:hAnsi="Calibri"/>
                <w:color w:val="000000"/>
                <w:sz w:val="20"/>
                <w:szCs w:val="22"/>
              </w:rPr>
              <w:t> </w:t>
            </w:r>
          </w:p>
        </w:tc>
        <w:tc>
          <w:tcPr>
            <w:tcW w:w="1300" w:type="dxa"/>
            <w:tcBorders>
              <w:top w:val="nil"/>
              <w:left w:val="nil"/>
              <w:bottom w:val="single" w:sz="8" w:space="0" w:color="auto"/>
              <w:right w:val="single" w:sz="8" w:space="0" w:color="auto"/>
            </w:tcBorders>
            <w:shd w:val="clear" w:color="auto" w:fill="auto"/>
            <w:vAlign w:val="center"/>
            <w:hideMark/>
          </w:tcPr>
          <w:p w14:paraId="32E42BDA" w14:textId="77777777" w:rsidR="00AF7D81" w:rsidRPr="002348C9" w:rsidRDefault="00AF7D81" w:rsidP="00C375A8">
            <w:pPr>
              <w:jc w:val="center"/>
              <w:rPr>
                <w:rFonts w:ascii="Calibri" w:hAnsi="Calibri"/>
                <w:color w:val="000000"/>
                <w:sz w:val="20"/>
                <w:szCs w:val="22"/>
              </w:rPr>
            </w:pPr>
            <w:r w:rsidRPr="002348C9">
              <w:rPr>
                <w:rFonts w:ascii="Calibri" w:hAnsi="Calibri"/>
                <w:color w:val="000000"/>
                <w:sz w:val="20"/>
                <w:szCs w:val="22"/>
              </w:rPr>
              <w:t>0.188</w:t>
            </w:r>
          </w:p>
        </w:tc>
      </w:tr>
      <w:tr w:rsidR="00AF7D81" w:rsidRPr="002348C9" w14:paraId="3E658FBA" w14:textId="77777777" w:rsidTr="00C375A8">
        <w:trPr>
          <w:trHeight w:val="32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37A51CB0" w14:textId="77777777" w:rsidR="00AF7D81" w:rsidRPr="002348C9" w:rsidRDefault="00AF7D81" w:rsidP="00C375A8">
            <w:pPr>
              <w:rPr>
                <w:rFonts w:ascii="Calibri" w:hAnsi="Calibri"/>
                <w:color w:val="000000"/>
                <w:sz w:val="20"/>
                <w:szCs w:val="22"/>
              </w:rPr>
            </w:pPr>
            <w:r w:rsidRPr="002348C9">
              <w:rPr>
                <w:rFonts w:ascii="Calibri" w:hAnsi="Calibri"/>
                <w:color w:val="000000"/>
                <w:sz w:val="20"/>
                <w:szCs w:val="22"/>
              </w:rPr>
              <w:t>Male</w:t>
            </w:r>
          </w:p>
        </w:tc>
        <w:tc>
          <w:tcPr>
            <w:tcW w:w="1300" w:type="dxa"/>
            <w:tcBorders>
              <w:top w:val="nil"/>
              <w:left w:val="nil"/>
              <w:bottom w:val="single" w:sz="8" w:space="0" w:color="auto"/>
              <w:right w:val="single" w:sz="8" w:space="0" w:color="auto"/>
            </w:tcBorders>
            <w:shd w:val="clear" w:color="auto" w:fill="auto"/>
            <w:vAlign w:val="center"/>
            <w:hideMark/>
          </w:tcPr>
          <w:p w14:paraId="544A5A16" w14:textId="02FD0800" w:rsidR="00AF7D81" w:rsidRPr="00D65EAA" w:rsidRDefault="00AF7D81" w:rsidP="00C375A8">
            <w:pPr>
              <w:jc w:val="center"/>
              <w:rPr>
                <w:rFonts w:ascii="Calibri" w:hAnsi="Calibri"/>
                <w:color w:val="000000"/>
                <w:sz w:val="20"/>
                <w:szCs w:val="22"/>
              </w:rPr>
            </w:pPr>
            <w:r w:rsidRPr="00D65EAA">
              <w:rPr>
                <w:rFonts w:ascii="Calibri" w:eastAsia="Times New Roman" w:hAnsi="Calibri" w:cs="Times New Roman"/>
                <w:color w:val="000000"/>
                <w:sz w:val="20"/>
              </w:rPr>
              <w:t>416 (33.5)</w:t>
            </w:r>
          </w:p>
        </w:tc>
        <w:tc>
          <w:tcPr>
            <w:tcW w:w="1300" w:type="dxa"/>
            <w:tcBorders>
              <w:top w:val="nil"/>
              <w:left w:val="nil"/>
              <w:bottom w:val="single" w:sz="8" w:space="0" w:color="auto"/>
              <w:right w:val="single" w:sz="8" w:space="0" w:color="auto"/>
            </w:tcBorders>
            <w:shd w:val="clear" w:color="auto" w:fill="auto"/>
            <w:vAlign w:val="center"/>
            <w:hideMark/>
          </w:tcPr>
          <w:p w14:paraId="436EE924" w14:textId="515DB01E" w:rsidR="00AF7D81" w:rsidRPr="002348C9" w:rsidRDefault="00AF7D81" w:rsidP="00C375A8">
            <w:pPr>
              <w:jc w:val="center"/>
              <w:rPr>
                <w:rFonts w:ascii="Calibri" w:hAnsi="Calibri"/>
                <w:color w:val="000000"/>
                <w:sz w:val="20"/>
                <w:szCs w:val="22"/>
              </w:rPr>
            </w:pPr>
            <w:r>
              <w:rPr>
                <w:rFonts w:ascii="Calibri" w:hAnsi="Calibri"/>
                <w:color w:val="000000"/>
                <w:sz w:val="20"/>
                <w:szCs w:val="22"/>
              </w:rPr>
              <w:t>58 (33.5</w:t>
            </w:r>
            <w:r w:rsidRPr="002348C9">
              <w:rPr>
                <w:rFonts w:ascii="Calibri" w:hAnsi="Calibri"/>
                <w:color w:val="000000"/>
                <w:sz w:val="20"/>
                <w:szCs w:val="22"/>
              </w:rPr>
              <w:t>)</w:t>
            </w:r>
          </w:p>
        </w:tc>
        <w:tc>
          <w:tcPr>
            <w:tcW w:w="1300" w:type="dxa"/>
            <w:tcBorders>
              <w:top w:val="nil"/>
              <w:left w:val="nil"/>
              <w:bottom w:val="single" w:sz="8" w:space="0" w:color="auto"/>
              <w:right w:val="single" w:sz="8" w:space="0" w:color="auto"/>
            </w:tcBorders>
            <w:shd w:val="clear" w:color="auto" w:fill="auto"/>
            <w:vAlign w:val="center"/>
            <w:hideMark/>
          </w:tcPr>
          <w:p w14:paraId="10F2DA2E" w14:textId="101EAEE2" w:rsidR="00AF7D81" w:rsidRPr="002348C9" w:rsidRDefault="00AF7D81" w:rsidP="00C375A8">
            <w:pPr>
              <w:jc w:val="center"/>
              <w:rPr>
                <w:rFonts w:ascii="Calibri" w:hAnsi="Calibri"/>
                <w:color w:val="000000"/>
                <w:sz w:val="20"/>
                <w:szCs w:val="22"/>
              </w:rPr>
            </w:pPr>
            <w:r>
              <w:rPr>
                <w:rFonts w:ascii="Calibri" w:hAnsi="Calibri"/>
                <w:color w:val="000000"/>
                <w:sz w:val="20"/>
                <w:szCs w:val="22"/>
              </w:rPr>
              <w:t>131 (33.8</w:t>
            </w:r>
            <w:r w:rsidRPr="002348C9">
              <w:rPr>
                <w:rFonts w:ascii="Calibri" w:hAnsi="Calibri"/>
                <w:color w:val="000000"/>
                <w:sz w:val="20"/>
                <w:szCs w:val="22"/>
              </w:rPr>
              <w:t>)</w:t>
            </w:r>
          </w:p>
        </w:tc>
        <w:tc>
          <w:tcPr>
            <w:tcW w:w="1300" w:type="dxa"/>
            <w:tcBorders>
              <w:top w:val="nil"/>
              <w:left w:val="nil"/>
              <w:bottom w:val="single" w:sz="8" w:space="0" w:color="auto"/>
              <w:right w:val="single" w:sz="8" w:space="0" w:color="auto"/>
            </w:tcBorders>
            <w:shd w:val="clear" w:color="auto" w:fill="auto"/>
            <w:vAlign w:val="center"/>
            <w:hideMark/>
          </w:tcPr>
          <w:p w14:paraId="4FA8D0DB" w14:textId="77777777" w:rsidR="00AF7D81" w:rsidRPr="002348C9" w:rsidRDefault="00AF7D81" w:rsidP="00C375A8">
            <w:pPr>
              <w:jc w:val="center"/>
              <w:rPr>
                <w:rFonts w:ascii="Calibri" w:hAnsi="Calibri"/>
                <w:color w:val="000000"/>
                <w:sz w:val="20"/>
                <w:szCs w:val="22"/>
              </w:rPr>
            </w:pPr>
            <w:r w:rsidRPr="002348C9">
              <w:rPr>
                <w:rFonts w:ascii="Calibri" w:hAnsi="Calibri"/>
                <w:color w:val="000000"/>
                <w:sz w:val="20"/>
                <w:szCs w:val="22"/>
              </w:rPr>
              <w:t> </w:t>
            </w:r>
          </w:p>
        </w:tc>
        <w:tc>
          <w:tcPr>
            <w:tcW w:w="1300" w:type="dxa"/>
            <w:tcBorders>
              <w:top w:val="nil"/>
              <w:left w:val="nil"/>
              <w:bottom w:val="single" w:sz="8" w:space="0" w:color="auto"/>
              <w:right w:val="single" w:sz="8" w:space="0" w:color="auto"/>
            </w:tcBorders>
            <w:shd w:val="clear" w:color="auto" w:fill="auto"/>
            <w:vAlign w:val="center"/>
            <w:hideMark/>
          </w:tcPr>
          <w:p w14:paraId="1A61399A" w14:textId="77777777" w:rsidR="00AF7D81" w:rsidRPr="002348C9" w:rsidRDefault="00AF7D81" w:rsidP="00C375A8">
            <w:pPr>
              <w:jc w:val="center"/>
              <w:rPr>
                <w:rFonts w:ascii="Calibri" w:hAnsi="Calibri"/>
                <w:color w:val="000000"/>
                <w:sz w:val="20"/>
                <w:szCs w:val="22"/>
              </w:rPr>
            </w:pPr>
            <w:r w:rsidRPr="002348C9">
              <w:rPr>
                <w:rFonts w:ascii="Calibri" w:hAnsi="Calibri"/>
                <w:color w:val="000000"/>
                <w:sz w:val="20"/>
                <w:szCs w:val="22"/>
              </w:rPr>
              <w:t>58 (33.5)</w:t>
            </w:r>
          </w:p>
        </w:tc>
        <w:tc>
          <w:tcPr>
            <w:tcW w:w="1300" w:type="dxa"/>
            <w:tcBorders>
              <w:top w:val="nil"/>
              <w:left w:val="nil"/>
              <w:bottom w:val="single" w:sz="8" w:space="0" w:color="auto"/>
              <w:right w:val="single" w:sz="8" w:space="0" w:color="auto"/>
            </w:tcBorders>
            <w:shd w:val="clear" w:color="auto" w:fill="auto"/>
            <w:vAlign w:val="center"/>
            <w:hideMark/>
          </w:tcPr>
          <w:p w14:paraId="1EEB8CD5" w14:textId="166D4565" w:rsidR="00AF7D81" w:rsidRPr="002348C9" w:rsidRDefault="00E27B56" w:rsidP="00C375A8">
            <w:pPr>
              <w:jc w:val="center"/>
              <w:rPr>
                <w:rFonts w:ascii="Calibri" w:hAnsi="Calibri"/>
                <w:color w:val="000000"/>
                <w:sz w:val="20"/>
                <w:szCs w:val="22"/>
              </w:rPr>
            </w:pPr>
            <w:r>
              <w:rPr>
                <w:rFonts w:ascii="Calibri" w:hAnsi="Calibri"/>
                <w:color w:val="000000"/>
                <w:sz w:val="20"/>
                <w:szCs w:val="22"/>
              </w:rPr>
              <w:t>149 (38.3</w:t>
            </w:r>
            <w:r w:rsidR="00AF7D81" w:rsidRPr="002348C9">
              <w:rPr>
                <w:rFonts w:ascii="Calibri" w:hAnsi="Calibri"/>
                <w:color w:val="000000"/>
                <w:sz w:val="20"/>
                <w:szCs w:val="22"/>
              </w:rPr>
              <w:t>)</w:t>
            </w:r>
          </w:p>
        </w:tc>
        <w:tc>
          <w:tcPr>
            <w:tcW w:w="1300" w:type="dxa"/>
            <w:tcBorders>
              <w:top w:val="nil"/>
              <w:left w:val="nil"/>
              <w:bottom w:val="single" w:sz="8" w:space="0" w:color="auto"/>
              <w:right w:val="single" w:sz="8" w:space="0" w:color="auto"/>
            </w:tcBorders>
            <w:shd w:val="clear" w:color="auto" w:fill="auto"/>
            <w:vAlign w:val="center"/>
            <w:hideMark/>
          </w:tcPr>
          <w:p w14:paraId="4D869095" w14:textId="77777777" w:rsidR="00AF7D81" w:rsidRPr="002348C9" w:rsidRDefault="00AF7D81" w:rsidP="00C375A8">
            <w:pPr>
              <w:jc w:val="center"/>
              <w:rPr>
                <w:rFonts w:ascii="Calibri" w:hAnsi="Calibri"/>
                <w:color w:val="000000"/>
                <w:sz w:val="20"/>
                <w:szCs w:val="22"/>
              </w:rPr>
            </w:pPr>
            <w:r w:rsidRPr="002348C9">
              <w:rPr>
                <w:rFonts w:ascii="Calibri" w:hAnsi="Calibri"/>
                <w:color w:val="000000"/>
                <w:sz w:val="20"/>
                <w:szCs w:val="22"/>
              </w:rPr>
              <w:t> </w:t>
            </w:r>
          </w:p>
        </w:tc>
      </w:tr>
      <w:tr w:rsidR="00AF7D81" w:rsidRPr="002348C9" w14:paraId="369C6371" w14:textId="77777777" w:rsidTr="00C375A8">
        <w:trPr>
          <w:trHeight w:val="32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5947A61D" w14:textId="77777777" w:rsidR="00AF7D81" w:rsidRPr="002348C9" w:rsidRDefault="00AF7D81" w:rsidP="00C375A8">
            <w:pPr>
              <w:rPr>
                <w:rFonts w:ascii="Calibri" w:hAnsi="Calibri"/>
                <w:color w:val="000000"/>
                <w:sz w:val="20"/>
                <w:szCs w:val="22"/>
              </w:rPr>
            </w:pPr>
            <w:r w:rsidRPr="002348C9">
              <w:rPr>
                <w:rFonts w:ascii="Calibri" w:hAnsi="Calibri"/>
                <w:color w:val="000000"/>
                <w:sz w:val="20"/>
                <w:szCs w:val="22"/>
              </w:rPr>
              <w:t>Female</w:t>
            </w:r>
          </w:p>
        </w:tc>
        <w:tc>
          <w:tcPr>
            <w:tcW w:w="1300" w:type="dxa"/>
            <w:tcBorders>
              <w:top w:val="nil"/>
              <w:left w:val="nil"/>
              <w:bottom w:val="single" w:sz="8" w:space="0" w:color="auto"/>
              <w:right w:val="single" w:sz="8" w:space="0" w:color="auto"/>
            </w:tcBorders>
            <w:shd w:val="clear" w:color="auto" w:fill="auto"/>
            <w:vAlign w:val="center"/>
            <w:hideMark/>
          </w:tcPr>
          <w:p w14:paraId="2CBC94AE" w14:textId="71F83C72" w:rsidR="00AF7D81" w:rsidRPr="00D65EAA" w:rsidRDefault="00AF7D81" w:rsidP="00C375A8">
            <w:pPr>
              <w:jc w:val="center"/>
              <w:rPr>
                <w:rFonts w:ascii="Calibri" w:hAnsi="Calibri"/>
                <w:color w:val="000000"/>
                <w:sz w:val="20"/>
                <w:szCs w:val="22"/>
              </w:rPr>
            </w:pPr>
            <w:r w:rsidRPr="00D65EAA">
              <w:rPr>
                <w:rFonts w:ascii="Calibri" w:eastAsia="Times New Roman" w:hAnsi="Calibri" w:cs="Times New Roman"/>
                <w:color w:val="000000"/>
                <w:sz w:val="20"/>
              </w:rPr>
              <w:t>826 (66.5)</w:t>
            </w:r>
          </w:p>
        </w:tc>
        <w:tc>
          <w:tcPr>
            <w:tcW w:w="1300" w:type="dxa"/>
            <w:tcBorders>
              <w:top w:val="nil"/>
              <w:left w:val="nil"/>
              <w:bottom w:val="single" w:sz="8" w:space="0" w:color="auto"/>
              <w:right w:val="single" w:sz="8" w:space="0" w:color="auto"/>
            </w:tcBorders>
            <w:shd w:val="clear" w:color="auto" w:fill="auto"/>
            <w:vAlign w:val="center"/>
            <w:hideMark/>
          </w:tcPr>
          <w:p w14:paraId="59A0B180" w14:textId="57A72BAD" w:rsidR="00AF7D81" w:rsidRPr="002348C9" w:rsidRDefault="00AF7D81" w:rsidP="00C375A8">
            <w:pPr>
              <w:jc w:val="center"/>
              <w:rPr>
                <w:rFonts w:ascii="Calibri" w:hAnsi="Calibri"/>
                <w:color w:val="000000"/>
                <w:sz w:val="20"/>
                <w:szCs w:val="22"/>
              </w:rPr>
            </w:pPr>
            <w:r>
              <w:rPr>
                <w:rFonts w:ascii="Calibri" w:hAnsi="Calibri"/>
                <w:color w:val="000000"/>
                <w:sz w:val="20"/>
                <w:szCs w:val="22"/>
              </w:rPr>
              <w:t>115 (66.5</w:t>
            </w:r>
            <w:r w:rsidRPr="002348C9">
              <w:rPr>
                <w:rFonts w:ascii="Calibri" w:hAnsi="Calibri"/>
                <w:color w:val="000000"/>
                <w:sz w:val="20"/>
                <w:szCs w:val="22"/>
              </w:rPr>
              <w:t>)</w:t>
            </w:r>
          </w:p>
        </w:tc>
        <w:tc>
          <w:tcPr>
            <w:tcW w:w="1300" w:type="dxa"/>
            <w:tcBorders>
              <w:top w:val="nil"/>
              <w:left w:val="nil"/>
              <w:bottom w:val="single" w:sz="8" w:space="0" w:color="auto"/>
              <w:right w:val="single" w:sz="8" w:space="0" w:color="auto"/>
            </w:tcBorders>
            <w:shd w:val="clear" w:color="auto" w:fill="auto"/>
            <w:vAlign w:val="center"/>
            <w:hideMark/>
          </w:tcPr>
          <w:p w14:paraId="04C6509F" w14:textId="053D0926" w:rsidR="00AF7D81" w:rsidRPr="002348C9" w:rsidRDefault="00AF7D81" w:rsidP="00C375A8">
            <w:pPr>
              <w:jc w:val="center"/>
              <w:rPr>
                <w:rFonts w:ascii="Calibri" w:hAnsi="Calibri"/>
                <w:color w:val="000000"/>
                <w:sz w:val="20"/>
                <w:szCs w:val="22"/>
              </w:rPr>
            </w:pPr>
            <w:r>
              <w:rPr>
                <w:rFonts w:ascii="Calibri" w:hAnsi="Calibri"/>
                <w:color w:val="000000"/>
                <w:sz w:val="20"/>
                <w:szCs w:val="22"/>
              </w:rPr>
              <w:t>256 (66.2</w:t>
            </w:r>
            <w:r w:rsidRPr="002348C9">
              <w:rPr>
                <w:rFonts w:ascii="Calibri" w:hAnsi="Calibri"/>
                <w:color w:val="000000"/>
                <w:sz w:val="20"/>
                <w:szCs w:val="22"/>
              </w:rPr>
              <w:t>)</w:t>
            </w:r>
          </w:p>
        </w:tc>
        <w:tc>
          <w:tcPr>
            <w:tcW w:w="1300" w:type="dxa"/>
            <w:tcBorders>
              <w:top w:val="nil"/>
              <w:left w:val="nil"/>
              <w:bottom w:val="single" w:sz="8" w:space="0" w:color="auto"/>
              <w:right w:val="single" w:sz="8" w:space="0" w:color="auto"/>
            </w:tcBorders>
            <w:shd w:val="clear" w:color="auto" w:fill="auto"/>
            <w:vAlign w:val="center"/>
            <w:hideMark/>
          </w:tcPr>
          <w:p w14:paraId="470FA46D" w14:textId="77777777" w:rsidR="00AF7D81" w:rsidRPr="002348C9" w:rsidRDefault="00AF7D81" w:rsidP="00C375A8">
            <w:pPr>
              <w:jc w:val="center"/>
              <w:rPr>
                <w:rFonts w:ascii="Calibri" w:hAnsi="Calibri"/>
                <w:color w:val="000000"/>
                <w:sz w:val="20"/>
                <w:szCs w:val="22"/>
              </w:rPr>
            </w:pPr>
            <w:r w:rsidRPr="002348C9">
              <w:rPr>
                <w:rFonts w:ascii="Calibri" w:hAnsi="Calibri"/>
                <w:color w:val="000000"/>
                <w:sz w:val="20"/>
                <w:szCs w:val="22"/>
              </w:rPr>
              <w:t> </w:t>
            </w:r>
          </w:p>
        </w:tc>
        <w:tc>
          <w:tcPr>
            <w:tcW w:w="1300" w:type="dxa"/>
            <w:tcBorders>
              <w:top w:val="nil"/>
              <w:left w:val="nil"/>
              <w:bottom w:val="single" w:sz="8" w:space="0" w:color="auto"/>
              <w:right w:val="single" w:sz="8" w:space="0" w:color="auto"/>
            </w:tcBorders>
            <w:shd w:val="clear" w:color="auto" w:fill="auto"/>
            <w:vAlign w:val="center"/>
            <w:hideMark/>
          </w:tcPr>
          <w:p w14:paraId="3E23BA12" w14:textId="77777777" w:rsidR="00AF7D81" w:rsidRPr="002348C9" w:rsidRDefault="00AF7D81" w:rsidP="00C375A8">
            <w:pPr>
              <w:jc w:val="center"/>
              <w:rPr>
                <w:rFonts w:ascii="Calibri" w:hAnsi="Calibri"/>
                <w:color w:val="000000"/>
                <w:sz w:val="20"/>
                <w:szCs w:val="22"/>
              </w:rPr>
            </w:pPr>
            <w:r w:rsidRPr="002348C9">
              <w:rPr>
                <w:rFonts w:ascii="Calibri" w:hAnsi="Calibri"/>
                <w:color w:val="000000"/>
                <w:sz w:val="20"/>
                <w:szCs w:val="22"/>
              </w:rPr>
              <w:t>115 (66.5)</w:t>
            </w:r>
          </w:p>
        </w:tc>
        <w:tc>
          <w:tcPr>
            <w:tcW w:w="1300" w:type="dxa"/>
            <w:tcBorders>
              <w:top w:val="nil"/>
              <w:left w:val="nil"/>
              <w:bottom w:val="single" w:sz="8" w:space="0" w:color="auto"/>
              <w:right w:val="single" w:sz="8" w:space="0" w:color="auto"/>
            </w:tcBorders>
            <w:shd w:val="clear" w:color="auto" w:fill="auto"/>
            <w:vAlign w:val="center"/>
            <w:hideMark/>
          </w:tcPr>
          <w:p w14:paraId="7BA62186" w14:textId="74C1EC48" w:rsidR="00AF7D81" w:rsidRPr="002348C9" w:rsidRDefault="00AF7D81" w:rsidP="00C375A8">
            <w:pPr>
              <w:jc w:val="center"/>
              <w:rPr>
                <w:rFonts w:ascii="Calibri" w:hAnsi="Calibri"/>
                <w:color w:val="000000"/>
                <w:sz w:val="20"/>
                <w:szCs w:val="22"/>
              </w:rPr>
            </w:pPr>
            <w:r>
              <w:rPr>
                <w:rFonts w:ascii="Calibri" w:hAnsi="Calibri"/>
                <w:color w:val="000000"/>
                <w:sz w:val="20"/>
                <w:szCs w:val="22"/>
              </w:rPr>
              <w:t>240</w:t>
            </w:r>
            <w:r w:rsidR="00E27B56">
              <w:rPr>
                <w:rFonts w:ascii="Calibri" w:hAnsi="Calibri"/>
                <w:color w:val="000000"/>
                <w:sz w:val="20"/>
                <w:szCs w:val="22"/>
              </w:rPr>
              <w:t xml:space="preserve"> (61.7</w:t>
            </w:r>
            <w:r w:rsidRPr="002348C9">
              <w:rPr>
                <w:rFonts w:ascii="Calibri" w:hAnsi="Calibri"/>
                <w:color w:val="000000"/>
                <w:sz w:val="20"/>
                <w:szCs w:val="22"/>
              </w:rPr>
              <w:t>)</w:t>
            </w:r>
          </w:p>
        </w:tc>
        <w:tc>
          <w:tcPr>
            <w:tcW w:w="1300" w:type="dxa"/>
            <w:tcBorders>
              <w:top w:val="nil"/>
              <w:left w:val="nil"/>
              <w:bottom w:val="single" w:sz="8" w:space="0" w:color="auto"/>
              <w:right w:val="single" w:sz="8" w:space="0" w:color="auto"/>
            </w:tcBorders>
            <w:shd w:val="clear" w:color="auto" w:fill="auto"/>
            <w:vAlign w:val="center"/>
            <w:hideMark/>
          </w:tcPr>
          <w:p w14:paraId="2F60FB7B" w14:textId="77777777" w:rsidR="00AF7D81" w:rsidRPr="002348C9" w:rsidRDefault="00AF7D81" w:rsidP="00C375A8">
            <w:pPr>
              <w:jc w:val="center"/>
              <w:rPr>
                <w:rFonts w:ascii="Calibri" w:hAnsi="Calibri"/>
                <w:color w:val="000000"/>
                <w:sz w:val="20"/>
                <w:szCs w:val="22"/>
              </w:rPr>
            </w:pPr>
            <w:r w:rsidRPr="002348C9">
              <w:rPr>
                <w:rFonts w:ascii="Calibri" w:hAnsi="Calibri"/>
                <w:color w:val="000000"/>
                <w:sz w:val="20"/>
                <w:szCs w:val="22"/>
              </w:rPr>
              <w:t> </w:t>
            </w:r>
          </w:p>
        </w:tc>
      </w:tr>
      <w:tr w:rsidR="00AF7D81" w:rsidRPr="002348C9" w14:paraId="43C3B703" w14:textId="77777777" w:rsidTr="007A5D69">
        <w:trPr>
          <w:trHeight w:val="322"/>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02A7A2DF" w14:textId="77777777" w:rsidR="00AF7D81" w:rsidRPr="002348C9" w:rsidRDefault="00AF7D81" w:rsidP="007A5D69">
            <w:pPr>
              <w:rPr>
                <w:rFonts w:ascii="Calibri" w:hAnsi="Calibri"/>
                <w:b/>
                <w:color w:val="000000"/>
                <w:sz w:val="20"/>
                <w:szCs w:val="22"/>
              </w:rPr>
            </w:pPr>
            <w:r>
              <w:rPr>
                <w:rFonts w:ascii="Calibri" w:hAnsi="Calibri"/>
                <w:b/>
                <w:color w:val="000000"/>
                <w:sz w:val="20"/>
                <w:szCs w:val="22"/>
              </w:rPr>
              <w:t>Obs (cont)</w:t>
            </w:r>
          </w:p>
        </w:tc>
        <w:tc>
          <w:tcPr>
            <w:tcW w:w="1300" w:type="dxa"/>
            <w:tcBorders>
              <w:top w:val="nil"/>
              <w:left w:val="nil"/>
              <w:bottom w:val="single" w:sz="8" w:space="0" w:color="auto"/>
              <w:right w:val="single" w:sz="8" w:space="0" w:color="auto"/>
            </w:tcBorders>
            <w:shd w:val="clear" w:color="auto" w:fill="auto"/>
            <w:vAlign w:val="center"/>
            <w:hideMark/>
          </w:tcPr>
          <w:p w14:paraId="741FFB68" w14:textId="77777777" w:rsidR="00AF7D81" w:rsidRPr="002348C9" w:rsidRDefault="00AF7D81" w:rsidP="007A5D69">
            <w:pPr>
              <w:jc w:val="center"/>
              <w:rPr>
                <w:rFonts w:ascii="Calibri" w:hAnsi="Calibri"/>
                <w:color w:val="000000"/>
                <w:sz w:val="20"/>
                <w:szCs w:val="22"/>
              </w:rPr>
            </w:pPr>
            <w:r w:rsidRPr="002348C9">
              <w:rPr>
                <w:rFonts w:ascii="Calibri" w:hAnsi="Calibri"/>
                <w:color w:val="000000"/>
                <w:sz w:val="20"/>
                <w:szCs w:val="22"/>
              </w:rPr>
              <w:t> </w:t>
            </w:r>
          </w:p>
        </w:tc>
        <w:tc>
          <w:tcPr>
            <w:tcW w:w="1300" w:type="dxa"/>
            <w:tcBorders>
              <w:top w:val="nil"/>
              <w:left w:val="nil"/>
              <w:bottom w:val="single" w:sz="8" w:space="0" w:color="auto"/>
              <w:right w:val="single" w:sz="8" w:space="0" w:color="auto"/>
            </w:tcBorders>
            <w:shd w:val="clear" w:color="auto" w:fill="auto"/>
            <w:vAlign w:val="center"/>
            <w:hideMark/>
          </w:tcPr>
          <w:p w14:paraId="09FCC00B" w14:textId="54C9529E" w:rsidR="00AF7D81" w:rsidRPr="002348C9" w:rsidRDefault="00AF7D81" w:rsidP="007A5D69">
            <w:pPr>
              <w:jc w:val="center"/>
              <w:rPr>
                <w:rFonts w:ascii="Calibri" w:hAnsi="Calibri"/>
                <w:color w:val="000000"/>
                <w:sz w:val="20"/>
                <w:szCs w:val="22"/>
              </w:rPr>
            </w:pPr>
            <w:r w:rsidRPr="002348C9">
              <w:rPr>
                <w:rFonts w:ascii="Calibri" w:hAnsi="Calibri"/>
                <w:color w:val="000000"/>
                <w:sz w:val="20"/>
                <w:szCs w:val="22"/>
              </w:rPr>
              <w:t> </w:t>
            </w:r>
            <w:r>
              <w:rPr>
                <w:rFonts w:ascii="Calibri" w:hAnsi="Calibri"/>
                <w:color w:val="000000"/>
                <w:sz w:val="20"/>
                <w:szCs w:val="22"/>
              </w:rPr>
              <w:t>47.4 +/- 31.8</w:t>
            </w:r>
          </w:p>
        </w:tc>
        <w:tc>
          <w:tcPr>
            <w:tcW w:w="1300" w:type="dxa"/>
            <w:tcBorders>
              <w:top w:val="nil"/>
              <w:left w:val="nil"/>
              <w:bottom w:val="single" w:sz="8" w:space="0" w:color="auto"/>
              <w:right w:val="single" w:sz="8" w:space="0" w:color="auto"/>
            </w:tcBorders>
            <w:shd w:val="clear" w:color="auto" w:fill="auto"/>
            <w:vAlign w:val="center"/>
            <w:hideMark/>
          </w:tcPr>
          <w:p w14:paraId="406028C2" w14:textId="1BF96712" w:rsidR="00AF7D81" w:rsidRPr="002348C9" w:rsidRDefault="00AF7D81" w:rsidP="007A5D69">
            <w:pPr>
              <w:jc w:val="center"/>
              <w:rPr>
                <w:rFonts w:ascii="Calibri" w:hAnsi="Calibri"/>
                <w:color w:val="000000"/>
                <w:sz w:val="20"/>
                <w:szCs w:val="22"/>
              </w:rPr>
            </w:pPr>
            <w:r>
              <w:rPr>
                <w:rFonts w:ascii="Calibri" w:hAnsi="Calibri"/>
                <w:color w:val="000000"/>
                <w:sz w:val="20"/>
                <w:szCs w:val="22"/>
              </w:rPr>
              <w:t>40.4 +/- 24.1</w:t>
            </w:r>
            <w:r w:rsidRPr="002348C9">
              <w:rPr>
                <w:rFonts w:ascii="Calibri" w:hAnsi="Calibri"/>
                <w:color w:val="000000"/>
                <w:sz w:val="20"/>
                <w:szCs w:val="22"/>
              </w:rPr>
              <w:t> </w:t>
            </w:r>
          </w:p>
        </w:tc>
        <w:tc>
          <w:tcPr>
            <w:tcW w:w="1300" w:type="dxa"/>
            <w:tcBorders>
              <w:top w:val="nil"/>
              <w:left w:val="nil"/>
              <w:bottom w:val="single" w:sz="8" w:space="0" w:color="auto"/>
              <w:right w:val="single" w:sz="8" w:space="0" w:color="auto"/>
            </w:tcBorders>
            <w:shd w:val="clear" w:color="auto" w:fill="auto"/>
            <w:vAlign w:val="center"/>
            <w:hideMark/>
          </w:tcPr>
          <w:p w14:paraId="44086E3F" w14:textId="03804258" w:rsidR="00AF7D81" w:rsidRPr="002348C9" w:rsidRDefault="00AF7D81" w:rsidP="007A5D69">
            <w:pPr>
              <w:jc w:val="center"/>
              <w:rPr>
                <w:rFonts w:ascii="Calibri" w:hAnsi="Calibri"/>
                <w:color w:val="000000"/>
                <w:sz w:val="20"/>
                <w:szCs w:val="22"/>
              </w:rPr>
            </w:pPr>
            <w:r>
              <w:rPr>
                <w:rFonts w:ascii="Calibri" w:hAnsi="Calibri"/>
                <w:color w:val="000000"/>
                <w:sz w:val="20"/>
                <w:szCs w:val="22"/>
              </w:rPr>
              <w:t>0.0045</w:t>
            </w:r>
            <w:r w:rsidRPr="002348C9">
              <w:rPr>
                <w:rFonts w:ascii="Calibri" w:hAnsi="Calibri"/>
                <w:color w:val="000000"/>
                <w:sz w:val="20"/>
                <w:szCs w:val="22"/>
              </w:rPr>
              <w:t> </w:t>
            </w:r>
          </w:p>
        </w:tc>
        <w:tc>
          <w:tcPr>
            <w:tcW w:w="1300" w:type="dxa"/>
            <w:tcBorders>
              <w:top w:val="nil"/>
              <w:left w:val="nil"/>
              <w:bottom w:val="single" w:sz="8" w:space="0" w:color="auto"/>
              <w:right w:val="single" w:sz="8" w:space="0" w:color="auto"/>
            </w:tcBorders>
            <w:shd w:val="clear" w:color="auto" w:fill="auto"/>
            <w:vAlign w:val="center"/>
            <w:hideMark/>
          </w:tcPr>
          <w:p w14:paraId="127A4393" w14:textId="4D06133E" w:rsidR="00AF7D81" w:rsidRPr="002348C9" w:rsidRDefault="00AF7D81" w:rsidP="007A5D69">
            <w:pPr>
              <w:jc w:val="center"/>
              <w:rPr>
                <w:rFonts w:ascii="Calibri" w:hAnsi="Calibri"/>
                <w:color w:val="000000"/>
                <w:sz w:val="20"/>
                <w:szCs w:val="22"/>
              </w:rPr>
            </w:pPr>
            <w:r>
              <w:rPr>
                <w:rFonts w:ascii="Calibri" w:hAnsi="Calibri"/>
                <w:color w:val="000000"/>
                <w:sz w:val="20"/>
                <w:szCs w:val="22"/>
              </w:rPr>
              <w:t>43.1 +/- 29.8</w:t>
            </w:r>
            <w:r w:rsidRPr="002348C9">
              <w:rPr>
                <w:rFonts w:ascii="Calibri" w:hAnsi="Calibri"/>
                <w:color w:val="000000"/>
                <w:sz w:val="20"/>
                <w:szCs w:val="22"/>
              </w:rPr>
              <w:t> </w:t>
            </w:r>
          </w:p>
        </w:tc>
        <w:tc>
          <w:tcPr>
            <w:tcW w:w="1300" w:type="dxa"/>
            <w:tcBorders>
              <w:top w:val="nil"/>
              <w:left w:val="nil"/>
              <w:bottom w:val="single" w:sz="8" w:space="0" w:color="auto"/>
              <w:right w:val="single" w:sz="8" w:space="0" w:color="auto"/>
            </w:tcBorders>
            <w:shd w:val="clear" w:color="auto" w:fill="auto"/>
            <w:vAlign w:val="center"/>
            <w:hideMark/>
          </w:tcPr>
          <w:p w14:paraId="777F2C53" w14:textId="3E49DBFA" w:rsidR="00AF7D81" w:rsidRPr="002348C9" w:rsidRDefault="00AF7D81" w:rsidP="007A5D69">
            <w:pPr>
              <w:jc w:val="center"/>
              <w:rPr>
                <w:rFonts w:ascii="Calibri" w:hAnsi="Calibri"/>
                <w:color w:val="000000"/>
                <w:sz w:val="20"/>
                <w:szCs w:val="22"/>
              </w:rPr>
            </w:pPr>
            <w:r>
              <w:rPr>
                <w:rFonts w:ascii="Calibri" w:hAnsi="Calibri"/>
                <w:color w:val="000000"/>
                <w:sz w:val="20"/>
                <w:szCs w:val="22"/>
              </w:rPr>
              <w:t>42.3 +/- 24.2</w:t>
            </w:r>
          </w:p>
        </w:tc>
        <w:tc>
          <w:tcPr>
            <w:tcW w:w="1300" w:type="dxa"/>
            <w:tcBorders>
              <w:top w:val="nil"/>
              <w:left w:val="nil"/>
              <w:bottom w:val="single" w:sz="8" w:space="0" w:color="auto"/>
              <w:right w:val="single" w:sz="8" w:space="0" w:color="auto"/>
            </w:tcBorders>
            <w:shd w:val="clear" w:color="auto" w:fill="auto"/>
            <w:vAlign w:val="center"/>
            <w:hideMark/>
          </w:tcPr>
          <w:p w14:paraId="64D468C2" w14:textId="40B7CD0B" w:rsidR="00AF7D81" w:rsidRPr="002348C9" w:rsidRDefault="00AF7D81" w:rsidP="007A5D69">
            <w:pPr>
              <w:jc w:val="center"/>
              <w:rPr>
                <w:rFonts w:ascii="Calibri" w:hAnsi="Calibri"/>
                <w:color w:val="000000"/>
                <w:sz w:val="20"/>
                <w:szCs w:val="22"/>
              </w:rPr>
            </w:pPr>
            <w:r w:rsidRPr="002348C9">
              <w:rPr>
                <w:rFonts w:ascii="Calibri" w:hAnsi="Calibri"/>
                <w:color w:val="000000"/>
                <w:sz w:val="20"/>
                <w:szCs w:val="22"/>
              </w:rPr>
              <w:t> </w:t>
            </w:r>
            <w:r>
              <w:rPr>
                <w:rFonts w:ascii="Calibri" w:hAnsi="Calibri"/>
                <w:color w:val="000000"/>
                <w:sz w:val="20"/>
                <w:szCs w:val="22"/>
              </w:rPr>
              <w:t>0.7488</w:t>
            </w:r>
          </w:p>
        </w:tc>
      </w:tr>
      <w:tr w:rsidR="00E27B56" w:rsidRPr="002348C9" w14:paraId="251D495D" w14:textId="77777777" w:rsidTr="007A5D69">
        <w:trPr>
          <w:trHeight w:val="322"/>
        </w:trPr>
        <w:tc>
          <w:tcPr>
            <w:tcW w:w="1300" w:type="dxa"/>
            <w:tcBorders>
              <w:top w:val="nil"/>
              <w:left w:val="single" w:sz="8" w:space="0" w:color="auto"/>
              <w:bottom w:val="single" w:sz="8" w:space="0" w:color="auto"/>
              <w:right w:val="single" w:sz="8" w:space="0" w:color="auto"/>
            </w:tcBorders>
            <w:shd w:val="clear" w:color="auto" w:fill="auto"/>
            <w:vAlign w:val="center"/>
          </w:tcPr>
          <w:p w14:paraId="78BC66DF" w14:textId="6F9441BC" w:rsidR="00E27B56" w:rsidRPr="0097163B" w:rsidRDefault="00E27B56" w:rsidP="00C375A8">
            <w:pPr>
              <w:rPr>
                <w:rFonts w:ascii="Calibri" w:eastAsia="Times New Roman" w:hAnsi="Calibri" w:cs="Times New Roman"/>
                <w:b/>
                <w:color w:val="000000"/>
                <w:sz w:val="22"/>
              </w:rPr>
            </w:pPr>
            <w:r>
              <w:rPr>
                <w:rFonts w:ascii="Calibri" w:eastAsia="Times New Roman" w:hAnsi="Calibri" w:cs="Times New Roman"/>
                <w:b/>
                <w:color w:val="000000"/>
                <w:sz w:val="22"/>
              </w:rPr>
              <w:t>Obs (cat)</w:t>
            </w:r>
          </w:p>
        </w:tc>
        <w:tc>
          <w:tcPr>
            <w:tcW w:w="1300" w:type="dxa"/>
            <w:tcBorders>
              <w:top w:val="nil"/>
              <w:left w:val="nil"/>
              <w:bottom w:val="single" w:sz="8" w:space="0" w:color="auto"/>
              <w:right w:val="single" w:sz="8" w:space="0" w:color="auto"/>
            </w:tcBorders>
            <w:shd w:val="clear" w:color="auto" w:fill="auto"/>
            <w:vAlign w:val="center"/>
          </w:tcPr>
          <w:p w14:paraId="6EC37A09" w14:textId="77777777" w:rsidR="00E27B56" w:rsidRPr="002348C9" w:rsidRDefault="00E27B56" w:rsidP="00C375A8">
            <w:pPr>
              <w:jc w:val="center"/>
              <w:rPr>
                <w:rFonts w:ascii="Calibri" w:hAnsi="Calibri"/>
                <w:color w:val="000000"/>
                <w:sz w:val="20"/>
                <w:szCs w:val="22"/>
              </w:rPr>
            </w:pPr>
          </w:p>
        </w:tc>
        <w:tc>
          <w:tcPr>
            <w:tcW w:w="1300" w:type="dxa"/>
            <w:tcBorders>
              <w:top w:val="nil"/>
              <w:left w:val="nil"/>
              <w:bottom w:val="single" w:sz="8" w:space="0" w:color="auto"/>
              <w:right w:val="single" w:sz="8" w:space="0" w:color="auto"/>
            </w:tcBorders>
            <w:shd w:val="clear" w:color="auto" w:fill="auto"/>
            <w:vAlign w:val="center"/>
          </w:tcPr>
          <w:p w14:paraId="5C2DA361" w14:textId="77777777" w:rsidR="00E27B56" w:rsidRPr="002348C9" w:rsidRDefault="00E27B56" w:rsidP="00C375A8">
            <w:pPr>
              <w:jc w:val="center"/>
              <w:rPr>
                <w:rFonts w:ascii="Calibri" w:hAnsi="Calibri"/>
                <w:color w:val="000000"/>
                <w:sz w:val="20"/>
                <w:szCs w:val="22"/>
              </w:rPr>
            </w:pPr>
          </w:p>
        </w:tc>
        <w:tc>
          <w:tcPr>
            <w:tcW w:w="1300" w:type="dxa"/>
            <w:tcBorders>
              <w:top w:val="nil"/>
              <w:left w:val="nil"/>
              <w:bottom w:val="single" w:sz="8" w:space="0" w:color="auto"/>
              <w:right w:val="single" w:sz="8" w:space="0" w:color="auto"/>
            </w:tcBorders>
            <w:shd w:val="clear" w:color="auto" w:fill="auto"/>
            <w:vAlign w:val="center"/>
          </w:tcPr>
          <w:p w14:paraId="5DE1A0AB" w14:textId="77777777" w:rsidR="00E27B56" w:rsidRDefault="00E27B56" w:rsidP="00C375A8">
            <w:pPr>
              <w:jc w:val="center"/>
              <w:rPr>
                <w:rFonts w:ascii="Calibri" w:hAnsi="Calibri"/>
                <w:color w:val="000000"/>
                <w:sz w:val="20"/>
                <w:szCs w:val="22"/>
              </w:rPr>
            </w:pPr>
          </w:p>
        </w:tc>
        <w:tc>
          <w:tcPr>
            <w:tcW w:w="1300" w:type="dxa"/>
            <w:tcBorders>
              <w:top w:val="nil"/>
              <w:left w:val="nil"/>
              <w:bottom w:val="single" w:sz="8" w:space="0" w:color="auto"/>
              <w:right w:val="single" w:sz="8" w:space="0" w:color="auto"/>
            </w:tcBorders>
            <w:shd w:val="clear" w:color="auto" w:fill="auto"/>
            <w:vAlign w:val="center"/>
          </w:tcPr>
          <w:p w14:paraId="33DDB78F" w14:textId="2392C09D" w:rsidR="00E27B56" w:rsidRDefault="00E27B56" w:rsidP="00C375A8">
            <w:pPr>
              <w:jc w:val="center"/>
              <w:rPr>
                <w:rFonts w:ascii="Calibri" w:hAnsi="Calibri"/>
                <w:color w:val="000000"/>
                <w:sz w:val="20"/>
                <w:szCs w:val="22"/>
              </w:rPr>
            </w:pPr>
            <w:r>
              <w:rPr>
                <w:rFonts w:ascii="Calibri" w:hAnsi="Calibri"/>
                <w:color w:val="000000"/>
                <w:sz w:val="20"/>
                <w:szCs w:val="22"/>
              </w:rPr>
              <w:t>&lt;.0001</w:t>
            </w:r>
          </w:p>
        </w:tc>
        <w:tc>
          <w:tcPr>
            <w:tcW w:w="1300" w:type="dxa"/>
            <w:tcBorders>
              <w:top w:val="nil"/>
              <w:left w:val="nil"/>
              <w:bottom w:val="single" w:sz="8" w:space="0" w:color="auto"/>
              <w:right w:val="single" w:sz="8" w:space="0" w:color="auto"/>
            </w:tcBorders>
            <w:shd w:val="clear" w:color="auto" w:fill="auto"/>
            <w:vAlign w:val="center"/>
          </w:tcPr>
          <w:p w14:paraId="5BD7B0F4" w14:textId="77777777" w:rsidR="00E27B56" w:rsidRDefault="00E27B56" w:rsidP="00C375A8">
            <w:pPr>
              <w:jc w:val="center"/>
              <w:rPr>
                <w:rFonts w:ascii="Calibri" w:hAnsi="Calibri"/>
                <w:color w:val="000000"/>
                <w:sz w:val="20"/>
                <w:szCs w:val="22"/>
              </w:rPr>
            </w:pPr>
          </w:p>
        </w:tc>
        <w:tc>
          <w:tcPr>
            <w:tcW w:w="1300" w:type="dxa"/>
            <w:tcBorders>
              <w:top w:val="nil"/>
              <w:left w:val="nil"/>
              <w:bottom w:val="single" w:sz="8" w:space="0" w:color="auto"/>
              <w:right w:val="single" w:sz="8" w:space="0" w:color="auto"/>
            </w:tcBorders>
            <w:shd w:val="clear" w:color="auto" w:fill="auto"/>
            <w:vAlign w:val="center"/>
          </w:tcPr>
          <w:p w14:paraId="7CAC6FD5" w14:textId="77777777" w:rsidR="00E27B56" w:rsidRDefault="00E27B56" w:rsidP="00C375A8">
            <w:pPr>
              <w:jc w:val="center"/>
              <w:rPr>
                <w:rFonts w:ascii="Calibri" w:hAnsi="Calibri"/>
                <w:color w:val="000000"/>
                <w:sz w:val="20"/>
                <w:szCs w:val="22"/>
              </w:rPr>
            </w:pPr>
          </w:p>
        </w:tc>
        <w:tc>
          <w:tcPr>
            <w:tcW w:w="1300" w:type="dxa"/>
            <w:tcBorders>
              <w:top w:val="nil"/>
              <w:left w:val="nil"/>
              <w:bottom w:val="single" w:sz="8" w:space="0" w:color="auto"/>
              <w:right w:val="single" w:sz="8" w:space="0" w:color="auto"/>
            </w:tcBorders>
            <w:shd w:val="clear" w:color="auto" w:fill="auto"/>
            <w:vAlign w:val="center"/>
          </w:tcPr>
          <w:p w14:paraId="7E4B2D7E" w14:textId="57FDA7F7" w:rsidR="00E27B56" w:rsidRPr="002348C9" w:rsidRDefault="00E27B56" w:rsidP="00C375A8">
            <w:pPr>
              <w:jc w:val="center"/>
              <w:rPr>
                <w:rFonts w:ascii="Calibri" w:hAnsi="Calibri"/>
                <w:color w:val="000000"/>
                <w:sz w:val="20"/>
                <w:szCs w:val="22"/>
              </w:rPr>
            </w:pPr>
            <w:r>
              <w:rPr>
                <w:rFonts w:ascii="Calibri" w:hAnsi="Calibri"/>
                <w:color w:val="000000"/>
                <w:sz w:val="20"/>
                <w:szCs w:val="22"/>
              </w:rPr>
              <w:t>&lt;.0001</w:t>
            </w:r>
          </w:p>
        </w:tc>
      </w:tr>
      <w:tr w:rsidR="00E27B56" w:rsidRPr="002348C9" w14:paraId="5B5ECB53" w14:textId="77777777" w:rsidTr="00722DC4">
        <w:trPr>
          <w:trHeight w:val="322"/>
        </w:trPr>
        <w:tc>
          <w:tcPr>
            <w:tcW w:w="1300" w:type="dxa"/>
            <w:tcBorders>
              <w:top w:val="nil"/>
              <w:left w:val="single" w:sz="8" w:space="0" w:color="auto"/>
              <w:bottom w:val="single" w:sz="8" w:space="0" w:color="auto"/>
              <w:right w:val="single" w:sz="8" w:space="0" w:color="auto"/>
            </w:tcBorders>
            <w:shd w:val="clear" w:color="auto" w:fill="auto"/>
            <w:vAlign w:val="center"/>
          </w:tcPr>
          <w:p w14:paraId="46E7347B" w14:textId="1BD670EC" w:rsidR="00E27B56" w:rsidRDefault="00E27B56" w:rsidP="00C375A8">
            <w:pPr>
              <w:rPr>
                <w:rFonts w:ascii="Calibri" w:hAnsi="Calibri"/>
                <w:b/>
                <w:color w:val="000000"/>
                <w:sz w:val="20"/>
                <w:szCs w:val="22"/>
              </w:rPr>
            </w:pPr>
            <w:r w:rsidRPr="002348C9">
              <w:rPr>
                <w:rFonts w:ascii="Calibri" w:eastAsia="Times New Roman" w:hAnsi="Calibri" w:cs="Times New Roman"/>
                <w:color w:val="000000"/>
                <w:sz w:val="22"/>
              </w:rPr>
              <w:t>&lt; 20</w:t>
            </w:r>
          </w:p>
        </w:tc>
        <w:tc>
          <w:tcPr>
            <w:tcW w:w="1300" w:type="dxa"/>
            <w:tcBorders>
              <w:top w:val="nil"/>
              <w:left w:val="nil"/>
              <w:bottom w:val="single" w:sz="8" w:space="0" w:color="auto"/>
              <w:right w:val="single" w:sz="8" w:space="0" w:color="auto"/>
            </w:tcBorders>
            <w:shd w:val="clear" w:color="auto" w:fill="auto"/>
            <w:vAlign w:val="bottom"/>
          </w:tcPr>
          <w:p w14:paraId="2ED53A3C" w14:textId="11CC7648" w:rsidR="00E27B56" w:rsidRPr="00E27B56" w:rsidRDefault="00E27B56" w:rsidP="00C375A8">
            <w:pPr>
              <w:jc w:val="center"/>
              <w:rPr>
                <w:rFonts w:ascii="Calibri" w:hAnsi="Calibri"/>
                <w:color w:val="000000"/>
                <w:sz w:val="20"/>
                <w:szCs w:val="22"/>
              </w:rPr>
            </w:pPr>
            <w:r w:rsidRPr="00E27B56">
              <w:rPr>
                <w:rFonts w:ascii="Calibri" w:eastAsia="Times New Roman" w:hAnsi="Calibri" w:cs="Times New Roman"/>
                <w:color w:val="000000"/>
                <w:sz w:val="20"/>
              </w:rPr>
              <w:t>201 (15.9)</w:t>
            </w:r>
          </w:p>
        </w:tc>
        <w:tc>
          <w:tcPr>
            <w:tcW w:w="1300" w:type="dxa"/>
            <w:tcBorders>
              <w:top w:val="nil"/>
              <w:left w:val="nil"/>
              <w:bottom w:val="single" w:sz="8" w:space="0" w:color="auto"/>
              <w:right w:val="single" w:sz="8" w:space="0" w:color="auto"/>
            </w:tcBorders>
            <w:shd w:val="clear" w:color="auto" w:fill="auto"/>
            <w:vAlign w:val="center"/>
          </w:tcPr>
          <w:p w14:paraId="4527EAAF" w14:textId="43E75995" w:rsidR="00E27B56" w:rsidRPr="002348C9" w:rsidRDefault="00E27B56" w:rsidP="00C375A8">
            <w:pPr>
              <w:jc w:val="center"/>
              <w:rPr>
                <w:rFonts w:ascii="Calibri" w:hAnsi="Calibri"/>
                <w:color w:val="000000"/>
                <w:sz w:val="20"/>
                <w:szCs w:val="22"/>
              </w:rPr>
            </w:pPr>
            <w:r>
              <w:rPr>
                <w:rFonts w:ascii="Calibri" w:hAnsi="Calibri"/>
                <w:color w:val="000000"/>
                <w:sz w:val="20"/>
                <w:szCs w:val="22"/>
              </w:rPr>
              <w:t>34 (19.6)</w:t>
            </w:r>
          </w:p>
        </w:tc>
        <w:tc>
          <w:tcPr>
            <w:tcW w:w="1300" w:type="dxa"/>
            <w:tcBorders>
              <w:top w:val="nil"/>
              <w:left w:val="nil"/>
              <w:bottom w:val="single" w:sz="8" w:space="0" w:color="auto"/>
              <w:right w:val="single" w:sz="8" w:space="0" w:color="auto"/>
            </w:tcBorders>
            <w:shd w:val="clear" w:color="auto" w:fill="auto"/>
            <w:vAlign w:val="center"/>
          </w:tcPr>
          <w:p w14:paraId="27632214" w14:textId="341554DD" w:rsidR="00E27B56" w:rsidRDefault="00E27B56" w:rsidP="00C375A8">
            <w:pPr>
              <w:jc w:val="center"/>
              <w:rPr>
                <w:rFonts w:ascii="Calibri" w:hAnsi="Calibri"/>
                <w:color w:val="000000"/>
                <w:sz w:val="20"/>
                <w:szCs w:val="22"/>
              </w:rPr>
            </w:pPr>
            <w:r>
              <w:rPr>
                <w:rFonts w:ascii="Calibri" w:hAnsi="Calibri"/>
                <w:color w:val="000000"/>
                <w:sz w:val="20"/>
                <w:szCs w:val="22"/>
              </w:rPr>
              <w:t>60 (15.5)</w:t>
            </w:r>
          </w:p>
        </w:tc>
        <w:tc>
          <w:tcPr>
            <w:tcW w:w="1300" w:type="dxa"/>
            <w:tcBorders>
              <w:top w:val="nil"/>
              <w:left w:val="nil"/>
              <w:bottom w:val="single" w:sz="8" w:space="0" w:color="auto"/>
              <w:right w:val="single" w:sz="8" w:space="0" w:color="auto"/>
            </w:tcBorders>
            <w:shd w:val="clear" w:color="auto" w:fill="auto"/>
            <w:vAlign w:val="center"/>
          </w:tcPr>
          <w:p w14:paraId="211F1F53" w14:textId="77777777" w:rsidR="00E27B56" w:rsidRDefault="00E27B56" w:rsidP="00C375A8">
            <w:pPr>
              <w:jc w:val="center"/>
              <w:rPr>
                <w:rFonts w:ascii="Calibri" w:hAnsi="Calibri"/>
                <w:color w:val="000000"/>
                <w:sz w:val="20"/>
                <w:szCs w:val="22"/>
              </w:rPr>
            </w:pPr>
          </w:p>
        </w:tc>
        <w:tc>
          <w:tcPr>
            <w:tcW w:w="1300" w:type="dxa"/>
            <w:tcBorders>
              <w:top w:val="nil"/>
              <w:left w:val="nil"/>
              <w:bottom w:val="single" w:sz="8" w:space="0" w:color="auto"/>
              <w:right w:val="single" w:sz="8" w:space="0" w:color="auto"/>
            </w:tcBorders>
            <w:shd w:val="clear" w:color="auto" w:fill="auto"/>
            <w:vAlign w:val="center"/>
          </w:tcPr>
          <w:p w14:paraId="4201869F" w14:textId="39219E26" w:rsidR="00E27B56" w:rsidRDefault="00E27B56" w:rsidP="00C375A8">
            <w:pPr>
              <w:jc w:val="center"/>
              <w:rPr>
                <w:rFonts w:ascii="Calibri" w:hAnsi="Calibri"/>
                <w:color w:val="000000"/>
                <w:sz w:val="20"/>
                <w:szCs w:val="22"/>
              </w:rPr>
            </w:pPr>
            <w:r>
              <w:rPr>
                <w:rFonts w:ascii="Calibri" w:hAnsi="Calibri"/>
                <w:color w:val="000000"/>
                <w:sz w:val="20"/>
                <w:szCs w:val="22"/>
              </w:rPr>
              <w:t>36 (20.8)</w:t>
            </w:r>
          </w:p>
        </w:tc>
        <w:tc>
          <w:tcPr>
            <w:tcW w:w="1300" w:type="dxa"/>
            <w:tcBorders>
              <w:top w:val="nil"/>
              <w:left w:val="nil"/>
              <w:bottom w:val="single" w:sz="8" w:space="0" w:color="auto"/>
              <w:right w:val="single" w:sz="8" w:space="0" w:color="auto"/>
            </w:tcBorders>
            <w:shd w:val="clear" w:color="auto" w:fill="auto"/>
            <w:vAlign w:val="center"/>
          </w:tcPr>
          <w:p w14:paraId="4F9668F0" w14:textId="59BCF577" w:rsidR="00E27B56" w:rsidRDefault="00E27B56" w:rsidP="00C375A8">
            <w:pPr>
              <w:jc w:val="center"/>
              <w:rPr>
                <w:rFonts w:ascii="Calibri" w:hAnsi="Calibri"/>
                <w:color w:val="000000"/>
                <w:sz w:val="20"/>
                <w:szCs w:val="22"/>
              </w:rPr>
            </w:pPr>
            <w:r>
              <w:rPr>
                <w:rFonts w:ascii="Calibri" w:hAnsi="Calibri"/>
                <w:color w:val="000000"/>
                <w:sz w:val="20"/>
                <w:szCs w:val="22"/>
              </w:rPr>
              <w:t>45 (11.6)</w:t>
            </w:r>
          </w:p>
        </w:tc>
        <w:tc>
          <w:tcPr>
            <w:tcW w:w="1300" w:type="dxa"/>
            <w:tcBorders>
              <w:top w:val="nil"/>
              <w:left w:val="nil"/>
              <w:bottom w:val="single" w:sz="8" w:space="0" w:color="auto"/>
              <w:right w:val="single" w:sz="8" w:space="0" w:color="auto"/>
            </w:tcBorders>
            <w:shd w:val="clear" w:color="auto" w:fill="auto"/>
            <w:vAlign w:val="center"/>
          </w:tcPr>
          <w:p w14:paraId="58449D99" w14:textId="77777777" w:rsidR="00E27B56" w:rsidRPr="002348C9" w:rsidRDefault="00E27B56" w:rsidP="00C375A8">
            <w:pPr>
              <w:jc w:val="center"/>
              <w:rPr>
                <w:rFonts w:ascii="Calibri" w:hAnsi="Calibri"/>
                <w:color w:val="000000"/>
                <w:sz w:val="20"/>
                <w:szCs w:val="22"/>
              </w:rPr>
            </w:pPr>
          </w:p>
        </w:tc>
      </w:tr>
      <w:tr w:rsidR="00E27B56" w:rsidRPr="002348C9" w14:paraId="574AF361" w14:textId="77777777" w:rsidTr="00722DC4">
        <w:trPr>
          <w:trHeight w:val="322"/>
        </w:trPr>
        <w:tc>
          <w:tcPr>
            <w:tcW w:w="1300" w:type="dxa"/>
            <w:tcBorders>
              <w:top w:val="nil"/>
              <w:left w:val="single" w:sz="8" w:space="0" w:color="auto"/>
              <w:bottom w:val="single" w:sz="8" w:space="0" w:color="auto"/>
              <w:right w:val="single" w:sz="8" w:space="0" w:color="auto"/>
            </w:tcBorders>
            <w:shd w:val="clear" w:color="auto" w:fill="auto"/>
            <w:vAlign w:val="center"/>
          </w:tcPr>
          <w:p w14:paraId="5EAB19B3" w14:textId="0CB6BD8B" w:rsidR="00E27B56" w:rsidRDefault="00E27B56" w:rsidP="00C375A8">
            <w:pPr>
              <w:rPr>
                <w:rFonts w:ascii="Calibri" w:hAnsi="Calibri"/>
                <w:b/>
                <w:color w:val="000000"/>
                <w:sz w:val="20"/>
                <w:szCs w:val="22"/>
              </w:rPr>
            </w:pPr>
            <w:r w:rsidRPr="002348C9">
              <w:rPr>
                <w:rFonts w:ascii="Calibri" w:eastAsia="Times New Roman" w:hAnsi="Calibri" w:cs="Times New Roman"/>
                <w:color w:val="000000"/>
                <w:sz w:val="22"/>
              </w:rPr>
              <w:t>20 - 40</w:t>
            </w:r>
          </w:p>
        </w:tc>
        <w:tc>
          <w:tcPr>
            <w:tcW w:w="1300" w:type="dxa"/>
            <w:tcBorders>
              <w:top w:val="nil"/>
              <w:left w:val="nil"/>
              <w:bottom w:val="single" w:sz="8" w:space="0" w:color="auto"/>
              <w:right w:val="single" w:sz="8" w:space="0" w:color="auto"/>
            </w:tcBorders>
            <w:shd w:val="clear" w:color="auto" w:fill="auto"/>
            <w:vAlign w:val="bottom"/>
          </w:tcPr>
          <w:p w14:paraId="6505CD1B" w14:textId="6BE25EA0" w:rsidR="00E27B56" w:rsidRPr="00E27B56" w:rsidRDefault="00E27B56" w:rsidP="00C375A8">
            <w:pPr>
              <w:jc w:val="center"/>
              <w:rPr>
                <w:rFonts w:ascii="Calibri" w:hAnsi="Calibri"/>
                <w:color w:val="000000"/>
                <w:sz w:val="20"/>
                <w:szCs w:val="22"/>
              </w:rPr>
            </w:pPr>
            <w:r w:rsidRPr="00E27B56">
              <w:rPr>
                <w:rFonts w:ascii="Calibri" w:eastAsia="Times New Roman" w:hAnsi="Calibri" w:cs="Times New Roman"/>
                <w:color w:val="000000"/>
                <w:sz w:val="20"/>
              </w:rPr>
              <w:t>488 (38.5)</w:t>
            </w:r>
          </w:p>
        </w:tc>
        <w:tc>
          <w:tcPr>
            <w:tcW w:w="1300" w:type="dxa"/>
            <w:tcBorders>
              <w:top w:val="nil"/>
              <w:left w:val="nil"/>
              <w:bottom w:val="single" w:sz="8" w:space="0" w:color="auto"/>
              <w:right w:val="single" w:sz="8" w:space="0" w:color="auto"/>
            </w:tcBorders>
            <w:shd w:val="clear" w:color="auto" w:fill="auto"/>
            <w:vAlign w:val="center"/>
          </w:tcPr>
          <w:p w14:paraId="2A9A5FEC" w14:textId="47FB225F" w:rsidR="00E27B56" w:rsidRPr="002348C9" w:rsidRDefault="00E27B56" w:rsidP="00C375A8">
            <w:pPr>
              <w:jc w:val="center"/>
              <w:rPr>
                <w:rFonts w:ascii="Calibri" w:hAnsi="Calibri"/>
                <w:color w:val="000000"/>
                <w:sz w:val="20"/>
                <w:szCs w:val="22"/>
              </w:rPr>
            </w:pPr>
            <w:r>
              <w:rPr>
                <w:rFonts w:ascii="Calibri" w:hAnsi="Calibri"/>
                <w:color w:val="000000"/>
                <w:sz w:val="20"/>
                <w:szCs w:val="22"/>
              </w:rPr>
              <w:t>56 (32.4)</w:t>
            </w:r>
          </w:p>
        </w:tc>
        <w:tc>
          <w:tcPr>
            <w:tcW w:w="1300" w:type="dxa"/>
            <w:tcBorders>
              <w:top w:val="nil"/>
              <w:left w:val="nil"/>
              <w:bottom w:val="single" w:sz="8" w:space="0" w:color="auto"/>
              <w:right w:val="single" w:sz="8" w:space="0" w:color="auto"/>
            </w:tcBorders>
            <w:shd w:val="clear" w:color="auto" w:fill="auto"/>
            <w:vAlign w:val="center"/>
          </w:tcPr>
          <w:p w14:paraId="7F5EB5C6" w14:textId="3D76938C" w:rsidR="00E27B56" w:rsidRDefault="00E27B56" w:rsidP="00C375A8">
            <w:pPr>
              <w:jc w:val="center"/>
              <w:rPr>
                <w:rFonts w:ascii="Calibri" w:hAnsi="Calibri"/>
                <w:color w:val="000000"/>
                <w:sz w:val="20"/>
                <w:szCs w:val="22"/>
              </w:rPr>
            </w:pPr>
            <w:r>
              <w:rPr>
                <w:rFonts w:ascii="Calibri" w:hAnsi="Calibri"/>
                <w:color w:val="000000"/>
                <w:sz w:val="20"/>
                <w:szCs w:val="22"/>
              </w:rPr>
              <w:t>150 (38.8)</w:t>
            </w:r>
          </w:p>
        </w:tc>
        <w:tc>
          <w:tcPr>
            <w:tcW w:w="1300" w:type="dxa"/>
            <w:tcBorders>
              <w:top w:val="nil"/>
              <w:left w:val="nil"/>
              <w:bottom w:val="single" w:sz="8" w:space="0" w:color="auto"/>
              <w:right w:val="single" w:sz="8" w:space="0" w:color="auto"/>
            </w:tcBorders>
            <w:shd w:val="clear" w:color="auto" w:fill="auto"/>
            <w:vAlign w:val="center"/>
          </w:tcPr>
          <w:p w14:paraId="6F707359" w14:textId="77777777" w:rsidR="00E27B56" w:rsidRDefault="00E27B56" w:rsidP="00C375A8">
            <w:pPr>
              <w:jc w:val="center"/>
              <w:rPr>
                <w:rFonts w:ascii="Calibri" w:hAnsi="Calibri"/>
                <w:color w:val="000000"/>
                <w:sz w:val="20"/>
                <w:szCs w:val="22"/>
              </w:rPr>
            </w:pPr>
          </w:p>
        </w:tc>
        <w:tc>
          <w:tcPr>
            <w:tcW w:w="1300" w:type="dxa"/>
            <w:tcBorders>
              <w:top w:val="nil"/>
              <w:left w:val="nil"/>
              <w:bottom w:val="single" w:sz="8" w:space="0" w:color="auto"/>
              <w:right w:val="single" w:sz="8" w:space="0" w:color="auto"/>
            </w:tcBorders>
            <w:shd w:val="clear" w:color="auto" w:fill="auto"/>
            <w:vAlign w:val="center"/>
          </w:tcPr>
          <w:p w14:paraId="48061870" w14:textId="4121B205" w:rsidR="00E27B56" w:rsidRDefault="00E27B56" w:rsidP="00C375A8">
            <w:pPr>
              <w:jc w:val="center"/>
              <w:rPr>
                <w:rFonts w:ascii="Calibri" w:hAnsi="Calibri"/>
                <w:color w:val="000000"/>
                <w:sz w:val="20"/>
                <w:szCs w:val="22"/>
              </w:rPr>
            </w:pPr>
            <w:r>
              <w:rPr>
                <w:rFonts w:ascii="Calibri" w:hAnsi="Calibri"/>
                <w:color w:val="000000"/>
                <w:sz w:val="20"/>
                <w:szCs w:val="22"/>
              </w:rPr>
              <w:t>61 (35.3)</w:t>
            </w:r>
          </w:p>
        </w:tc>
        <w:tc>
          <w:tcPr>
            <w:tcW w:w="1300" w:type="dxa"/>
            <w:tcBorders>
              <w:top w:val="nil"/>
              <w:left w:val="nil"/>
              <w:bottom w:val="single" w:sz="8" w:space="0" w:color="auto"/>
              <w:right w:val="single" w:sz="8" w:space="0" w:color="auto"/>
            </w:tcBorders>
            <w:shd w:val="clear" w:color="auto" w:fill="auto"/>
            <w:vAlign w:val="center"/>
          </w:tcPr>
          <w:p w14:paraId="2CE46B50" w14:textId="44B730D9" w:rsidR="00E27B56" w:rsidRDefault="00E27B56" w:rsidP="00C375A8">
            <w:pPr>
              <w:jc w:val="center"/>
              <w:rPr>
                <w:rFonts w:ascii="Calibri" w:hAnsi="Calibri"/>
                <w:color w:val="000000"/>
                <w:sz w:val="20"/>
                <w:szCs w:val="22"/>
              </w:rPr>
            </w:pPr>
            <w:r>
              <w:rPr>
                <w:rFonts w:ascii="Calibri" w:hAnsi="Calibri"/>
                <w:color w:val="000000"/>
                <w:sz w:val="20"/>
                <w:szCs w:val="22"/>
              </w:rPr>
              <w:t>152 (39.1)</w:t>
            </w:r>
          </w:p>
        </w:tc>
        <w:tc>
          <w:tcPr>
            <w:tcW w:w="1300" w:type="dxa"/>
            <w:tcBorders>
              <w:top w:val="nil"/>
              <w:left w:val="nil"/>
              <w:bottom w:val="single" w:sz="8" w:space="0" w:color="auto"/>
              <w:right w:val="single" w:sz="8" w:space="0" w:color="auto"/>
            </w:tcBorders>
            <w:shd w:val="clear" w:color="auto" w:fill="auto"/>
            <w:vAlign w:val="center"/>
          </w:tcPr>
          <w:p w14:paraId="51F5A1BF" w14:textId="77777777" w:rsidR="00E27B56" w:rsidRPr="002348C9" w:rsidRDefault="00E27B56" w:rsidP="00C375A8">
            <w:pPr>
              <w:jc w:val="center"/>
              <w:rPr>
                <w:rFonts w:ascii="Calibri" w:hAnsi="Calibri"/>
                <w:color w:val="000000"/>
                <w:sz w:val="20"/>
                <w:szCs w:val="22"/>
              </w:rPr>
            </w:pPr>
          </w:p>
        </w:tc>
      </w:tr>
      <w:tr w:rsidR="00E27B56" w:rsidRPr="002348C9" w14:paraId="476276B3" w14:textId="77777777" w:rsidTr="00722DC4">
        <w:trPr>
          <w:trHeight w:val="322"/>
        </w:trPr>
        <w:tc>
          <w:tcPr>
            <w:tcW w:w="1300" w:type="dxa"/>
            <w:tcBorders>
              <w:top w:val="nil"/>
              <w:left w:val="single" w:sz="8" w:space="0" w:color="auto"/>
              <w:bottom w:val="single" w:sz="8" w:space="0" w:color="auto"/>
              <w:right w:val="single" w:sz="8" w:space="0" w:color="auto"/>
            </w:tcBorders>
            <w:shd w:val="clear" w:color="auto" w:fill="auto"/>
            <w:vAlign w:val="center"/>
          </w:tcPr>
          <w:p w14:paraId="467005A2" w14:textId="59922CA0" w:rsidR="00E27B56" w:rsidRDefault="00E27B56" w:rsidP="00C375A8">
            <w:pPr>
              <w:rPr>
                <w:rFonts w:ascii="Calibri" w:hAnsi="Calibri"/>
                <w:b/>
                <w:color w:val="000000"/>
                <w:sz w:val="20"/>
                <w:szCs w:val="22"/>
              </w:rPr>
            </w:pPr>
            <w:r w:rsidRPr="002348C9">
              <w:rPr>
                <w:rFonts w:ascii="Calibri" w:eastAsia="Times New Roman" w:hAnsi="Calibri" w:cs="Times New Roman"/>
                <w:color w:val="000000"/>
                <w:sz w:val="22"/>
              </w:rPr>
              <w:t>40 - 60</w:t>
            </w:r>
          </w:p>
        </w:tc>
        <w:tc>
          <w:tcPr>
            <w:tcW w:w="1300" w:type="dxa"/>
            <w:tcBorders>
              <w:top w:val="nil"/>
              <w:left w:val="nil"/>
              <w:bottom w:val="single" w:sz="8" w:space="0" w:color="auto"/>
              <w:right w:val="single" w:sz="8" w:space="0" w:color="auto"/>
            </w:tcBorders>
            <w:shd w:val="clear" w:color="auto" w:fill="auto"/>
            <w:vAlign w:val="bottom"/>
          </w:tcPr>
          <w:p w14:paraId="5294FBA8" w14:textId="66552259" w:rsidR="00E27B56" w:rsidRPr="00E27B56" w:rsidRDefault="00E27B56" w:rsidP="00C375A8">
            <w:pPr>
              <w:jc w:val="center"/>
              <w:rPr>
                <w:rFonts w:ascii="Calibri" w:hAnsi="Calibri"/>
                <w:color w:val="000000"/>
                <w:sz w:val="20"/>
                <w:szCs w:val="22"/>
              </w:rPr>
            </w:pPr>
            <w:r w:rsidRPr="00E27B56">
              <w:rPr>
                <w:rFonts w:ascii="Calibri" w:eastAsia="Times New Roman" w:hAnsi="Calibri" w:cs="Times New Roman"/>
                <w:color w:val="000000"/>
                <w:sz w:val="20"/>
              </w:rPr>
              <w:t>375 (29.6)</w:t>
            </w:r>
          </w:p>
        </w:tc>
        <w:tc>
          <w:tcPr>
            <w:tcW w:w="1300" w:type="dxa"/>
            <w:tcBorders>
              <w:top w:val="nil"/>
              <w:left w:val="nil"/>
              <w:bottom w:val="single" w:sz="8" w:space="0" w:color="auto"/>
              <w:right w:val="single" w:sz="8" w:space="0" w:color="auto"/>
            </w:tcBorders>
            <w:shd w:val="clear" w:color="auto" w:fill="auto"/>
            <w:vAlign w:val="center"/>
          </w:tcPr>
          <w:p w14:paraId="388733C6" w14:textId="389DD5B4" w:rsidR="00E27B56" w:rsidRPr="002348C9" w:rsidRDefault="00E27B56" w:rsidP="00C375A8">
            <w:pPr>
              <w:jc w:val="center"/>
              <w:rPr>
                <w:rFonts w:ascii="Calibri" w:hAnsi="Calibri"/>
                <w:color w:val="000000"/>
                <w:sz w:val="20"/>
                <w:szCs w:val="22"/>
              </w:rPr>
            </w:pPr>
            <w:r>
              <w:rPr>
                <w:rFonts w:ascii="Calibri" w:hAnsi="Calibri"/>
                <w:color w:val="000000"/>
                <w:sz w:val="20"/>
                <w:szCs w:val="22"/>
              </w:rPr>
              <w:t>43 (24.9)</w:t>
            </w:r>
          </w:p>
        </w:tc>
        <w:tc>
          <w:tcPr>
            <w:tcW w:w="1300" w:type="dxa"/>
            <w:tcBorders>
              <w:top w:val="nil"/>
              <w:left w:val="nil"/>
              <w:bottom w:val="single" w:sz="8" w:space="0" w:color="auto"/>
              <w:right w:val="single" w:sz="8" w:space="0" w:color="auto"/>
            </w:tcBorders>
            <w:shd w:val="clear" w:color="auto" w:fill="auto"/>
            <w:vAlign w:val="center"/>
          </w:tcPr>
          <w:p w14:paraId="35DA014E" w14:textId="7384AAFA" w:rsidR="00E27B56" w:rsidRDefault="00E27B56" w:rsidP="00C375A8">
            <w:pPr>
              <w:jc w:val="center"/>
              <w:rPr>
                <w:rFonts w:ascii="Calibri" w:hAnsi="Calibri"/>
                <w:color w:val="000000"/>
                <w:sz w:val="20"/>
                <w:szCs w:val="22"/>
              </w:rPr>
            </w:pPr>
            <w:r>
              <w:rPr>
                <w:rFonts w:ascii="Calibri" w:hAnsi="Calibri"/>
                <w:color w:val="000000"/>
                <w:sz w:val="20"/>
                <w:szCs w:val="22"/>
              </w:rPr>
              <w:t>140 (36.2)</w:t>
            </w:r>
          </w:p>
        </w:tc>
        <w:tc>
          <w:tcPr>
            <w:tcW w:w="1300" w:type="dxa"/>
            <w:tcBorders>
              <w:top w:val="nil"/>
              <w:left w:val="nil"/>
              <w:bottom w:val="single" w:sz="8" w:space="0" w:color="auto"/>
              <w:right w:val="single" w:sz="8" w:space="0" w:color="auto"/>
            </w:tcBorders>
            <w:shd w:val="clear" w:color="auto" w:fill="auto"/>
            <w:vAlign w:val="center"/>
          </w:tcPr>
          <w:p w14:paraId="0770E707" w14:textId="77777777" w:rsidR="00E27B56" w:rsidRDefault="00E27B56" w:rsidP="00C375A8">
            <w:pPr>
              <w:jc w:val="center"/>
              <w:rPr>
                <w:rFonts w:ascii="Calibri" w:hAnsi="Calibri"/>
                <w:color w:val="000000"/>
                <w:sz w:val="20"/>
                <w:szCs w:val="22"/>
              </w:rPr>
            </w:pPr>
          </w:p>
        </w:tc>
        <w:tc>
          <w:tcPr>
            <w:tcW w:w="1300" w:type="dxa"/>
            <w:tcBorders>
              <w:top w:val="nil"/>
              <w:left w:val="nil"/>
              <w:bottom w:val="single" w:sz="8" w:space="0" w:color="auto"/>
              <w:right w:val="single" w:sz="8" w:space="0" w:color="auto"/>
            </w:tcBorders>
            <w:shd w:val="clear" w:color="auto" w:fill="auto"/>
            <w:vAlign w:val="center"/>
          </w:tcPr>
          <w:p w14:paraId="115BBB48" w14:textId="42D9D62A" w:rsidR="00E27B56" w:rsidRDefault="00E27B56" w:rsidP="00C375A8">
            <w:pPr>
              <w:jc w:val="center"/>
              <w:rPr>
                <w:rFonts w:ascii="Calibri" w:hAnsi="Calibri"/>
                <w:color w:val="000000"/>
                <w:sz w:val="20"/>
                <w:szCs w:val="22"/>
              </w:rPr>
            </w:pPr>
            <w:r>
              <w:rPr>
                <w:rFonts w:ascii="Calibri" w:hAnsi="Calibri"/>
                <w:color w:val="000000"/>
                <w:sz w:val="20"/>
                <w:szCs w:val="22"/>
              </w:rPr>
              <w:t>44 (25.4)</w:t>
            </w:r>
          </w:p>
        </w:tc>
        <w:tc>
          <w:tcPr>
            <w:tcW w:w="1300" w:type="dxa"/>
            <w:tcBorders>
              <w:top w:val="nil"/>
              <w:left w:val="nil"/>
              <w:bottom w:val="single" w:sz="8" w:space="0" w:color="auto"/>
              <w:right w:val="single" w:sz="8" w:space="0" w:color="auto"/>
            </w:tcBorders>
            <w:shd w:val="clear" w:color="auto" w:fill="auto"/>
            <w:vAlign w:val="center"/>
          </w:tcPr>
          <w:p w14:paraId="072C746E" w14:textId="39F9E139" w:rsidR="00E27B56" w:rsidRDefault="00E27B56" w:rsidP="00C375A8">
            <w:pPr>
              <w:jc w:val="center"/>
              <w:rPr>
                <w:rFonts w:ascii="Calibri" w:hAnsi="Calibri"/>
                <w:color w:val="000000"/>
                <w:sz w:val="20"/>
                <w:szCs w:val="22"/>
              </w:rPr>
            </w:pPr>
            <w:r>
              <w:rPr>
                <w:rFonts w:ascii="Calibri" w:hAnsi="Calibri"/>
                <w:color w:val="000000"/>
                <w:sz w:val="20"/>
                <w:szCs w:val="22"/>
              </w:rPr>
              <w:t>148 (38.0)</w:t>
            </w:r>
          </w:p>
        </w:tc>
        <w:tc>
          <w:tcPr>
            <w:tcW w:w="1300" w:type="dxa"/>
            <w:tcBorders>
              <w:top w:val="nil"/>
              <w:left w:val="nil"/>
              <w:bottom w:val="single" w:sz="8" w:space="0" w:color="auto"/>
              <w:right w:val="single" w:sz="8" w:space="0" w:color="auto"/>
            </w:tcBorders>
            <w:shd w:val="clear" w:color="auto" w:fill="auto"/>
            <w:vAlign w:val="center"/>
          </w:tcPr>
          <w:p w14:paraId="4F7B4713" w14:textId="77777777" w:rsidR="00E27B56" w:rsidRPr="002348C9" w:rsidRDefault="00E27B56" w:rsidP="00C375A8">
            <w:pPr>
              <w:jc w:val="center"/>
              <w:rPr>
                <w:rFonts w:ascii="Calibri" w:hAnsi="Calibri"/>
                <w:color w:val="000000"/>
                <w:sz w:val="20"/>
                <w:szCs w:val="22"/>
              </w:rPr>
            </w:pPr>
          </w:p>
        </w:tc>
      </w:tr>
      <w:tr w:rsidR="00E27B56" w:rsidRPr="002348C9" w14:paraId="4B11A25A" w14:textId="77777777" w:rsidTr="00722DC4">
        <w:trPr>
          <w:trHeight w:val="322"/>
        </w:trPr>
        <w:tc>
          <w:tcPr>
            <w:tcW w:w="1300" w:type="dxa"/>
            <w:tcBorders>
              <w:top w:val="nil"/>
              <w:left w:val="single" w:sz="8" w:space="0" w:color="auto"/>
              <w:bottom w:val="single" w:sz="8" w:space="0" w:color="auto"/>
              <w:right w:val="single" w:sz="8" w:space="0" w:color="auto"/>
            </w:tcBorders>
            <w:shd w:val="clear" w:color="auto" w:fill="auto"/>
            <w:vAlign w:val="center"/>
          </w:tcPr>
          <w:p w14:paraId="07CE4F9B" w14:textId="57C6D9A1" w:rsidR="00E27B56" w:rsidRDefault="00E27B56" w:rsidP="00C375A8">
            <w:pPr>
              <w:rPr>
                <w:rFonts w:ascii="Calibri" w:hAnsi="Calibri"/>
                <w:b/>
                <w:color w:val="000000"/>
                <w:sz w:val="20"/>
                <w:szCs w:val="22"/>
              </w:rPr>
            </w:pPr>
            <w:r w:rsidRPr="002348C9">
              <w:rPr>
                <w:rFonts w:ascii="Calibri" w:eastAsia="Times New Roman" w:hAnsi="Calibri" w:cs="Times New Roman"/>
                <w:color w:val="000000"/>
                <w:sz w:val="22"/>
              </w:rPr>
              <w:t>&gt; 60</w:t>
            </w:r>
          </w:p>
        </w:tc>
        <w:tc>
          <w:tcPr>
            <w:tcW w:w="1300" w:type="dxa"/>
            <w:tcBorders>
              <w:top w:val="nil"/>
              <w:left w:val="nil"/>
              <w:bottom w:val="single" w:sz="8" w:space="0" w:color="auto"/>
              <w:right w:val="single" w:sz="8" w:space="0" w:color="auto"/>
            </w:tcBorders>
            <w:shd w:val="clear" w:color="auto" w:fill="auto"/>
            <w:vAlign w:val="bottom"/>
          </w:tcPr>
          <w:p w14:paraId="10D0A8E1" w14:textId="6B13A4D8" w:rsidR="00E27B56" w:rsidRPr="00E27B56" w:rsidRDefault="00E27B56" w:rsidP="00C375A8">
            <w:pPr>
              <w:jc w:val="center"/>
              <w:rPr>
                <w:rFonts w:ascii="Calibri" w:hAnsi="Calibri"/>
                <w:color w:val="000000"/>
                <w:sz w:val="20"/>
                <w:szCs w:val="22"/>
              </w:rPr>
            </w:pPr>
            <w:r w:rsidRPr="00E27B56">
              <w:rPr>
                <w:rFonts w:ascii="Calibri" w:eastAsia="Times New Roman" w:hAnsi="Calibri" w:cs="Times New Roman"/>
                <w:color w:val="000000"/>
                <w:sz w:val="20"/>
              </w:rPr>
              <w:t>204 (16.1)</w:t>
            </w:r>
          </w:p>
        </w:tc>
        <w:tc>
          <w:tcPr>
            <w:tcW w:w="1300" w:type="dxa"/>
            <w:tcBorders>
              <w:top w:val="nil"/>
              <w:left w:val="nil"/>
              <w:bottom w:val="single" w:sz="8" w:space="0" w:color="auto"/>
              <w:right w:val="single" w:sz="8" w:space="0" w:color="auto"/>
            </w:tcBorders>
            <w:shd w:val="clear" w:color="auto" w:fill="auto"/>
            <w:vAlign w:val="center"/>
          </w:tcPr>
          <w:p w14:paraId="2FEB82BA" w14:textId="4310692D" w:rsidR="00E27B56" w:rsidRPr="002348C9" w:rsidRDefault="00E27B56" w:rsidP="00C375A8">
            <w:pPr>
              <w:jc w:val="center"/>
              <w:rPr>
                <w:rFonts w:ascii="Calibri" w:hAnsi="Calibri"/>
                <w:color w:val="000000"/>
                <w:sz w:val="20"/>
                <w:szCs w:val="22"/>
              </w:rPr>
            </w:pPr>
            <w:r>
              <w:rPr>
                <w:rFonts w:ascii="Calibri" w:hAnsi="Calibri"/>
                <w:color w:val="000000"/>
                <w:sz w:val="20"/>
                <w:szCs w:val="22"/>
              </w:rPr>
              <w:t>40 (23.1)</w:t>
            </w:r>
          </w:p>
        </w:tc>
        <w:tc>
          <w:tcPr>
            <w:tcW w:w="1300" w:type="dxa"/>
            <w:tcBorders>
              <w:top w:val="nil"/>
              <w:left w:val="nil"/>
              <w:bottom w:val="single" w:sz="8" w:space="0" w:color="auto"/>
              <w:right w:val="single" w:sz="8" w:space="0" w:color="auto"/>
            </w:tcBorders>
            <w:shd w:val="clear" w:color="auto" w:fill="auto"/>
            <w:vAlign w:val="center"/>
          </w:tcPr>
          <w:p w14:paraId="7902DBE1" w14:textId="15EF0C74" w:rsidR="00E27B56" w:rsidRDefault="00E27B56" w:rsidP="00C375A8">
            <w:pPr>
              <w:jc w:val="center"/>
              <w:rPr>
                <w:rFonts w:ascii="Calibri" w:hAnsi="Calibri"/>
                <w:color w:val="000000"/>
                <w:sz w:val="20"/>
                <w:szCs w:val="22"/>
              </w:rPr>
            </w:pPr>
            <w:r>
              <w:rPr>
                <w:rFonts w:ascii="Calibri" w:hAnsi="Calibri"/>
                <w:color w:val="000000"/>
                <w:sz w:val="20"/>
                <w:szCs w:val="22"/>
              </w:rPr>
              <w:t>37 (9.5)</w:t>
            </w:r>
          </w:p>
        </w:tc>
        <w:tc>
          <w:tcPr>
            <w:tcW w:w="1300" w:type="dxa"/>
            <w:tcBorders>
              <w:top w:val="nil"/>
              <w:left w:val="nil"/>
              <w:bottom w:val="single" w:sz="8" w:space="0" w:color="auto"/>
              <w:right w:val="single" w:sz="8" w:space="0" w:color="auto"/>
            </w:tcBorders>
            <w:shd w:val="clear" w:color="auto" w:fill="auto"/>
            <w:vAlign w:val="center"/>
          </w:tcPr>
          <w:p w14:paraId="7DBA3D6C" w14:textId="77777777" w:rsidR="00E27B56" w:rsidRDefault="00E27B56" w:rsidP="00C375A8">
            <w:pPr>
              <w:jc w:val="center"/>
              <w:rPr>
                <w:rFonts w:ascii="Calibri" w:hAnsi="Calibri"/>
                <w:color w:val="000000"/>
                <w:sz w:val="20"/>
                <w:szCs w:val="22"/>
              </w:rPr>
            </w:pPr>
          </w:p>
        </w:tc>
        <w:tc>
          <w:tcPr>
            <w:tcW w:w="1300" w:type="dxa"/>
            <w:tcBorders>
              <w:top w:val="nil"/>
              <w:left w:val="nil"/>
              <w:bottom w:val="single" w:sz="8" w:space="0" w:color="auto"/>
              <w:right w:val="single" w:sz="8" w:space="0" w:color="auto"/>
            </w:tcBorders>
            <w:shd w:val="clear" w:color="auto" w:fill="auto"/>
            <w:vAlign w:val="center"/>
          </w:tcPr>
          <w:p w14:paraId="6CD34DA5" w14:textId="42422AFD" w:rsidR="00E27B56" w:rsidRDefault="00E27B56" w:rsidP="00C375A8">
            <w:pPr>
              <w:jc w:val="center"/>
              <w:rPr>
                <w:rFonts w:ascii="Calibri" w:hAnsi="Calibri"/>
                <w:color w:val="000000"/>
                <w:sz w:val="20"/>
                <w:szCs w:val="22"/>
              </w:rPr>
            </w:pPr>
            <w:r>
              <w:rPr>
                <w:rFonts w:ascii="Calibri" w:hAnsi="Calibri"/>
                <w:color w:val="000000"/>
                <w:sz w:val="20"/>
                <w:szCs w:val="22"/>
              </w:rPr>
              <w:t>32 (18.5)</w:t>
            </w:r>
          </w:p>
        </w:tc>
        <w:tc>
          <w:tcPr>
            <w:tcW w:w="1300" w:type="dxa"/>
            <w:tcBorders>
              <w:top w:val="nil"/>
              <w:left w:val="nil"/>
              <w:bottom w:val="single" w:sz="8" w:space="0" w:color="auto"/>
              <w:right w:val="single" w:sz="8" w:space="0" w:color="auto"/>
            </w:tcBorders>
            <w:shd w:val="clear" w:color="auto" w:fill="auto"/>
            <w:vAlign w:val="center"/>
          </w:tcPr>
          <w:p w14:paraId="0156A510" w14:textId="7F77F93C" w:rsidR="00E27B56" w:rsidRDefault="00E27B56" w:rsidP="00C375A8">
            <w:pPr>
              <w:jc w:val="center"/>
              <w:rPr>
                <w:rFonts w:ascii="Calibri" w:hAnsi="Calibri"/>
                <w:color w:val="000000"/>
                <w:sz w:val="20"/>
                <w:szCs w:val="22"/>
              </w:rPr>
            </w:pPr>
            <w:r>
              <w:rPr>
                <w:rFonts w:ascii="Calibri" w:hAnsi="Calibri"/>
                <w:color w:val="000000"/>
                <w:sz w:val="20"/>
                <w:szCs w:val="22"/>
              </w:rPr>
              <w:t>44 (11.3)</w:t>
            </w:r>
          </w:p>
        </w:tc>
        <w:tc>
          <w:tcPr>
            <w:tcW w:w="1300" w:type="dxa"/>
            <w:tcBorders>
              <w:top w:val="nil"/>
              <w:left w:val="nil"/>
              <w:bottom w:val="single" w:sz="8" w:space="0" w:color="auto"/>
              <w:right w:val="single" w:sz="8" w:space="0" w:color="auto"/>
            </w:tcBorders>
            <w:shd w:val="clear" w:color="auto" w:fill="auto"/>
            <w:vAlign w:val="center"/>
          </w:tcPr>
          <w:p w14:paraId="7406FC80" w14:textId="77777777" w:rsidR="00E27B56" w:rsidRPr="002348C9" w:rsidRDefault="00E27B56" w:rsidP="00C375A8">
            <w:pPr>
              <w:jc w:val="center"/>
              <w:rPr>
                <w:rFonts w:ascii="Calibri" w:hAnsi="Calibri"/>
                <w:color w:val="000000"/>
                <w:sz w:val="20"/>
                <w:szCs w:val="22"/>
              </w:rPr>
            </w:pPr>
          </w:p>
        </w:tc>
      </w:tr>
    </w:tbl>
    <w:p w14:paraId="4F1A6F6E" w14:textId="77777777" w:rsidR="00793BDA" w:rsidRDefault="00793BDA" w:rsidP="00793BDA"/>
    <w:p w14:paraId="4431A4C1" w14:textId="77777777" w:rsidR="00793BDA" w:rsidRDefault="00793BDA" w:rsidP="00793BDA">
      <w:r>
        <w:br w:type="page"/>
      </w:r>
    </w:p>
    <w:p w14:paraId="3F8A5921" w14:textId="77777777" w:rsidR="00793BDA" w:rsidRDefault="00793BDA" w:rsidP="00793BDA"/>
    <w:p w14:paraId="398A18BC" w14:textId="77777777" w:rsidR="00793BDA" w:rsidRDefault="00793BDA" w:rsidP="00793BDA">
      <w:pPr>
        <w:rPr>
          <w:b/>
        </w:rPr>
      </w:pPr>
      <w:r w:rsidRPr="00BC3CE1">
        <w:rPr>
          <w:b/>
        </w:rPr>
        <w:t>Univariate analysis / effect modifiers</w:t>
      </w:r>
    </w:p>
    <w:tbl>
      <w:tblPr>
        <w:tblW w:w="12380" w:type="dxa"/>
        <w:tblInd w:w="93" w:type="dxa"/>
        <w:tblLook w:val="04A0" w:firstRow="1" w:lastRow="0" w:firstColumn="1" w:lastColumn="0" w:noHBand="0" w:noVBand="1"/>
      </w:tblPr>
      <w:tblGrid>
        <w:gridCol w:w="1420"/>
        <w:gridCol w:w="1300"/>
        <w:gridCol w:w="1300"/>
        <w:gridCol w:w="1300"/>
        <w:gridCol w:w="1300"/>
        <w:gridCol w:w="1300"/>
        <w:gridCol w:w="420"/>
        <w:gridCol w:w="1300"/>
        <w:gridCol w:w="1300"/>
        <w:gridCol w:w="1440"/>
      </w:tblGrid>
      <w:tr w:rsidR="00D65EAA" w:rsidRPr="00D65EAA" w14:paraId="4B6B2E69" w14:textId="77777777" w:rsidTr="00D65EAA">
        <w:trPr>
          <w:trHeight w:val="320"/>
        </w:trPr>
        <w:tc>
          <w:tcPr>
            <w:tcW w:w="2720" w:type="dxa"/>
            <w:gridSpan w:val="2"/>
            <w:tcBorders>
              <w:top w:val="single" w:sz="4" w:space="0" w:color="auto"/>
              <w:left w:val="nil"/>
              <w:bottom w:val="nil"/>
              <w:right w:val="nil"/>
            </w:tcBorders>
            <w:shd w:val="clear" w:color="auto" w:fill="auto"/>
            <w:vAlign w:val="center"/>
            <w:hideMark/>
          </w:tcPr>
          <w:p w14:paraId="0B594026" w14:textId="77777777" w:rsidR="00D65EAA" w:rsidRPr="00D65EAA" w:rsidRDefault="00D65EAA" w:rsidP="00D65EAA">
            <w:pPr>
              <w:rPr>
                <w:rFonts w:ascii="Calibri" w:eastAsia="Times New Roman" w:hAnsi="Calibri" w:cs="Times New Roman"/>
                <w:color w:val="000000"/>
                <w:sz w:val="22"/>
              </w:rPr>
            </w:pPr>
            <w:r w:rsidRPr="00D65EAA">
              <w:rPr>
                <w:rFonts w:ascii="Calibri" w:eastAsia="Times New Roman" w:hAnsi="Calibri" w:cs="Times New Roman"/>
                <w:color w:val="000000"/>
                <w:sz w:val="22"/>
              </w:rPr>
              <w:t> </w:t>
            </w:r>
          </w:p>
        </w:tc>
        <w:tc>
          <w:tcPr>
            <w:tcW w:w="1300" w:type="dxa"/>
            <w:tcBorders>
              <w:top w:val="single" w:sz="4" w:space="0" w:color="auto"/>
              <w:left w:val="nil"/>
              <w:bottom w:val="nil"/>
              <w:right w:val="nil"/>
            </w:tcBorders>
            <w:shd w:val="clear" w:color="auto" w:fill="auto"/>
            <w:vAlign w:val="center"/>
            <w:hideMark/>
          </w:tcPr>
          <w:p w14:paraId="79FE9D2F" w14:textId="77777777" w:rsidR="00D65EAA" w:rsidRPr="00D65EAA" w:rsidRDefault="00D65EAA" w:rsidP="00D65EAA">
            <w:pPr>
              <w:rPr>
                <w:rFonts w:ascii="Calibri" w:eastAsia="Times New Roman" w:hAnsi="Calibri" w:cs="Times New Roman"/>
                <w:color w:val="000000"/>
                <w:sz w:val="22"/>
              </w:rPr>
            </w:pPr>
            <w:r w:rsidRPr="00D65EAA">
              <w:rPr>
                <w:rFonts w:ascii="Calibri" w:eastAsia="Times New Roman" w:hAnsi="Calibri" w:cs="Times New Roman"/>
                <w:color w:val="000000"/>
                <w:sz w:val="22"/>
              </w:rPr>
              <w:t> </w:t>
            </w:r>
          </w:p>
        </w:tc>
        <w:tc>
          <w:tcPr>
            <w:tcW w:w="3900" w:type="dxa"/>
            <w:gridSpan w:val="3"/>
            <w:tcBorders>
              <w:top w:val="single" w:sz="4" w:space="0" w:color="auto"/>
              <w:left w:val="nil"/>
              <w:bottom w:val="single" w:sz="8" w:space="0" w:color="auto"/>
              <w:right w:val="nil"/>
            </w:tcBorders>
            <w:shd w:val="clear" w:color="auto" w:fill="auto"/>
            <w:vAlign w:val="center"/>
            <w:hideMark/>
          </w:tcPr>
          <w:p w14:paraId="37E11ACC" w14:textId="77777777" w:rsidR="00D65EAA" w:rsidRPr="00D65EAA" w:rsidRDefault="00D65EAA" w:rsidP="00D65EAA">
            <w:pPr>
              <w:jc w:val="center"/>
              <w:rPr>
                <w:rFonts w:ascii="Calibri" w:eastAsia="Times New Roman" w:hAnsi="Calibri" w:cs="Times New Roman"/>
                <w:b/>
                <w:bCs/>
                <w:color w:val="000000"/>
                <w:sz w:val="22"/>
              </w:rPr>
            </w:pPr>
            <w:r w:rsidRPr="00D65EAA">
              <w:rPr>
                <w:rFonts w:ascii="Calibri" w:eastAsia="Times New Roman" w:hAnsi="Calibri" w:cs="Times New Roman"/>
                <w:b/>
                <w:bCs/>
                <w:color w:val="000000"/>
                <w:sz w:val="22"/>
              </w:rPr>
              <w:t>Diagnosis</w:t>
            </w:r>
          </w:p>
        </w:tc>
        <w:tc>
          <w:tcPr>
            <w:tcW w:w="420" w:type="dxa"/>
            <w:tcBorders>
              <w:top w:val="single" w:sz="4" w:space="0" w:color="auto"/>
              <w:left w:val="nil"/>
              <w:bottom w:val="single" w:sz="8" w:space="0" w:color="auto"/>
              <w:right w:val="nil"/>
            </w:tcBorders>
            <w:shd w:val="clear" w:color="auto" w:fill="auto"/>
            <w:vAlign w:val="center"/>
            <w:hideMark/>
          </w:tcPr>
          <w:p w14:paraId="51CDCE5D" w14:textId="77777777" w:rsidR="00D65EAA" w:rsidRPr="00D65EAA" w:rsidRDefault="00D65EAA" w:rsidP="00D65EAA">
            <w:pPr>
              <w:jc w:val="center"/>
              <w:rPr>
                <w:rFonts w:ascii="Calibri" w:eastAsia="Times New Roman" w:hAnsi="Calibri" w:cs="Times New Roman"/>
                <w:b/>
                <w:bCs/>
                <w:color w:val="000000"/>
                <w:sz w:val="22"/>
              </w:rPr>
            </w:pPr>
            <w:r w:rsidRPr="00D65EAA">
              <w:rPr>
                <w:rFonts w:ascii="Calibri" w:eastAsia="Times New Roman" w:hAnsi="Calibri" w:cs="Times New Roman"/>
                <w:b/>
                <w:bCs/>
                <w:color w:val="000000"/>
                <w:sz w:val="22"/>
              </w:rPr>
              <w:t> </w:t>
            </w:r>
          </w:p>
        </w:tc>
        <w:tc>
          <w:tcPr>
            <w:tcW w:w="4040" w:type="dxa"/>
            <w:gridSpan w:val="3"/>
            <w:tcBorders>
              <w:top w:val="single" w:sz="4" w:space="0" w:color="auto"/>
              <w:left w:val="nil"/>
              <w:bottom w:val="single" w:sz="8" w:space="0" w:color="auto"/>
              <w:right w:val="nil"/>
            </w:tcBorders>
            <w:shd w:val="clear" w:color="auto" w:fill="auto"/>
            <w:vAlign w:val="center"/>
            <w:hideMark/>
          </w:tcPr>
          <w:p w14:paraId="5F729FD9" w14:textId="77777777" w:rsidR="00D65EAA" w:rsidRPr="00D65EAA" w:rsidRDefault="00D65EAA" w:rsidP="00D65EAA">
            <w:pPr>
              <w:jc w:val="center"/>
              <w:rPr>
                <w:rFonts w:ascii="Calibri" w:eastAsia="Times New Roman" w:hAnsi="Calibri" w:cs="Times New Roman"/>
                <w:b/>
                <w:bCs/>
                <w:color w:val="000000"/>
                <w:sz w:val="22"/>
              </w:rPr>
            </w:pPr>
            <w:r w:rsidRPr="00D65EAA">
              <w:rPr>
                <w:rFonts w:ascii="Calibri" w:eastAsia="Times New Roman" w:hAnsi="Calibri" w:cs="Times New Roman"/>
                <w:b/>
                <w:bCs/>
                <w:color w:val="000000"/>
                <w:sz w:val="22"/>
              </w:rPr>
              <w:t>Treatment</w:t>
            </w:r>
          </w:p>
        </w:tc>
      </w:tr>
      <w:tr w:rsidR="00D65EAA" w:rsidRPr="00D65EAA" w14:paraId="703E601D" w14:textId="77777777" w:rsidTr="00D65EAA">
        <w:trPr>
          <w:trHeight w:val="600"/>
        </w:trPr>
        <w:tc>
          <w:tcPr>
            <w:tcW w:w="2720" w:type="dxa"/>
            <w:gridSpan w:val="2"/>
            <w:vMerge w:val="restart"/>
            <w:tcBorders>
              <w:top w:val="nil"/>
              <w:left w:val="nil"/>
              <w:bottom w:val="single" w:sz="8" w:space="0" w:color="000000"/>
              <w:right w:val="nil"/>
            </w:tcBorders>
            <w:shd w:val="clear" w:color="auto" w:fill="auto"/>
            <w:vAlign w:val="center"/>
            <w:hideMark/>
          </w:tcPr>
          <w:p w14:paraId="69E03F2B" w14:textId="77777777" w:rsidR="00D65EAA" w:rsidRPr="00D65EAA" w:rsidRDefault="00D65EAA" w:rsidP="00D65EAA">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vAlign w:val="center"/>
            <w:hideMark/>
          </w:tcPr>
          <w:p w14:paraId="5AE44A55" w14:textId="77777777" w:rsidR="00D65EAA" w:rsidRPr="00D65EAA" w:rsidRDefault="00D65EAA" w:rsidP="00D65EAA">
            <w:pPr>
              <w:jc w:val="center"/>
              <w:rPr>
                <w:rFonts w:ascii="Calibri" w:eastAsia="Times New Roman" w:hAnsi="Calibri" w:cs="Times New Roman"/>
                <w:color w:val="000000"/>
                <w:sz w:val="22"/>
              </w:rPr>
            </w:pPr>
            <w:r w:rsidRPr="00D65EAA">
              <w:rPr>
                <w:rFonts w:ascii="Calibri" w:eastAsia="Times New Roman" w:hAnsi="Calibri" w:cs="Times New Roman"/>
                <w:color w:val="000000"/>
                <w:sz w:val="22"/>
              </w:rPr>
              <w:t>Total</w:t>
            </w:r>
          </w:p>
        </w:tc>
        <w:tc>
          <w:tcPr>
            <w:tcW w:w="1300" w:type="dxa"/>
            <w:tcBorders>
              <w:top w:val="nil"/>
              <w:left w:val="nil"/>
              <w:bottom w:val="nil"/>
              <w:right w:val="nil"/>
            </w:tcBorders>
            <w:shd w:val="clear" w:color="auto" w:fill="auto"/>
            <w:vAlign w:val="center"/>
            <w:hideMark/>
          </w:tcPr>
          <w:p w14:paraId="0304866F" w14:textId="77777777" w:rsidR="00D65EAA" w:rsidRPr="00D65EAA" w:rsidRDefault="00D65EAA" w:rsidP="00D65EAA">
            <w:pPr>
              <w:jc w:val="center"/>
              <w:rPr>
                <w:rFonts w:ascii="Calibri" w:eastAsia="Times New Roman" w:hAnsi="Calibri" w:cs="Times New Roman"/>
                <w:color w:val="000000"/>
                <w:sz w:val="22"/>
              </w:rPr>
            </w:pPr>
            <w:r w:rsidRPr="00D65EAA">
              <w:rPr>
                <w:rFonts w:ascii="Calibri" w:eastAsia="Times New Roman" w:hAnsi="Calibri" w:cs="Times New Roman"/>
                <w:color w:val="000000"/>
                <w:sz w:val="22"/>
              </w:rPr>
              <w:t xml:space="preserve">No. in agreement               </w:t>
            </w:r>
          </w:p>
        </w:tc>
        <w:tc>
          <w:tcPr>
            <w:tcW w:w="1300" w:type="dxa"/>
            <w:vMerge w:val="restart"/>
            <w:tcBorders>
              <w:top w:val="nil"/>
              <w:left w:val="nil"/>
              <w:bottom w:val="single" w:sz="8" w:space="0" w:color="000000"/>
              <w:right w:val="nil"/>
            </w:tcBorders>
            <w:shd w:val="clear" w:color="auto" w:fill="auto"/>
            <w:vAlign w:val="center"/>
            <w:hideMark/>
          </w:tcPr>
          <w:p w14:paraId="5FA604D9" w14:textId="77777777" w:rsidR="00D65EAA" w:rsidRPr="00D65EAA" w:rsidRDefault="00D65EAA" w:rsidP="00D65EAA">
            <w:pPr>
              <w:jc w:val="center"/>
              <w:rPr>
                <w:rFonts w:ascii="Calibri" w:eastAsia="Times New Roman" w:hAnsi="Calibri" w:cs="Times New Roman"/>
                <w:color w:val="000000"/>
                <w:sz w:val="22"/>
              </w:rPr>
            </w:pPr>
            <w:r w:rsidRPr="00D65EAA">
              <w:rPr>
                <w:rFonts w:ascii="Calibri" w:eastAsia="Times New Roman" w:hAnsi="Calibri" w:cs="Times New Roman"/>
                <w:color w:val="000000"/>
                <w:sz w:val="22"/>
              </w:rPr>
              <w:t>Odds Ratio</w:t>
            </w:r>
          </w:p>
        </w:tc>
        <w:tc>
          <w:tcPr>
            <w:tcW w:w="1300" w:type="dxa"/>
            <w:vMerge w:val="restart"/>
            <w:tcBorders>
              <w:top w:val="nil"/>
              <w:left w:val="nil"/>
              <w:bottom w:val="single" w:sz="8" w:space="0" w:color="000000"/>
              <w:right w:val="nil"/>
            </w:tcBorders>
            <w:shd w:val="clear" w:color="auto" w:fill="auto"/>
            <w:vAlign w:val="center"/>
            <w:hideMark/>
          </w:tcPr>
          <w:p w14:paraId="7F14DF55" w14:textId="77777777" w:rsidR="00D65EAA" w:rsidRPr="00D65EAA" w:rsidRDefault="00D65EAA" w:rsidP="00D65EAA">
            <w:pPr>
              <w:jc w:val="center"/>
              <w:rPr>
                <w:rFonts w:ascii="Calibri" w:eastAsia="Times New Roman" w:hAnsi="Calibri" w:cs="Times New Roman"/>
                <w:color w:val="000000"/>
                <w:sz w:val="22"/>
              </w:rPr>
            </w:pPr>
            <w:r w:rsidRPr="00D65EAA">
              <w:rPr>
                <w:rFonts w:ascii="Calibri" w:eastAsia="Times New Roman" w:hAnsi="Calibri" w:cs="Times New Roman"/>
                <w:color w:val="000000"/>
                <w:sz w:val="22"/>
              </w:rPr>
              <w:t>95% CI</w:t>
            </w:r>
          </w:p>
        </w:tc>
        <w:tc>
          <w:tcPr>
            <w:tcW w:w="420" w:type="dxa"/>
            <w:tcBorders>
              <w:top w:val="nil"/>
              <w:left w:val="nil"/>
              <w:bottom w:val="nil"/>
              <w:right w:val="nil"/>
            </w:tcBorders>
            <w:shd w:val="clear" w:color="auto" w:fill="auto"/>
            <w:vAlign w:val="center"/>
            <w:hideMark/>
          </w:tcPr>
          <w:p w14:paraId="5EC8C34D" w14:textId="77777777" w:rsidR="00D65EAA" w:rsidRPr="00D65EAA" w:rsidRDefault="00D65EAA" w:rsidP="00D65EAA">
            <w:pPr>
              <w:jc w:val="cente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vAlign w:val="center"/>
            <w:hideMark/>
          </w:tcPr>
          <w:p w14:paraId="56F951E3" w14:textId="77777777" w:rsidR="00D65EAA" w:rsidRPr="00D65EAA" w:rsidRDefault="00D65EAA" w:rsidP="00D65EAA">
            <w:pPr>
              <w:jc w:val="center"/>
              <w:rPr>
                <w:rFonts w:ascii="Calibri" w:eastAsia="Times New Roman" w:hAnsi="Calibri" w:cs="Times New Roman"/>
                <w:color w:val="000000"/>
                <w:sz w:val="22"/>
              </w:rPr>
            </w:pPr>
            <w:r w:rsidRPr="00D65EAA">
              <w:rPr>
                <w:rFonts w:ascii="Calibri" w:eastAsia="Times New Roman" w:hAnsi="Calibri" w:cs="Times New Roman"/>
                <w:color w:val="000000"/>
                <w:sz w:val="22"/>
              </w:rPr>
              <w:t xml:space="preserve">No. in agreement               </w:t>
            </w:r>
          </w:p>
        </w:tc>
        <w:tc>
          <w:tcPr>
            <w:tcW w:w="1300" w:type="dxa"/>
            <w:vMerge w:val="restart"/>
            <w:tcBorders>
              <w:top w:val="nil"/>
              <w:left w:val="nil"/>
              <w:bottom w:val="single" w:sz="8" w:space="0" w:color="000000"/>
              <w:right w:val="nil"/>
            </w:tcBorders>
            <w:shd w:val="clear" w:color="auto" w:fill="auto"/>
            <w:vAlign w:val="center"/>
            <w:hideMark/>
          </w:tcPr>
          <w:p w14:paraId="35C76767" w14:textId="77777777" w:rsidR="00D65EAA" w:rsidRPr="00D65EAA" w:rsidRDefault="00D65EAA" w:rsidP="00D65EAA">
            <w:pPr>
              <w:jc w:val="center"/>
              <w:rPr>
                <w:rFonts w:ascii="Calibri" w:eastAsia="Times New Roman" w:hAnsi="Calibri" w:cs="Times New Roman"/>
                <w:color w:val="000000"/>
                <w:sz w:val="22"/>
              </w:rPr>
            </w:pPr>
            <w:r w:rsidRPr="00D65EAA">
              <w:rPr>
                <w:rFonts w:ascii="Calibri" w:eastAsia="Times New Roman" w:hAnsi="Calibri" w:cs="Times New Roman"/>
                <w:color w:val="000000"/>
                <w:sz w:val="22"/>
              </w:rPr>
              <w:t>Odds Ratio</w:t>
            </w:r>
          </w:p>
        </w:tc>
        <w:tc>
          <w:tcPr>
            <w:tcW w:w="1440" w:type="dxa"/>
            <w:vMerge w:val="restart"/>
            <w:tcBorders>
              <w:top w:val="nil"/>
              <w:left w:val="nil"/>
              <w:bottom w:val="single" w:sz="8" w:space="0" w:color="000000"/>
              <w:right w:val="nil"/>
            </w:tcBorders>
            <w:shd w:val="clear" w:color="auto" w:fill="auto"/>
            <w:vAlign w:val="center"/>
            <w:hideMark/>
          </w:tcPr>
          <w:p w14:paraId="3DD6B083" w14:textId="77777777" w:rsidR="00D65EAA" w:rsidRPr="00D65EAA" w:rsidRDefault="00D65EAA" w:rsidP="00D65EAA">
            <w:pPr>
              <w:jc w:val="center"/>
              <w:rPr>
                <w:rFonts w:ascii="Calibri" w:eastAsia="Times New Roman" w:hAnsi="Calibri" w:cs="Times New Roman"/>
                <w:color w:val="000000"/>
                <w:sz w:val="22"/>
              </w:rPr>
            </w:pPr>
            <w:r w:rsidRPr="00D65EAA">
              <w:rPr>
                <w:rFonts w:ascii="Calibri" w:eastAsia="Times New Roman" w:hAnsi="Calibri" w:cs="Times New Roman"/>
                <w:color w:val="000000"/>
                <w:sz w:val="22"/>
              </w:rPr>
              <w:t>95% CI</w:t>
            </w:r>
          </w:p>
        </w:tc>
      </w:tr>
      <w:tr w:rsidR="00D65EAA" w:rsidRPr="00D65EAA" w14:paraId="0A9A2AD4" w14:textId="77777777" w:rsidTr="00D65EAA">
        <w:trPr>
          <w:trHeight w:val="620"/>
        </w:trPr>
        <w:tc>
          <w:tcPr>
            <w:tcW w:w="2720" w:type="dxa"/>
            <w:gridSpan w:val="2"/>
            <w:vMerge/>
            <w:tcBorders>
              <w:top w:val="nil"/>
              <w:left w:val="nil"/>
              <w:bottom w:val="single" w:sz="8" w:space="0" w:color="000000"/>
              <w:right w:val="nil"/>
            </w:tcBorders>
            <w:vAlign w:val="center"/>
            <w:hideMark/>
          </w:tcPr>
          <w:p w14:paraId="23FA202A" w14:textId="77777777" w:rsidR="00D65EAA" w:rsidRPr="00D65EAA" w:rsidRDefault="00D65EAA" w:rsidP="00D65EAA">
            <w:pPr>
              <w:rPr>
                <w:rFonts w:ascii="Calibri" w:eastAsia="Times New Roman" w:hAnsi="Calibri" w:cs="Times New Roman"/>
                <w:color w:val="000000"/>
                <w:sz w:val="22"/>
              </w:rPr>
            </w:pPr>
          </w:p>
        </w:tc>
        <w:tc>
          <w:tcPr>
            <w:tcW w:w="1300" w:type="dxa"/>
            <w:tcBorders>
              <w:top w:val="nil"/>
              <w:left w:val="nil"/>
              <w:bottom w:val="single" w:sz="8" w:space="0" w:color="auto"/>
              <w:right w:val="nil"/>
            </w:tcBorders>
            <w:shd w:val="clear" w:color="auto" w:fill="auto"/>
            <w:vAlign w:val="center"/>
            <w:hideMark/>
          </w:tcPr>
          <w:p w14:paraId="4DB0A6D3" w14:textId="77777777" w:rsidR="00D65EAA" w:rsidRPr="00D65EAA" w:rsidRDefault="00D65EAA" w:rsidP="00D65EAA">
            <w:pPr>
              <w:jc w:val="center"/>
              <w:rPr>
                <w:rFonts w:ascii="Calibri" w:eastAsia="Times New Roman" w:hAnsi="Calibri" w:cs="Times New Roman"/>
                <w:color w:val="000000"/>
                <w:sz w:val="22"/>
              </w:rPr>
            </w:pPr>
            <w:r w:rsidRPr="00D65EAA">
              <w:rPr>
                <w:rFonts w:ascii="Calibri" w:eastAsia="Times New Roman" w:hAnsi="Calibri" w:cs="Times New Roman"/>
                <w:color w:val="000000"/>
                <w:sz w:val="22"/>
              </w:rPr>
              <w:t>(N = 1263)     N, %</w:t>
            </w:r>
          </w:p>
        </w:tc>
        <w:tc>
          <w:tcPr>
            <w:tcW w:w="1300" w:type="dxa"/>
            <w:tcBorders>
              <w:top w:val="nil"/>
              <w:left w:val="nil"/>
              <w:bottom w:val="single" w:sz="8" w:space="0" w:color="auto"/>
              <w:right w:val="nil"/>
            </w:tcBorders>
            <w:shd w:val="clear" w:color="auto" w:fill="auto"/>
            <w:vAlign w:val="center"/>
            <w:hideMark/>
          </w:tcPr>
          <w:p w14:paraId="0CFCD601" w14:textId="77777777" w:rsidR="00D65EAA" w:rsidRPr="00D65EAA" w:rsidRDefault="00D65EAA" w:rsidP="00D65EAA">
            <w:pPr>
              <w:jc w:val="center"/>
              <w:rPr>
                <w:rFonts w:ascii="Calibri" w:eastAsia="Times New Roman" w:hAnsi="Calibri" w:cs="Times New Roman"/>
                <w:color w:val="000000"/>
                <w:sz w:val="22"/>
              </w:rPr>
            </w:pPr>
            <w:r w:rsidRPr="00D65EAA">
              <w:rPr>
                <w:rFonts w:ascii="Calibri" w:eastAsia="Times New Roman" w:hAnsi="Calibri" w:cs="Times New Roman"/>
                <w:color w:val="000000"/>
                <w:sz w:val="22"/>
              </w:rPr>
              <w:t>(N = 566)       N, %</w:t>
            </w:r>
          </w:p>
        </w:tc>
        <w:tc>
          <w:tcPr>
            <w:tcW w:w="1300" w:type="dxa"/>
            <w:vMerge/>
            <w:tcBorders>
              <w:top w:val="nil"/>
              <w:left w:val="nil"/>
              <w:bottom w:val="single" w:sz="8" w:space="0" w:color="000000"/>
              <w:right w:val="nil"/>
            </w:tcBorders>
            <w:vAlign w:val="center"/>
            <w:hideMark/>
          </w:tcPr>
          <w:p w14:paraId="5AAAA6AC" w14:textId="77777777" w:rsidR="00D65EAA" w:rsidRPr="00D65EAA" w:rsidRDefault="00D65EAA" w:rsidP="00D65EAA">
            <w:pPr>
              <w:rPr>
                <w:rFonts w:ascii="Calibri" w:eastAsia="Times New Roman" w:hAnsi="Calibri" w:cs="Times New Roman"/>
                <w:color w:val="000000"/>
                <w:sz w:val="22"/>
              </w:rPr>
            </w:pPr>
          </w:p>
        </w:tc>
        <w:tc>
          <w:tcPr>
            <w:tcW w:w="1300" w:type="dxa"/>
            <w:vMerge/>
            <w:tcBorders>
              <w:top w:val="nil"/>
              <w:left w:val="nil"/>
              <w:bottom w:val="single" w:sz="8" w:space="0" w:color="000000"/>
              <w:right w:val="nil"/>
            </w:tcBorders>
            <w:vAlign w:val="center"/>
            <w:hideMark/>
          </w:tcPr>
          <w:p w14:paraId="5FC90B2B" w14:textId="77777777" w:rsidR="00D65EAA" w:rsidRPr="00D65EAA" w:rsidRDefault="00D65EAA" w:rsidP="00D65EAA">
            <w:pPr>
              <w:rPr>
                <w:rFonts w:ascii="Calibri" w:eastAsia="Times New Roman" w:hAnsi="Calibri" w:cs="Times New Roman"/>
                <w:color w:val="000000"/>
                <w:sz w:val="22"/>
              </w:rPr>
            </w:pPr>
          </w:p>
        </w:tc>
        <w:tc>
          <w:tcPr>
            <w:tcW w:w="420" w:type="dxa"/>
            <w:tcBorders>
              <w:top w:val="nil"/>
              <w:left w:val="nil"/>
              <w:bottom w:val="single" w:sz="8" w:space="0" w:color="auto"/>
              <w:right w:val="nil"/>
            </w:tcBorders>
            <w:shd w:val="clear" w:color="auto" w:fill="auto"/>
            <w:vAlign w:val="center"/>
            <w:hideMark/>
          </w:tcPr>
          <w:p w14:paraId="3EBE6609" w14:textId="77777777" w:rsidR="00D65EAA" w:rsidRPr="00D65EAA" w:rsidRDefault="00D65EAA" w:rsidP="00D65EAA">
            <w:pPr>
              <w:jc w:val="center"/>
              <w:rPr>
                <w:rFonts w:ascii="Calibri" w:eastAsia="Times New Roman" w:hAnsi="Calibri" w:cs="Times New Roman"/>
                <w:color w:val="000000"/>
                <w:sz w:val="22"/>
              </w:rPr>
            </w:pPr>
            <w:r w:rsidRPr="00D65EAA">
              <w:rPr>
                <w:rFonts w:ascii="Calibri" w:eastAsia="Times New Roman" w:hAnsi="Calibri" w:cs="Times New Roman"/>
                <w:color w:val="000000"/>
                <w:sz w:val="22"/>
              </w:rPr>
              <w:t> </w:t>
            </w:r>
          </w:p>
        </w:tc>
        <w:tc>
          <w:tcPr>
            <w:tcW w:w="1300" w:type="dxa"/>
            <w:tcBorders>
              <w:top w:val="nil"/>
              <w:left w:val="nil"/>
              <w:bottom w:val="single" w:sz="8" w:space="0" w:color="auto"/>
              <w:right w:val="nil"/>
            </w:tcBorders>
            <w:shd w:val="clear" w:color="auto" w:fill="auto"/>
            <w:vAlign w:val="center"/>
            <w:hideMark/>
          </w:tcPr>
          <w:p w14:paraId="295D32F3" w14:textId="77777777" w:rsidR="00D65EAA" w:rsidRPr="00D65EAA" w:rsidRDefault="00D65EAA" w:rsidP="00D65EAA">
            <w:pPr>
              <w:jc w:val="center"/>
              <w:rPr>
                <w:rFonts w:ascii="Calibri" w:eastAsia="Times New Roman" w:hAnsi="Calibri" w:cs="Times New Roman"/>
                <w:color w:val="000000"/>
                <w:sz w:val="22"/>
              </w:rPr>
            </w:pPr>
            <w:r w:rsidRPr="00D65EAA">
              <w:rPr>
                <w:rFonts w:ascii="Calibri" w:eastAsia="Times New Roman" w:hAnsi="Calibri" w:cs="Times New Roman"/>
                <w:color w:val="000000"/>
                <w:sz w:val="22"/>
              </w:rPr>
              <w:t>(N = 556)       N, %</w:t>
            </w:r>
          </w:p>
        </w:tc>
        <w:tc>
          <w:tcPr>
            <w:tcW w:w="1300" w:type="dxa"/>
            <w:vMerge/>
            <w:tcBorders>
              <w:top w:val="nil"/>
              <w:left w:val="nil"/>
              <w:bottom w:val="single" w:sz="8" w:space="0" w:color="000000"/>
              <w:right w:val="nil"/>
            </w:tcBorders>
            <w:vAlign w:val="center"/>
            <w:hideMark/>
          </w:tcPr>
          <w:p w14:paraId="77785949" w14:textId="77777777" w:rsidR="00D65EAA" w:rsidRPr="00D65EAA" w:rsidRDefault="00D65EAA" w:rsidP="00D65EAA">
            <w:pPr>
              <w:rPr>
                <w:rFonts w:ascii="Calibri" w:eastAsia="Times New Roman" w:hAnsi="Calibri" w:cs="Times New Roman"/>
                <w:color w:val="000000"/>
                <w:sz w:val="22"/>
              </w:rPr>
            </w:pPr>
          </w:p>
        </w:tc>
        <w:tc>
          <w:tcPr>
            <w:tcW w:w="1440" w:type="dxa"/>
            <w:vMerge/>
            <w:tcBorders>
              <w:top w:val="nil"/>
              <w:left w:val="nil"/>
              <w:bottom w:val="single" w:sz="8" w:space="0" w:color="000000"/>
              <w:right w:val="nil"/>
            </w:tcBorders>
            <w:vAlign w:val="center"/>
            <w:hideMark/>
          </w:tcPr>
          <w:p w14:paraId="5F062A85" w14:textId="77777777" w:rsidR="00D65EAA" w:rsidRPr="00D65EAA" w:rsidRDefault="00D65EAA" w:rsidP="00D65EAA">
            <w:pPr>
              <w:rPr>
                <w:rFonts w:ascii="Calibri" w:eastAsia="Times New Roman" w:hAnsi="Calibri" w:cs="Times New Roman"/>
                <w:color w:val="000000"/>
                <w:sz w:val="22"/>
              </w:rPr>
            </w:pPr>
          </w:p>
        </w:tc>
      </w:tr>
      <w:tr w:rsidR="00D65EAA" w:rsidRPr="00D65EAA" w14:paraId="7F0E0133" w14:textId="77777777" w:rsidTr="00D65EAA">
        <w:trPr>
          <w:trHeight w:val="300"/>
        </w:trPr>
        <w:tc>
          <w:tcPr>
            <w:tcW w:w="1420" w:type="dxa"/>
            <w:vMerge w:val="restart"/>
            <w:tcBorders>
              <w:top w:val="nil"/>
              <w:left w:val="nil"/>
              <w:bottom w:val="nil"/>
              <w:right w:val="nil"/>
            </w:tcBorders>
            <w:shd w:val="clear" w:color="auto" w:fill="auto"/>
            <w:vAlign w:val="center"/>
            <w:hideMark/>
          </w:tcPr>
          <w:p w14:paraId="5769B9D1" w14:textId="77777777" w:rsidR="00D65EAA" w:rsidRPr="00D65EAA" w:rsidRDefault="00D65EAA" w:rsidP="00D65EAA">
            <w:pPr>
              <w:rPr>
                <w:rFonts w:ascii="Calibri" w:eastAsia="Times New Roman" w:hAnsi="Calibri" w:cs="Times New Roman"/>
                <w:color w:val="000000"/>
                <w:sz w:val="22"/>
              </w:rPr>
            </w:pPr>
            <w:r w:rsidRPr="00D65EAA">
              <w:rPr>
                <w:rFonts w:ascii="Calibri" w:eastAsia="Times New Roman" w:hAnsi="Calibri" w:cs="Times New Roman"/>
                <w:color w:val="000000"/>
                <w:sz w:val="22"/>
              </w:rPr>
              <w:t>Time Period</w:t>
            </w:r>
          </w:p>
        </w:tc>
        <w:tc>
          <w:tcPr>
            <w:tcW w:w="1300" w:type="dxa"/>
            <w:tcBorders>
              <w:top w:val="nil"/>
              <w:left w:val="nil"/>
              <w:bottom w:val="nil"/>
              <w:right w:val="nil"/>
            </w:tcBorders>
            <w:shd w:val="clear" w:color="auto" w:fill="auto"/>
            <w:vAlign w:val="center"/>
            <w:hideMark/>
          </w:tcPr>
          <w:p w14:paraId="0E0A669D" w14:textId="77777777" w:rsidR="00D65EAA" w:rsidRPr="00D65EAA" w:rsidRDefault="00D65EAA" w:rsidP="00D65EAA">
            <w:pPr>
              <w:rPr>
                <w:rFonts w:ascii="Calibri" w:eastAsia="Times New Roman" w:hAnsi="Calibri" w:cs="Times New Roman"/>
                <w:color w:val="000000"/>
                <w:sz w:val="22"/>
              </w:rPr>
            </w:pPr>
            <w:r w:rsidRPr="00D65EAA">
              <w:rPr>
                <w:rFonts w:ascii="Calibri" w:eastAsia="Times New Roman" w:hAnsi="Calibri" w:cs="Times New Roman"/>
                <w:color w:val="000000"/>
                <w:sz w:val="22"/>
              </w:rPr>
              <w:t>Pre</w:t>
            </w:r>
          </w:p>
        </w:tc>
        <w:tc>
          <w:tcPr>
            <w:tcW w:w="1300" w:type="dxa"/>
            <w:tcBorders>
              <w:top w:val="nil"/>
              <w:left w:val="nil"/>
              <w:bottom w:val="nil"/>
              <w:right w:val="nil"/>
            </w:tcBorders>
            <w:shd w:val="clear" w:color="auto" w:fill="auto"/>
            <w:vAlign w:val="center"/>
            <w:hideMark/>
          </w:tcPr>
          <w:p w14:paraId="400F46CA"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574 (46.4)</w:t>
            </w:r>
          </w:p>
        </w:tc>
        <w:tc>
          <w:tcPr>
            <w:tcW w:w="1300" w:type="dxa"/>
            <w:tcBorders>
              <w:top w:val="nil"/>
              <w:left w:val="nil"/>
              <w:bottom w:val="nil"/>
              <w:right w:val="nil"/>
            </w:tcBorders>
            <w:shd w:val="clear" w:color="auto" w:fill="auto"/>
            <w:vAlign w:val="center"/>
            <w:hideMark/>
          </w:tcPr>
          <w:p w14:paraId="251B7E3D"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176 (31.3)</w:t>
            </w:r>
          </w:p>
        </w:tc>
        <w:tc>
          <w:tcPr>
            <w:tcW w:w="1300" w:type="dxa"/>
            <w:tcBorders>
              <w:top w:val="nil"/>
              <w:left w:val="nil"/>
              <w:bottom w:val="nil"/>
              <w:right w:val="nil"/>
            </w:tcBorders>
            <w:shd w:val="clear" w:color="auto" w:fill="auto"/>
            <w:vAlign w:val="center"/>
            <w:hideMark/>
          </w:tcPr>
          <w:p w14:paraId="2AC6AF3F"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1</w:t>
            </w:r>
          </w:p>
        </w:tc>
        <w:tc>
          <w:tcPr>
            <w:tcW w:w="1300" w:type="dxa"/>
            <w:tcBorders>
              <w:top w:val="nil"/>
              <w:left w:val="nil"/>
              <w:bottom w:val="nil"/>
              <w:right w:val="nil"/>
            </w:tcBorders>
            <w:shd w:val="clear" w:color="auto" w:fill="auto"/>
            <w:vAlign w:val="center"/>
            <w:hideMark/>
          </w:tcPr>
          <w:p w14:paraId="233DC97F" w14:textId="77777777" w:rsidR="00D65EAA" w:rsidRPr="00D65EAA" w:rsidRDefault="00D65EAA" w:rsidP="00D65EAA">
            <w:pPr>
              <w:jc w:val="right"/>
              <w:rPr>
                <w:rFonts w:ascii="Calibri" w:eastAsia="Times New Roman" w:hAnsi="Calibri" w:cs="Times New Roman"/>
                <w:color w:val="000000"/>
                <w:sz w:val="22"/>
              </w:rPr>
            </w:pPr>
          </w:p>
        </w:tc>
        <w:tc>
          <w:tcPr>
            <w:tcW w:w="420" w:type="dxa"/>
            <w:tcBorders>
              <w:top w:val="nil"/>
              <w:left w:val="nil"/>
              <w:bottom w:val="nil"/>
              <w:right w:val="nil"/>
            </w:tcBorders>
            <w:shd w:val="clear" w:color="auto" w:fill="auto"/>
            <w:vAlign w:val="center"/>
            <w:hideMark/>
          </w:tcPr>
          <w:p w14:paraId="1467DD2A" w14:textId="77777777" w:rsidR="00D65EAA" w:rsidRPr="00D65EAA" w:rsidRDefault="00D65EAA" w:rsidP="00D65EAA">
            <w:pPr>
              <w:jc w:val="right"/>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vAlign w:val="center"/>
            <w:hideMark/>
          </w:tcPr>
          <w:p w14:paraId="6F9C476E"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173 (31.1)</w:t>
            </w:r>
          </w:p>
        </w:tc>
        <w:tc>
          <w:tcPr>
            <w:tcW w:w="1300" w:type="dxa"/>
            <w:tcBorders>
              <w:top w:val="nil"/>
              <w:left w:val="nil"/>
              <w:bottom w:val="nil"/>
              <w:right w:val="nil"/>
            </w:tcBorders>
            <w:shd w:val="clear" w:color="auto" w:fill="auto"/>
            <w:vAlign w:val="center"/>
            <w:hideMark/>
          </w:tcPr>
          <w:p w14:paraId="596D497C"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1</w:t>
            </w:r>
          </w:p>
        </w:tc>
        <w:tc>
          <w:tcPr>
            <w:tcW w:w="1440" w:type="dxa"/>
            <w:tcBorders>
              <w:top w:val="nil"/>
              <w:left w:val="nil"/>
              <w:bottom w:val="nil"/>
              <w:right w:val="nil"/>
            </w:tcBorders>
            <w:shd w:val="clear" w:color="auto" w:fill="auto"/>
            <w:vAlign w:val="center"/>
            <w:hideMark/>
          </w:tcPr>
          <w:p w14:paraId="50A90412" w14:textId="77777777" w:rsidR="00D65EAA" w:rsidRPr="00D65EAA" w:rsidRDefault="00D65EAA" w:rsidP="00D65EAA">
            <w:pPr>
              <w:jc w:val="right"/>
              <w:rPr>
                <w:rFonts w:ascii="Calibri" w:eastAsia="Times New Roman" w:hAnsi="Calibri" w:cs="Times New Roman"/>
                <w:color w:val="000000"/>
                <w:sz w:val="22"/>
              </w:rPr>
            </w:pPr>
          </w:p>
        </w:tc>
      </w:tr>
      <w:tr w:rsidR="00D65EAA" w:rsidRPr="00D65EAA" w14:paraId="11550F57" w14:textId="77777777" w:rsidTr="00D65EAA">
        <w:trPr>
          <w:trHeight w:val="300"/>
        </w:trPr>
        <w:tc>
          <w:tcPr>
            <w:tcW w:w="1420" w:type="dxa"/>
            <w:vMerge/>
            <w:tcBorders>
              <w:top w:val="nil"/>
              <w:left w:val="nil"/>
              <w:bottom w:val="nil"/>
              <w:right w:val="nil"/>
            </w:tcBorders>
            <w:vAlign w:val="center"/>
            <w:hideMark/>
          </w:tcPr>
          <w:p w14:paraId="5750F97D" w14:textId="77777777" w:rsidR="00D65EAA" w:rsidRPr="00D65EAA" w:rsidRDefault="00D65EAA" w:rsidP="00D65EAA">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vAlign w:val="center"/>
            <w:hideMark/>
          </w:tcPr>
          <w:p w14:paraId="588002E8" w14:textId="77777777" w:rsidR="00D65EAA" w:rsidRPr="00D65EAA" w:rsidRDefault="00D65EAA" w:rsidP="00D65EAA">
            <w:pPr>
              <w:rPr>
                <w:rFonts w:ascii="Calibri" w:eastAsia="Times New Roman" w:hAnsi="Calibri" w:cs="Times New Roman"/>
                <w:color w:val="000000"/>
                <w:sz w:val="22"/>
              </w:rPr>
            </w:pPr>
            <w:r w:rsidRPr="00D65EAA">
              <w:rPr>
                <w:rFonts w:ascii="Calibri" w:eastAsia="Times New Roman" w:hAnsi="Calibri" w:cs="Times New Roman"/>
                <w:color w:val="000000"/>
                <w:sz w:val="22"/>
              </w:rPr>
              <w:t>Post</w:t>
            </w:r>
          </w:p>
        </w:tc>
        <w:tc>
          <w:tcPr>
            <w:tcW w:w="1300" w:type="dxa"/>
            <w:tcBorders>
              <w:top w:val="nil"/>
              <w:left w:val="nil"/>
              <w:bottom w:val="nil"/>
              <w:right w:val="nil"/>
            </w:tcBorders>
            <w:shd w:val="clear" w:color="auto" w:fill="auto"/>
            <w:vAlign w:val="center"/>
            <w:hideMark/>
          </w:tcPr>
          <w:p w14:paraId="41FC5799"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662 (53.6)</w:t>
            </w:r>
          </w:p>
        </w:tc>
        <w:tc>
          <w:tcPr>
            <w:tcW w:w="1300" w:type="dxa"/>
            <w:tcBorders>
              <w:top w:val="nil"/>
              <w:left w:val="nil"/>
              <w:bottom w:val="nil"/>
              <w:right w:val="nil"/>
            </w:tcBorders>
            <w:shd w:val="clear" w:color="auto" w:fill="auto"/>
            <w:vAlign w:val="center"/>
            <w:hideMark/>
          </w:tcPr>
          <w:p w14:paraId="08B94FD8"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390 (68.6)</w:t>
            </w:r>
          </w:p>
        </w:tc>
        <w:tc>
          <w:tcPr>
            <w:tcW w:w="1300" w:type="dxa"/>
            <w:tcBorders>
              <w:top w:val="nil"/>
              <w:left w:val="nil"/>
              <w:bottom w:val="nil"/>
              <w:right w:val="nil"/>
            </w:tcBorders>
            <w:shd w:val="clear" w:color="auto" w:fill="auto"/>
            <w:noWrap/>
            <w:vAlign w:val="bottom"/>
            <w:hideMark/>
          </w:tcPr>
          <w:p w14:paraId="4838BAFB"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2.22</w:t>
            </w:r>
          </w:p>
        </w:tc>
        <w:tc>
          <w:tcPr>
            <w:tcW w:w="1300" w:type="dxa"/>
            <w:tcBorders>
              <w:top w:val="nil"/>
              <w:left w:val="nil"/>
              <w:bottom w:val="nil"/>
              <w:right w:val="nil"/>
            </w:tcBorders>
            <w:shd w:val="clear" w:color="auto" w:fill="auto"/>
            <w:vAlign w:val="center"/>
            <w:hideMark/>
          </w:tcPr>
          <w:p w14:paraId="4369FAC9"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1.552-3.168</w:t>
            </w:r>
          </w:p>
        </w:tc>
        <w:tc>
          <w:tcPr>
            <w:tcW w:w="420" w:type="dxa"/>
            <w:tcBorders>
              <w:top w:val="nil"/>
              <w:left w:val="nil"/>
              <w:bottom w:val="nil"/>
              <w:right w:val="nil"/>
            </w:tcBorders>
            <w:shd w:val="clear" w:color="auto" w:fill="auto"/>
            <w:vAlign w:val="center"/>
            <w:hideMark/>
          </w:tcPr>
          <w:p w14:paraId="53C6D56C" w14:textId="77777777" w:rsidR="00D65EAA" w:rsidRPr="00D65EAA" w:rsidRDefault="00D65EAA" w:rsidP="00D65EAA">
            <w:pPr>
              <w:jc w:val="right"/>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vAlign w:val="center"/>
            <w:hideMark/>
          </w:tcPr>
          <w:p w14:paraId="0DF6795D"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383 (68.9)</w:t>
            </w:r>
          </w:p>
        </w:tc>
        <w:tc>
          <w:tcPr>
            <w:tcW w:w="1300" w:type="dxa"/>
            <w:tcBorders>
              <w:top w:val="nil"/>
              <w:left w:val="nil"/>
              <w:bottom w:val="nil"/>
              <w:right w:val="nil"/>
            </w:tcBorders>
            <w:shd w:val="clear" w:color="auto" w:fill="auto"/>
            <w:noWrap/>
            <w:vAlign w:val="bottom"/>
            <w:hideMark/>
          </w:tcPr>
          <w:p w14:paraId="439A9231"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2.30</w:t>
            </w:r>
          </w:p>
        </w:tc>
        <w:tc>
          <w:tcPr>
            <w:tcW w:w="1440" w:type="dxa"/>
            <w:tcBorders>
              <w:top w:val="nil"/>
              <w:left w:val="nil"/>
              <w:bottom w:val="nil"/>
              <w:right w:val="nil"/>
            </w:tcBorders>
            <w:shd w:val="clear" w:color="auto" w:fill="auto"/>
            <w:vAlign w:val="center"/>
            <w:hideMark/>
          </w:tcPr>
          <w:p w14:paraId="1BE73E7D"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1.565-3.375</w:t>
            </w:r>
          </w:p>
        </w:tc>
      </w:tr>
      <w:tr w:rsidR="00D65EAA" w:rsidRPr="00D65EAA" w14:paraId="5DC96D82" w14:textId="77777777" w:rsidTr="00D65EAA">
        <w:trPr>
          <w:trHeight w:val="300"/>
        </w:trPr>
        <w:tc>
          <w:tcPr>
            <w:tcW w:w="12380" w:type="dxa"/>
            <w:gridSpan w:val="10"/>
            <w:tcBorders>
              <w:top w:val="nil"/>
              <w:left w:val="nil"/>
              <w:bottom w:val="nil"/>
              <w:right w:val="nil"/>
            </w:tcBorders>
            <w:shd w:val="clear" w:color="auto" w:fill="auto"/>
            <w:vAlign w:val="center"/>
            <w:hideMark/>
          </w:tcPr>
          <w:p w14:paraId="073A2C7D" w14:textId="77777777" w:rsidR="00D65EAA" w:rsidRPr="00D65EAA" w:rsidRDefault="00D65EAA" w:rsidP="00D65EAA">
            <w:pPr>
              <w:rPr>
                <w:rFonts w:ascii="Calibri" w:eastAsia="Times New Roman" w:hAnsi="Calibri" w:cs="Times New Roman"/>
                <w:i/>
                <w:iCs/>
                <w:color w:val="000000"/>
                <w:sz w:val="22"/>
              </w:rPr>
            </w:pPr>
            <w:r w:rsidRPr="00D65EAA">
              <w:rPr>
                <w:rFonts w:ascii="Calibri" w:eastAsia="Times New Roman" w:hAnsi="Calibri" w:cs="Times New Roman"/>
                <w:i/>
                <w:iCs/>
                <w:color w:val="000000"/>
                <w:sz w:val="22"/>
              </w:rPr>
              <w:t>Health facility factors</w:t>
            </w:r>
          </w:p>
        </w:tc>
      </w:tr>
      <w:tr w:rsidR="00D65EAA" w:rsidRPr="00D65EAA" w14:paraId="2B087A30" w14:textId="77777777" w:rsidTr="00D65EAA">
        <w:trPr>
          <w:trHeight w:val="300"/>
        </w:trPr>
        <w:tc>
          <w:tcPr>
            <w:tcW w:w="1420" w:type="dxa"/>
            <w:vMerge w:val="restart"/>
            <w:tcBorders>
              <w:top w:val="nil"/>
              <w:left w:val="nil"/>
              <w:bottom w:val="nil"/>
              <w:right w:val="nil"/>
            </w:tcBorders>
            <w:shd w:val="clear" w:color="auto" w:fill="auto"/>
            <w:noWrap/>
            <w:vAlign w:val="bottom"/>
            <w:hideMark/>
          </w:tcPr>
          <w:p w14:paraId="137AF39D" w14:textId="77777777" w:rsidR="00D65EAA" w:rsidRPr="00D65EAA" w:rsidRDefault="00D65EAA" w:rsidP="00D65EAA">
            <w:pPr>
              <w:jc w:val="cente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vAlign w:val="center"/>
            <w:hideMark/>
          </w:tcPr>
          <w:p w14:paraId="6EE08A46" w14:textId="77777777" w:rsidR="00D65EAA" w:rsidRPr="00D65EAA" w:rsidRDefault="00D65EAA" w:rsidP="00D65EAA">
            <w:pPr>
              <w:rPr>
                <w:rFonts w:ascii="Calibri" w:eastAsia="Times New Roman" w:hAnsi="Calibri" w:cs="Times New Roman"/>
                <w:color w:val="000000"/>
                <w:sz w:val="22"/>
              </w:rPr>
            </w:pPr>
            <w:r w:rsidRPr="00D65EAA">
              <w:rPr>
                <w:rFonts w:ascii="Calibri" w:eastAsia="Times New Roman" w:hAnsi="Calibri" w:cs="Times New Roman"/>
                <w:color w:val="000000"/>
                <w:sz w:val="22"/>
              </w:rPr>
              <w:t>Rwinkwavu</w:t>
            </w:r>
          </w:p>
        </w:tc>
        <w:tc>
          <w:tcPr>
            <w:tcW w:w="1300" w:type="dxa"/>
            <w:tcBorders>
              <w:top w:val="nil"/>
              <w:left w:val="nil"/>
              <w:bottom w:val="nil"/>
              <w:right w:val="nil"/>
            </w:tcBorders>
            <w:shd w:val="clear" w:color="auto" w:fill="auto"/>
            <w:noWrap/>
            <w:vAlign w:val="bottom"/>
            <w:hideMark/>
          </w:tcPr>
          <w:p w14:paraId="3725A122"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185 (14.9)</w:t>
            </w:r>
          </w:p>
        </w:tc>
        <w:tc>
          <w:tcPr>
            <w:tcW w:w="1300" w:type="dxa"/>
            <w:tcBorders>
              <w:top w:val="nil"/>
              <w:left w:val="nil"/>
              <w:bottom w:val="nil"/>
              <w:right w:val="nil"/>
            </w:tcBorders>
            <w:shd w:val="clear" w:color="auto" w:fill="auto"/>
            <w:noWrap/>
            <w:vAlign w:val="bottom"/>
            <w:hideMark/>
          </w:tcPr>
          <w:p w14:paraId="39A35903"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84 (14.8)</w:t>
            </w:r>
          </w:p>
        </w:tc>
        <w:tc>
          <w:tcPr>
            <w:tcW w:w="1300" w:type="dxa"/>
            <w:tcBorders>
              <w:top w:val="nil"/>
              <w:left w:val="nil"/>
              <w:bottom w:val="nil"/>
              <w:right w:val="nil"/>
            </w:tcBorders>
            <w:shd w:val="clear" w:color="auto" w:fill="auto"/>
            <w:vAlign w:val="center"/>
            <w:hideMark/>
          </w:tcPr>
          <w:p w14:paraId="4A9AA2C1"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1</w:t>
            </w:r>
          </w:p>
        </w:tc>
        <w:tc>
          <w:tcPr>
            <w:tcW w:w="1300" w:type="dxa"/>
            <w:tcBorders>
              <w:top w:val="nil"/>
              <w:left w:val="nil"/>
              <w:bottom w:val="nil"/>
              <w:right w:val="nil"/>
            </w:tcBorders>
            <w:shd w:val="clear" w:color="auto" w:fill="auto"/>
            <w:vAlign w:val="center"/>
            <w:hideMark/>
          </w:tcPr>
          <w:p w14:paraId="296297B6" w14:textId="77777777" w:rsidR="00D65EAA" w:rsidRPr="00D65EAA" w:rsidRDefault="00D65EAA" w:rsidP="00D65EAA">
            <w:pPr>
              <w:jc w:val="right"/>
              <w:rPr>
                <w:rFonts w:ascii="Calibri" w:eastAsia="Times New Roman" w:hAnsi="Calibri" w:cs="Times New Roman"/>
                <w:color w:val="000000"/>
                <w:sz w:val="22"/>
              </w:rPr>
            </w:pPr>
          </w:p>
        </w:tc>
        <w:tc>
          <w:tcPr>
            <w:tcW w:w="420" w:type="dxa"/>
            <w:tcBorders>
              <w:top w:val="nil"/>
              <w:left w:val="nil"/>
              <w:bottom w:val="nil"/>
              <w:right w:val="nil"/>
            </w:tcBorders>
            <w:shd w:val="clear" w:color="auto" w:fill="auto"/>
            <w:vAlign w:val="center"/>
            <w:hideMark/>
          </w:tcPr>
          <w:p w14:paraId="4662F38A" w14:textId="77777777" w:rsidR="00D65EAA" w:rsidRPr="00D65EAA" w:rsidRDefault="00D65EAA" w:rsidP="00D65EAA">
            <w:pPr>
              <w:jc w:val="right"/>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5D25C77A"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79 (14.2)</w:t>
            </w:r>
          </w:p>
        </w:tc>
        <w:tc>
          <w:tcPr>
            <w:tcW w:w="1300" w:type="dxa"/>
            <w:tcBorders>
              <w:top w:val="nil"/>
              <w:left w:val="nil"/>
              <w:bottom w:val="nil"/>
              <w:right w:val="nil"/>
            </w:tcBorders>
            <w:shd w:val="clear" w:color="auto" w:fill="auto"/>
            <w:vAlign w:val="center"/>
            <w:hideMark/>
          </w:tcPr>
          <w:p w14:paraId="0D628511"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1</w:t>
            </w:r>
          </w:p>
        </w:tc>
        <w:tc>
          <w:tcPr>
            <w:tcW w:w="1440" w:type="dxa"/>
            <w:tcBorders>
              <w:top w:val="nil"/>
              <w:left w:val="nil"/>
              <w:bottom w:val="nil"/>
              <w:right w:val="nil"/>
            </w:tcBorders>
            <w:shd w:val="clear" w:color="auto" w:fill="auto"/>
            <w:vAlign w:val="center"/>
            <w:hideMark/>
          </w:tcPr>
          <w:p w14:paraId="17978650" w14:textId="77777777" w:rsidR="00D65EAA" w:rsidRPr="00D65EAA" w:rsidRDefault="00D65EAA" w:rsidP="00D65EAA">
            <w:pPr>
              <w:jc w:val="right"/>
              <w:rPr>
                <w:rFonts w:ascii="Calibri" w:eastAsia="Times New Roman" w:hAnsi="Calibri" w:cs="Times New Roman"/>
                <w:color w:val="000000"/>
                <w:sz w:val="22"/>
              </w:rPr>
            </w:pPr>
          </w:p>
        </w:tc>
      </w:tr>
      <w:tr w:rsidR="00D65EAA" w:rsidRPr="00D65EAA" w14:paraId="5FE809E3" w14:textId="77777777" w:rsidTr="00D65EAA">
        <w:trPr>
          <w:trHeight w:val="300"/>
        </w:trPr>
        <w:tc>
          <w:tcPr>
            <w:tcW w:w="1420" w:type="dxa"/>
            <w:vMerge/>
            <w:tcBorders>
              <w:top w:val="nil"/>
              <w:left w:val="nil"/>
              <w:bottom w:val="nil"/>
              <w:right w:val="nil"/>
            </w:tcBorders>
            <w:vAlign w:val="center"/>
            <w:hideMark/>
          </w:tcPr>
          <w:p w14:paraId="7F445614" w14:textId="77777777" w:rsidR="00D65EAA" w:rsidRPr="00D65EAA" w:rsidRDefault="00D65EAA" w:rsidP="00D65EAA">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vAlign w:val="center"/>
            <w:hideMark/>
          </w:tcPr>
          <w:p w14:paraId="7BA74AE0" w14:textId="77777777" w:rsidR="00D65EAA" w:rsidRPr="00D65EAA" w:rsidRDefault="00D65EAA" w:rsidP="00D65EAA">
            <w:pPr>
              <w:rPr>
                <w:rFonts w:ascii="Calibri" w:eastAsia="Times New Roman" w:hAnsi="Calibri" w:cs="Times New Roman"/>
                <w:color w:val="000000"/>
                <w:sz w:val="22"/>
              </w:rPr>
            </w:pPr>
            <w:r w:rsidRPr="00D65EAA">
              <w:rPr>
                <w:rFonts w:ascii="Calibri" w:eastAsia="Times New Roman" w:hAnsi="Calibri" w:cs="Times New Roman"/>
                <w:color w:val="000000"/>
                <w:sz w:val="22"/>
              </w:rPr>
              <w:t>Kabarondo</w:t>
            </w:r>
          </w:p>
        </w:tc>
        <w:tc>
          <w:tcPr>
            <w:tcW w:w="1300" w:type="dxa"/>
            <w:tcBorders>
              <w:top w:val="nil"/>
              <w:left w:val="nil"/>
              <w:bottom w:val="nil"/>
              <w:right w:val="nil"/>
            </w:tcBorders>
            <w:shd w:val="clear" w:color="auto" w:fill="auto"/>
            <w:noWrap/>
            <w:vAlign w:val="bottom"/>
            <w:hideMark/>
          </w:tcPr>
          <w:p w14:paraId="5BF07F44"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200 (16.1)</w:t>
            </w:r>
          </w:p>
        </w:tc>
        <w:tc>
          <w:tcPr>
            <w:tcW w:w="1300" w:type="dxa"/>
            <w:tcBorders>
              <w:top w:val="nil"/>
              <w:left w:val="nil"/>
              <w:bottom w:val="nil"/>
              <w:right w:val="nil"/>
            </w:tcBorders>
            <w:shd w:val="clear" w:color="auto" w:fill="auto"/>
            <w:noWrap/>
            <w:vAlign w:val="bottom"/>
            <w:hideMark/>
          </w:tcPr>
          <w:p w14:paraId="344F3257"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79 (14.0)</w:t>
            </w:r>
          </w:p>
        </w:tc>
        <w:tc>
          <w:tcPr>
            <w:tcW w:w="1300" w:type="dxa"/>
            <w:tcBorders>
              <w:top w:val="nil"/>
              <w:left w:val="nil"/>
              <w:bottom w:val="nil"/>
              <w:right w:val="nil"/>
            </w:tcBorders>
            <w:shd w:val="clear" w:color="auto" w:fill="auto"/>
            <w:noWrap/>
            <w:vAlign w:val="bottom"/>
            <w:hideMark/>
          </w:tcPr>
          <w:p w14:paraId="5D4AF6E4"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0.70</w:t>
            </w:r>
          </w:p>
        </w:tc>
        <w:tc>
          <w:tcPr>
            <w:tcW w:w="1300" w:type="dxa"/>
            <w:tcBorders>
              <w:top w:val="nil"/>
              <w:left w:val="nil"/>
              <w:bottom w:val="nil"/>
              <w:right w:val="nil"/>
            </w:tcBorders>
            <w:shd w:val="clear" w:color="auto" w:fill="auto"/>
            <w:vAlign w:val="center"/>
            <w:hideMark/>
          </w:tcPr>
          <w:p w14:paraId="1FEE6704"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0.480-1.028</w:t>
            </w:r>
          </w:p>
        </w:tc>
        <w:tc>
          <w:tcPr>
            <w:tcW w:w="420" w:type="dxa"/>
            <w:tcBorders>
              <w:top w:val="nil"/>
              <w:left w:val="nil"/>
              <w:bottom w:val="nil"/>
              <w:right w:val="nil"/>
            </w:tcBorders>
            <w:shd w:val="clear" w:color="auto" w:fill="auto"/>
            <w:vAlign w:val="center"/>
            <w:hideMark/>
          </w:tcPr>
          <w:p w14:paraId="17F2C44B" w14:textId="77777777" w:rsidR="00D65EAA" w:rsidRPr="00D65EAA" w:rsidRDefault="00D65EAA" w:rsidP="00D65EAA">
            <w:pPr>
              <w:jc w:val="right"/>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576141CB"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99 (17.8)</w:t>
            </w:r>
          </w:p>
        </w:tc>
        <w:tc>
          <w:tcPr>
            <w:tcW w:w="1300" w:type="dxa"/>
            <w:tcBorders>
              <w:top w:val="nil"/>
              <w:left w:val="nil"/>
              <w:bottom w:val="nil"/>
              <w:right w:val="nil"/>
            </w:tcBorders>
            <w:shd w:val="clear" w:color="auto" w:fill="auto"/>
            <w:noWrap/>
            <w:vAlign w:val="bottom"/>
            <w:hideMark/>
          </w:tcPr>
          <w:p w14:paraId="4925ECB3"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1.598</w:t>
            </w:r>
          </w:p>
        </w:tc>
        <w:tc>
          <w:tcPr>
            <w:tcW w:w="1440" w:type="dxa"/>
            <w:tcBorders>
              <w:top w:val="nil"/>
              <w:left w:val="nil"/>
              <w:bottom w:val="nil"/>
              <w:right w:val="nil"/>
            </w:tcBorders>
            <w:shd w:val="clear" w:color="auto" w:fill="auto"/>
            <w:vAlign w:val="center"/>
            <w:hideMark/>
          </w:tcPr>
          <w:p w14:paraId="4EF674B4"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0.839-3.044</w:t>
            </w:r>
          </w:p>
        </w:tc>
      </w:tr>
      <w:tr w:rsidR="00D65EAA" w:rsidRPr="00D65EAA" w14:paraId="5DB1469D" w14:textId="77777777" w:rsidTr="00D65EAA">
        <w:trPr>
          <w:trHeight w:val="300"/>
        </w:trPr>
        <w:tc>
          <w:tcPr>
            <w:tcW w:w="1420" w:type="dxa"/>
            <w:vMerge/>
            <w:tcBorders>
              <w:top w:val="nil"/>
              <w:left w:val="nil"/>
              <w:bottom w:val="nil"/>
              <w:right w:val="nil"/>
            </w:tcBorders>
            <w:vAlign w:val="center"/>
            <w:hideMark/>
          </w:tcPr>
          <w:p w14:paraId="63D023E7" w14:textId="77777777" w:rsidR="00D65EAA" w:rsidRPr="00D65EAA" w:rsidRDefault="00D65EAA" w:rsidP="00D65EAA">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vAlign w:val="center"/>
            <w:hideMark/>
          </w:tcPr>
          <w:p w14:paraId="42FE37F9" w14:textId="77777777" w:rsidR="00D65EAA" w:rsidRPr="00D65EAA" w:rsidRDefault="00D65EAA" w:rsidP="00D65EAA">
            <w:pPr>
              <w:rPr>
                <w:rFonts w:ascii="Calibri" w:eastAsia="Times New Roman" w:hAnsi="Calibri" w:cs="Times New Roman"/>
                <w:color w:val="000000"/>
                <w:sz w:val="22"/>
              </w:rPr>
            </w:pPr>
            <w:r w:rsidRPr="00D65EAA">
              <w:rPr>
                <w:rFonts w:ascii="Calibri" w:eastAsia="Times New Roman" w:hAnsi="Calibri" w:cs="Times New Roman"/>
                <w:color w:val="000000"/>
                <w:sz w:val="22"/>
              </w:rPr>
              <w:t>Karama</w:t>
            </w:r>
          </w:p>
        </w:tc>
        <w:tc>
          <w:tcPr>
            <w:tcW w:w="1300" w:type="dxa"/>
            <w:tcBorders>
              <w:top w:val="nil"/>
              <w:left w:val="nil"/>
              <w:bottom w:val="nil"/>
              <w:right w:val="nil"/>
            </w:tcBorders>
            <w:shd w:val="clear" w:color="auto" w:fill="auto"/>
            <w:noWrap/>
            <w:vAlign w:val="bottom"/>
            <w:hideMark/>
          </w:tcPr>
          <w:p w14:paraId="2DB62A3E"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133 (10.7)</w:t>
            </w:r>
          </w:p>
        </w:tc>
        <w:tc>
          <w:tcPr>
            <w:tcW w:w="1300" w:type="dxa"/>
            <w:tcBorders>
              <w:top w:val="nil"/>
              <w:left w:val="nil"/>
              <w:bottom w:val="nil"/>
              <w:right w:val="nil"/>
            </w:tcBorders>
            <w:shd w:val="clear" w:color="auto" w:fill="auto"/>
            <w:noWrap/>
            <w:vAlign w:val="bottom"/>
            <w:hideMark/>
          </w:tcPr>
          <w:p w14:paraId="407F5DBF"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77 (13.6)</w:t>
            </w:r>
          </w:p>
        </w:tc>
        <w:tc>
          <w:tcPr>
            <w:tcW w:w="1300" w:type="dxa"/>
            <w:tcBorders>
              <w:top w:val="nil"/>
              <w:left w:val="nil"/>
              <w:bottom w:val="nil"/>
              <w:right w:val="nil"/>
            </w:tcBorders>
            <w:shd w:val="clear" w:color="auto" w:fill="auto"/>
            <w:noWrap/>
            <w:vAlign w:val="bottom"/>
            <w:hideMark/>
          </w:tcPr>
          <w:p w14:paraId="713C3E54"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1.57</w:t>
            </w:r>
          </w:p>
        </w:tc>
        <w:tc>
          <w:tcPr>
            <w:tcW w:w="1300" w:type="dxa"/>
            <w:tcBorders>
              <w:top w:val="nil"/>
              <w:left w:val="nil"/>
              <w:bottom w:val="nil"/>
              <w:right w:val="nil"/>
            </w:tcBorders>
            <w:shd w:val="clear" w:color="auto" w:fill="auto"/>
            <w:vAlign w:val="center"/>
            <w:hideMark/>
          </w:tcPr>
          <w:p w14:paraId="2F300378"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1.010-2.425</w:t>
            </w:r>
          </w:p>
        </w:tc>
        <w:tc>
          <w:tcPr>
            <w:tcW w:w="420" w:type="dxa"/>
            <w:tcBorders>
              <w:top w:val="nil"/>
              <w:left w:val="nil"/>
              <w:bottom w:val="nil"/>
              <w:right w:val="nil"/>
            </w:tcBorders>
            <w:shd w:val="clear" w:color="auto" w:fill="auto"/>
            <w:vAlign w:val="center"/>
            <w:hideMark/>
          </w:tcPr>
          <w:p w14:paraId="6001DC3F" w14:textId="77777777" w:rsidR="00D65EAA" w:rsidRPr="00D65EAA" w:rsidRDefault="00D65EAA" w:rsidP="00D65EAA">
            <w:pPr>
              <w:jc w:val="right"/>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426B4BEE"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64 (11.5)</w:t>
            </w:r>
          </w:p>
        </w:tc>
        <w:tc>
          <w:tcPr>
            <w:tcW w:w="1300" w:type="dxa"/>
            <w:tcBorders>
              <w:top w:val="nil"/>
              <w:left w:val="nil"/>
              <w:bottom w:val="nil"/>
              <w:right w:val="nil"/>
            </w:tcBorders>
            <w:shd w:val="clear" w:color="auto" w:fill="auto"/>
            <w:noWrap/>
            <w:vAlign w:val="bottom"/>
            <w:hideMark/>
          </w:tcPr>
          <w:p w14:paraId="294CCAA5"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1.167</w:t>
            </w:r>
          </w:p>
        </w:tc>
        <w:tc>
          <w:tcPr>
            <w:tcW w:w="1440" w:type="dxa"/>
            <w:tcBorders>
              <w:top w:val="nil"/>
              <w:left w:val="nil"/>
              <w:bottom w:val="nil"/>
              <w:right w:val="nil"/>
            </w:tcBorders>
            <w:shd w:val="clear" w:color="auto" w:fill="auto"/>
            <w:vAlign w:val="center"/>
            <w:hideMark/>
          </w:tcPr>
          <w:p w14:paraId="0206E5FA"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0.611-2.231</w:t>
            </w:r>
          </w:p>
        </w:tc>
      </w:tr>
      <w:tr w:rsidR="00D65EAA" w:rsidRPr="00D65EAA" w14:paraId="38E5F42E" w14:textId="77777777" w:rsidTr="00D65EAA">
        <w:trPr>
          <w:trHeight w:val="300"/>
        </w:trPr>
        <w:tc>
          <w:tcPr>
            <w:tcW w:w="1420" w:type="dxa"/>
            <w:vMerge/>
            <w:tcBorders>
              <w:top w:val="nil"/>
              <w:left w:val="nil"/>
              <w:bottom w:val="nil"/>
              <w:right w:val="nil"/>
            </w:tcBorders>
            <w:vAlign w:val="center"/>
            <w:hideMark/>
          </w:tcPr>
          <w:p w14:paraId="74EEE7F9" w14:textId="77777777" w:rsidR="00D65EAA" w:rsidRPr="00D65EAA" w:rsidRDefault="00D65EAA" w:rsidP="00D65EAA">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vAlign w:val="center"/>
            <w:hideMark/>
          </w:tcPr>
          <w:p w14:paraId="0C4644BB" w14:textId="77777777" w:rsidR="00D65EAA" w:rsidRPr="00D65EAA" w:rsidRDefault="00D65EAA" w:rsidP="00D65EAA">
            <w:pPr>
              <w:rPr>
                <w:rFonts w:ascii="Calibri" w:eastAsia="Times New Roman" w:hAnsi="Calibri" w:cs="Times New Roman"/>
                <w:color w:val="000000"/>
                <w:sz w:val="22"/>
              </w:rPr>
            </w:pPr>
            <w:r w:rsidRPr="00D65EAA">
              <w:rPr>
                <w:rFonts w:ascii="Calibri" w:eastAsia="Times New Roman" w:hAnsi="Calibri" w:cs="Times New Roman"/>
                <w:color w:val="000000"/>
                <w:sz w:val="22"/>
              </w:rPr>
              <w:t>Ndego</w:t>
            </w:r>
          </w:p>
        </w:tc>
        <w:tc>
          <w:tcPr>
            <w:tcW w:w="1300" w:type="dxa"/>
            <w:tcBorders>
              <w:top w:val="nil"/>
              <w:left w:val="nil"/>
              <w:bottom w:val="nil"/>
              <w:right w:val="nil"/>
            </w:tcBorders>
            <w:shd w:val="clear" w:color="auto" w:fill="auto"/>
            <w:noWrap/>
            <w:vAlign w:val="bottom"/>
            <w:hideMark/>
          </w:tcPr>
          <w:p w14:paraId="7EC7646A"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127 (10.2)</w:t>
            </w:r>
          </w:p>
        </w:tc>
        <w:tc>
          <w:tcPr>
            <w:tcW w:w="1300" w:type="dxa"/>
            <w:tcBorders>
              <w:top w:val="nil"/>
              <w:left w:val="nil"/>
              <w:bottom w:val="nil"/>
              <w:right w:val="nil"/>
            </w:tcBorders>
            <w:shd w:val="clear" w:color="auto" w:fill="auto"/>
            <w:noWrap/>
            <w:vAlign w:val="bottom"/>
            <w:hideMark/>
          </w:tcPr>
          <w:p w14:paraId="42643656"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68 (12.0)</w:t>
            </w:r>
          </w:p>
        </w:tc>
        <w:tc>
          <w:tcPr>
            <w:tcW w:w="1300" w:type="dxa"/>
            <w:tcBorders>
              <w:top w:val="nil"/>
              <w:left w:val="nil"/>
              <w:bottom w:val="nil"/>
              <w:right w:val="nil"/>
            </w:tcBorders>
            <w:shd w:val="clear" w:color="auto" w:fill="auto"/>
            <w:noWrap/>
            <w:vAlign w:val="bottom"/>
            <w:hideMark/>
          </w:tcPr>
          <w:p w14:paraId="19855697"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0.76</w:t>
            </w:r>
          </w:p>
        </w:tc>
        <w:tc>
          <w:tcPr>
            <w:tcW w:w="1300" w:type="dxa"/>
            <w:tcBorders>
              <w:top w:val="nil"/>
              <w:left w:val="nil"/>
              <w:bottom w:val="nil"/>
              <w:right w:val="nil"/>
            </w:tcBorders>
            <w:shd w:val="clear" w:color="auto" w:fill="auto"/>
            <w:vAlign w:val="center"/>
            <w:hideMark/>
          </w:tcPr>
          <w:p w14:paraId="2B578E10"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0.373-1.560</w:t>
            </w:r>
          </w:p>
        </w:tc>
        <w:tc>
          <w:tcPr>
            <w:tcW w:w="420" w:type="dxa"/>
            <w:tcBorders>
              <w:top w:val="nil"/>
              <w:left w:val="nil"/>
              <w:bottom w:val="nil"/>
              <w:right w:val="nil"/>
            </w:tcBorders>
            <w:shd w:val="clear" w:color="auto" w:fill="auto"/>
            <w:vAlign w:val="center"/>
            <w:hideMark/>
          </w:tcPr>
          <w:p w14:paraId="58F1BFEC" w14:textId="77777777" w:rsidR="00D65EAA" w:rsidRPr="00D65EAA" w:rsidRDefault="00D65EAA" w:rsidP="00D65EAA">
            <w:pPr>
              <w:jc w:val="right"/>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4D5C9ED8"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55 (9.9)</w:t>
            </w:r>
          </w:p>
        </w:tc>
        <w:tc>
          <w:tcPr>
            <w:tcW w:w="1300" w:type="dxa"/>
            <w:tcBorders>
              <w:top w:val="nil"/>
              <w:left w:val="nil"/>
              <w:bottom w:val="nil"/>
              <w:right w:val="nil"/>
            </w:tcBorders>
            <w:shd w:val="clear" w:color="auto" w:fill="auto"/>
            <w:noWrap/>
            <w:vAlign w:val="bottom"/>
            <w:hideMark/>
          </w:tcPr>
          <w:p w14:paraId="7546A3B3"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0.67</w:t>
            </w:r>
          </w:p>
        </w:tc>
        <w:tc>
          <w:tcPr>
            <w:tcW w:w="1440" w:type="dxa"/>
            <w:tcBorders>
              <w:top w:val="nil"/>
              <w:left w:val="nil"/>
              <w:bottom w:val="nil"/>
              <w:right w:val="nil"/>
            </w:tcBorders>
            <w:shd w:val="clear" w:color="auto" w:fill="auto"/>
            <w:vAlign w:val="center"/>
            <w:hideMark/>
          </w:tcPr>
          <w:p w14:paraId="32030510"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0.328-1.368</w:t>
            </w:r>
          </w:p>
        </w:tc>
      </w:tr>
      <w:tr w:rsidR="00D65EAA" w:rsidRPr="00D65EAA" w14:paraId="30277BED" w14:textId="77777777" w:rsidTr="00D65EAA">
        <w:trPr>
          <w:trHeight w:val="300"/>
        </w:trPr>
        <w:tc>
          <w:tcPr>
            <w:tcW w:w="1420" w:type="dxa"/>
            <w:vMerge/>
            <w:tcBorders>
              <w:top w:val="nil"/>
              <w:left w:val="nil"/>
              <w:bottom w:val="nil"/>
              <w:right w:val="nil"/>
            </w:tcBorders>
            <w:vAlign w:val="center"/>
            <w:hideMark/>
          </w:tcPr>
          <w:p w14:paraId="68D5597B" w14:textId="77777777" w:rsidR="00D65EAA" w:rsidRPr="00D65EAA" w:rsidRDefault="00D65EAA" w:rsidP="00D65EAA">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vAlign w:val="center"/>
            <w:hideMark/>
          </w:tcPr>
          <w:p w14:paraId="5BD6BC8B" w14:textId="77777777" w:rsidR="00D65EAA" w:rsidRPr="00D65EAA" w:rsidRDefault="00D65EAA" w:rsidP="00D65EAA">
            <w:pPr>
              <w:rPr>
                <w:rFonts w:ascii="Calibri" w:eastAsia="Times New Roman" w:hAnsi="Calibri" w:cs="Times New Roman"/>
                <w:color w:val="000000"/>
                <w:sz w:val="22"/>
              </w:rPr>
            </w:pPr>
            <w:r w:rsidRPr="00D65EAA">
              <w:rPr>
                <w:rFonts w:ascii="Calibri" w:eastAsia="Times New Roman" w:hAnsi="Calibri" w:cs="Times New Roman"/>
                <w:color w:val="000000"/>
                <w:sz w:val="22"/>
              </w:rPr>
              <w:t>Nyamirama</w:t>
            </w:r>
          </w:p>
        </w:tc>
        <w:tc>
          <w:tcPr>
            <w:tcW w:w="1300" w:type="dxa"/>
            <w:tcBorders>
              <w:top w:val="nil"/>
              <w:left w:val="nil"/>
              <w:bottom w:val="nil"/>
              <w:right w:val="nil"/>
            </w:tcBorders>
            <w:shd w:val="clear" w:color="auto" w:fill="auto"/>
            <w:noWrap/>
            <w:vAlign w:val="bottom"/>
            <w:hideMark/>
          </w:tcPr>
          <w:p w14:paraId="580BF9CF"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199 (16.0)</w:t>
            </w:r>
          </w:p>
        </w:tc>
        <w:tc>
          <w:tcPr>
            <w:tcW w:w="1300" w:type="dxa"/>
            <w:tcBorders>
              <w:top w:val="nil"/>
              <w:left w:val="nil"/>
              <w:bottom w:val="nil"/>
              <w:right w:val="nil"/>
            </w:tcBorders>
            <w:shd w:val="clear" w:color="auto" w:fill="auto"/>
            <w:noWrap/>
            <w:vAlign w:val="bottom"/>
            <w:hideMark/>
          </w:tcPr>
          <w:p w14:paraId="5E7B67D1"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106 (18.7)</w:t>
            </w:r>
          </w:p>
        </w:tc>
        <w:tc>
          <w:tcPr>
            <w:tcW w:w="1300" w:type="dxa"/>
            <w:tcBorders>
              <w:top w:val="nil"/>
              <w:left w:val="nil"/>
              <w:bottom w:val="nil"/>
              <w:right w:val="nil"/>
            </w:tcBorders>
            <w:shd w:val="clear" w:color="auto" w:fill="auto"/>
            <w:noWrap/>
            <w:vAlign w:val="bottom"/>
            <w:hideMark/>
          </w:tcPr>
          <w:p w14:paraId="3F4AB32A"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0.97</w:t>
            </w:r>
          </w:p>
        </w:tc>
        <w:tc>
          <w:tcPr>
            <w:tcW w:w="1300" w:type="dxa"/>
            <w:tcBorders>
              <w:top w:val="nil"/>
              <w:left w:val="nil"/>
              <w:bottom w:val="nil"/>
              <w:right w:val="nil"/>
            </w:tcBorders>
            <w:shd w:val="clear" w:color="auto" w:fill="auto"/>
            <w:vAlign w:val="center"/>
            <w:hideMark/>
          </w:tcPr>
          <w:p w14:paraId="2FC81DDD"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0.634-1.486</w:t>
            </w:r>
          </w:p>
        </w:tc>
        <w:tc>
          <w:tcPr>
            <w:tcW w:w="420" w:type="dxa"/>
            <w:tcBorders>
              <w:top w:val="nil"/>
              <w:left w:val="nil"/>
              <w:bottom w:val="nil"/>
              <w:right w:val="nil"/>
            </w:tcBorders>
            <w:shd w:val="clear" w:color="auto" w:fill="auto"/>
            <w:vAlign w:val="center"/>
            <w:hideMark/>
          </w:tcPr>
          <w:p w14:paraId="2B2E6554" w14:textId="77777777" w:rsidR="00D65EAA" w:rsidRPr="00D65EAA" w:rsidRDefault="00D65EAA" w:rsidP="00D65EAA">
            <w:pPr>
              <w:jc w:val="right"/>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2DF20A47"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92 (16.6)</w:t>
            </w:r>
          </w:p>
        </w:tc>
        <w:tc>
          <w:tcPr>
            <w:tcW w:w="1300" w:type="dxa"/>
            <w:tcBorders>
              <w:top w:val="nil"/>
              <w:left w:val="nil"/>
              <w:bottom w:val="nil"/>
              <w:right w:val="nil"/>
            </w:tcBorders>
            <w:shd w:val="clear" w:color="auto" w:fill="auto"/>
            <w:noWrap/>
            <w:vAlign w:val="bottom"/>
            <w:hideMark/>
          </w:tcPr>
          <w:p w14:paraId="39811990"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0.941</w:t>
            </w:r>
          </w:p>
        </w:tc>
        <w:tc>
          <w:tcPr>
            <w:tcW w:w="1440" w:type="dxa"/>
            <w:tcBorders>
              <w:top w:val="nil"/>
              <w:left w:val="nil"/>
              <w:bottom w:val="nil"/>
              <w:right w:val="nil"/>
            </w:tcBorders>
            <w:shd w:val="clear" w:color="auto" w:fill="auto"/>
            <w:vAlign w:val="center"/>
            <w:hideMark/>
          </w:tcPr>
          <w:p w14:paraId="28BE8600"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0.559-1.584</w:t>
            </w:r>
          </w:p>
        </w:tc>
      </w:tr>
      <w:tr w:rsidR="00D65EAA" w:rsidRPr="00D65EAA" w14:paraId="0FAFD4DB" w14:textId="77777777" w:rsidTr="00D65EAA">
        <w:trPr>
          <w:trHeight w:val="300"/>
        </w:trPr>
        <w:tc>
          <w:tcPr>
            <w:tcW w:w="1420" w:type="dxa"/>
            <w:vMerge/>
            <w:tcBorders>
              <w:top w:val="nil"/>
              <w:left w:val="nil"/>
              <w:bottom w:val="nil"/>
              <w:right w:val="nil"/>
            </w:tcBorders>
            <w:vAlign w:val="center"/>
            <w:hideMark/>
          </w:tcPr>
          <w:p w14:paraId="75CA0956" w14:textId="77777777" w:rsidR="00D65EAA" w:rsidRPr="00D65EAA" w:rsidRDefault="00D65EAA" w:rsidP="00D65EAA">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vAlign w:val="center"/>
            <w:hideMark/>
          </w:tcPr>
          <w:p w14:paraId="62D52B11" w14:textId="77777777" w:rsidR="00D65EAA" w:rsidRPr="00D65EAA" w:rsidRDefault="00D65EAA" w:rsidP="00D65EAA">
            <w:pPr>
              <w:rPr>
                <w:rFonts w:ascii="Calibri" w:eastAsia="Times New Roman" w:hAnsi="Calibri" w:cs="Times New Roman"/>
                <w:color w:val="000000"/>
                <w:sz w:val="22"/>
              </w:rPr>
            </w:pPr>
            <w:r w:rsidRPr="00D65EAA">
              <w:rPr>
                <w:rFonts w:ascii="Calibri" w:eastAsia="Times New Roman" w:hAnsi="Calibri" w:cs="Times New Roman"/>
                <w:color w:val="000000"/>
                <w:sz w:val="22"/>
              </w:rPr>
              <w:t>Ruramira</w:t>
            </w:r>
          </w:p>
        </w:tc>
        <w:tc>
          <w:tcPr>
            <w:tcW w:w="1300" w:type="dxa"/>
            <w:tcBorders>
              <w:top w:val="nil"/>
              <w:left w:val="nil"/>
              <w:bottom w:val="nil"/>
              <w:right w:val="nil"/>
            </w:tcBorders>
            <w:shd w:val="clear" w:color="auto" w:fill="auto"/>
            <w:noWrap/>
            <w:vAlign w:val="bottom"/>
            <w:hideMark/>
          </w:tcPr>
          <w:p w14:paraId="26E20AB6"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145 (11.7)</w:t>
            </w:r>
          </w:p>
        </w:tc>
        <w:tc>
          <w:tcPr>
            <w:tcW w:w="1300" w:type="dxa"/>
            <w:tcBorders>
              <w:top w:val="nil"/>
              <w:left w:val="nil"/>
              <w:bottom w:val="nil"/>
              <w:right w:val="nil"/>
            </w:tcBorders>
            <w:shd w:val="clear" w:color="auto" w:fill="auto"/>
            <w:noWrap/>
            <w:vAlign w:val="bottom"/>
            <w:hideMark/>
          </w:tcPr>
          <w:p w14:paraId="48C1B24C"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58 (10.3)</w:t>
            </w:r>
          </w:p>
        </w:tc>
        <w:tc>
          <w:tcPr>
            <w:tcW w:w="1300" w:type="dxa"/>
            <w:tcBorders>
              <w:top w:val="nil"/>
              <w:left w:val="nil"/>
              <w:bottom w:val="nil"/>
              <w:right w:val="nil"/>
            </w:tcBorders>
            <w:shd w:val="clear" w:color="auto" w:fill="auto"/>
            <w:noWrap/>
            <w:vAlign w:val="bottom"/>
            <w:hideMark/>
          </w:tcPr>
          <w:p w14:paraId="49E1E0B4"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0.61</w:t>
            </w:r>
          </w:p>
        </w:tc>
        <w:tc>
          <w:tcPr>
            <w:tcW w:w="1300" w:type="dxa"/>
            <w:tcBorders>
              <w:top w:val="nil"/>
              <w:left w:val="nil"/>
              <w:bottom w:val="nil"/>
              <w:right w:val="nil"/>
            </w:tcBorders>
            <w:shd w:val="clear" w:color="auto" w:fill="auto"/>
            <w:vAlign w:val="center"/>
            <w:hideMark/>
          </w:tcPr>
          <w:p w14:paraId="79764416"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0.228-1.629</w:t>
            </w:r>
          </w:p>
        </w:tc>
        <w:tc>
          <w:tcPr>
            <w:tcW w:w="420" w:type="dxa"/>
            <w:tcBorders>
              <w:top w:val="nil"/>
              <w:left w:val="nil"/>
              <w:bottom w:val="nil"/>
              <w:right w:val="nil"/>
            </w:tcBorders>
            <w:shd w:val="clear" w:color="auto" w:fill="auto"/>
            <w:vAlign w:val="center"/>
            <w:hideMark/>
          </w:tcPr>
          <w:p w14:paraId="491EF302" w14:textId="77777777" w:rsidR="00D65EAA" w:rsidRPr="00D65EAA" w:rsidRDefault="00D65EAA" w:rsidP="00D65EAA">
            <w:pPr>
              <w:jc w:val="right"/>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435D66AC"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65 (11.7)</w:t>
            </w:r>
          </w:p>
        </w:tc>
        <w:tc>
          <w:tcPr>
            <w:tcW w:w="1300" w:type="dxa"/>
            <w:tcBorders>
              <w:top w:val="nil"/>
              <w:left w:val="nil"/>
              <w:bottom w:val="nil"/>
              <w:right w:val="nil"/>
            </w:tcBorders>
            <w:shd w:val="clear" w:color="auto" w:fill="auto"/>
            <w:noWrap/>
            <w:vAlign w:val="bottom"/>
            <w:hideMark/>
          </w:tcPr>
          <w:p w14:paraId="7138B13E"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1.082</w:t>
            </w:r>
          </w:p>
        </w:tc>
        <w:tc>
          <w:tcPr>
            <w:tcW w:w="1440" w:type="dxa"/>
            <w:tcBorders>
              <w:top w:val="nil"/>
              <w:left w:val="nil"/>
              <w:bottom w:val="nil"/>
              <w:right w:val="nil"/>
            </w:tcBorders>
            <w:shd w:val="clear" w:color="auto" w:fill="auto"/>
            <w:vAlign w:val="center"/>
            <w:hideMark/>
          </w:tcPr>
          <w:p w14:paraId="26F492C8"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0.559-2.096</w:t>
            </w:r>
          </w:p>
        </w:tc>
      </w:tr>
      <w:tr w:rsidR="00D65EAA" w:rsidRPr="00D65EAA" w14:paraId="3D815F59" w14:textId="77777777" w:rsidTr="00D65EAA">
        <w:trPr>
          <w:trHeight w:val="300"/>
        </w:trPr>
        <w:tc>
          <w:tcPr>
            <w:tcW w:w="1420" w:type="dxa"/>
            <w:vMerge/>
            <w:tcBorders>
              <w:top w:val="nil"/>
              <w:left w:val="nil"/>
              <w:bottom w:val="nil"/>
              <w:right w:val="nil"/>
            </w:tcBorders>
            <w:vAlign w:val="center"/>
            <w:hideMark/>
          </w:tcPr>
          <w:p w14:paraId="678592FF" w14:textId="77777777" w:rsidR="00D65EAA" w:rsidRPr="00D65EAA" w:rsidRDefault="00D65EAA" w:rsidP="00D65EAA">
            <w:pPr>
              <w:rPr>
                <w:rFonts w:ascii="Calibri" w:eastAsia="Times New Roman" w:hAnsi="Calibri" w:cs="Times New Roman"/>
                <w:color w:val="000000"/>
                <w:sz w:val="22"/>
              </w:rPr>
            </w:pPr>
            <w:bookmarkStart w:id="36" w:name="_GoBack" w:colFirst="4" w:colLast="4"/>
          </w:p>
        </w:tc>
        <w:tc>
          <w:tcPr>
            <w:tcW w:w="1300" w:type="dxa"/>
            <w:tcBorders>
              <w:top w:val="nil"/>
              <w:left w:val="nil"/>
              <w:bottom w:val="nil"/>
              <w:right w:val="nil"/>
            </w:tcBorders>
            <w:shd w:val="clear" w:color="auto" w:fill="auto"/>
            <w:vAlign w:val="center"/>
            <w:hideMark/>
          </w:tcPr>
          <w:p w14:paraId="0A653EBF" w14:textId="77777777" w:rsidR="00D65EAA" w:rsidRPr="00D65EAA" w:rsidRDefault="00D65EAA" w:rsidP="00D65EAA">
            <w:pPr>
              <w:rPr>
                <w:rFonts w:ascii="Calibri" w:eastAsia="Times New Roman" w:hAnsi="Calibri" w:cs="Times New Roman"/>
                <w:color w:val="000000"/>
                <w:sz w:val="22"/>
              </w:rPr>
            </w:pPr>
            <w:r w:rsidRPr="00D65EAA">
              <w:rPr>
                <w:rFonts w:ascii="Calibri" w:eastAsia="Times New Roman" w:hAnsi="Calibri" w:cs="Times New Roman"/>
                <w:color w:val="000000"/>
                <w:sz w:val="22"/>
              </w:rPr>
              <w:t>Rutare</w:t>
            </w:r>
          </w:p>
        </w:tc>
        <w:tc>
          <w:tcPr>
            <w:tcW w:w="1300" w:type="dxa"/>
            <w:tcBorders>
              <w:top w:val="nil"/>
              <w:left w:val="nil"/>
              <w:bottom w:val="nil"/>
              <w:right w:val="nil"/>
            </w:tcBorders>
            <w:shd w:val="clear" w:color="auto" w:fill="auto"/>
            <w:noWrap/>
            <w:vAlign w:val="bottom"/>
            <w:hideMark/>
          </w:tcPr>
          <w:p w14:paraId="6924CD65"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144 (11.6)</w:t>
            </w:r>
          </w:p>
        </w:tc>
        <w:tc>
          <w:tcPr>
            <w:tcW w:w="1300" w:type="dxa"/>
            <w:tcBorders>
              <w:top w:val="nil"/>
              <w:left w:val="nil"/>
              <w:bottom w:val="nil"/>
              <w:right w:val="nil"/>
            </w:tcBorders>
            <w:shd w:val="clear" w:color="auto" w:fill="auto"/>
            <w:noWrap/>
            <w:vAlign w:val="bottom"/>
            <w:hideMark/>
          </w:tcPr>
          <w:p w14:paraId="43E89BBE"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52 (9.2)</w:t>
            </w:r>
          </w:p>
        </w:tc>
        <w:tc>
          <w:tcPr>
            <w:tcW w:w="1300" w:type="dxa"/>
            <w:tcBorders>
              <w:top w:val="nil"/>
              <w:left w:val="nil"/>
              <w:bottom w:val="nil"/>
              <w:right w:val="nil"/>
            </w:tcBorders>
            <w:shd w:val="clear" w:color="auto" w:fill="auto"/>
            <w:noWrap/>
            <w:vAlign w:val="bottom"/>
            <w:hideMark/>
          </w:tcPr>
          <w:p w14:paraId="4DABB21F"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0.64</w:t>
            </w:r>
          </w:p>
        </w:tc>
        <w:tc>
          <w:tcPr>
            <w:tcW w:w="1300" w:type="dxa"/>
            <w:tcBorders>
              <w:top w:val="nil"/>
              <w:left w:val="nil"/>
              <w:bottom w:val="nil"/>
              <w:right w:val="nil"/>
            </w:tcBorders>
            <w:shd w:val="clear" w:color="auto" w:fill="auto"/>
            <w:vAlign w:val="center"/>
            <w:hideMark/>
          </w:tcPr>
          <w:p w14:paraId="4EDD30E5"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0.376-1.096</w:t>
            </w:r>
          </w:p>
        </w:tc>
        <w:tc>
          <w:tcPr>
            <w:tcW w:w="420" w:type="dxa"/>
            <w:tcBorders>
              <w:top w:val="nil"/>
              <w:left w:val="nil"/>
              <w:bottom w:val="nil"/>
              <w:right w:val="nil"/>
            </w:tcBorders>
            <w:shd w:val="clear" w:color="auto" w:fill="auto"/>
            <w:vAlign w:val="center"/>
            <w:hideMark/>
          </w:tcPr>
          <w:p w14:paraId="16A98EAC" w14:textId="77777777" w:rsidR="00D65EAA" w:rsidRPr="00D65EAA" w:rsidRDefault="00D65EAA" w:rsidP="00D65EAA">
            <w:pPr>
              <w:jc w:val="right"/>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01D308EC"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55 (9.9)</w:t>
            </w:r>
          </w:p>
        </w:tc>
        <w:tc>
          <w:tcPr>
            <w:tcW w:w="1300" w:type="dxa"/>
            <w:tcBorders>
              <w:top w:val="nil"/>
              <w:left w:val="nil"/>
              <w:bottom w:val="nil"/>
              <w:right w:val="nil"/>
            </w:tcBorders>
            <w:shd w:val="clear" w:color="auto" w:fill="auto"/>
            <w:noWrap/>
            <w:vAlign w:val="bottom"/>
            <w:hideMark/>
          </w:tcPr>
          <w:p w14:paraId="1809EE33"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0.831</w:t>
            </w:r>
          </w:p>
        </w:tc>
        <w:tc>
          <w:tcPr>
            <w:tcW w:w="1440" w:type="dxa"/>
            <w:tcBorders>
              <w:top w:val="nil"/>
              <w:left w:val="nil"/>
              <w:bottom w:val="nil"/>
              <w:right w:val="nil"/>
            </w:tcBorders>
            <w:shd w:val="clear" w:color="auto" w:fill="auto"/>
            <w:vAlign w:val="center"/>
            <w:hideMark/>
          </w:tcPr>
          <w:p w14:paraId="5003D14D"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0.277-2.495</w:t>
            </w:r>
          </w:p>
        </w:tc>
      </w:tr>
      <w:bookmarkEnd w:id="36"/>
      <w:tr w:rsidR="00D65EAA" w:rsidRPr="00D65EAA" w14:paraId="52BDB0FD" w14:textId="77777777" w:rsidTr="00D65EAA">
        <w:trPr>
          <w:trHeight w:val="300"/>
        </w:trPr>
        <w:tc>
          <w:tcPr>
            <w:tcW w:w="1420" w:type="dxa"/>
            <w:vMerge/>
            <w:tcBorders>
              <w:top w:val="nil"/>
              <w:left w:val="nil"/>
              <w:bottom w:val="nil"/>
              <w:right w:val="nil"/>
            </w:tcBorders>
            <w:vAlign w:val="center"/>
            <w:hideMark/>
          </w:tcPr>
          <w:p w14:paraId="2733B426" w14:textId="77777777" w:rsidR="00D65EAA" w:rsidRPr="00D65EAA" w:rsidRDefault="00D65EAA" w:rsidP="00D65EAA">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vAlign w:val="center"/>
            <w:hideMark/>
          </w:tcPr>
          <w:p w14:paraId="0592CEFB" w14:textId="77777777" w:rsidR="00D65EAA" w:rsidRPr="00D65EAA" w:rsidRDefault="00D65EAA" w:rsidP="00D65EAA">
            <w:pPr>
              <w:rPr>
                <w:rFonts w:ascii="Calibri" w:eastAsia="Times New Roman" w:hAnsi="Calibri" w:cs="Times New Roman"/>
                <w:color w:val="000000"/>
                <w:sz w:val="22"/>
              </w:rPr>
            </w:pPr>
            <w:r w:rsidRPr="00D65EAA">
              <w:rPr>
                <w:rFonts w:ascii="Calibri" w:eastAsia="Times New Roman" w:hAnsi="Calibri" w:cs="Times New Roman"/>
                <w:color w:val="000000"/>
                <w:sz w:val="22"/>
              </w:rPr>
              <w:t>Cyarubare</w:t>
            </w:r>
          </w:p>
        </w:tc>
        <w:tc>
          <w:tcPr>
            <w:tcW w:w="1300" w:type="dxa"/>
            <w:tcBorders>
              <w:top w:val="nil"/>
              <w:left w:val="nil"/>
              <w:bottom w:val="nil"/>
              <w:right w:val="nil"/>
            </w:tcBorders>
            <w:shd w:val="clear" w:color="auto" w:fill="auto"/>
            <w:noWrap/>
            <w:vAlign w:val="bottom"/>
            <w:hideMark/>
          </w:tcPr>
          <w:p w14:paraId="6C1B16FF"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109 (8.8)</w:t>
            </w:r>
          </w:p>
        </w:tc>
        <w:tc>
          <w:tcPr>
            <w:tcW w:w="1300" w:type="dxa"/>
            <w:tcBorders>
              <w:top w:val="nil"/>
              <w:left w:val="nil"/>
              <w:bottom w:val="nil"/>
              <w:right w:val="nil"/>
            </w:tcBorders>
            <w:shd w:val="clear" w:color="auto" w:fill="auto"/>
            <w:noWrap/>
            <w:vAlign w:val="bottom"/>
            <w:hideMark/>
          </w:tcPr>
          <w:p w14:paraId="664E2E18"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42 (7.4)</w:t>
            </w:r>
          </w:p>
        </w:tc>
        <w:tc>
          <w:tcPr>
            <w:tcW w:w="1300" w:type="dxa"/>
            <w:tcBorders>
              <w:top w:val="nil"/>
              <w:left w:val="nil"/>
              <w:bottom w:val="nil"/>
              <w:right w:val="nil"/>
            </w:tcBorders>
            <w:shd w:val="clear" w:color="auto" w:fill="auto"/>
            <w:noWrap/>
            <w:vAlign w:val="bottom"/>
            <w:hideMark/>
          </w:tcPr>
          <w:p w14:paraId="604B397D"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1.64</w:t>
            </w:r>
          </w:p>
        </w:tc>
        <w:tc>
          <w:tcPr>
            <w:tcW w:w="1300" w:type="dxa"/>
            <w:tcBorders>
              <w:top w:val="nil"/>
              <w:left w:val="nil"/>
              <w:bottom w:val="nil"/>
              <w:right w:val="nil"/>
            </w:tcBorders>
            <w:shd w:val="clear" w:color="auto" w:fill="auto"/>
            <w:vAlign w:val="center"/>
            <w:hideMark/>
          </w:tcPr>
          <w:p w14:paraId="40E96A65"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0.973-2.390</w:t>
            </w:r>
          </w:p>
        </w:tc>
        <w:tc>
          <w:tcPr>
            <w:tcW w:w="420" w:type="dxa"/>
            <w:tcBorders>
              <w:top w:val="nil"/>
              <w:left w:val="nil"/>
              <w:bottom w:val="nil"/>
              <w:right w:val="nil"/>
            </w:tcBorders>
            <w:shd w:val="clear" w:color="auto" w:fill="auto"/>
            <w:vAlign w:val="center"/>
            <w:hideMark/>
          </w:tcPr>
          <w:p w14:paraId="55A37371" w14:textId="77777777" w:rsidR="00D65EAA" w:rsidRPr="00D65EAA" w:rsidRDefault="00D65EAA" w:rsidP="00D65EAA">
            <w:pPr>
              <w:jc w:val="right"/>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7A908C37"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47 (8.4)</w:t>
            </w:r>
          </w:p>
        </w:tc>
        <w:tc>
          <w:tcPr>
            <w:tcW w:w="1300" w:type="dxa"/>
            <w:tcBorders>
              <w:top w:val="nil"/>
              <w:left w:val="nil"/>
              <w:bottom w:val="nil"/>
              <w:right w:val="nil"/>
            </w:tcBorders>
            <w:shd w:val="clear" w:color="auto" w:fill="auto"/>
            <w:noWrap/>
            <w:vAlign w:val="bottom"/>
            <w:hideMark/>
          </w:tcPr>
          <w:p w14:paraId="166015D7"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2.79</w:t>
            </w:r>
          </w:p>
        </w:tc>
        <w:tc>
          <w:tcPr>
            <w:tcW w:w="1440" w:type="dxa"/>
            <w:tcBorders>
              <w:top w:val="nil"/>
              <w:left w:val="nil"/>
              <w:bottom w:val="nil"/>
              <w:right w:val="nil"/>
            </w:tcBorders>
            <w:shd w:val="clear" w:color="auto" w:fill="auto"/>
            <w:vAlign w:val="center"/>
            <w:hideMark/>
          </w:tcPr>
          <w:p w14:paraId="7F329651"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0.964-8.076</w:t>
            </w:r>
          </w:p>
        </w:tc>
      </w:tr>
      <w:tr w:rsidR="00D65EAA" w:rsidRPr="00D65EAA" w14:paraId="578E1CDE" w14:textId="77777777" w:rsidTr="00D65EAA">
        <w:trPr>
          <w:trHeight w:val="300"/>
        </w:trPr>
        <w:tc>
          <w:tcPr>
            <w:tcW w:w="12380" w:type="dxa"/>
            <w:gridSpan w:val="10"/>
            <w:tcBorders>
              <w:top w:val="nil"/>
              <w:left w:val="nil"/>
              <w:bottom w:val="nil"/>
              <w:right w:val="nil"/>
            </w:tcBorders>
            <w:shd w:val="clear" w:color="auto" w:fill="auto"/>
            <w:vAlign w:val="center"/>
            <w:hideMark/>
          </w:tcPr>
          <w:p w14:paraId="523BB4A6" w14:textId="77777777" w:rsidR="00D65EAA" w:rsidRPr="00D65EAA" w:rsidRDefault="00D65EAA" w:rsidP="00D65EAA">
            <w:pPr>
              <w:rPr>
                <w:rFonts w:ascii="Calibri" w:eastAsia="Times New Roman" w:hAnsi="Calibri" w:cs="Times New Roman"/>
                <w:i/>
                <w:iCs/>
                <w:color w:val="000000"/>
                <w:sz w:val="22"/>
              </w:rPr>
            </w:pPr>
            <w:r w:rsidRPr="00D65EAA">
              <w:rPr>
                <w:rFonts w:ascii="Calibri" w:eastAsia="Times New Roman" w:hAnsi="Calibri" w:cs="Times New Roman"/>
                <w:i/>
                <w:iCs/>
                <w:color w:val="000000"/>
                <w:sz w:val="22"/>
              </w:rPr>
              <w:t>Nurse factors</w:t>
            </w:r>
          </w:p>
        </w:tc>
      </w:tr>
      <w:tr w:rsidR="00D65EAA" w:rsidRPr="00D65EAA" w14:paraId="594416DA" w14:textId="77777777" w:rsidTr="00D65EAA">
        <w:trPr>
          <w:trHeight w:val="300"/>
        </w:trPr>
        <w:tc>
          <w:tcPr>
            <w:tcW w:w="1420" w:type="dxa"/>
            <w:vMerge w:val="restart"/>
            <w:tcBorders>
              <w:top w:val="nil"/>
              <w:left w:val="nil"/>
              <w:bottom w:val="nil"/>
              <w:right w:val="nil"/>
            </w:tcBorders>
            <w:shd w:val="clear" w:color="auto" w:fill="auto"/>
            <w:vAlign w:val="center"/>
            <w:hideMark/>
          </w:tcPr>
          <w:p w14:paraId="01F66551" w14:textId="77777777" w:rsidR="00D65EAA" w:rsidRPr="00D65EAA" w:rsidRDefault="00D65EAA" w:rsidP="00D65EAA">
            <w:pPr>
              <w:rPr>
                <w:rFonts w:ascii="Calibri" w:eastAsia="Times New Roman" w:hAnsi="Calibri" w:cs="Times New Roman"/>
                <w:color w:val="000000"/>
                <w:sz w:val="22"/>
              </w:rPr>
            </w:pPr>
            <w:r w:rsidRPr="00D65EAA">
              <w:rPr>
                <w:rFonts w:ascii="Calibri" w:eastAsia="Times New Roman" w:hAnsi="Calibri" w:cs="Times New Roman"/>
                <w:color w:val="000000"/>
                <w:sz w:val="22"/>
              </w:rPr>
              <w:t>IMAI training</w:t>
            </w:r>
          </w:p>
        </w:tc>
        <w:tc>
          <w:tcPr>
            <w:tcW w:w="1300" w:type="dxa"/>
            <w:tcBorders>
              <w:top w:val="nil"/>
              <w:left w:val="nil"/>
              <w:bottom w:val="nil"/>
              <w:right w:val="nil"/>
            </w:tcBorders>
            <w:shd w:val="clear" w:color="auto" w:fill="auto"/>
            <w:vAlign w:val="center"/>
            <w:hideMark/>
          </w:tcPr>
          <w:p w14:paraId="649980C8" w14:textId="77777777" w:rsidR="00D65EAA" w:rsidRPr="00D65EAA" w:rsidRDefault="00D65EAA" w:rsidP="00D65EAA">
            <w:pPr>
              <w:rPr>
                <w:rFonts w:ascii="Calibri" w:eastAsia="Times New Roman" w:hAnsi="Calibri" w:cs="Times New Roman"/>
                <w:color w:val="000000"/>
                <w:sz w:val="22"/>
              </w:rPr>
            </w:pPr>
            <w:r w:rsidRPr="00D65EAA">
              <w:rPr>
                <w:rFonts w:ascii="Calibri" w:eastAsia="Times New Roman" w:hAnsi="Calibri" w:cs="Times New Roman"/>
                <w:color w:val="000000"/>
                <w:sz w:val="22"/>
              </w:rPr>
              <w:t>None</w:t>
            </w:r>
          </w:p>
        </w:tc>
        <w:tc>
          <w:tcPr>
            <w:tcW w:w="1300" w:type="dxa"/>
            <w:tcBorders>
              <w:top w:val="nil"/>
              <w:left w:val="nil"/>
              <w:bottom w:val="nil"/>
              <w:right w:val="nil"/>
            </w:tcBorders>
            <w:shd w:val="clear" w:color="auto" w:fill="auto"/>
            <w:vAlign w:val="center"/>
            <w:hideMark/>
          </w:tcPr>
          <w:p w14:paraId="6FEE66E0"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778 (62.6)</w:t>
            </w:r>
          </w:p>
        </w:tc>
        <w:tc>
          <w:tcPr>
            <w:tcW w:w="1300" w:type="dxa"/>
            <w:tcBorders>
              <w:top w:val="nil"/>
              <w:left w:val="nil"/>
              <w:bottom w:val="nil"/>
              <w:right w:val="nil"/>
            </w:tcBorders>
            <w:shd w:val="clear" w:color="auto" w:fill="auto"/>
            <w:vAlign w:val="center"/>
            <w:hideMark/>
          </w:tcPr>
          <w:p w14:paraId="27ED97A3"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294 (52.0)</w:t>
            </w:r>
          </w:p>
        </w:tc>
        <w:tc>
          <w:tcPr>
            <w:tcW w:w="1300" w:type="dxa"/>
            <w:tcBorders>
              <w:top w:val="nil"/>
              <w:left w:val="nil"/>
              <w:bottom w:val="nil"/>
              <w:right w:val="nil"/>
            </w:tcBorders>
            <w:shd w:val="clear" w:color="auto" w:fill="auto"/>
            <w:vAlign w:val="center"/>
            <w:hideMark/>
          </w:tcPr>
          <w:p w14:paraId="60DF1038"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1</w:t>
            </w:r>
          </w:p>
        </w:tc>
        <w:tc>
          <w:tcPr>
            <w:tcW w:w="1300" w:type="dxa"/>
            <w:tcBorders>
              <w:top w:val="nil"/>
              <w:left w:val="nil"/>
              <w:bottom w:val="nil"/>
              <w:right w:val="nil"/>
            </w:tcBorders>
            <w:shd w:val="clear" w:color="auto" w:fill="auto"/>
            <w:noWrap/>
            <w:vAlign w:val="bottom"/>
            <w:hideMark/>
          </w:tcPr>
          <w:p w14:paraId="687E2389" w14:textId="77777777" w:rsidR="00D65EAA" w:rsidRPr="00D65EAA" w:rsidRDefault="00D65EAA" w:rsidP="00D65EAA">
            <w:pPr>
              <w:rPr>
                <w:rFonts w:ascii="Calibri" w:eastAsia="Times New Roman" w:hAnsi="Calibri" w:cs="Times New Roman"/>
                <w:color w:val="000000"/>
                <w:sz w:val="22"/>
              </w:rPr>
            </w:pPr>
          </w:p>
        </w:tc>
        <w:tc>
          <w:tcPr>
            <w:tcW w:w="420" w:type="dxa"/>
            <w:tcBorders>
              <w:top w:val="nil"/>
              <w:left w:val="nil"/>
              <w:bottom w:val="nil"/>
              <w:right w:val="nil"/>
            </w:tcBorders>
            <w:shd w:val="clear" w:color="auto" w:fill="auto"/>
            <w:vAlign w:val="center"/>
            <w:hideMark/>
          </w:tcPr>
          <w:p w14:paraId="4A262DE3" w14:textId="77777777" w:rsidR="00D65EAA" w:rsidRPr="00D65EAA" w:rsidRDefault="00D65EAA" w:rsidP="00D65EAA">
            <w:pPr>
              <w:jc w:val="right"/>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vAlign w:val="center"/>
            <w:hideMark/>
          </w:tcPr>
          <w:p w14:paraId="35BB459E"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264 (47.4)</w:t>
            </w:r>
          </w:p>
        </w:tc>
        <w:tc>
          <w:tcPr>
            <w:tcW w:w="1300" w:type="dxa"/>
            <w:tcBorders>
              <w:top w:val="nil"/>
              <w:left w:val="nil"/>
              <w:bottom w:val="nil"/>
              <w:right w:val="nil"/>
            </w:tcBorders>
            <w:shd w:val="clear" w:color="auto" w:fill="auto"/>
            <w:vAlign w:val="center"/>
            <w:hideMark/>
          </w:tcPr>
          <w:p w14:paraId="6C6A844E"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1</w:t>
            </w:r>
          </w:p>
        </w:tc>
        <w:tc>
          <w:tcPr>
            <w:tcW w:w="1440" w:type="dxa"/>
            <w:tcBorders>
              <w:top w:val="nil"/>
              <w:left w:val="nil"/>
              <w:bottom w:val="nil"/>
              <w:right w:val="nil"/>
            </w:tcBorders>
            <w:shd w:val="clear" w:color="auto" w:fill="auto"/>
            <w:vAlign w:val="center"/>
            <w:hideMark/>
          </w:tcPr>
          <w:p w14:paraId="4D62903B" w14:textId="77777777" w:rsidR="00D65EAA" w:rsidRPr="00D65EAA" w:rsidRDefault="00D65EAA" w:rsidP="00D65EAA">
            <w:pPr>
              <w:jc w:val="right"/>
              <w:rPr>
                <w:rFonts w:ascii="Calibri" w:eastAsia="Times New Roman" w:hAnsi="Calibri" w:cs="Times New Roman"/>
                <w:color w:val="000000"/>
                <w:sz w:val="22"/>
              </w:rPr>
            </w:pPr>
          </w:p>
        </w:tc>
      </w:tr>
      <w:tr w:rsidR="00D65EAA" w:rsidRPr="00D65EAA" w14:paraId="01A9277A" w14:textId="77777777" w:rsidTr="00D65EAA">
        <w:trPr>
          <w:trHeight w:val="300"/>
        </w:trPr>
        <w:tc>
          <w:tcPr>
            <w:tcW w:w="1420" w:type="dxa"/>
            <w:vMerge/>
            <w:tcBorders>
              <w:top w:val="nil"/>
              <w:left w:val="nil"/>
              <w:bottom w:val="nil"/>
              <w:right w:val="nil"/>
            </w:tcBorders>
            <w:vAlign w:val="center"/>
            <w:hideMark/>
          </w:tcPr>
          <w:p w14:paraId="242D86DC" w14:textId="77777777" w:rsidR="00D65EAA" w:rsidRPr="00D65EAA" w:rsidRDefault="00D65EAA" w:rsidP="00D65EAA">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vAlign w:val="center"/>
            <w:hideMark/>
          </w:tcPr>
          <w:p w14:paraId="019B5B5A" w14:textId="77777777" w:rsidR="00D65EAA" w:rsidRPr="00D65EAA" w:rsidRDefault="00D65EAA" w:rsidP="00D65EAA">
            <w:pPr>
              <w:rPr>
                <w:rFonts w:ascii="Calibri" w:eastAsia="Times New Roman" w:hAnsi="Calibri" w:cs="Times New Roman"/>
                <w:color w:val="000000"/>
                <w:sz w:val="22"/>
              </w:rPr>
            </w:pPr>
            <w:r w:rsidRPr="00D65EAA">
              <w:rPr>
                <w:rFonts w:ascii="Calibri" w:eastAsia="Times New Roman" w:hAnsi="Calibri" w:cs="Times New Roman"/>
                <w:color w:val="000000"/>
                <w:sz w:val="22"/>
              </w:rPr>
              <w:t>March</w:t>
            </w:r>
          </w:p>
        </w:tc>
        <w:tc>
          <w:tcPr>
            <w:tcW w:w="1300" w:type="dxa"/>
            <w:tcBorders>
              <w:top w:val="nil"/>
              <w:left w:val="nil"/>
              <w:bottom w:val="nil"/>
              <w:right w:val="nil"/>
            </w:tcBorders>
            <w:shd w:val="clear" w:color="auto" w:fill="auto"/>
            <w:vAlign w:val="center"/>
            <w:hideMark/>
          </w:tcPr>
          <w:p w14:paraId="400C2C5D"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265 (21.3)</w:t>
            </w:r>
          </w:p>
        </w:tc>
        <w:tc>
          <w:tcPr>
            <w:tcW w:w="1300" w:type="dxa"/>
            <w:tcBorders>
              <w:top w:val="nil"/>
              <w:left w:val="nil"/>
              <w:bottom w:val="nil"/>
              <w:right w:val="nil"/>
            </w:tcBorders>
            <w:shd w:val="clear" w:color="auto" w:fill="auto"/>
            <w:vAlign w:val="center"/>
            <w:hideMark/>
          </w:tcPr>
          <w:p w14:paraId="2E0ECD1F"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145 (25.6)</w:t>
            </w:r>
          </w:p>
        </w:tc>
        <w:tc>
          <w:tcPr>
            <w:tcW w:w="1300" w:type="dxa"/>
            <w:tcBorders>
              <w:top w:val="nil"/>
              <w:left w:val="nil"/>
              <w:bottom w:val="nil"/>
              <w:right w:val="nil"/>
            </w:tcBorders>
            <w:shd w:val="clear" w:color="auto" w:fill="auto"/>
            <w:vAlign w:val="center"/>
            <w:hideMark/>
          </w:tcPr>
          <w:p w14:paraId="08DFDB55"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1.53</w:t>
            </w:r>
          </w:p>
        </w:tc>
        <w:tc>
          <w:tcPr>
            <w:tcW w:w="1300" w:type="dxa"/>
            <w:tcBorders>
              <w:top w:val="nil"/>
              <w:left w:val="nil"/>
              <w:bottom w:val="nil"/>
              <w:right w:val="nil"/>
            </w:tcBorders>
            <w:shd w:val="clear" w:color="auto" w:fill="auto"/>
            <w:vAlign w:val="center"/>
            <w:hideMark/>
          </w:tcPr>
          <w:p w14:paraId="0EEE00C8"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0.983-2.385</w:t>
            </w:r>
          </w:p>
        </w:tc>
        <w:tc>
          <w:tcPr>
            <w:tcW w:w="420" w:type="dxa"/>
            <w:tcBorders>
              <w:top w:val="nil"/>
              <w:left w:val="nil"/>
              <w:bottom w:val="nil"/>
              <w:right w:val="nil"/>
            </w:tcBorders>
            <w:shd w:val="clear" w:color="auto" w:fill="auto"/>
            <w:vAlign w:val="center"/>
            <w:hideMark/>
          </w:tcPr>
          <w:p w14:paraId="5BA0B546" w14:textId="77777777" w:rsidR="00D65EAA" w:rsidRPr="00D65EAA" w:rsidRDefault="00D65EAA" w:rsidP="00D65EAA">
            <w:pPr>
              <w:jc w:val="right"/>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vAlign w:val="center"/>
            <w:hideMark/>
          </w:tcPr>
          <w:p w14:paraId="3F57163F"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146 (26.3)</w:t>
            </w:r>
          </w:p>
        </w:tc>
        <w:tc>
          <w:tcPr>
            <w:tcW w:w="1300" w:type="dxa"/>
            <w:tcBorders>
              <w:top w:val="nil"/>
              <w:left w:val="nil"/>
              <w:bottom w:val="nil"/>
              <w:right w:val="nil"/>
            </w:tcBorders>
            <w:shd w:val="clear" w:color="auto" w:fill="auto"/>
            <w:noWrap/>
            <w:vAlign w:val="bottom"/>
            <w:hideMark/>
          </w:tcPr>
          <w:p w14:paraId="0AFD443C"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1.97</w:t>
            </w:r>
          </w:p>
        </w:tc>
        <w:tc>
          <w:tcPr>
            <w:tcW w:w="1440" w:type="dxa"/>
            <w:tcBorders>
              <w:top w:val="nil"/>
              <w:left w:val="nil"/>
              <w:bottom w:val="nil"/>
              <w:right w:val="nil"/>
            </w:tcBorders>
            <w:shd w:val="clear" w:color="auto" w:fill="auto"/>
            <w:noWrap/>
            <w:vAlign w:val="bottom"/>
            <w:hideMark/>
          </w:tcPr>
          <w:p w14:paraId="312F6101"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1.402-2.764</w:t>
            </w:r>
          </w:p>
        </w:tc>
      </w:tr>
      <w:tr w:rsidR="00D65EAA" w:rsidRPr="00D65EAA" w14:paraId="5B5700ED" w14:textId="77777777" w:rsidTr="00D65EAA">
        <w:trPr>
          <w:trHeight w:val="300"/>
        </w:trPr>
        <w:tc>
          <w:tcPr>
            <w:tcW w:w="1420" w:type="dxa"/>
            <w:vMerge/>
            <w:tcBorders>
              <w:top w:val="nil"/>
              <w:left w:val="nil"/>
              <w:bottom w:val="nil"/>
              <w:right w:val="nil"/>
            </w:tcBorders>
            <w:vAlign w:val="center"/>
            <w:hideMark/>
          </w:tcPr>
          <w:p w14:paraId="515C2B11" w14:textId="77777777" w:rsidR="00D65EAA" w:rsidRPr="00D65EAA" w:rsidRDefault="00D65EAA" w:rsidP="00D65EAA">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vAlign w:val="center"/>
            <w:hideMark/>
          </w:tcPr>
          <w:p w14:paraId="57ED0A69" w14:textId="77777777" w:rsidR="00D65EAA" w:rsidRPr="00D65EAA" w:rsidRDefault="00D65EAA" w:rsidP="00D65EAA">
            <w:pPr>
              <w:rPr>
                <w:rFonts w:ascii="Calibri" w:eastAsia="Times New Roman" w:hAnsi="Calibri" w:cs="Times New Roman"/>
                <w:color w:val="000000"/>
                <w:sz w:val="22"/>
              </w:rPr>
            </w:pPr>
            <w:r w:rsidRPr="00D65EAA">
              <w:rPr>
                <w:rFonts w:ascii="Calibri" w:eastAsia="Times New Roman" w:hAnsi="Calibri" w:cs="Times New Roman"/>
                <w:color w:val="000000"/>
                <w:sz w:val="22"/>
              </w:rPr>
              <w:t>October</w:t>
            </w:r>
          </w:p>
        </w:tc>
        <w:tc>
          <w:tcPr>
            <w:tcW w:w="1300" w:type="dxa"/>
            <w:tcBorders>
              <w:top w:val="nil"/>
              <w:left w:val="nil"/>
              <w:bottom w:val="nil"/>
              <w:right w:val="nil"/>
            </w:tcBorders>
            <w:shd w:val="clear" w:color="auto" w:fill="auto"/>
            <w:vAlign w:val="center"/>
            <w:hideMark/>
          </w:tcPr>
          <w:p w14:paraId="3BB53E47"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199 (16.0)</w:t>
            </w:r>
          </w:p>
        </w:tc>
        <w:tc>
          <w:tcPr>
            <w:tcW w:w="1300" w:type="dxa"/>
            <w:tcBorders>
              <w:top w:val="nil"/>
              <w:left w:val="nil"/>
              <w:bottom w:val="nil"/>
              <w:right w:val="nil"/>
            </w:tcBorders>
            <w:shd w:val="clear" w:color="auto" w:fill="auto"/>
            <w:vAlign w:val="center"/>
            <w:hideMark/>
          </w:tcPr>
          <w:p w14:paraId="3323055B"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127 (22.4)</w:t>
            </w:r>
          </w:p>
        </w:tc>
        <w:tc>
          <w:tcPr>
            <w:tcW w:w="1300" w:type="dxa"/>
            <w:tcBorders>
              <w:top w:val="nil"/>
              <w:left w:val="nil"/>
              <w:bottom w:val="nil"/>
              <w:right w:val="nil"/>
            </w:tcBorders>
            <w:shd w:val="clear" w:color="auto" w:fill="auto"/>
            <w:vAlign w:val="center"/>
            <w:hideMark/>
          </w:tcPr>
          <w:p w14:paraId="61914C8C"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2.70</w:t>
            </w:r>
            <w:r w:rsidRPr="00D65EAA">
              <w:rPr>
                <w:rFonts w:ascii="Calibri" w:eastAsia="Times New Roman" w:hAnsi="Calibri" w:cs="Times New Roman"/>
                <w:color w:val="000000"/>
                <w:sz w:val="22"/>
                <w:vertAlign w:val="superscript"/>
              </w:rPr>
              <w:t>a</w:t>
            </w:r>
          </w:p>
        </w:tc>
        <w:tc>
          <w:tcPr>
            <w:tcW w:w="1300" w:type="dxa"/>
            <w:tcBorders>
              <w:top w:val="nil"/>
              <w:left w:val="nil"/>
              <w:bottom w:val="nil"/>
              <w:right w:val="nil"/>
            </w:tcBorders>
            <w:shd w:val="clear" w:color="auto" w:fill="auto"/>
            <w:vAlign w:val="center"/>
            <w:hideMark/>
          </w:tcPr>
          <w:p w14:paraId="1E32848F"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1.788-4.07</w:t>
            </w:r>
          </w:p>
        </w:tc>
        <w:tc>
          <w:tcPr>
            <w:tcW w:w="420" w:type="dxa"/>
            <w:tcBorders>
              <w:top w:val="nil"/>
              <w:left w:val="nil"/>
              <w:bottom w:val="nil"/>
              <w:right w:val="nil"/>
            </w:tcBorders>
            <w:shd w:val="clear" w:color="auto" w:fill="auto"/>
            <w:vAlign w:val="center"/>
            <w:hideMark/>
          </w:tcPr>
          <w:p w14:paraId="1314126E" w14:textId="77777777" w:rsidR="00D65EAA" w:rsidRPr="00D65EAA" w:rsidRDefault="00D65EAA" w:rsidP="00D65EAA">
            <w:pPr>
              <w:jc w:val="right"/>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vAlign w:val="center"/>
            <w:hideMark/>
          </w:tcPr>
          <w:p w14:paraId="0413CD72"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146 (26.3)</w:t>
            </w:r>
          </w:p>
        </w:tc>
        <w:tc>
          <w:tcPr>
            <w:tcW w:w="1300" w:type="dxa"/>
            <w:tcBorders>
              <w:top w:val="nil"/>
              <w:left w:val="nil"/>
              <w:bottom w:val="nil"/>
              <w:right w:val="nil"/>
            </w:tcBorders>
            <w:shd w:val="clear" w:color="auto" w:fill="auto"/>
            <w:vAlign w:val="center"/>
            <w:hideMark/>
          </w:tcPr>
          <w:p w14:paraId="06BD4CD5"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6.26</w:t>
            </w:r>
            <w:r w:rsidRPr="00D65EAA">
              <w:rPr>
                <w:rFonts w:ascii="Calibri" w:eastAsia="Times New Roman" w:hAnsi="Calibri" w:cs="Times New Roman"/>
                <w:color w:val="000000"/>
                <w:sz w:val="22"/>
                <w:vertAlign w:val="superscript"/>
              </w:rPr>
              <w:t>b</w:t>
            </w:r>
          </w:p>
        </w:tc>
        <w:tc>
          <w:tcPr>
            <w:tcW w:w="1440" w:type="dxa"/>
            <w:tcBorders>
              <w:top w:val="nil"/>
              <w:left w:val="nil"/>
              <w:bottom w:val="nil"/>
              <w:right w:val="nil"/>
            </w:tcBorders>
            <w:shd w:val="clear" w:color="auto" w:fill="auto"/>
            <w:noWrap/>
            <w:vAlign w:val="bottom"/>
            <w:hideMark/>
          </w:tcPr>
          <w:p w14:paraId="2739469F"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3.297-11.886</w:t>
            </w:r>
          </w:p>
        </w:tc>
      </w:tr>
      <w:tr w:rsidR="00D65EAA" w:rsidRPr="00D65EAA" w14:paraId="215A89AA" w14:textId="77777777" w:rsidTr="00D65EAA">
        <w:trPr>
          <w:trHeight w:val="300"/>
        </w:trPr>
        <w:tc>
          <w:tcPr>
            <w:tcW w:w="1420" w:type="dxa"/>
            <w:vMerge w:val="restart"/>
            <w:tcBorders>
              <w:top w:val="nil"/>
              <w:left w:val="nil"/>
              <w:bottom w:val="nil"/>
              <w:right w:val="nil"/>
            </w:tcBorders>
            <w:shd w:val="clear" w:color="auto" w:fill="auto"/>
            <w:vAlign w:val="center"/>
            <w:hideMark/>
          </w:tcPr>
          <w:p w14:paraId="33CB62A9" w14:textId="77777777" w:rsidR="00D65EAA" w:rsidRPr="00D65EAA" w:rsidRDefault="00D65EAA" w:rsidP="00D65EAA">
            <w:pPr>
              <w:rPr>
                <w:rFonts w:ascii="Calibri" w:eastAsia="Times New Roman" w:hAnsi="Calibri" w:cs="Times New Roman"/>
                <w:color w:val="000000"/>
                <w:sz w:val="22"/>
              </w:rPr>
            </w:pPr>
            <w:r w:rsidRPr="00D65EAA">
              <w:rPr>
                <w:rFonts w:ascii="Calibri" w:eastAsia="Times New Roman" w:hAnsi="Calibri" w:cs="Times New Roman"/>
                <w:color w:val="000000"/>
                <w:sz w:val="22"/>
              </w:rPr>
              <w:t>Experience</w:t>
            </w:r>
          </w:p>
        </w:tc>
        <w:tc>
          <w:tcPr>
            <w:tcW w:w="1300" w:type="dxa"/>
            <w:tcBorders>
              <w:top w:val="nil"/>
              <w:left w:val="nil"/>
              <w:bottom w:val="nil"/>
              <w:right w:val="nil"/>
            </w:tcBorders>
            <w:shd w:val="clear" w:color="auto" w:fill="auto"/>
            <w:vAlign w:val="center"/>
            <w:hideMark/>
          </w:tcPr>
          <w:p w14:paraId="1C94A9B7" w14:textId="77777777" w:rsidR="00D65EAA" w:rsidRPr="00D65EAA" w:rsidRDefault="00D65EAA" w:rsidP="00D65EAA">
            <w:pPr>
              <w:rPr>
                <w:rFonts w:ascii="Calibri" w:eastAsia="Times New Roman" w:hAnsi="Calibri" w:cs="Times New Roman"/>
                <w:color w:val="000000"/>
                <w:sz w:val="22"/>
              </w:rPr>
            </w:pPr>
            <w:r w:rsidRPr="00D65EAA">
              <w:rPr>
                <w:rFonts w:ascii="Calibri" w:eastAsia="Times New Roman" w:hAnsi="Calibri" w:cs="Times New Roman"/>
                <w:color w:val="000000"/>
                <w:sz w:val="22"/>
              </w:rPr>
              <w:t>&lt;4 yrs</w:t>
            </w:r>
          </w:p>
        </w:tc>
        <w:tc>
          <w:tcPr>
            <w:tcW w:w="1300" w:type="dxa"/>
            <w:tcBorders>
              <w:top w:val="nil"/>
              <w:left w:val="nil"/>
              <w:bottom w:val="nil"/>
              <w:right w:val="nil"/>
            </w:tcBorders>
            <w:shd w:val="clear" w:color="auto" w:fill="auto"/>
            <w:vAlign w:val="center"/>
            <w:hideMark/>
          </w:tcPr>
          <w:p w14:paraId="0E3F8D6D"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530 (42.8)</w:t>
            </w:r>
          </w:p>
        </w:tc>
        <w:tc>
          <w:tcPr>
            <w:tcW w:w="1300" w:type="dxa"/>
            <w:tcBorders>
              <w:top w:val="nil"/>
              <w:left w:val="nil"/>
              <w:bottom w:val="nil"/>
              <w:right w:val="nil"/>
            </w:tcBorders>
            <w:shd w:val="clear" w:color="auto" w:fill="auto"/>
            <w:vAlign w:val="center"/>
            <w:hideMark/>
          </w:tcPr>
          <w:p w14:paraId="37214E10"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182 (41.3)</w:t>
            </w:r>
          </w:p>
        </w:tc>
        <w:tc>
          <w:tcPr>
            <w:tcW w:w="1300" w:type="dxa"/>
            <w:tcBorders>
              <w:top w:val="nil"/>
              <w:left w:val="nil"/>
              <w:bottom w:val="nil"/>
              <w:right w:val="nil"/>
            </w:tcBorders>
            <w:shd w:val="clear" w:color="auto" w:fill="auto"/>
            <w:vAlign w:val="center"/>
            <w:hideMark/>
          </w:tcPr>
          <w:p w14:paraId="13BC8FE3"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1</w:t>
            </w:r>
          </w:p>
        </w:tc>
        <w:tc>
          <w:tcPr>
            <w:tcW w:w="1300" w:type="dxa"/>
            <w:tcBorders>
              <w:top w:val="nil"/>
              <w:left w:val="nil"/>
              <w:bottom w:val="nil"/>
              <w:right w:val="nil"/>
            </w:tcBorders>
            <w:shd w:val="clear" w:color="auto" w:fill="auto"/>
            <w:vAlign w:val="center"/>
            <w:hideMark/>
          </w:tcPr>
          <w:p w14:paraId="43E8A34C" w14:textId="77777777" w:rsidR="00D65EAA" w:rsidRPr="00D65EAA" w:rsidRDefault="00D65EAA" w:rsidP="00D65EAA">
            <w:pPr>
              <w:jc w:val="right"/>
              <w:rPr>
                <w:rFonts w:ascii="Calibri" w:eastAsia="Times New Roman" w:hAnsi="Calibri" w:cs="Times New Roman"/>
                <w:color w:val="000000"/>
                <w:sz w:val="22"/>
              </w:rPr>
            </w:pPr>
          </w:p>
        </w:tc>
        <w:tc>
          <w:tcPr>
            <w:tcW w:w="420" w:type="dxa"/>
            <w:tcBorders>
              <w:top w:val="nil"/>
              <w:left w:val="nil"/>
              <w:bottom w:val="nil"/>
              <w:right w:val="nil"/>
            </w:tcBorders>
            <w:shd w:val="clear" w:color="auto" w:fill="auto"/>
            <w:vAlign w:val="center"/>
            <w:hideMark/>
          </w:tcPr>
          <w:p w14:paraId="4ECD7E6A" w14:textId="77777777" w:rsidR="00D65EAA" w:rsidRPr="00D65EAA" w:rsidRDefault="00D65EAA" w:rsidP="00D65EAA">
            <w:pPr>
              <w:jc w:val="right"/>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vAlign w:val="center"/>
            <w:hideMark/>
          </w:tcPr>
          <w:p w14:paraId="3C778040"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182 (41.3)</w:t>
            </w:r>
          </w:p>
        </w:tc>
        <w:tc>
          <w:tcPr>
            <w:tcW w:w="1300" w:type="dxa"/>
            <w:tcBorders>
              <w:top w:val="nil"/>
              <w:left w:val="nil"/>
              <w:bottom w:val="nil"/>
              <w:right w:val="nil"/>
            </w:tcBorders>
            <w:shd w:val="clear" w:color="auto" w:fill="auto"/>
            <w:vAlign w:val="center"/>
            <w:hideMark/>
          </w:tcPr>
          <w:p w14:paraId="4F7FE5A0"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1</w:t>
            </w:r>
          </w:p>
        </w:tc>
        <w:tc>
          <w:tcPr>
            <w:tcW w:w="1440" w:type="dxa"/>
            <w:tcBorders>
              <w:top w:val="nil"/>
              <w:left w:val="nil"/>
              <w:bottom w:val="nil"/>
              <w:right w:val="nil"/>
            </w:tcBorders>
            <w:shd w:val="clear" w:color="auto" w:fill="auto"/>
            <w:vAlign w:val="center"/>
            <w:hideMark/>
          </w:tcPr>
          <w:p w14:paraId="789904D0" w14:textId="77777777" w:rsidR="00D65EAA" w:rsidRPr="00D65EAA" w:rsidRDefault="00D65EAA" w:rsidP="00D65EAA">
            <w:pPr>
              <w:jc w:val="right"/>
              <w:rPr>
                <w:rFonts w:ascii="Calibri" w:eastAsia="Times New Roman" w:hAnsi="Calibri" w:cs="Times New Roman"/>
                <w:color w:val="000000"/>
                <w:sz w:val="22"/>
              </w:rPr>
            </w:pPr>
          </w:p>
        </w:tc>
      </w:tr>
      <w:tr w:rsidR="00D65EAA" w:rsidRPr="00D65EAA" w14:paraId="0FB5124A" w14:textId="77777777" w:rsidTr="00D65EAA">
        <w:trPr>
          <w:trHeight w:val="300"/>
        </w:trPr>
        <w:tc>
          <w:tcPr>
            <w:tcW w:w="1420" w:type="dxa"/>
            <w:vMerge/>
            <w:tcBorders>
              <w:top w:val="nil"/>
              <w:left w:val="nil"/>
              <w:bottom w:val="nil"/>
              <w:right w:val="nil"/>
            </w:tcBorders>
            <w:vAlign w:val="center"/>
            <w:hideMark/>
          </w:tcPr>
          <w:p w14:paraId="295FFA07" w14:textId="77777777" w:rsidR="00D65EAA" w:rsidRPr="00D65EAA" w:rsidRDefault="00D65EAA" w:rsidP="00D65EAA">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vAlign w:val="center"/>
            <w:hideMark/>
          </w:tcPr>
          <w:p w14:paraId="6207AC04" w14:textId="77777777" w:rsidR="00D65EAA" w:rsidRPr="00D65EAA" w:rsidRDefault="00D65EAA" w:rsidP="00D65EAA">
            <w:pPr>
              <w:rPr>
                <w:rFonts w:ascii="Calibri" w:eastAsia="Times New Roman" w:hAnsi="Calibri" w:cs="Times New Roman"/>
                <w:color w:val="000000"/>
                <w:sz w:val="22"/>
              </w:rPr>
            </w:pPr>
            <w:r w:rsidRPr="00D65EAA">
              <w:rPr>
                <w:rFonts w:ascii="Calibri" w:eastAsia="Times New Roman" w:hAnsi="Calibri" w:cs="Times New Roman"/>
                <w:color w:val="000000"/>
                <w:sz w:val="22"/>
              </w:rPr>
              <w:t>4+ yrs</w:t>
            </w:r>
          </w:p>
        </w:tc>
        <w:tc>
          <w:tcPr>
            <w:tcW w:w="1300" w:type="dxa"/>
            <w:tcBorders>
              <w:top w:val="nil"/>
              <w:left w:val="nil"/>
              <w:bottom w:val="nil"/>
              <w:right w:val="nil"/>
            </w:tcBorders>
            <w:shd w:val="clear" w:color="auto" w:fill="auto"/>
            <w:vAlign w:val="center"/>
            <w:hideMark/>
          </w:tcPr>
          <w:p w14:paraId="5B5F0E9C"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709 (57.2)</w:t>
            </w:r>
          </w:p>
        </w:tc>
        <w:tc>
          <w:tcPr>
            <w:tcW w:w="1300" w:type="dxa"/>
            <w:tcBorders>
              <w:top w:val="nil"/>
              <w:left w:val="nil"/>
              <w:bottom w:val="nil"/>
              <w:right w:val="nil"/>
            </w:tcBorders>
            <w:shd w:val="clear" w:color="auto" w:fill="auto"/>
            <w:vAlign w:val="center"/>
            <w:hideMark/>
          </w:tcPr>
          <w:p w14:paraId="68C06BDC"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259 (58.7)</w:t>
            </w:r>
          </w:p>
        </w:tc>
        <w:tc>
          <w:tcPr>
            <w:tcW w:w="1300" w:type="dxa"/>
            <w:tcBorders>
              <w:top w:val="nil"/>
              <w:left w:val="nil"/>
              <w:bottom w:val="nil"/>
              <w:right w:val="nil"/>
            </w:tcBorders>
            <w:shd w:val="clear" w:color="auto" w:fill="auto"/>
            <w:noWrap/>
            <w:vAlign w:val="bottom"/>
            <w:hideMark/>
          </w:tcPr>
          <w:p w14:paraId="38F6B40F"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1.22</w:t>
            </w:r>
          </w:p>
        </w:tc>
        <w:tc>
          <w:tcPr>
            <w:tcW w:w="1300" w:type="dxa"/>
            <w:tcBorders>
              <w:top w:val="nil"/>
              <w:left w:val="nil"/>
              <w:bottom w:val="nil"/>
              <w:right w:val="nil"/>
            </w:tcBorders>
            <w:shd w:val="clear" w:color="auto" w:fill="auto"/>
            <w:vAlign w:val="center"/>
            <w:hideMark/>
          </w:tcPr>
          <w:p w14:paraId="6B6674D2"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0.718-2.088</w:t>
            </w:r>
          </w:p>
        </w:tc>
        <w:tc>
          <w:tcPr>
            <w:tcW w:w="420" w:type="dxa"/>
            <w:tcBorders>
              <w:top w:val="nil"/>
              <w:left w:val="nil"/>
              <w:bottom w:val="nil"/>
              <w:right w:val="nil"/>
            </w:tcBorders>
            <w:shd w:val="clear" w:color="auto" w:fill="auto"/>
            <w:vAlign w:val="center"/>
            <w:hideMark/>
          </w:tcPr>
          <w:p w14:paraId="549C802B" w14:textId="77777777" w:rsidR="00D65EAA" w:rsidRPr="00D65EAA" w:rsidRDefault="00D65EAA" w:rsidP="00D65EAA">
            <w:pPr>
              <w:jc w:val="right"/>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vAlign w:val="center"/>
            <w:hideMark/>
          </w:tcPr>
          <w:p w14:paraId="12EDD069"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259 (58.7)</w:t>
            </w:r>
          </w:p>
        </w:tc>
        <w:tc>
          <w:tcPr>
            <w:tcW w:w="1300" w:type="dxa"/>
            <w:tcBorders>
              <w:top w:val="nil"/>
              <w:left w:val="nil"/>
              <w:bottom w:val="nil"/>
              <w:right w:val="nil"/>
            </w:tcBorders>
            <w:shd w:val="clear" w:color="auto" w:fill="auto"/>
            <w:vAlign w:val="center"/>
            <w:hideMark/>
          </w:tcPr>
          <w:p w14:paraId="4860F701"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0.99</w:t>
            </w:r>
          </w:p>
        </w:tc>
        <w:tc>
          <w:tcPr>
            <w:tcW w:w="1440" w:type="dxa"/>
            <w:tcBorders>
              <w:top w:val="nil"/>
              <w:left w:val="nil"/>
              <w:bottom w:val="nil"/>
              <w:right w:val="nil"/>
            </w:tcBorders>
            <w:shd w:val="clear" w:color="auto" w:fill="auto"/>
            <w:vAlign w:val="center"/>
            <w:hideMark/>
          </w:tcPr>
          <w:p w14:paraId="4AF0B74E"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0.522-1.884</w:t>
            </w:r>
          </w:p>
        </w:tc>
      </w:tr>
      <w:tr w:rsidR="00D65EAA" w:rsidRPr="00D65EAA" w14:paraId="3189DD0B" w14:textId="77777777" w:rsidTr="00D65EAA">
        <w:trPr>
          <w:trHeight w:val="300"/>
        </w:trPr>
        <w:tc>
          <w:tcPr>
            <w:tcW w:w="1420" w:type="dxa"/>
            <w:vMerge w:val="restart"/>
            <w:tcBorders>
              <w:top w:val="nil"/>
              <w:left w:val="nil"/>
              <w:bottom w:val="nil"/>
              <w:right w:val="nil"/>
            </w:tcBorders>
            <w:shd w:val="clear" w:color="auto" w:fill="auto"/>
            <w:vAlign w:val="center"/>
            <w:hideMark/>
          </w:tcPr>
          <w:p w14:paraId="308B6A64" w14:textId="77777777" w:rsidR="00D65EAA" w:rsidRPr="00D65EAA" w:rsidRDefault="00D65EAA" w:rsidP="00D65EAA">
            <w:pPr>
              <w:rPr>
                <w:rFonts w:ascii="Calibri" w:eastAsia="Times New Roman" w:hAnsi="Calibri" w:cs="Times New Roman"/>
                <w:color w:val="000000"/>
                <w:sz w:val="22"/>
              </w:rPr>
            </w:pPr>
            <w:r w:rsidRPr="00D65EAA">
              <w:rPr>
                <w:rFonts w:ascii="Calibri" w:eastAsia="Times New Roman" w:hAnsi="Calibri" w:cs="Times New Roman"/>
                <w:color w:val="000000"/>
                <w:sz w:val="22"/>
              </w:rPr>
              <w:t>Education</w:t>
            </w:r>
          </w:p>
        </w:tc>
        <w:tc>
          <w:tcPr>
            <w:tcW w:w="1300" w:type="dxa"/>
            <w:tcBorders>
              <w:top w:val="nil"/>
              <w:left w:val="nil"/>
              <w:bottom w:val="nil"/>
              <w:right w:val="nil"/>
            </w:tcBorders>
            <w:shd w:val="clear" w:color="auto" w:fill="auto"/>
            <w:vAlign w:val="center"/>
            <w:hideMark/>
          </w:tcPr>
          <w:p w14:paraId="6F7D3912" w14:textId="77777777" w:rsidR="00D65EAA" w:rsidRPr="00D65EAA" w:rsidRDefault="00D65EAA" w:rsidP="00D65EAA">
            <w:pPr>
              <w:rPr>
                <w:rFonts w:ascii="Calibri" w:eastAsia="Times New Roman" w:hAnsi="Calibri" w:cs="Times New Roman"/>
                <w:color w:val="000000"/>
                <w:sz w:val="22"/>
              </w:rPr>
            </w:pPr>
            <w:r w:rsidRPr="00D65EAA">
              <w:rPr>
                <w:rFonts w:ascii="Calibri" w:eastAsia="Times New Roman" w:hAnsi="Calibri" w:cs="Times New Roman"/>
                <w:color w:val="000000"/>
                <w:sz w:val="22"/>
              </w:rPr>
              <w:t>A1</w:t>
            </w:r>
          </w:p>
        </w:tc>
        <w:tc>
          <w:tcPr>
            <w:tcW w:w="1300" w:type="dxa"/>
            <w:tcBorders>
              <w:top w:val="nil"/>
              <w:left w:val="nil"/>
              <w:bottom w:val="nil"/>
              <w:right w:val="nil"/>
            </w:tcBorders>
            <w:shd w:val="clear" w:color="auto" w:fill="auto"/>
            <w:vAlign w:val="center"/>
            <w:hideMark/>
          </w:tcPr>
          <w:p w14:paraId="320350F7"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58 (4.7)</w:t>
            </w:r>
          </w:p>
        </w:tc>
        <w:tc>
          <w:tcPr>
            <w:tcW w:w="1300" w:type="dxa"/>
            <w:tcBorders>
              <w:top w:val="nil"/>
              <w:left w:val="nil"/>
              <w:bottom w:val="nil"/>
              <w:right w:val="nil"/>
            </w:tcBorders>
            <w:shd w:val="clear" w:color="auto" w:fill="auto"/>
            <w:vAlign w:val="center"/>
            <w:hideMark/>
          </w:tcPr>
          <w:p w14:paraId="4445DD16"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33 (5.9)</w:t>
            </w:r>
          </w:p>
        </w:tc>
        <w:tc>
          <w:tcPr>
            <w:tcW w:w="1300" w:type="dxa"/>
            <w:tcBorders>
              <w:top w:val="nil"/>
              <w:left w:val="nil"/>
              <w:bottom w:val="nil"/>
              <w:right w:val="nil"/>
            </w:tcBorders>
            <w:shd w:val="clear" w:color="auto" w:fill="auto"/>
            <w:vAlign w:val="center"/>
            <w:hideMark/>
          </w:tcPr>
          <w:p w14:paraId="473F682A"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1</w:t>
            </w:r>
          </w:p>
        </w:tc>
        <w:tc>
          <w:tcPr>
            <w:tcW w:w="1300" w:type="dxa"/>
            <w:tcBorders>
              <w:top w:val="nil"/>
              <w:left w:val="nil"/>
              <w:bottom w:val="nil"/>
              <w:right w:val="nil"/>
            </w:tcBorders>
            <w:shd w:val="clear" w:color="auto" w:fill="auto"/>
            <w:vAlign w:val="center"/>
            <w:hideMark/>
          </w:tcPr>
          <w:p w14:paraId="668BDE8F" w14:textId="77777777" w:rsidR="00D65EAA" w:rsidRPr="00D65EAA" w:rsidRDefault="00D65EAA" w:rsidP="00D65EAA">
            <w:pPr>
              <w:jc w:val="right"/>
              <w:rPr>
                <w:rFonts w:ascii="Calibri" w:eastAsia="Times New Roman" w:hAnsi="Calibri" w:cs="Times New Roman"/>
                <w:color w:val="000000"/>
                <w:sz w:val="22"/>
              </w:rPr>
            </w:pPr>
          </w:p>
        </w:tc>
        <w:tc>
          <w:tcPr>
            <w:tcW w:w="420" w:type="dxa"/>
            <w:tcBorders>
              <w:top w:val="nil"/>
              <w:left w:val="nil"/>
              <w:bottom w:val="nil"/>
              <w:right w:val="nil"/>
            </w:tcBorders>
            <w:shd w:val="clear" w:color="auto" w:fill="auto"/>
            <w:vAlign w:val="center"/>
            <w:hideMark/>
          </w:tcPr>
          <w:p w14:paraId="1EE602D8" w14:textId="77777777" w:rsidR="00D65EAA" w:rsidRPr="00D65EAA" w:rsidRDefault="00D65EAA" w:rsidP="00D65EAA">
            <w:pPr>
              <w:jc w:val="right"/>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vAlign w:val="center"/>
            <w:hideMark/>
          </w:tcPr>
          <w:p w14:paraId="7907EBB6"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30 (5.4)</w:t>
            </w:r>
          </w:p>
        </w:tc>
        <w:tc>
          <w:tcPr>
            <w:tcW w:w="1300" w:type="dxa"/>
            <w:tcBorders>
              <w:top w:val="nil"/>
              <w:left w:val="nil"/>
              <w:bottom w:val="nil"/>
              <w:right w:val="nil"/>
            </w:tcBorders>
            <w:shd w:val="clear" w:color="auto" w:fill="auto"/>
            <w:vAlign w:val="center"/>
            <w:hideMark/>
          </w:tcPr>
          <w:p w14:paraId="3FEA9DC1"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1</w:t>
            </w:r>
          </w:p>
        </w:tc>
        <w:tc>
          <w:tcPr>
            <w:tcW w:w="1440" w:type="dxa"/>
            <w:tcBorders>
              <w:top w:val="nil"/>
              <w:left w:val="nil"/>
              <w:bottom w:val="nil"/>
              <w:right w:val="nil"/>
            </w:tcBorders>
            <w:shd w:val="clear" w:color="auto" w:fill="auto"/>
            <w:vAlign w:val="center"/>
            <w:hideMark/>
          </w:tcPr>
          <w:p w14:paraId="26B2B9AD" w14:textId="77777777" w:rsidR="00D65EAA" w:rsidRPr="00D65EAA" w:rsidRDefault="00D65EAA" w:rsidP="00D65EAA">
            <w:pPr>
              <w:jc w:val="right"/>
              <w:rPr>
                <w:rFonts w:ascii="Calibri" w:eastAsia="Times New Roman" w:hAnsi="Calibri" w:cs="Times New Roman"/>
                <w:color w:val="000000"/>
                <w:sz w:val="22"/>
              </w:rPr>
            </w:pPr>
          </w:p>
        </w:tc>
      </w:tr>
      <w:tr w:rsidR="00D65EAA" w:rsidRPr="00D65EAA" w14:paraId="0C0E693B" w14:textId="77777777" w:rsidTr="00D65EAA">
        <w:trPr>
          <w:trHeight w:val="300"/>
        </w:trPr>
        <w:tc>
          <w:tcPr>
            <w:tcW w:w="1420" w:type="dxa"/>
            <w:vMerge/>
            <w:tcBorders>
              <w:top w:val="nil"/>
              <w:left w:val="nil"/>
              <w:bottom w:val="nil"/>
              <w:right w:val="nil"/>
            </w:tcBorders>
            <w:vAlign w:val="center"/>
            <w:hideMark/>
          </w:tcPr>
          <w:p w14:paraId="10F1B582" w14:textId="77777777" w:rsidR="00D65EAA" w:rsidRPr="00D65EAA" w:rsidRDefault="00D65EAA" w:rsidP="00D65EAA">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vAlign w:val="center"/>
            <w:hideMark/>
          </w:tcPr>
          <w:p w14:paraId="23CCECC8" w14:textId="77777777" w:rsidR="00D65EAA" w:rsidRPr="00D65EAA" w:rsidRDefault="00D65EAA" w:rsidP="00D65EAA">
            <w:pPr>
              <w:rPr>
                <w:rFonts w:ascii="Calibri" w:eastAsia="Times New Roman" w:hAnsi="Calibri" w:cs="Times New Roman"/>
                <w:color w:val="000000"/>
                <w:sz w:val="22"/>
              </w:rPr>
            </w:pPr>
            <w:r w:rsidRPr="00D65EAA">
              <w:rPr>
                <w:rFonts w:ascii="Calibri" w:eastAsia="Times New Roman" w:hAnsi="Calibri" w:cs="Times New Roman"/>
                <w:color w:val="000000"/>
                <w:sz w:val="22"/>
              </w:rPr>
              <w:t>A2</w:t>
            </w:r>
          </w:p>
        </w:tc>
        <w:tc>
          <w:tcPr>
            <w:tcW w:w="1300" w:type="dxa"/>
            <w:tcBorders>
              <w:top w:val="nil"/>
              <w:left w:val="nil"/>
              <w:bottom w:val="nil"/>
              <w:right w:val="nil"/>
            </w:tcBorders>
            <w:shd w:val="clear" w:color="auto" w:fill="auto"/>
            <w:vAlign w:val="center"/>
            <w:hideMark/>
          </w:tcPr>
          <w:p w14:paraId="07A4831C"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1177 (95.3)</w:t>
            </w:r>
          </w:p>
        </w:tc>
        <w:tc>
          <w:tcPr>
            <w:tcW w:w="1300" w:type="dxa"/>
            <w:tcBorders>
              <w:top w:val="nil"/>
              <w:left w:val="nil"/>
              <w:bottom w:val="nil"/>
              <w:right w:val="nil"/>
            </w:tcBorders>
            <w:shd w:val="clear" w:color="auto" w:fill="auto"/>
            <w:vAlign w:val="center"/>
            <w:hideMark/>
          </w:tcPr>
          <w:p w14:paraId="4D468377"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531 (94.1)</w:t>
            </w:r>
          </w:p>
        </w:tc>
        <w:tc>
          <w:tcPr>
            <w:tcW w:w="1300" w:type="dxa"/>
            <w:tcBorders>
              <w:top w:val="nil"/>
              <w:left w:val="nil"/>
              <w:bottom w:val="nil"/>
              <w:right w:val="nil"/>
            </w:tcBorders>
            <w:shd w:val="clear" w:color="auto" w:fill="auto"/>
            <w:noWrap/>
            <w:vAlign w:val="bottom"/>
            <w:hideMark/>
          </w:tcPr>
          <w:p w14:paraId="252E5236"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0.937</w:t>
            </w:r>
          </w:p>
        </w:tc>
        <w:tc>
          <w:tcPr>
            <w:tcW w:w="1300" w:type="dxa"/>
            <w:tcBorders>
              <w:top w:val="nil"/>
              <w:left w:val="nil"/>
              <w:bottom w:val="nil"/>
              <w:right w:val="nil"/>
            </w:tcBorders>
            <w:shd w:val="clear" w:color="auto" w:fill="auto"/>
            <w:vAlign w:val="center"/>
            <w:hideMark/>
          </w:tcPr>
          <w:p w14:paraId="7D149D42"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0.151-5.801</w:t>
            </w:r>
          </w:p>
        </w:tc>
        <w:tc>
          <w:tcPr>
            <w:tcW w:w="420" w:type="dxa"/>
            <w:tcBorders>
              <w:top w:val="nil"/>
              <w:left w:val="nil"/>
              <w:bottom w:val="nil"/>
              <w:right w:val="nil"/>
            </w:tcBorders>
            <w:shd w:val="clear" w:color="auto" w:fill="auto"/>
            <w:vAlign w:val="center"/>
            <w:hideMark/>
          </w:tcPr>
          <w:p w14:paraId="1AE1DD4C" w14:textId="77777777" w:rsidR="00D65EAA" w:rsidRPr="00D65EAA" w:rsidRDefault="00D65EAA" w:rsidP="00D65EAA">
            <w:pPr>
              <w:jc w:val="right"/>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vAlign w:val="center"/>
            <w:hideMark/>
          </w:tcPr>
          <w:p w14:paraId="65F36ADF"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525 (94.6)</w:t>
            </w:r>
          </w:p>
        </w:tc>
        <w:tc>
          <w:tcPr>
            <w:tcW w:w="1300" w:type="dxa"/>
            <w:tcBorders>
              <w:top w:val="nil"/>
              <w:left w:val="nil"/>
              <w:bottom w:val="nil"/>
              <w:right w:val="nil"/>
            </w:tcBorders>
            <w:shd w:val="clear" w:color="auto" w:fill="auto"/>
            <w:noWrap/>
            <w:vAlign w:val="bottom"/>
            <w:hideMark/>
          </w:tcPr>
          <w:p w14:paraId="4657EB0B"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0.65</w:t>
            </w:r>
          </w:p>
        </w:tc>
        <w:tc>
          <w:tcPr>
            <w:tcW w:w="1440" w:type="dxa"/>
            <w:tcBorders>
              <w:top w:val="nil"/>
              <w:left w:val="nil"/>
              <w:bottom w:val="nil"/>
              <w:right w:val="nil"/>
            </w:tcBorders>
            <w:shd w:val="clear" w:color="auto" w:fill="auto"/>
            <w:vAlign w:val="center"/>
            <w:hideMark/>
          </w:tcPr>
          <w:p w14:paraId="35E0CC67"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0.157-2.690</w:t>
            </w:r>
          </w:p>
        </w:tc>
      </w:tr>
      <w:tr w:rsidR="00D65EAA" w:rsidRPr="00D65EAA" w14:paraId="568251B4" w14:textId="77777777" w:rsidTr="00D65EAA">
        <w:trPr>
          <w:trHeight w:val="300"/>
        </w:trPr>
        <w:tc>
          <w:tcPr>
            <w:tcW w:w="1420" w:type="dxa"/>
            <w:tcBorders>
              <w:top w:val="nil"/>
              <w:left w:val="nil"/>
              <w:bottom w:val="nil"/>
              <w:right w:val="nil"/>
            </w:tcBorders>
            <w:shd w:val="clear" w:color="auto" w:fill="auto"/>
            <w:noWrap/>
            <w:vAlign w:val="bottom"/>
            <w:hideMark/>
          </w:tcPr>
          <w:p w14:paraId="1FE7BFCC" w14:textId="77777777" w:rsidR="00D65EAA" w:rsidRPr="00D65EAA" w:rsidRDefault="00D65EAA" w:rsidP="00D65EAA">
            <w:pPr>
              <w:rPr>
                <w:rFonts w:ascii="Calibri" w:eastAsia="Times New Roman" w:hAnsi="Calibri" w:cs="Times New Roman"/>
                <w:color w:val="000000"/>
                <w:sz w:val="22"/>
              </w:rPr>
            </w:pPr>
            <w:r w:rsidRPr="00D65EAA">
              <w:rPr>
                <w:rFonts w:ascii="Calibri" w:eastAsia="Times New Roman" w:hAnsi="Calibri" w:cs="Times New Roman"/>
                <w:color w:val="000000"/>
                <w:sz w:val="22"/>
              </w:rPr>
              <w:t>Observations</w:t>
            </w:r>
          </w:p>
        </w:tc>
        <w:tc>
          <w:tcPr>
            <w:tcW w:w="1300" w:type="dxa"/>
            <w:tcBorders>
              <w:top w:val="nil"/>
              <w:left w:val="nil"/>
              <w:bottom w:val="nil"/>
              <w:right w:val="nil"/>
            </w:tcBorders>
            <w:shd w:val="clear" w:color="auto" w:fill="auto"/>
            <w:vAlign w:val="center"/>
            <w:hideMark/>
          </w:tcPr>
          <w:p w14:paraId="18B5B3E7" w14:textId="77777777" w:rsidR="00D65EAA" w:rsidRPr="00D65EAA" w:rsidRDefault="00D65EAA" w:rsidP="00D65EAA">
            <w:pPr>
              <w:rPr>
                <w:rFonts w:ascii="Calibri" w:eastAsia="Times New Roman" w:hAnsi="Calibri" w:cs="Times New Roman"/>
                <w:color w:val="000000"/>
                <w:sz w:val="22"/>
              </w:rPr>
            </w:pPr>
            <w:r w:rsidRPr="00D65EAA">
              <w:rPr>
                <w:rFonts w:ascii="Calibri" w:eastAsia="Times New Roman" w:hAnsi="Calibri" w:cs="Times New Roman"/>
                <w:color w:val="000000"/>
                <w:sz w:val="22"/>
              </w:rPr>
              <w:t>&lt; 20</w:t>
            </w:r>
          </w:p>
        </w:tc>
        <w:tc>
          <w:tcPr>
            <w:tcW w:w="1300" w:type="dxa"/>
            <w:tcBorders>
              <w:top w:val="nil"/>
              <w:left w:val="nil"/>
              <w:bottom w:val="nil"/>
              <w:right w:val="nil"/>
            </w:tcBorders>
            <w:shd w:val="clear" w:color="auto" w:fill="auto"/>
            <w:noWrap/>
            <w:vAlign w:val="bottom"/>
            <w:hideMark/>
          </w:tcPr>
          <w:p w14:paraId="0DC360A4"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201 (15.9)</w:t>
            </w:r>
          </w:p>
        </w:tc>
        <w:tc>
          <w:tcPr>
            <w:tcW w:w="1300" w:type="dxa"/>
            <w:tcBorders>
              <w:top w:val="nil"/>
              <w:left w:val="nil"/>
              <w:bottom w:val="nil"/>
              <w:right w:val="nil"/>
            </w:tcBorders>
            <w:shd w:val="clear" w:color="auto" w:fill="auto"/>
            <w:noWrap/>
            <w:vAlign w:val="bottom"/>
            <w:hideMark/>
          </w:tcPr>
          <w:p w14:paraId="1B5F1E24"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94 (16.6)</w:t>
            </w:r>
          </w:p>
        </w:tc>
        <w:tc>
          <w:tcPr>
            <w:tcW w:w="1300" w:type="dxa"/>
            <w:tcBorders>
              <w:top w:val="nil"/>
              <w:left w:val="nil"/>
              <w:bottom w:val="nil"/>
              <w:right w:val="nil"/>
            </w:tcBorders>
            <w:shd w:val="clear" w:color="auto" w:fill="auto"/>
            <w:vAlign w:val="center"/>
            <w:hideMark/>
          </w:tcPr>
          <w:p w14:paraId="2B140526"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1</w:t>
            </w:r>
          </w:p>
        </w:tc>
        <w:tc>
          <w:tcPr>
            <w:tcW w:w="1300" w:type="dxa"/>
            <w:tcBorders>
              <w:top w:val="nil"/>
              <w:left w:val="nil"/>
              <w:bottom w:val="nil"/>
              <w:right w:val="nil"/>
            </w:tcBorders>
            <w:shd w:val="clear" w:color="auto" w:fill="auto"/>
            <w:noWrap/>
            <w:vAlign w:val="bottom"/>
            <w:hideMark/>
          </w:tcPr>
          <w:p w14:paraId="3A1653E1" w14:textId="77777777" w:rsidR="00D65EAA" w:rsidRPr="00D65EAA" w:rsidRDefault="00D65EAA" w:rsidP="00D65EAA">
            <w:pPr>
              <w:jc w:val="right"/>
              <w:rPr>
                <w:rFonts w:ascii="Calibri" w:eastAsia="Times New Roman" w:hAnsi="Calibri" w:cs="Times New Roman"/>
                <w:color w:val="000000"/>
                <w:sz w:val="22"/>
              </w:rPr>
            </w:pPr>
          </w:p>
        </w:tc>
        <w:tc>
          <w:tcPr>
            <w:tcW w:w="420" w:type="dxa"/>
            <w:tcBorders>
              <w:top w:val="nil"/>
              <w:left w:val="nil"/>
              <w:bottom w:val="nil"/>
              <w:right w:val="nil"/>
            </w:tcBorders>
            <w:shd w:val="clear" w:color="auto" w:fill="auto"/>
            <w:noWrap/>
            <w:vAlign w:val="bottom"/>
            <w:hideMark/>
          </w:tcPr>
          <w:p w14:paraId="059CA6C0" w14:textId="77777777" w:rsidR="00D65EAA" w:rsidRPr="00D65EAA" w:rsidRDefault="00D65EAA" w:rsidP="00D65EAA">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65B5B637"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80 (14.4)</w:t>
            </w:r>
          </w:p>
        </w:tc>
        <w:tc>
          <w:tcPr>
            <w:tcW w:w="1300" w:type="dxa"/>
            <w:tcBorders>
              <w:top w:val="nil"/>
              <w:left w:val="nil"/>
              <w:bottom w:val="nil"/>
              <w:right w:val="nil"/>
            </w:tcBorders>
            <w:shd w:val="clear" w:color="auto" w:fill="auto"/>
            <w:vAlign w:val="center"/>
            <w:hideMark/>
          </w:tcPr>
          <w:p w14:paraId="071C4B1A"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1</w:t>
            </w:r>
          </w:p>
        </w:tc>
        <w:tc>
          <w:tcPr>
            <w:tcW w:w="1440" w:type="dxa"/>
            <w:tcBorders>
              <w:top w:val="nil"/>
              <w:left w:val="nil"/>
              <w:bottom w:val="nil"/>
              <w:right w:val="nil"/>
            </w:tcBorders>
            <w:shd w:val="clear" w:color="auto" w:fill="auto"/>
            <w:noWrap/>
            <w:vAlign w:val="bottom"/>
            <w:hideMark/>
          </w:tcPr>
          <w:p w14:paraId="6379E63B" w14:textId="77777777" w:rsidR="00D65EAA" w:rsidRPr="00D65EAA" w:rsidRDefault="00D65EAA" w:rsidP="00D65EAA">
            <w:pPr>
              <w:jc w:val="right"/>
              <w:rPr>
                <w:rFonts w:ascii="Calibri" w:eastAsia="Times New Roman" w:hAnsi="Calibri" w:cs="Times New Roman"/>
                <w:color w:val="000000"/>
                <w:sz w:val="22"/>
              </w:rPr>
            </w:pPr>
          </w:p>
        </w:tc>
      </w:tr>
      <w:tr w:rsidR="00D65EAA" w:rsidRPr="00D65EAA" w14:paraId="43619FE2" w14:textId="77777777" w:rsidTr="00D65EAA">
        <w:trPr>
          <w:trHeight w:val="300"/>
        </w:trPr>
        <w:tc>
          <w:tcPr>
            <w:tcW w:w="1420" w:type="dxa"/>
            <w:tcBorders>
              <w:top w:val="nil"/>
              <w:left w:val="nil"/>
              <w:bottom w:val="nil"/>
              <w:right w:val="nil"/>
            </w:tcBorders>
            <w:shd w:val="clear" w:color="auto" w:fill="auto"/>
            <w:noWrap/>
            <w:vAlign w:val="bottom"/>
            <w:hideMark/>
          </w:tcPr>
          <w:p w14:paraId="60855249" w14:textId="77777777" w:rsidR="00D65EAA" w:rsidRPr="00D65EAA" w:rsidRDefault="00D65EAA" w:rsidP="00D65EAA">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vAlign w:val="center"/>
            <w:hideMark/>
          </w:tcPr>
          <w:p w14:paraId="75B2A9EF" w14:textId="77777777" w:rsidR="00D65EAA" w:rsidRPr="00D65EAA" w:rsidRDefault="00D65EAA" w:rsidP="00D65EAA">
            <w:pPr>
              <w:rPr>
                <w:rFonts w:ascii="Calibri" w:eastAsia="Times New Roman" w:hAnsi="Calibri" w:cs="Times New Roman"/>
                <w:color w:val="000000"/>
                <w:sz w:val="22"/>
              </w:rPr>
            </w:pPr>
            <w:r w:rsidRPr="00D65EAA">
              <w:rPr>
                <w:rFonts w:ascii="Calibri" w:eastAsia="Times New Roman" w:hAnsi="Calibri" w:cs="Times New Roman"/>
                <w:color w:val="000000"/>
                <w:sz w:val="22"/>
              </w:rPr>
              <w:t>20 - 40</w:t>
            </w:r>
          </w:p>
        </w:tc>
        <w:tc>
          <w:tcPr>
            <w:tcW w:w="1300" w:type="dxa"/>
            <w:tcBorders>
              <w:top w:val="nil"/>
              <w:left w:val="nil"/>
              <w:bottom w:val="nil"/>
              <w:right w:val="nil"/>
            </w:tcBorders>
            <w:shd w:val="clear" w:color="auto" w:fill="auto"/>
            <w:noWrap/>
            <w:vAlign w:val="bottom"/>
            <w:hideMark/>
          </w:tcPr>
          <w:p w14:paraId="622E39D9"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488 (38.5)</w:t>
            </w:r>
          </w:p>
        </w:tc>
        <w:tc>
          <w:tcPr>
            <w:tcW w:w="1300" w:type="dxa"/>
            <w:tcBorders>
              <w:top w:val="nil"/>
              <w:left w:val="nil"/>
              <w:bottom w:val="nil"/>
              <w:right w:val="nil"/>
            </w:tcBorders>
            <w:shd w:val="clear" w:color="auto" w:fill="auto"/>
            <w:noWrap/>
            <w:vAlign w:val="bottom"/>
            <w:hideMark/>
          </w:tcPr>
          <w:p w14:paraId="226E15C5"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203 (35.9)</w:t>
            </w:r>
          </w:p>
        </w:tc>
        <w:tc>
          <w:tcPr>
            <w:tcW w:w="1300" w:type="dxa"/>
            <w:tcBorders>
              <w:top w:val="nil"/>
              <w:left w:val="nil"/>
              <w:bottom w:val="nil"/>
              <w:right w:val="nil"/>
            </w:tcBorders>
            <w:shd w:val="clear" w:color="auto" w:fill="auto"/>
            <w:noWrap/>
            <w:vAlign w:val="bottom"/>
            <w:hideMark/>
          </w:tcPr>
          <w:p w14:paraId="7445FB88"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1.08</w:t>
            </w:r>
          </w:p>
        </w:tc>
        <w:tc>
          <w:tcPr>
            <w:tcW w:w="1300" w:type="dxa"/>
            <w:tcBorders>
              <w:top w:val="nil"/>
              <w:left w:val="nil"/>
              <w:bottom w:val="nil"/>
              <w:right w:val="nil"/>
            </w:tcBorders>
            <w:shd w:val="clear" w:color="auto" w:fill="auto"/>
            <w:noWrap/>
            <w:vAlign w:val="bottom"/>
            <w:hideMark/>
          </w:tcPr>
          <w:p w14:paraId="3BCF8FDC"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0.462-0.978</w:t>
            </w:r>
          </w:p>
        </w:tc>
        <w:tc>
          <w:tcPr>
            <w:tcW w:w="420" w:type="dxa"/>
            <w:tcBorders>
              <w:top w:val="nil"/>
              <w:left w:val="nil"/>
              <w:bottom w:val="nil"/>
              <w:right w:val="nil"/>
            </w:tcBorders>
            <w:shd w:val="clear" w:color="auto" w:fill="auto"/>
            <w:noWrap/>
            <w:vAlign w:val="bottom"/>
            <w:hideMark/>
          </w:tcPr>
          <w:p w14:paraId="24CEC3B7" w14:textId="77777777" w:rsidR="00D65EAA" w:rsidRPr="00D65EAA" w:rsidRDefault="00D65EAA" w:rsidP="00D65EAA">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2B370053"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208 (37.4)</w:t>
            </w:r>
          </w:p>
        </w:tc>
        <w:tc>
          <w:tcPr>
            <w:tcW w:w="1300" w:type="dxa"/>
            <w:tcBorders>
              <w:top w:val="nil"/>
              <w:left w:val="nil"/>
              <w:bottom w:val="nil"/>
              <w:right w:val="nil"/>
            </w:tcBorders>
            <w:shd w:val="clear" w:color="auto" w:fill="auto"/>
            <w:noWrap/>
            <w:vAlign w:val="bottom"/>
            <w:hideMark/>
          </w:tcPr>
          <w:p w14:paraId="78143682"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1.612</w:t>
            </w:r>
          </w:p>
        </w:tc>
        <w:tc>
          <w:tcPr>
            <w:tcW w:w="1440" w:type="dxa"/>
            <w:tcBorders>
              <w:top w:val="nil"/>
              <w:left w:val="nil"/>
              <w:bottom w:val="nil"/>
              <w:right w:val="nil"/>
            </w:tcBorders>
            <w:shd w:val="clear" w:color="auto" w:fill="auto"/>
            <w:noWrap/>
            <w:vAlign w:val="bottom"/>
            <w:hideMark/>
          </w:tcPr>
          <w:p w14:paraId="3A7C0892"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0.948-2.741</w:t>
            </w:r>
          </w:p>
        </w:tc>
      </w:tr>
      <w:tr w:rsidR="00D65EAA" w:rsidRPr="00D65EAA" w14:paraId="3BC28F61" w14:textId="77777777" w:rsidTr="00D65EAA">
        <w:trPr>
          <w:trHeight w:val="300"/>
        </w:trPr>
        <w:tc>
          <w:tcPr>
            <w:tcW w:w="1420" w:type="dxa"/>
            <w:tcBorders>
              <w:top w:val="nil"/>
              <w:left w:val="nil"/>
              <w:bottom w:val="nil"/>
              <w:right w:val="nil"/>
            </w:tcBorders>
            <w:shd w:val="clear" w:color="auto" w:fill="auto"/>
            <w:noWrap/>
            <w:vAlign w:val="bottom"/>
            <w:hideMark/>
          </w:tcPr>
          <w:p w14:paraId="133F6896" w14:textId="77777777" w:rsidR="00D65EAA" w:rsidRPr="00D65EAA" w:rsidRDefault="00D65EAA" w:rsidP="00D65EAA">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vAlign w:val="center"/>
            <w:hideMark/>
          </w:tcPr>
          <w:p w14:paraId="029C00E9" w14:textId="77777777" w:rsidR="00D65EAA" w:rsidRPr="00D65EAA" w:rsidRDefault="00D65EAA" w:rsidP="00D65EAA">
            <w:pPr>
              <w:rPr>
                <w:rFonts w:ascii="Calibri" w:eastAsia="Times New Roman" w:hAnsi="Calibri" w:cs="Times New Roman"/>
                <w:color w:val="000000"/>
                <w:sz w:val="22"/>
              </w:rPr>
            </w:pPr>
            <w:r w:rsidRPr="00D65EAA">
              <w:rPr>
                <w:rFonts w:ascii="Calibri" w:eastAsia="Times New Roman" w:hAnsi="Calibri" w:cs="Times New Roman"/>
                <w:color w:val="000000"/>
                <w:sz w:val="22"/>
              </w:rPr>
              <w:t>40 - 60</w:t>
            </w:r>
          </w:p>
        </w:tc>
        <w:tc>
          <w:tcPr>
            <w:tcW w:w="1300" w:type="dxa"/>
            <w:tcBorders>
              <w:top w:val="nil"/>
              <w:left w:val="nil"/>
              <w:bottom w:val="nil"/>
              <w:right w:val="nil"/>
            </w:tcBorders>
            <w:shd w:val="clear" w:color="auto" w:fill="auto"/>
            <w:noWrap/>
            <w:vAlign w:val="bottom"/>
            <w:hideMark/>
          </w:tcPr>
          <w:p w14:paraId="35DBA9E3"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375 (29.6)</w:t>
            </w:r>
          </w:p>
        </w:tc>
        <w:tc>
          <w:tcPr>
            <w:tcW w:w="1300" w:type="dxa"/>
            <w:tcBorders>
              <w:top w:val="nil"/>
              <w:left w:val="nil"/>
              <w:bottom w:val="nil"/>
              <w:right w:val="nil"/>
            </w:tcBorders>
            <w:shd w:val="clear" w:color="auto" w:fill="auto"/>
            <w:noWrap/>
            <w:vAlign w:val="bottom"/>
            <w:hideMark/>
          </w:tcPr>
          <w:p w14:paraId="471128A2"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188 (33.2)</w:t>
            </w:r>
          </w:p>
        </w:tc>
        <w:tc>
          <w:tcPr>
            <w:tcW w:w="1300" w:type="dxa"/>
            <w:tcBorders>
              <w:top w:val="nil"/>
              <w:left w:val="nil"/>
              <w:bottom w:val="nil"/>
              <w:right w:val="nil"/>
            </w:tcBorders>
            <w:shd w:val="clear" w:color="auto" w:fill="auto"/>
            <w:noWrap/>
            <w:vAlign w:val="bottom"/>
            <w:hideMark/>
          </w:tcPr>
          <w:p w14:paraId="78509E0C"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1.03</w:t>
            </w:r>
          </w:p>
        </w:tc>
        <w:tc>
          <w:tcPr>
            <w:tcW w:w="1300" w:type="dxa"/>
            <w:tcBorders>
              <w:top w:val="nil"/>
              <w:left w:val="nil"/>
              <w:bottom w:val="nil"/>
              <w:right w:val="nil"/>
            </w:tcBorders>
            <w:shd w:val="clear" w:color="auto" w:fill="auto"/>
            <w:noWrap/>
            <w:vAlign w:val="bottom"/>
            <w:hideMark/>
          </w:tcPr>
          <w:p w14:paraId="47CC3256"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0.650-1.632</w:t>
            </w:r>
          </w:p>
        </w:tc>
        <w:tc>
          <w:tcPr>
            <w:tcW w:w="420" w:type="dxa"/>
            <w:tcBorders>
              <w:top w:val="nil"/>
              <w:left w:val="nil"/>
              <w:bottom w:val="nil"/>
              <w:right w:val="nil"/>
            </w:tcBorders>
            <w:shd w:val="clear" w:color="auto" w:fill="auto"/>
            <w:noWrap/>
            <w:vAlign w:val="bottom"/>
            <w:hideMark/>
          </w:tcPr>
          <w:p w14:paraId="7FB3F05E" w14:textId="77777777" w:rsidR="00D65EAA" w:rsidRPr="00D65EAA" w:rsidRDefault="00D65EAA" w:rsidP="00D65EAA">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35195244"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191 (34.4)</w:t>
            </w:r>
          </w:p>
        </w:tc>
        <w:tc>
          <w:tcPr>
            <w:tcW w:w="1300" w:type="dxa"/>
            <w:tcBorders>
              <w:top w:val="nil"/>
              <w:left w:val="nil"/>
              <w:bottom w:val="nil"/>
              <w:right w:val="nil"/>
            </w:tcBorders>
            <w:shd w:val="clear" w:color="auto" w:fill="auto"/>
            <w:noWrap/>
            <w:vAlign w:val="bottom"/>
            <w:hideMark/>
          </w:tcPr>
          <w:p w14:paraId="2775C7F5"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1.606</w:t>
            </w:r>
          </w:p>
        </w:tc>
        <w:tc>
          <w:tcPr>
            <w:tcW w:w="1440" w:type="dxa"/>
            <w:tcBorders>
              <w:top w:val="nil"/>
              <w:left w:val="nil"/>
              <w:bottom w:val="nil"/>
              <w:right w:val="nil"/>
            </w:tcBorders>
            <w:shd w:val="clear" w:color="auto" w:fill="auto"/>
            <w:noWrap/>
            <w:vAlign w:val="bottom"/>
            <w:hideMark/>
          </w:tcPr>
          <w:p w14:paraId="6C84BFE4"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0.902-2.859</w:t>
            </w:r>
          </w:p>
        </w:tc>
      </w:tr>
      <w:tr w:rsidR="00D65EAA" w:rsidRPr="00D65EAA" w14:paraId="0A9B033A" w14:textId="77777777" w:rsidTr="00D65EAA">
        <w:trPr>
          <w:trHeight w:val="300"/>
        </w:trPr>
        <w:tc>
          <w:tcPr>
            <w:tcW w:w="1420" w:type="dxa"/>
            <w:tcBorders>
              <w:top w:val="nil"/>
              <w:left w:val="nil"/>
              <w:bottom w:val="nil"/>
              <w:right w:val="nil"/>
            </w:tcBorders>
            <w:shd w:val="clear" w:color="auto" w:fill="auto"/>
            <w:noWrap/>
            <w:vAlign w:val="bottom"/>
            <w:hideMark/>
          </w:tcPr>
          <w:p w14:paraId="32035854" w14:textId="77777777" w:rsidR="00D65EAA" w:rsidRPr="00D65EAA" w:rsidRDefault="00D65EAA" w:rsidP="00D65EAA">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vAlign w:val="center"/>
            <w:hideMark/>
          </w:tcPr>
          <w:p w14:paraId="45604B0F" w14:textId="77777777" w:rsidR="00D65EAA" w:rsidRPr="00D65EAA" w:rsidRDefault="00D65EAA" w:rsidP="00D65EAA">
            <w:pPr>
              <w:rPr>
                <w:rFonts w:ascii="Calibri" w:eastAsia="Times New Roman" w:hAnsi="Calibri" w:cs="Times New Roman"/>
                <w:color w:val="000000"/>
                <w:sz w:val="22"/>
              </w:rPr>
            </w:pPr>
            <w:r w:rsidRPr="00D65EAA">
              <w:rPr>
                <w:rFonts w:ascii="Calibri" w:eastAsia="Times New Roman" w:hAnsi="Calibri" w:cs="Times New Roman"/>
                <w:color w:val="000000"/>
                <w:sz w:val="22"/>
              </w:rPr>
              <w:t>&gt; 60</w:t>
            </w:r>
          </w:p>
        </w:tc>
        <w:tc>
          <w:tcPr>
            <w:tcW w:w="1300" w:type="dxa"/>
            <w:tcBorders>
              <w:top w:val="nil"/>
              <w:left w:val="nil"/>
              <w:bottom w:val="nil"/>
              <w:right w:val="nil"/>
            </w:tcBorders>
            <w:shd w:val="clear" w:color="auto" w:fill="auto"/>
            <w:noWrap/>
            <w:vAlign w:val="bottom"/>
            <w:hideMark/>
          </w:tcPr>
          <w:p w14:paraId="1A2C4F4D"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204 (16.1)</w:t>
            </w:r>
          </w:p>
        </w:tc>
        <w:tc>
          <w:tcPr>
            <w:tcW w:w="1300" w:type="dxa"/>
            <w:tcBorders>
              <w:top w:val="nil"/>
              <w:left w:val="nil"/>
              <w:bottom w:val="nil"/>
              <w:right w:val="nil"/>
            </w:tcBorders>
            <w:shd w:val="clear" w:color="auto" w:fill="auto"/>
            <w:noWrap/>
            <w:vAlign w:val="bottom"/>
            <w:hideMark/>
          </w:tcPr>
          <w:p w14:paraId="30EAF013"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81 (14.3)</w:t>
            </w:r>
          </w:p>
        </w:tc>
        <w:tc>
          <w:tcPr>
            <w:tcW w:w="1300" w:type="dxa"/>
            <w:tcBorders>
              <w:top w:val="nil"/>
              <w:left w:val="nil"/>
              <w:bottom w:val="nil"/>
              <w:right w:val="nil"/>
            </w:tcBorders>
            <w:shd w:val="clear" w:color="auto" w:fill="auto"/>
            <w:noWrap/>
            <w:vAlign w:val="bottom"/>
            <w:hideMark/>
          </w:tcPr>
          <w:p w14:paraId="4008DE19"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0.67</w:t>
            </w:r>
          </w:p>
        </w:tc>
        <w:tc>
          <w:tcPr>
            <w:tcW w:w="1300" w:type="dxa"/>
            <w:tcBorders>
              <w:top w:val="nil"/>
              <w:left w:val="nil"/>
              <w:bottom w:val="nil"/>
              <w:right w:val="nil"/>
            </w:tcBorders>
            <w:shd w:val="clear" w:color="auto" w:fill="auto"/>
            <w:noWrap/>
            <w:vAlign w:val="bottom"/>
            <w:hideMark/>
          </w:tcPr>
          <w:p w14:paraId="2F3D2CB7"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0.629-1.859</w:t>
            </w:r>
          </w:p>
        </w:tc>
        <w:tc>
          <w:tcPr>
            <w:tcW w:w="420" w:type="dxa"/>
            <w:tcBorders>
              <w:top w:val="nil"/>
              <w:left w:val="nil"/>
              <w:bottom w:val="nil"/>
              <w:right w:val="nil"/>
            </w:tcBorders>
            <w:shd w:val="clear" w:color="auto" w:fill="auto"/>
            <w:noWrap/>
            <w:vAlign w:val="bottom"/>
            <w:hideMark/>
          </w:tcPr>
          <w:p w14:paraId="58E934D5" w14:textId="77777777" w:rsidR="00D65EAA" w:rsidRPr="00D65EAA" w:rsidRDefault="00D65EAA" w:rsidP="00D65EAA">
            <w:pPr>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noWrap/>
            <w:vAlign w:val="bottom"/>
            <w:hideMark/>
          </w:tcPr>
          <w:p w14:paraId="059CACBE"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77 (13.8)</w:t>
            </w:r>
          </w:p>
        </w:tc>
        <w:tc>
          <w:tcPr>
            <w:tcW w:w="1300" w:type="dxa"/>
            <w:tcBorders>
              <w:top w:val="nil"/>
              <w:left w:val="nil"/>
              <w:bottom w:val="nil"/>
              <w:right w:val="nil"/>
            </w:tcBorders>
            <w:shd w:val="clear" w:color="auto" w:fill="auto"/>
            <w:noWrap/>
            <w:vAlign w:val="bottom"/>
            <w:hideMark/>
          </w:tcPr>
          <w:p w14:paraId="669BB4EF"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0.876</w:t>
            </w:r>
          </w:p>
        </w:tc>
        <w:tc>
          <w:tcPr>
            <w:tcW w:w="1440" w:type="dxa"/>
            <w:tcBorders>
              <w:top w:val="nil"/>
              <w:left w:val="nil"/>
              <w:bottom w:val="nil"/>
              <w:right w:val="nil"/>
            </w:tcBorders>
            <w:shd w:val="clear" w:color="auto" w:fill="auto"/>
            <w:noWrap/>
            <w:vAlign w:val="bottom"/>
            <w:hideMark/>
          </w:tcPr>
          <w:p w14:paraId="7E7932B3"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0.461-1.663</w:t>
            </w:r>
          </w:p>
        </w:tc>
      </w:tr>
      <w:tr w:rsidR="00D65EAA" w:rsidRPr="00D65EAA" w14:paraId="2282E653" w14:textId="77777777" w:rsidTr="00D65EAA">
        <w:trPr>
          <w:trHeight w:val="300"/>
        </w:trPr>
        <w:tc>
          <w:tcPr>
            <w:tcW w:w="12380" w:type="dxa"/>
            <w:gridSpan w:val="10"/>
            <w:tcBorders>
              <w:top w:val="nil"/>
              <w:left w:val="nil"/>
              <w:bottom w:val="nil"/>
              <w:right w:val="nil"/>
            </w:tcBorders>
            <w:shd w:val="clear" w:color="auto" w:fill="auto"/>
            <w:vAlign w:val="center"/>
            <w:hideMark/>
          </w:tcPr>
          <w:p w14:paraId="77D787D5" w14:textId="77777777" w:rsidR="00D65EAA" w:rsidRPr="00D65EAA" w:rsidRDefault="00D65EAA" w:rsidP="00D65EAA">
            <w:pPr>
              <w:rPr>
                <w:rFonts w:ascii="Calibri" w:eastAsia="Times New Roman" w:hAnsi="Calibri" w:cs="Times New Roman"/>
                <w:i/>
                <w:iCs/>
                <w:color w:val="000000"/>
                <w:sz w:val="22"/>
              </w:rPr>
            </w:pPr>
            <w:r w:rsidRPr="00D65EAA">
              <w:rPr>
                <w:rFonts w:ascii="Calibri" w:eastAsia="Times New Roman" w:hAnsi="Calibri" w:cs="Times New Roman"/>
                <w:i/>
                <w:iCs/>
                <w:color w:val="000000"/>
                <w:sz w:val="22"/>
              </w:rPr>
              <w:t>Patient factors</w:t>
            </w:r>
          </w:p>
        </w:tc>
      </w:tr>
      <w:tr w:rsidR="00D65EAA" w:rsidRPr="00D65EAA" w14:paraId="35E2FCF5" w14:textId="77777777" w:rsidTr="00D65EAA">
        <w:trPr>
          <w:trHeight w:val="300"/>
        </w:trPr>
        <w:tc>
          <w:tcPr>
            <w:tcW w:w="1420" w:type="dxa"/>
            <w:vMerge w:val="restart"/>
            <w:tcBorders>
              <w:top w:val="nil"/>
              <w:left w:val="nil"/>
              <w:bottom w:val="single" w:sz="8" w:space="0" w:color="000000"/>
              <w:right w:val="nil"/>
            </w:tcBorders>
            <w:shd w:val="clear" w:color="auto" w:fill="auto"/>
            <w:vAlign w:val="center"/>
            <w:hideMark/>
          </w:tcPr>
          <w:p w14:paraId="12CAC004" w14:textId="77777777" w:rsidR="00D65EAA" w:rsidRPr="00D65EAA" w:rsidRDefault="00D65EAA" w:rsidP="00D65EAA">
            <w:pPr>
              <w:rPr>
                <w:rFonts w:ascii="Calibri" w:eastAsia="Times New Roman" w:hAnsi="Calibri" w:cs="Times New Roman"/>
                <w:color w:val="000000"/>
                <w:sz w:val="22"/>
              </w:rPr>
            </w:pPr>
            <w:r w:rsidRPr="00D65EAA">
              <w:rPr>
                <w:rFonts w:ascii="Calibri" w:eastAsia="Times New Roman" w:hAnsi="Calibri" w:cs="Times New Roman"/>
                <w:color w:val="000000"/>
                <w:sz w:val="22"/>
              </w:rPr>
              <w:t>Sex</w:t>
            </w:r>
          </w:p>
        </w:tc>
        <w:tc>
          <w:tcPr>
            <w:tcW w:w="1300" w:type="dxa"/>
            <w:tcBorders>
              <w:top w:val="nil"/>
              <w:left w:val="nil"/>
              <w:bottom w:val="nil"/>
              <w:right w:val="nil"/>
            </w:tcBorders>
            <w:shd w:val="clear" w:color="auto" w:fill="auto"/>
            <w:vAlign w:val="center"/>
            <w:hideMark/>
          </w:tcPr>
          <w:p w14:paraId="07352655" w14:textId="77777777" w:rsidR="00D65EAA" w:rsidRPr="00D65EAA" w:rsidRDefault="00D65EAA" w:rsidP="00D65EAA">
            <w:pPr>
              <w:rPr>
                <w:rFonts w:ascii="Calibri" w:eastAsia="Times New Roman" w:hAnsi="Calibri" w:cs="Times New Roman"/>
                <w:color w:val="000000"/>
                <w:sz w:val="22"/>
              </w:rPr>
            </w:pPr>
            <w:r w:rsidRPr="00D65EAA">
              <w:rPr>
                <w:rFonts w:ascii="Calibri" w:eastAsia="Times New Roman" w:hAnsi="Calibri" w:cs="Times New Roman"/>
                <w:color w:val="000000"/>
                <w:sz w:val="22"/>
              </w:rPr>
              <w:t>Male</w:t>
            </w:r>
          </w:p>
        </w:tc>
        <w:tc>
          <w:tcPr>
            <w:tcW w:w="1300" w:type="dxa"/>
            <w:tcBorders>
              <w:top w:val="nil"/>
              <w:left w:val="nil"/>
              <w:bottom w:val="nil"/>
              <w:right w:val="nil"/>
            </w:tcBorders>
            <w:shd w:val="clear" w:color="auto" w:fill="auto"/>
            <w:vAlign w:val="center"/>
            <w:hideMark/>
          </w:tcPr>
          <w:p w14:paraId="1D0C4C4B"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416 (33.5)</w:t>
            </w:r>
          </w:p>
        </w:tc>
        <w:tc>
          <w:tcPr>
            <w:tcW w:w="1300" w:type="dxa"/>
            <w:tcBorders>
              <w:top w:val="nil"/>
              <w:left w:val="nil"/>
              <w:bottom w:val="nil"/>
              <w:right w:val="nil"/>
            </w:tcBorders>
            <w:shd w:val="clear" w:color="auto" w:fill="auto"/>
            <w:vAlign w:val="center"/>
            <w:hideMark/>
          </w:tcPr>
          <w:p w14:paraId="7BD7A2AC"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191 (33.7)</w:t>
            </w:r>
          </w:p>
        </w:tc>
        <w:tc>
          <w:tcPr>
            <w:tcW w:w="1300" w:type="dxa"/>
            <w:tcBorders>
              <w:top w:val="nil"/>
              <w:left w:val="nil"/>
              <w:bottom w:val="nil"/>
              <w:right w:val="nil"/>
            </w:tcBorders>
            <w:shd w:val="clear" w:color="auto" w:fill="auto"/>
            <w:vAlign w:val="center"/>
            <w:hideMark/>
          </w:tcPr>
          <w:p w14:paraId="1A88A0FD"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1</w:t>
            </w:r>
          </w:p>
        </w:tc>
        <w:tc>
          <w:tcPr>
            <w:tcW w:w="1300" w:type="dxa"/>
            <w:tcBorders>
              <w:top w:val="nil"/>
              <w:left w:val="nil"/>
              <w:bottom w:val="nil"/>
              <w:right w:val="nil"/>
            </w:tcBorders>
            <w:shd w:val="clear" w:color="auto" w:fill="auto"/>
            <w:vAlign w:val="center"/>
            <w:hideMark/>
          </w:tcPr>
          <w:p w14:paraId="0694D12C" w14:textId="77777777" w:rsidR="00D65EAA" w:rsidRPr="00D65EAA" w:rsidRDefault="00D65EAA" w:rsidP="00D65EAA">
            <w:pPr>
              <w:jc w:val="right"/>
              <w:rPr>
                <w:rFonts w:ascii="Calibri" w:eastAsia="Times New Roman" w:hAnsi="Calibri" w:cs="Times New Roman"/>
                <w:color w:val="000000"/>
                <w:sz w:val="22"/>
              </w:rPr>
            </w:pPr>
          </w:p>
        </w:tc>
        <w:tc>
          <w:tcPr>
            <w:tcW w:w="420" w:type="dxa"/>
            <w:tcBorders>
              <w:top w:val="nil"/>
              <w:left w:val="nil"/>
              <w:bottom w:val="nil"/>
              <w:right w:val="nil"/>
            </w:tcBorders>
            <w:shd w:val="clear" w:color="auto" w:fill="auto"/>
            <w:vAlign w:val="center"/>
            <w:hideMark/>
          </w:tcPr>
          <w:p w14:paraId="16292E7F" w14:textId="77777777" w:rsidR="00D65EAA" w:rsidRPr="00D65EAA" w:rsidRDefault="00D65EAA" w:rsidP="00D65EAA">
            <w:pPr>
              <w:jc w:val="right"/>
              <w:rPr>
                <w:rFonts w:ascii="Calibri" w:eastAsia="Times New Roman" w:hAnsi="Calibri" w:cs="Times New Roman"/>
                <w:color w:val="000000"/>
                <w:sz w:val="22"/>
              </w:rPr>
            </w:pPr>
          </w:p>
        </w:tc>
        <w:tc>
          <w:tcPr>
            <w:tcW w:w="1300" w:type="dxa"/>
            <w:tcBorders>
              <w:top w:val="nil"/>
              <w:left w:val="nil"/>
              <w:bottom w:val="nil"/>
              <w:right w:val="nil"/>
            </w:tcBorders>
            <w:shd w:val="clear" w:color="auto" w:fill="auto"/>
            <w:vAlign w:val="center"/>
            <w:hideMark/>
          </w:tcPr>
          <w:p w14:paraId="44E989BD"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208 (37.6)</w:t>
            </w:r>
          </w:p>
        </w:tc>
        <w:tc>
          <w:tcPr>
            <w:tcW w:w="1300" w:type="dxa"/>
            <w:tcBorders>
              <w:top w:val="nil"/>
              <w:left w:val="nil"/>
              <w:bottom w:val="nil"/>
              <w:right w:val="nil"/>
            </w:tcBorders>
            <w:shd w:val="clear" w:color="auto" w:fill="auto"/>
            <w:vAlign w:val="center"/>
            <w:hideMark/>
          </w:tcPr>
          <w:p w14:paraId="4E55FC10"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1</w:t>
            </w:r>
          </w:p>
        </w:tc>
        <w:tc>
          <w:tcPr>
            <w:tcW w:w="1440" w:type="dxa"/>
            <w:tcBorders>
              <w:top w:val="nil"/>
              <w:left w:val="nil"/>
              <w:bottom w:val="nil"/>
              <w:right w:val="nil"/>
            </w:tcBorders>
            <w:shd w:val="clear" w:color="auto" w:fill="auto"/>
            <w:vAlign w:val="center"/>
            <w:hideMark/>
          </w:tcPr>
          <w:p w14:paraId="53B3DAF0" w14:textId="77777777" w:rsidR="00D65EAA" w:rsidRPr="00D65EAA" w:rsidRDefault="00D65EAA" w:rsidP="00D65EAA">
            <w:pPr>
              <w:jc w:val="right"/>
              <w:rPr>
                <w:rFonts w:ascii="Calibri" w:eastAsia="Times New Roman" w:hAnsi="Calibri" w:cs="Times New Roman"/>
                <w:color w:val="000000"/>
                <w:sz w:val="22"/>
              </w:rPr>
            </w:pPr>
          </w:p>
        </w:tc>
      </w:tr>
      <w:tr w:rsidR="00D65EAA" w:rsidRPr="00D65EAA" w14:paraId="75165DA9" w14:textId="77777777" w:rsidTr="00D65EAA">
        <w:trPr>
          <w:trHeight w:val="300"/>
        </w:trPr>
        <w:tc>
          <w:tcPr>
            <w:tcW w:w="1420" w:type="dxa"/>
            <w:vMerge/>
            <w:tcBorders>
              <w:top w:val="nil"/>
              <w:left w:val="nil"/>
              <w:bottom w:val="single" w:sz="8" w:space="0" w:color="000000"/>
              <w:right w:val="nil"/>
            </w:tcBorders>
            <w:vAlign w:val="center"/>
            <w:hideMark/>
          </w:tcPr>
          <w:p w14:paraId="600F1FB0" w14:textId="77777777" w:rsidR="00D65EAA" w:rsidRPr="00D65EAA" w:rsidRDefault="00D65EAA" w:rsidP="00D65EAA">
            <w:pPr>
              <w:rPr>
                <w:rFonts w:ascii="Calibri" w:eastAsia="Times New Roman" w:hAnsi="Calibri" w:cs="Times New Roman"/>
                <w:color w:val="000000"/>
                <w:sz w:val="22"/>
              </w:rPr>
            </w:pPr>
          </w:p>
        </w:tc>
        <w:tc>
          <w:tcPr>
            <w:tcW w:w="1300" w:type="dxa"/>
            <w:tcBorders>
              <w:top w:val="nil"/>
              <w:left w:val="nil"/>
              <w:bottom w:val="single" w:sz="8" w:space="0" w:color="auto"/>
              <w:right w:val="nil"/>
            </w:tcBorders>
            <w:shd w:val="clear" w:color="auto" w:fill="auto"/>
            <w:vAlign w:val="center"/>
            <w:hideMark/>
          </w:tcPr>
          <w:p w14:paraId="3F3F973A" w14:textId="77777777" w:rsidR="00D65EAA" w:rsidRPr="00D65EAA" w:rsidRDefault="00D65EAA" w:rsidP="00D65EAA">
            <w:pPr>
              <w:rPr>
                <w:rFonts w:ascii="Calibri" w:eastAsia="Times New Roman" w:hAnsi="Calibri" w:cs="Times New Roman"/>
                <w:color w:val="000000"/>
                <w:sz w:val="22"/>
              </w:rPr>
            </w:pPr>
            <w:r w:rsidRPr="00D65EAA">
              <w:rPr>
                <w:rFonts w:ascii="Calibri" w:eastAsia="Times New Roman" w:hAnsi="Calibri" w:cs="Times New Roman"/>
                <w:color w:val="000000"/>
                <w:sz w:val="22"/>
              </w:rPr>
              <w:t>Female</w:t>
            </w:r>
          </w:p>
        </w:tc>
        <w:tc>
          <w:tcPr>
            <w:tcW w:w="1300" w:type="dxa"/>
            <w:tcBorders>
              <w:top w:val="nil"/>
              <w:left w:val="nil"/>
              <w:bottom w:val="single" w:sz="8" w:space="0" w:color="auto"/>
              <w:right w:val="nil"/>
            </w:tcBorders>
            <w:shd w:val="clear" w:color="auto" w:fill="auto"/>
            <w:vAlign w:val="center"/>
            <w:hideMark/>
          </w:tcPr>
          <w:p w14:paraId="05996251"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826 (66.5)</w:t>
            </w:r>
          </w:p>
        </w:tc>
        <w:tc>
          <w:tcPr>
            <w:tcW w:w="1300" w:type="dxa"/>
            <w:tcBorders>
              <w:top w:val="nil"/>
              <w:left w:val="nil"/>
              <w:bottom w:val="single" w:sz="8" w:space="0" w:color="auto"/>
              <w:right w:val="nil"/>
            </w:tcBorders>
            <w:shd w:val="clear" w:color="auto" w:fill="auto"/>
            <w:vAlign w:val="center"/>
            <w:hideMark/>
          </w:tcPr>
          <w:p w14:paraId="685D7386"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375 (66.3)</w:t>
            </w:r>
          </w:p>
        </w:tc>
        <w:tc>
          <w:tcPr>
            <w:tcW w:w="1300" w:type="dxa"/>
            <w:tcBorders>
              <w:top w:val="nil"/>
              <w:left w:val="nil"/>
              <w:bottom w:val="single" w:sz="8" w:space="0" w:color="auto"/>
              <w:right w:val="nil"/>
            </w:tcBorders>
            <w:shd w:val="clear" w:color="auto" w:fill="auto"/>
            <w:noWrap/>
            <w:vAlign w:val="bottom"/>
            <w:hideMark/>
          </w:tcPr>
          <w:p w14:paraId="6425BB10"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1.04</w:t>
            </w:r>
          </w:p>
        </w:tc>
        <w:tc>
          <w:tcPr>
            <w:tcW w:w="1300" w:type="dxa"/>
            <w:tcBorders>
              <w:top w:val="nil"/>
              <w:left w:val="nil"/>
              <w:bottom w:val="single" w:sz="8" w:space="0" w:color="auto"/>
              <w:right w:val="nil"/>
            </w:tcBorders>
            <w:shd w:val="clear" w:color="auto" w:fill="auto"/>
            <w:vAlign w:val="center"/>
            <w:hideMark/>
          </w:tcPr>
          <w:p w14:paraId="1686376C"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0.733-1.471</w:t>
            </w:r>
          </w:p>
        </w:tc>
        <w:tc>
          <w:tcPr>
            <w:tcW w:w="420" w:type="dxa"/>
            <w:tcBorders>
              <w:top w:val="nil"/>
              <w:left w:val="nil"/>
              <w:bottom w:val="single" w:sz="8" w:space="0" w:color="auto"/>
              <w:right w:val="nil"/>
            </w:tcBorders>
            <w:shd w:val="clear" w:color="auto" w:fill="auto"/>
            <w:vAlign w:val="center"/>
            <w:hideMark/>
          </w:tcPr>
          <w:p w14:paraId="3608DF36"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 </w:t>
            </w:r>
          </w:p>
        </w:tc>
        <w:tc>
          <w:tcPr>
            <w:tcW w:w="1300" w:type="dxa"/>
            <w:tcBorders>
              <w:top w:val="nil"/>
              <w:left w:val="nil"/>
              <w:bottom w:val="single" w:sz="8" w:space="0" w:color="auto"/>
              <w:right w:val="nil"/>
            </w:tcBorders>
            <w:shd w:val="clear" w:color="auto" w:fill="auto"/>
            <w:vAlign w:val="center"/>
            <w:hideMark/>
          </w:tcPr>
          <w:p w14:paraId="0D67DE35"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346 (62.4)</w:t>
            </w:r>
          </w:p>
        </w:tc>
        <w:tc>
          <w:tcPr>
            <w:tcW w:w="1300" w:type="dxa"/>
            <w:tcBorders>
              <w:top w:val="nil"/>
              <w:left w:val="nil"/>
              <w:bottom w:val="single" w:sz="8" w:space="0" w:color="auto"/>
              <w:right w:val="nil"/>
            </w:tcBorders>
            <w:shd w:val="clear" w:color="auto" w:fill="auto"/>
            <w:noWrap/>
            <w:vAlign w:val="bottom"/>
            <w:hideMark/>
          </w:tcPr>
          <w:p w14:paraId="64C44495"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0.73</w:t>
            </w:r>
          </w:p>
        </w:tc>
        <w:tc>
          <w:tcPr>
            <w:tcW w:w="1440" w:type="dxa"/>
            <w:tcBorders>
              <w:top w:val="nil"/>
              <w:left w:val="nil"/>
              <w:bottom w:val="single" w:sz="8" w:space="0" w:color="auto"/>
              <w:right w:val="nil"/>
            </w:tcBorders>
            <w:shd w:val="clear" w:color="auto" w:fill="auto"/>
            <w:noWrap/>
            <w:vAlign w:val="bottom"/>
            <w:hideMark/>
          </w:tcPr>
          <w:p w14:paraId="58880435" w14:textId="77777777" w:rsidR="00D65EAA" w:rsidRPr="00D65EAA" w:rsidRDefault="00D65EAA" w:rsidP="00D65EAA">
            <w:pPr>
              <w:jc w:val="right"/>
              <w:rPr>
                <w:rFonts w:ascii="Calibri" w:eastAsia="Times New Roman" w:hAnsi="Calibri" w:cs="Times New Roman"/>
                <w:color w:val="000000"/>
                <w:sz w:val="22"/>
              </w:rPr>
            </w:pPr>
            <w:r w:rsidRPr="00D65EAA">
              <w:rPr>
                <w:rFonts w:ascii="Calibri" w:eastAsia="Times New Roman" w:hAnsi="Calibri" w:cs="Times New Roman"/>
                <w:color w:val="000000"/>
                <w:sz w:val="22"/>
              </w:rPr>
              <w:t>0.572-1.020</w:t>
            </w:r>
          </w:p>
        </w:tc>
      </w:tr>
    </w:tbl>
    <w:p w14:paraId="061DFEF8" w14:textId="6AED8756" w:rsidR="00793BDA" w:rsidRDefault="00C375A8" w:rsidP="00793BDA">
      <w:r>
        <w:rPr>
          <w:vertAlign w:val="superscript"/>
        </w:rPr>
        <w:t xml:space="preserve">a </w:t>
      </w:r>
      <w:r>
        <w:t>OR</w:t>
      </w:r>
      <w:r w:rsidR="00761F5A">
        <w:t>(Oct vs. Mar) = 1.762 (1.012-3.066</w:t>
      </w:r>
      <w:r w:rsidR="00793BDA">
        <w:t>)</w:t>
      </w:r>
      <w:r w:rsidR="00793BDA">
        <w:br w:type="textWrapping" w:clear="all"/>
      </w:r>
      <w:r>
        <w:rPr>
          <w:vertAlign w:val="superscript"/>
        </w:rPr>
        <w:t xml:space="preserve">b </w:t>
      </w:r>
      <w:r w:rsidR="00D65EAA">
        <w:t>OR(Oct vs. Mar) = 3.180 (1.643-6.153</w:t>
      </w:r>
      <w:r>
        <w:t>)</w:t>
      </w:r>
    </w:p>
    <w:p w14:paraId="7614189F" w14:textId="77777777" w:rsidR="00D65EAA" w:rsidRDefault="00D65EAA" w:rsidP="00793BDA"/>
    <w:p w14:paraId="47CB3541" w14:textId="77777777" w:rsidR="00793BDA" w:rsidRDefault="00793BDA" w:rsidP="00793BDA">
      <w:pPr>
        <w:rPr>
          <w:b/>
        </w:rPr>
      </w:pPr>
      <w:r>
        <w:rPr>
          <w:b/>
        </w:rPr>
        <w:br w:type="page"/>
      </w:r>
    </w:p>
    <w:p w14:paraId="59C6CB30" w14:textId="77777777" w:rsidR="00793BDA" w:rsidRDefault="00793BDA" w:rsidP="00793BDA">
      <w:pPr>
        <w:rPr>
          <w:b/>
        </w:rPr>
      </w:pPr>
      <w:r w:rsidRPr="00BC3CE1">
        <w:rPr>
          <w:b/>
        </w:rPr>
        <w:t>Multivariate Model</w:t>
      </w:r>
    </w:p>
    <w:p w14:paraId="3A6DE2B4" w14:textId="77777777" w:rsidR="00793BDA" w:rsidRDefault="00793BDA" w:rsidP="00793BDA">
      <w:pPr>
        <w:rPr>
          <w:b/>
        </w:rPr>
      </w:pPr>
    </w:p>
    <w:p w14:paraId="249EED4E" w14:textId="77777777" w:rsidR="00793BDA" w:rsidRDefault="00793BDA" w:rsidP="00793BDA">
      <w:pPr>
        <w:rPr>
          <w:b/>
        </w:rPr>
      </w:pPr>
    </w:p>
    <w:p w14:paraId="0002A1FB" w14:textId="77777777" w:rsidR="00793BDA" w:rsidRDefault="00793BDA" w:rsidP="00793BDA">
      <w:pPr>
        <w:rPr>
          <w:b/>
        </w:rPr>
      </w:pPr>
      <w:r>
        <w:rPr>
          <w:b/>
          <w:noProof/>
        </w:rPr>
        <w:drawing>
          <wp:inline distT="0" distB="0" distL="0" distR="0" wp14:anchorId="058B45F6" wp14:editId="4B079E12">
            <wp:extent cx="6858000" cy="4114800"/>
            <wp:effectExtent l="0" t="0" r="0" b="0"/>
            <wp:docPr id="1" name="Picture 1" descr="Macintosh HD:Users:boyercb:Dropbox:ARCHeS:ashwin:agreement_trend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oyercb:Dropbox:ARCHeS:ashwin:agreement_trend_pl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4114800"/>
                    </a:xfrm>
                    <a:prstGeom prst="rect">
                      <a:avLst/>
                    </a:prstGeom>
                    <a:noFill/>
                    <a:ln>
                      <a:noFill/>
                    </a:ln>
                  </pic:spPr>
                </pic:pic>
              </a:graphicData>
            </a:graphic>
          </wp:inline>
        </w:drawing>
      </w:r>
    </w:p>
    <w:p w14:paraId="000CC918" w14:textId="77777777" w:rsidR="00793BDA" w:rsidRPr="00BC3CE1" w:rsidRDefault="00793BDA" w:rsidP="00793BDA">
      <w:pPr>
        <w:rPr>
          <w:b/>
        </w:rPr>
      </w:pPr>
      <w:r>
        <w:rPr>
          <w:b/>
          <w:noProof/>
        </w:rPr>
        <w:drawing>
          <wp:inline distT="0" distB="0" distL="0" distR="0" wp14:anchorId="7E47EBDF" wp14:editId="2830BA1B">
            <wp:extent cx="6858000" cy="4114800"/>
            <wp:effectExtent l="0" t="0" r="0" b="0"/>
            <wp:docPr id="2" name="Picture 2" descr="Macintosh HD:Users:boyercb:Dropbox:ARCHeS:ashwin:agreement_trend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oyercb:Dropbox:ARCHeS:ashwin:agreement_trend_pl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4114800"/>
                    </a:xfrm>
                    <a:prstGeom prst="rect">
                      <a:avLst/>
                    </a:prstGeom>
                    <a:noFill/>
                    <a:ln>
                      <a:noFill/>
                    </a:ln>
                  </pic:spPr>
                </pic:pic>
              </a:graphicData>
            </a:graphic>
          </wp:inline>
        </w:drawing>
      </w:r>
    </w:p>
    <w:p w14:paraId="5DC97F64" w14:textId="77777777" w:rsidR="00793BDA" w:rsidRPr="00862DCB" w:rsidRDefault="00793BDA" w:rsidP="00694A5C"/>
    <w:sectPr w:rsidR="00793BDA" w:rsidRPr="00862DCB" w:rsidSect="008F4055">
      <w:footerReference w:type="even" r:id="rId10"/>
      <w:footerReference w:type="default" r:id="rId1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shwin Vasan" w:date="2015-03-05T20:13:00Z" w:initials="AV">
    <w:p w14:paraId="2FDE21CE" w14:textId="34F0C794" w:rsidR="00722DC4" w:rsidRDefault="00722DC4">
      <w:pPr>
        <w:pStyle w:val="CommentText"/>
      </w:pPr>
      <w:r>
        <w:rPr>
          <w:rStyle w:val="CommentReference"/>
        </w:rPr>
        <w:annotationRef/>
      </w:r>
      <w:r>
        <w:t xml:space="preserve">BMC Med paper, Vasan et al.; Kruk paper SocSciMed; </w:t>
      </w:r>
    </w:p>
  </w:comment>
  <w:comment w:id="1" w:author="Ashwin Vasan" w:date="2015-03-05T20:21:00Z" w:initials="AV">
    <w:p w14:paraId="2BD15ACF" w14:textId="15BCAE6B" w:rsidR="00722DC4" w:rsidRDefault="00722DC4">
      <w:pPr>
        <w:pStyle w:val="CommentText"/>
      </w:pPr>
      <w:r>
        <w:rPr>
          <w:rStyle w:val="CommentReference"/>
        </w:rPr>
        <w:annotationRef/>
      </w:r>
      <w:r>
        <w:t>DAH survey IHME 2008</w:t>
      </w:r>
    </w:p>
  </w:comment>
  <w:comment w:id="2" w:author="Ashwin Vasan" w:date="2015-03-05T20:18:00Z" w:initials="AV">
    <w:p w14:paraId="06B61F3D" w14:textId="0B7AE9E8" w:rsidR="00722DC4" w:rsidRDefault="00722DC4">
      <w:pPr>
        <w:pStyle w:val="CommentText"/>
      </w:pPr>
      <w:r>
        <w:rPr>
          <w:rStyle w:val="CommentReference"/>
        </w:rPr>
        <w:annotationRef/>
      </w:r>
      <w:r>
        <w:t>WHO HSS document 2008</w:t>
      </w:r>
    </w:p>
  </w:comment>
  <w:comment w:id="3" w:author="Ashwin Vasan" w:date="2015-03-05T20:25:00Z" w:initials="AV">
    <w:p w14:paraId="18137FB6" w14:textId="75715C39" w:rsidR="00722DC4" w:rsidRDefault="00722DC4">
      <w:pPr>
        <w:pStyle w:val="CommentText"/>
      </w:pPr>
      <w:r>
        <w:rPr>
          <w:rStyle w:val="CommentReference"/>
        </w:rPr>
        <w:annotationRef/>
      </w:r>
      <w:r>
        <w:t>Kruk &amp; Freeman 2007 HS performance indicators</w:t>
      </w:r>
    </w:p>
  </w:comment>
  <w:comment w:id="4" w:author="Ashwin Vasan" w:date="2015-02-18T17:40:00Z" w:initials="AV">
    <w:p w14:paraId="6AF87CEB" w14:textId="77777777" w:rsidR="00722DC4" w:rsidRDefault="00722DC4">
      <w:pPr>
        <w:pStyle w:val="CommentText"/>
      </w:pPr>
      <w:r>
        <w:rPr>
          <w:rStyle w:val="CommentReference"/>
        </w:rPr>
        <w:annotationRef/>
      </w:r>
      <w:r>
        <w:t>Need a ref</w:t>
      </w:r>
    </w:p>
  </w:comment>
  <w:comment w:id="5" w:author="Ashwin Vasan" w:date="2015-03-05T20:28:00Z" w:initials="AV">
    <w:p w14:paraId="7F9D514F" w14:textId="1667AEF6" w:rsidR="00722DC4" w:rsidRDefault="00722DC4">
      <w:pPr>
        <w:pStyle w:val="CommentText"/>
      </w:pPr>
      <w:r>
        <w:rPr>
          <w:rStyle w:val="CommentReference"/>
        </w:rPr>
        <w:annotationRef/>
      </w:r>
      <w:r>
        <w:t>Find reference to point to burden of disease and impact of endemic acute and chronic diseases</w:t>
      </w:r>
    </w:p>
  </w:comment>
  <w:comment w:id="6" w:author="Ashwin Vasan" w:date="2015-03-05T20:30:00Z" w:initials="AV">
    <w:p w14:paraId="0FD4A779" w14:textId="63859DC7" w:rsidR="00722DC4" w:rsidRDefault="00722DC4">
      <w:pPr>
        <w:pStyle w:val="CommentText"/>
      </w:pPr>
      <w:r>
        <w:rPr>
          <w:rStyle w:val="CommentReference"/>
        </w:rPr>
        <w:annotationRef/>
      </w:r>
      <w:r>
        <w:t>Integration papers</w:t>
      </w:r>
    </w:p>
  </w:comment>
  <w:comment w:id="7" w:author="Ashwin Vasan" w:date="2015-03-05T20:31:00Z" w:initials="AV">
    <w:p w14:paraId="66B708BA" w14:textId="450ED2E4" w:rsidR="00722DC4" w:rsidRDefault="00722DC4">
      <w:pPr>
        <w:pStyle w:val="CommentText"/>
      </w:pPr>
      <w:r>
        <w:rPr>
          <w:rStyle w:val="CommentReference"/>
        </w:rPr>
        <w:annotationRef/>
      </w:r>
      <w:r>
        <w:t>Briggs &amp; Garner 2011</w:t>
      </w:r>
    </w:p>
  </w:comment>
  <w:comment w:id="8" w:author="Ashwin Vasan" w:date="2015-02-18T17:48:00Z" w:initials="AV">
    <w:p w14:paraId="59DD3AA7" w14:textId="77777777" w:rsidR="00722DC4" w:rsidRDefault="00722DC4">
      <w:pPr>
        <w:pStyle w:val="CommentText"/>
      </w:pPr>
      <w:r>
        <w:rPr>
          <w:rStyle w:val="CommentReference"/>
        </w:rPr>
        <w:annotationRef/>
      </w:r>
      <w:r>
        <w:t xml:space="preserve">STRETCH trial, Lancet, Plos </w:t>
      </w:r>
    </w:p>
  </w:comment>
  <w:comment w:id="9" w:author="Ashwin Vasan" w:date="2015-03-05T20:34:00Z" w:initials="AV">
    <w:p w14:paraId="17D76205" w14:textId="46D92F8C" w:rsidR="00722DC4" w:rsidRDefault="00722DC4">
      <w:pPr>
        <w:pStyle w:val="CommentText"/>
      </w:pPr>
      <w:r>
        <w:rPr>
          <w:rStyle w:val="CommentReference"/>
        </w:rPr>
        <w:annotationRef/>
      </w:r>
      <w:r>
        <w:t>PALSA studies</w:t>
      </w:r>
    </w:p>
  </w:comment>
  <w:comment w:id="10" w:author="Ashwin Vasan" w:date="2015-03-05T20:35:00Z" w:initials="AV">
    <w:p w14:paraId="25551A1F" w14:textId="0F3E72AE" w:rsidR="00722DC4" w:rsidRDefault="00722DC4">
      <w:pPr>
        <w:pStyle w:val="CommentText"/>
      </w:pPr>
      <w:r>
        <w:rPr>
          <w:rStyle w:val="CommentReference"/>
        </w:rPr>
        <w:annotationRef/>
      </w:r>
      <w:r>
        <w:t>PALM-PLUS</w:t>
      </w:r>
    </w:p>
  </w:comment>
  <w:comment w:id="11" w:author="Ashwin Vasan" w:date="2015-02-18T17:52:00Z" w:initials="AV">
    <w:p w14:paraId="171FF19C" w14:textId="77777777" w:rsidR="00722DC4" w:rsidRDefault="00722DC4">
      <w:pPr>
        <w:pStyle w:val="CommentText"/>
      </w:pPr>
      <w:r>
        <w:rPr>
          <w:rStyle w:val="CommentReference"/>
        </w:rPr>
        <w:annotationRef/>
      </w:r>
      <w:r>
        <w:t>PALSA, PALM-PLUS</w:t>
      </w:r>
    </w:p>
  </w:comment>
  <w:comment w:id="12" w:author="Ashwin Vasan" w:date="2015-03-16T14:23:00Z" w:initials="AV">
    <w:p w14:paraId="5C233D1B" w14:textId="5009144A" w:rsidR="00722DC4" w:rsidRDefault="00722DC4">
      <w:pPr>
        <w:pStyle w:val="CommentText"/>
      </w:pPr>
      <w:r>
        <w:rPr>
          <w:rStyle w:val="CommentReference"/>
        </w:rPr>
        <w:annotationRef/>
      </w:r>
      <w:r>
        <w:t xml:space="preserve">Vasan et al. Baseline paper </w:t>
      </w:r>
      <w:r w:rsidRPr="0066618F">
        <w:t>Vasan et al. BMC Health Services Research 2013, 13:518</w:t>
      </w:r>
    </w:p>
  </w:comment>
  <w:comment w:id="13" w:author="Ashwin Vasan" w:date="2015-02-18T18:15:00Z" w:initials="AV">
    <w:p w14:paraId="32BE71B9" w14:textId="3BFF7BA6" w:rsidR="00722DC4" w:rsidRDefault="00722DC4">
      <w:pPr>
        <w:pStyle w:val="CommentText"/>
      </w:pPr>
      <w:r>
        <w:rPr>
          <w:rStyle w:val="CommentReference"/>
        </w:rPr>
        <w:annotationRef/>
      </w:r>
      <w:r>
        <w:t>IMAI guidelines</w:t>
      </w:r>
    </w:p>
  </w:comment>
  <w:comment w:id="14" w:author="Ashwin Vasan" w:date="2015-03-22T22:32:00Z" w:initials="AV">
    <w:p w14:paraId="6F6180B6" w14:textId="19D1F6B5" w:rsidR="00722DC4" w:rsidRDefault="00722DC4">
      <w:pPr>
        <w:pStyle w:val="CommentText"/>
      </w:pPr>
      <w:r>
        <w:rPr>
          <w:rStyle w:val="CommentReference"/>
        </w:rPr>
        <w:annotationRef/>
      </w:r>
      <w:r>
        <w:t xml:space="preserve">Seung Lesotho, Simoes Hlabisa, </w:t>
      </w:r>
    </w:p>
  </w:comment>
  <w:comment w:id="15" w:author="Ashwin Vasan" w:date="2015-03-18T11:37:00Z" w:initials="AV">
    <w:p w14:paraId="00720355" w14:textId="2B34A66D" w:rsidR="00722DC4" w:rsidRDefault="00722DC4">
      <w:pPr>
        <w:pStyle w:val="CommentText"/>
      </w:pPr>
      <w:r>
        <w:rPr>
          <w:rStyle w:val="CommentReference"/>
        </w:rPr>
        <w:annotationRef/>
      </w:r>
      <w:r>
        <w:t>Ethiopia validation</w:t>
      </w:r>
    </w:p>
  </w:comment>
  <w:comment w:id="16" w:author="Ashwin Vasan" w:date="2015-02-18T18:32:00Z" w:initials="AV">
    <w:p w14:paraId="76C7F98E" w14:textId="38319807" w:rsidR="00722DC4" w:rsidRDefault="00722DC4">
      <w:pPr>
        <w:pStyle w:val="CommentText"/>
      </w:pPr>
      <w:r>
        <w:rPr>
          <w:rStyle w:val="CommentReference"/>
        </w:rPr>
        <w:annotationRef/>
      </w:r>
      <w:r>
        <w:t>rephrase</w:t>
      </w:r>
    </w:p>
  </w:comment>
  <w:comment w:id="17" w:author="Ashwin Vasan" w:date="2015-03-18T11:50:00Z" w:initials="AV">
    <w:p w14:paraId="07F72FC1" w14:textId="77777777" w:rsidR="00722DC4" w:rsidRDefault="00722DC4" w:rsidP="008B18F3">
      <w:pPr>
        <w:widowControl w:val="0"/>
        <w:autoSpaceDE w:val="0"/>
        <w:autoSpaceDN w:val="0"/>
        <w:adjustRightInd w:val="0"/>
        <w:rPr>
          <w:rFonts w:ascii="Times New Roman" w:hAnsi="Times New Roman" w:cs="Times New Roman"/>
          <w:sz w:val="15"/>
          <w:szCs w:val="15"/>
        </w:rPr>
      </w:pPr>
      <w:r>
        <w:rPr>
          <w:rStyle w:val="CommentReference"/>
        </w:rPr>
        <w:annotationRef/>
      </w:r>
      <w:r>
        <w:rPr>
          <w:rFonts w:ascii="Times New Roman" w:hAnsi="Times New Roman" w:cs="Times New Roman"/>
          <w:sz w:val="15"/>
          <w:szCs w:val="15"/>
        </w:rPr>
        <w:t>Pariyo GW, Gouws E, Bryce J, et al. Improving facility-based care for sick children in</w:t>
      </w:r>
    </w:p>
    <w:p w14:paraId="1216598C" w14:textId="30EFAC72" w:rsidR="00722DC4" w:rsidRDefault="00722DC4" w:rsidP="008B18F3">
      <w:pPr>
        <w:widowControl w:val="0"/>
        <w:autoSpaceDE w:val="0"/>
        <w:autoSpaceDN w:val="0"/>
        <w:adjustRightInd w:val="0"/>
        <w:rPr>
          <w:rFonts w:ascii="Times New Roman" w:hAnsi="Times New Roman" w:cs="Times New Roman"/>
          <w:sz w:val="15"/>
          <w:szCs w:val="15"/>
        </w:rPr>
      </w:pPr>
      <w:r>
        <w:rPr>
          <w:rFonts w:ascii="Times New Roman" w:hAnsi="Times New Roman" w:cs="Times New Roman"/>
          <w:sz w:val="15"/>
          <w:szCs w:val="15"/>
        </w:rPr>
        <w:t>Uganda: training is not enough. Health Policy Plan 2005;20(Suppl 1):i58</w:t>
      </w:r>
      <w:r>
        <w:rPr>
          <w:rFonts w:ascii="Times New Roman" w:hAnsi="Times New Roman" w:cs="Times New Roman"/>
          <w:b/>
          <w:bCs/>
          <w:sz w:val="15"/>
          <w:szCs w:val="15"/>
        </w:rPr>
        <w:t>–</w:t>
      </w:r>
      <w:r>
        <w:rPr>
          <w:rFonts w:ascii="Times New Roman" w:hAnsi="Times New Roman" w:cs="Times New Roman"/>
          <w:sz w:val="15"/>
          <w:szCs w:val="15"/>
        </w:rPr>
        <w:t>68.</w:t>
      </w:r>
    </w:p>
    <w:p w14:paraId="4664FFFF" w14:textId="77777777" w:rsidR="00722DC4" w:rsidRDefault="00722DC4" w:rsidP="008B18F3">
      <w:pPr>
        <w:widowControl w:val="0"/>
        <w:autoSpaceDE w:val="0"/>
        <w:autoSpaceDN w:val="0"/>
        <w:adjustRightInd w:val="0"/>
        <w:rPr>
          <w:rFonts w:ascii="Times New Roman" w:hAnsi="Times New Roman" w:cs="Times New Roman"/>
          <w:sz w:val="15"/>
          <w:szCs w:val="15"/>
        </w:rPr>
      </w:pPr>
    </w:p>
    <w:p w14:paraId="2BBDC097" w14:textId="77777777" w:rsidR="00722DC4" w:rsidRDefault="00722DC4" w:rsidP="008B18F3">
      <w:pPr>
        <w:widowControl w:val="0"/>
        <w:autoSpaceDE w:val="0"/>
        <w:autoSpaceDN w:val="0"/>
        <w:adjustRightInd w:val="0"/>
      </w:pPr>
    </w:p>
    <w:p w14:paraId="5F4E1484" w14:textId="373D5B52" w:rsidR="00722DC4" w:rsidRDefault="00722DC4" w:rsidP="008B18F3">
      <w:pPr>
        <w:pStyle w:val="CommentText"/>
      </w:pPr>
    </w:p>
  </w:comment>
  <w:comment w:id="18" w:author="Ashwin Vasan" w:date="2015-03-18T13:39:00Z" w:initials="AV">
    <w:p w14:paraId="5239E64D" w14:textId="46D825B2" w:rsidR="00722DC4" w:rsidRDefault="00722DC4" w:rsidP="000128C0">
      <w:pPr>
        <w:widowControl w:val="0"/>
        <w:autoSpaceDE w:val="0"/>
        <w:autoSpaceDN w:val="0"/>
        <w:adjustRightInd w:val="0"/>
        <w:rPr>
          <w:rFonts w:ascii="Times New Roman" w:hAnsi="Times New Roman" w:cs="Times New Roman"/>
          <w:sz w:val="15"/>
          <w:szCs w:val="15"/>
        </w:rPr>
      </w:pPr>
      <w:r>
        <w:rPr>
          <w:rStyle w:val="CommentReference"/>
        </w:rPr>
        <w:annotationRef/>
      </w:r>
      <w:r>
        <w:rPr>
          <w:rFonts w:ascii="Times New Roman" w:hAnsi="Times New Roman" w:cs="Times New Roman"/>
          <w:sz w:val="15"/>
          <w:szCs w:val="15"/>
        </w:rPr>
        <w:t>13 Rowe AK, Onikpo F, Lama M, et al. The rise and fall of supervision in a projectdesigned to strengthen supervision of Integrated Management of Childhood Illnessin Benin. Health Policy Plan 2010;25:125</w:t>
      </w:r>
      <w:r>
        <w:rPr>
          <w:rFonts w:ascii="Times New Roman" w:hAnsi="Times New Roman" w:cs="Times New Roman"/>
          <w:b/>
          <w:bCs/>
          <w:sz w:val="15"/>
          <w:szCs w:val="15"/>
        </w:rPr>
        <w:t>–</w:t>
      </w:r>
      <w:r>
        <w:rPr>
          <w:rFonts w:ascii="Times New Roman" w:hAnsi="Times New Roman" w:cs="Times New Roman"/>
          <w:sz w:val="15"/>
          <w:szCs w:val="15"/>
        </w:rPr>
        <w:t>34.</w:t>
      </w:r>
    </w:p>
    <w:p w14:paraId="6D2AFD58" w14:textId="77777777" w:rsidR="00722DC4" w:rsidRDefault="00722DC4" w:rsidP="000128C0">
      <w:pPr>
        <w:widowControl w:val="0"/>
        <w:autoSpaceDE w:val="0"/>
        <w:autoSpaceDN w:val="0"/>
        <w:adjustRightInd w:val="0"/>
        <w:rPr>
          <w:rFonts w:ascii="Times New Roman" w:hAnsi="Times New Roman" w:cs="Times New Roman"/>
          <w:sz w:val="15"/>
          <w:szCs w:val="15"/>
        </w:rPr>
      </w:pPr>
    </w:p>
    <w:p w14:paraId="12450A04" w14:textId="25461773" w:rsidR="00722DC4" w:rsidRDefault="00722DC4" w:rsidP="000128C0">
      <w:pPr>
        <w:widowControl w:val="0"/>
        <w:autoSpaceDE w:val="0"/>
        <w:autoSpaceDN w:val="0"/>
        <w:adjustRightInd w:val="0"/>
        <w:rPr>
          <w:rFonts w:ascii="Times New Roman" w:hAnsi="Times New Roman" w:cs="Times New Roman"/>
          <w:sz w:val="15"/>
          <w:szCs w:val="15"/>
        </w:rPr>
      </w:pPr>
      <w:r>
        <w:rPr>
          <w:rFonts w:ascii="Times New Roman" w:hAnsi="Times New Roman" w:cs="Times New Roman"/>
          <w:sz w:val="15"/>
          <w:szCs w:val="15"/>
        </w:rPr>
        <w:t>Rowe AK, Onikpo F, Lama M, et al. A multifaceted intervention to improve health</w:t>
      </w:r>
    </w:p>
    <w:p w14:paraId="7D9E0075" w14:textId="77777777" w:rsidR="00722DC4" w:rsidRDefault="00722DC4" w:rsidP="000128C0">
      <w:pPr>
        <w:widowControl w:val="0"/>
        <w:autoSpaceDE w:val="0"/>
        <w:autoSpaceDN w:val="0"/>
        <w:adjustRightInd w:val="0"/>
        <w:rPr>
          <w:rFonts w:ascii="Times New Roman" w:hAnsi="Times New Roman" w:cs="Times New Roman"/>
          <w:sz w:val="15"/>
          <w:szCs w:val="15"/>
        </w:rPr>
      </w:pPr>
      <w:r>
        <w:rPr>
          <w:rFonts w:ascii="Times New Roman" w:hAnsi="Times New Roman" w:cs="Times New Roman"/>
          <w:sz w:val="15"/>
          <w:szCs w:val="15"/>
        </w:rPr>
        <w:t>worker adherence to integrated management of childhood illness guidelines in</w:t>
      </w:r>
    </w:p>
    <w:p w14:paraId="6FDB073B" w14:textId="318493DF" w:rsidR="00722DC4" w:rsidRDefault="00722DC4" w:rsidP="000128C0">
      <w:pPr>
        <w:pStyle w:val="CommentText"/>
      </w:pPr>
      <w:r>
        <w:rPr>
          <w:rFonts w:ascii="Times New Roman" w:hAnsi="Times New Roman" w:cs="Times New Roman"/>
          <w:sz w:val="15"/>
          <w:szCs w:val="15"/>
        </w:rPr>
        <w:t>Benin. Am J Public Health 2009;99:837</w:t>
      </w:r>
      <w:r>
        <w:rPr>
          <w:rFonts w:ascii="Times New Roman" w:hAnsi="Times New Roman" w:cs="Times New Roman"/>
          <w:b/>
          <w:bCs/>
          <w:sz w:val="15"/>
          <w:szCs w:val="15"/>
        </w:rPr>
        <w:t>–</w:t>
      </w:r>
      <w:r>
        <w:rPr>
          <w:rFonts w:ascii="Times New Roman" w:hAnsi="Times New Roman" w:cs="Times New Roman"/>
          <w:sz w:val="15"/>
          <w:szCs w:val="15"/>
        </w:rPr>
        <w:t>46.</w:t>
      </w:r>
    </w:p>
  </w:comment>
  <w:comment w:id="19" w:author="Ashwin Vasan" w:date="2015-03-18T13:51:00Z" w:initials="AV">
    <w:p w14:paraId="6841E01C" w14:textId="1B32C64F" w:rsidR="00722DC4" w:rsidRDefault="00722DC4">
      <w:pPr>
        <w:pStyle w:val="CommentText"/>
      </w:pPr>
      <w:r>
        <w:rPr>
          <w:rStyle w:val="CommentReference"/>
        </w:rPr>
        <w:annotationRef/>
      </w:r>
      <w:r w:rsidRPr="0051074A">
        <w:rPr>
          <w:highlight w:val="yellow"/>
          <w:lang w:val="fr-FR"/>
        </w:rPr>
        <w:t>Amaral et al, 2004).</w:t>
      </w:r>
    </w:p>
  </w:comment>
  <w:comment w:id="20" w:author="Ashwin Vasan" w:date="2015-03-18T13:52:00Z" w:initials="AV">
    <w:p w14:paraId="46FD497E" w14:textId="5FA647E5" w:rsidR="00722DC4" w:rsidRDefault="00722DC4">
      <w:pPr>
        <w:pStyle w:val="CommentText"/>
      </w:pPr>
      <w:r>
        <w:rPr>
          <w:rStyle w:val="CommentReference"/>
        </w:rPr>
        <w:annotationRef/>
      </w:r>
      <w:r w:rsidRPr="0051074A">
        <w:rPr>
          <w:noProof/>
        </w:rPr>
        <w:t>Hoque et al., 2014</w:t>
      </w:r>
    </w:p>
  </w:comment>
  <w:comment w:id="21" w:author="Ashwin Vasan" w:date="2015-03-18T13:40:00Z" w:initials="AV">
    <w:p w14:paraId="579EE4CB" w14:textId="20758FE5" w:rsidR="00722DC4" w:rsidRDefault="00722DC4">
      <w:pPr>
        <w:pStyle w:val="CommentText"/>
      </w:pPr>
      <w:r>
        <w:rPr>
          <w:rStyle w:val="CommentReference"/>
        </w:rPr>
        <w:annotationRef/>
      </w:r>
      <w:r>
        <w:rPr>
          <w:rFonts w:ascii="Times New Roman" w:hAnsi="Times New Roman" w:cs="Times New Roman"/>
          <w:sz w:val="16"/>
          <w:szCs w:val="16"/>
        </w:rPr>
        <w:t>Magge H, et al. Arch Dis Child 2014;</w:t>
      </w:r>
      <w:r>
        <w:rPr>
          <w:rFonts w:ascii="Times New Roman" w:hAnsi="Times New Roman" w:cs="Times New Roman"/>
          <w:b/>
          <w:bCs/>
          <w:sz w:val="16"/>
          <w:szCs w:val="16"/>
        </w:rPr>
        <w:t>0</w:t>
      </w:r>
      <w:r>
        <w:rPr>
          <w:rFonts w:ascii="Times New Roman" w:hAnsi="Times New Roman" w:cs="Times New Roman"/>
          <w:sz w:val="16"/>
          <w:szCs w:val="16"/>
        </w:rPr>
        <w:t>:1</w:t>
      </w:r>
      <w:r>
        <w:rPr>
          <w:rFonts w:ascii="Times New Roman" w:hAnsi="Times New Roman" w:cs="Times New Roman"/>
          <w:b/>
          <w:bCs/>
          <w:sz w:val="16"/>
          <w:szCs w:val="16"/>
        </w:rPr>
        <w:t>–</w:t>
      </w:r>
      <w:r>
        <w:rPr>
          <w:rFonts w:ascii="Times New Roman" w:hAnsi="Times New Roman" w:cs="Times New Roman"/>
          <w:sz w:val="16"/>
          <w:szCs w:val="16"/>
        </w:rPr>
        <w:t>6. doi:10.1136/archdischild-2013-305863</w:t>
      </w:r>
    </w:p>
  </w:comment>
  <w:comment w:id="22" w:author="Ashwin Vasan" w:date="2015-03-18T13:55:00Z" w:initials="AV">
    <w:p w14:paraId="207F0508" w14:textId="07D9F832" w:rsidR="00722DC4" w:rsidRDefault="00722DC4">
      <w:pPr>
        <w:pStyle w:val="CommentText"/>
      </w:pPr>
      <w:r>
        <w:rPr>
          <w:rStyle w:val="CommentReference"/>
        </w:rPr>
        <w:annotationRef/>
      </w:r>
      <w:r w:rsidRPr="0051074A">
        <w:rPr>
          <w:noProof/>
        </w:rPr>
        <w:t>Loevinsohn, Guerrero, &amp; Gregorio, 1995</w:t>
      </w:r>
    </w:p>
  </w:comment>
  <w:comment w:id="23" w:author="Ashwin Vasan" w:date="2015-03-18T13:56:00Z" w:initials="AV">
    <w:p w14:paraId="64DBFBFB" w14:textId="5DC28469" w:rsidR="00722DC4" w:rsidRDefault="00722DC4">
      <w:pPr>
        <w:pStyle w:val="CommentText"/>
      </w:pPr>
      <w:r>
        <w:rPr>
          <w:rStyle w:val="CommentReference"/>
        </w:rPr>
        <w:annotationRef/>
      </w:r>
      <w:r w:rsidRPr="0051074A">
        <w:rPr>
          <w:noProof/>
        </w:rPr>
        <w:t>Loevinsohn, Guerrero, &amp; Gregorio, 1995</w:t>
      </w:r>
    </w:p>
  </w:comment>
  <w:comment w:id="24" w:author="Ashwin Vasan" w:date="2015-03-16T15:37:00Z" w:initials="AV">
    <w:p w14:paraId="24632B6D" w14:textId="5FFE74B2" w:rsidR="00722DC4" w:rsidRDefault="00722DC4">
      <w:pPr>
        <w:pStyle w:val="CommentText"/>
      </w:pPr>
      <w:r>
        <w:rPr>
          <w:rStyle w:val="CommentReference"/>
        </w:rPr>
        <w:annotationRef/>
      </w:r>
      <w:r>
        <w:t xml:space="preserve">Vasan et al. Baseline paper </w:t>
      </w:r>
      <w:r w:rsidRPr="0066618F">
        <w:t>Vasan et al. BMC Health Services Research 2013, 13:518</w:t>
      </w:r>
    </w:p>
  </w:comment>
  <w:comment w:id="25" w:author="Ashwin Vasan" w:date="2015-03-16T14:10:00Z" w:initials="AV">
    <w:p w14:paraId="56234092" w14:textId="3F30F099" w:rsidR="00722DC4" w:rsidRDefault="00722DC4">
      <w:pPr>
        <w:pStyle w:val="CommentText"/>
      </w:pPr>
      <w:r>
        <w:rPr>
          <w:rStyle w:val="CommentReference"/>
        </w:rPr>
        <w:annotationRef/>
      </w:r>
      <w:r>
        <w:t>Get reference; may be more current data now from 2012 Census</w:t>
      </w:r>
    </w:p>
  </w:comment>
  <w:comment w:id="26" w:author="Ashwin Vasan" w:date="2015-03-17T16:02:00Z" w:initials="AV">
    <w:p w14:paraId="4CE74C7C" w14:textId="421064C1" w:rsidR="00722DC4" w:rsidRDefault="00722DC4" w:rsidP="0066618F">
      <w:pPr>
        <w:widowControl w:val="0"/>
        <w:autoSpaceDE w:val="0"/>
        <w:autoSpaceDN w:val="0"/>
        <w:adjustRightInd w:val="0"/>
        <w:rPr>
          <w:rFonts w:ascii="Times New Roman" w:hAnsi="Times New Roman" w:cs="Times New Roman"/>
          <w:sz w:val="15"/>
          <w:szCs w:val="15"/>
        </w:rPr>
      </w:pPr>
      <w:r>
        <w:rPr>
          <w:rStyle w:val="CommentReference"/>
        </w:rPr>
        <w:annotationRef/>
      </w:r>
      <w:r>
        <w:rPr>
          <w:rFonts w:ascii="Times New Roman" w:hAnsi="Times New Roman" w:cs="Times New Roman"/>
          <w:sz w:val="15"/>
          <w:szCs w:val="15"/>
        </w:rPr>
        <w:t>Binagwaho A, Fuller A, Kerry V, Dougherty S, Agbonyitor M, Wagner C, Nzayizera R, Farmer P: Adolescents and the right to health: eliminating</w:t>
      </w:r>
    </w:p>
    <w:p w14:paraId="606E1513" w14:textId="77777777" w:rsidR="00722DC4" w:rsidRDefault="00722DC4" w:rsidP="0066618F">
      <w:pPr>
        <w:widowControl w:val="0"/>
        <w:autoSpaceDE w:val="0"/>
        <w:autoSpaceDN w:val="0"/>
        <w:adjustRightInd w:val="0"/>
        <w:rPr>
          <w:rFonts w:ascii="Times New Roman" w:hAnsi="Times New Roman" w:cs="Times New Roman"/>
          <w:sz w:val="15"/>
          <w:szCs w:val="15"/>
        </w:rPr>
      </w:pPr>
      <w:r>
        <w:rPr>
          <w:rFonts w:ascii="Times New Roman" w:hAnsi="Times New Roman" w:cs="Times New Roman"/>
          <w:sz w:val="15"/>
          <w:szCs w:val="15"/>
        </w:rPr>
        <w:t>age-related barriers to HIV/AIDS services in Rwanda. AIDS Care 2012,</w:t>
      </w:r>
    </w:p>
    <w:p w14:paraId="13C5FADB" w14:textId="7A2B668C" w:rsidR="00722DC4" w:rsidRDefault="00722DC4" w:rsidP="0066618F">
      <w:pPr>
        <w:pStyle w:val="CommentText"/>
      </w:pPr>
      <w:r>
        <w:rPr>
          <w:rFonts w:ascii="Times New Roman" w:hAnsi="Times New Roman" w:cs="Times New Roman"/>
          <w:sz w:val="15"/>
          <w:szCs w:val="15"/>
        </w:rPr>
        <w:t>24(7):936</w:t>
      </w:r>
      <w:r>
        <w:rPr>
          <w:rFonts w:ascii="Times New Roman" w:hAnsi="Times New Roman" w:cs="Times New Roman"/>
          <w:b/>
          <w:bCs/>
          <w:sz w:val="15"/>
          <w:szCs w:val="15"/>
        </w:rPr>
        <w:t>–</w:t>
      </w:r>
      <w:r>
        <w:rPr>
          <w:rFonts w:ascii="Times New Roman" w:hAnsi="Times New Roman" w:cs="Times New Roman"/>
          <w:sz w:val="15"/>
          <w:szCs w:val="15"/>
        </w:rPr>
        <w:t>42.</w:t>
      </w:r>
    </w:p>
  </w:comment>
  <w:comment w:id="27" w:author="Ashwin Vasan" w:date="2015-03-16T13:47:00Z" w:initials="AV">
    <w:p w14:paraId="72BB53F7" w14:textId="77777777" w:rsidR="00722DC4" w:rsidRDefault="00722DC4" w:rsidP="0066618F">
      <w:pPr>
        <w:widowControl w:val="0"/>
        <w:autoSpaceDE w:val="0"/>
        <w:autoSpaceDN w:val="0"/>
        <w:adjustRightInd w:val="0"/>
        <w:rPr>
          <w:rFonts w:ascii="Times New Roman" w:hAnsi="Times New Roman" w:cs="Times New Roman"/>
          <w:sz w:val="15"/>
          <w:szCs w:val="15"/>
        </w:rPr>
      </w:pPr>
      <w:r>
        <w:rPr>
          <w:rStyle w:val="CommentReference"/>
        </w:rPr>
        <w:annotationRef/>
      </w:r>
      <w:r>
        <w:rPr>
          <w:rFonts w:ascii="Times New Roman" w:hAnsi="Times New Roman" w:cs="Times New Roman"/>
          <w:sz w:val="15"/>
          <w:szCs w:val="15"/>
        </w:rPr>
        <w:t>CDC: Revised surveillance case definitions for HIV infection among</w:t>
      </w:r>
    </w:p>
    <w:p w14:paraId="1791114F" w14:textId="77777777" w:rsidR="00722DC4" w:rsidRDefault="00722DC4" w:rsidP="0066618F">
      <w:pPr>
        <w:widowControl w:val="0"/>
        <w:autoSpaceDE w:val="0"/>
        <w:autoSpaceDN w:val="0"/>
        <w:adjustRightInd w:val="0"/>
        <w:rPr>
          <w:rFonts w:ascii="Times New Roman" w:hAnsi="Times New Roman" w:cs="Times New Roman"/>
          <w:sz w:val="15"/>
          <w:szCs w:val="15"/>
        </w:rPr>
      </w:pPr>
      <w:r>
        <w:rPr>
          <w:rFonts w:ascii="Times New Roman" w:hAnsi="Times New Roman" w:cs="Times New Roman"/>
          <w:sz w:val="15"/>
          <w:szCs w:val="15"/>
        </w:rPr>
        <w:t>adults, adolescents, and children aged &lt;18 months and for HIV infection</w:t>
      </w:r>
    </w:p>
    <w:p w14:paraId="3351D0CD" w14:textId="77777777" w:rsidR="00722DC4" w:rsidRDefault="00722DC4" w:rsidP="0066618F">
      <w:pPr>
        <w:widowControl w:val="0"/>
        <w:autoSpaceDE w:val="0"/>
        <w:autoSpaceDN w:val="0"/>
        <w:adjustRightInd w:val="0"/>
        <w:rPr>
          <w:rFonts w:ascii="Times New Roman" w:hAnsi="Times New Roman" w:cs="Times New Roman"/>
          <w:sz w:val="15"/>
          <w:szCs w:val="15"/>
        </w:rPr>
      </w:pPr>
      <w:r>
        <w:rPr>
          <w:rFonts w:ascii="Times New Roman" w:hAnsi="Times New Roman" w:cs="Times New Roman"/>
          <w:sz w:val="15"/>
          <w:szCs w:val="15"/>
        </w:rPr>
        <w:t xml:space="preserve">and AIDS among children aged 18 months to &lt;13 years </w:t>
      </w:r>
      <w:r>
        <w:rPr>
          <w:rFonts w:ascii="Times New Roman" w:hAnsi="Times New Roman" w:cs="Times New Roman"/>
          <w:b/>
          <w:bCs/>
          <w:sz w:val="15"/>
          <w:szCs w:val="15"/>
        </w:rPr>
        <w:t>–</w:t>
      </w:r>
      <w:r>
        <w:rPr>
          <w:rFonts w:ascii="Times New Roman" w:hAnsi="Times New Roman" w:cs="Times New Roman"/>
          <w:sz w:val="15"/>
          <w:szCs w:val="15"/>
        </w:rPr>
        <w:t>- United States,</w:t>
      </w:r>
    </w:p>
    <w:p w14:paraId="0E7865B0" w14:textId="64C41ECA" w:rsidR="00722DC4" w:rsidRDefault="00722DC4" w:rsidP="0066618F">
      <w:pPr>
        <w:pStyle w:val="CommentText"/>
      </w:pPr>
      <w:r>
        <w:rPr>
          <w:rFonts w:ascii="Times New Roman" w:hAnsi="Times New Roman" w:cs="Times New Roman"/>
          <w:sz w:val="15"/>
          <w:szCs w:val="15"/>
        </w:rPr>
        <w:t>2008. MMWR 2008, 57(RR10):1</w:t>
      </w:r>
      <w:r>
        <w:rPr>
          <w:rFonts w:ascii="Times New Roman" w:hAnsi="Times New Roman" w:cs="Times New Roman"/>
          <w:b/>
          <w:bCs/>
          <w:sz w:val="15"/>
          <w:szCs w:val="15"/>
        </w:rPr>
        <w:t>–</w:t>
      </w:r>
      <w:r>
        <w:rPr>
          <w:rFonts w:ascii="Times New Roman" w:hAnsi="Times New Roman" w:cs="Times New Roman"/>
          <w:sz w:val="15"/>
          <w:szCs w:val="15"/>
        </w:rPr>
        <w:t>8.</w:t>
      </w:r>
    </w:p>
  </w:comment>
  <w:comment w:id="28" w:author="Ashwin Vasan" w:date="2015-03-16T14:14:00Z" w:initials="AV">
    <w:p w14:paraId="1AB618A8" w14:textId="36C9BE5A" w:rsidR="00722DC4" w:rsidRDefault="00722DC4">
      <w:pPr>
        <w:pStyle w:val="CommentText"/>
      </w:pPr>
      <w:r>
        <w:rPr>
          <w:rStyle w:val="CommentReference"/>
        </w:rPr>
        <w:annotationRef/>
      </w:r>
      <w:r>
        <w:t>Ref Acute Care guidelines WHO</w:t>
      </w:r>
    </w:p>
  </w:comment>
  <w:comment w:id="29" w:author="Ashwin Vasan" w:date="2015-03-16T13:35:00Z" w:initials="AV">
    <w:p w14:paraId="287BE757" w14:textId="77777777" w:rsidR="00722DC4" w:rsidRDefault="00722DC4" w:rsidP="00CF1DD1">
      <w:pPr>
        <w:pStyle w:val="CommentText"/>
      </w:pPr>
      <w:r>
        <w:rPr>
          <w:rStyle w:val="CommentReference"/>
        </w:rPr>
        <w:annotationRef/>
      </w:r>
      <w:r>
        <w:t>Anatole et al, Magge et al. MESH references</w:t>
      </w:r>
    </w:p>
  </w:comment>
  <w:comment w:id="30" w:author="Ashwin Vasan" w:date="2015-03-16T15:35:00Z" w:initials="AV">
    <w:p w14:paraId="6F54BDD3" w14:textId="77777777" w:rsidR="00722DC4" w:rsidRDefault="00722DC4" w:rsidP="003C6793">
      <w:pPr>
        <w:widowControl w:val="0"/>
        <w:autoSpaceDE w:val="0"/>
        <w:autoSpaceDN w:val="0"/>
        <w:adjustRightInd w:val="0"/>
        <w:rPr>
          <w:rFonts w:ascii="Times New Roman" w:hAnsi="Times New Roman" w:cs="Times New Roman"/>
          <w:sz w:val="15"/>
          <w:szCs w:val="15"/>
        </w:rPr>
      </w:pPr>
      <w:r>
        <w:rPr>
          <w:rStyle w:val="CommentReference"/>
        </w:rPr>
        <w:annotationRef/>
      </w:r>
      <w:r>
        <w:rPr>
          <w:rFonts w:ascii="Times New Roman" w:hAnsi="Times New Roman" w:cs="Times New Roman"/>
          <w:sz w:val="15"/>
          <w:szCs w:val="15"/>
        </w:rPr>
        <w:t>World Health Organization: IMAI/IMCI heath centre/primary care guideline</w:t>
      </w:r>
    </w:p>
    <w:p w14:paraId="21032BC2" w14:textId="77777777" w:rsidR="00722DC4" w:rsidRDefault="00722DC4" w:rsidP="003C6793">
      <w:pPr>
        <w:widowControl w:val="0"/>
        <w:autoSpaceDE w:val="0"/>
        <w:autoSpaceDN w:val="0"/>
        <w:adjustRightInd w:val="0"/>
        <w:rPr>
          <w:rFonts w:ascii="Times New Roman" w:hAnsi="Times New Roman" w:cs="Times New Roman"/>
          <w:sz w:val="15"/>
          <w:szCs w:val="15"/>
        </w:rPr>
      </w:pPr>
      <w:r>
        <w:rPr>
          <w:rFonts w:ascii="Times New Roman" w:hAnsi="Times New Roman" w:cs="Times New Roman"/>
          <w:sz w:val="15"/>
          <w:szCs w:val="15"/>
        </w:rPr>
        <w:t>modules. Available at URL: http://www.who.int/hiv/pub/imai/primary/en/.</w:t>
      </w:r>
    </w:p>
    <w:p w14:paraId="29417B30" w14:textId="07B489D4" w:rsidR="00722DC4" w:rsidRDefault="00722DC4" w:rsidP="003C6793">
      <w:pPr>
        <w:pStyle w:val="CommentText"/>
      </w:pPr>
    </w:p>
  </w:comment>
  <w:comment w:id="31" w:author="Ashwin Vasan" w:date="2015-03-16T15:38:00Z" w:initials="AV">
    <w:p w14:paraId="3FCFBC7C" w14:textId="5E04EEEB" w:rsidR="00722DC4" w:rsidRDefault="00722DC4">
      <w:pPr>
        <w:pStyle w:val="CommentText"/>
      </w:pPr>
      <w:r>
        <w:rPr>
          <w:rStyle w:val="CommentReference"/>
        </w:rPr>
        <w:annotationRef/>
      </w:r>
      <w:r>
        <w:t xml:space="preserve">Vasan et al. Baseline paper </w:t>
      </w:r>
      <w:r w:rsidRPr="0066618F">
        <w:t>Vasan et al. BMC Health Services Research 2013, 13:518</w:t>
      </w:r>
    </w:p>
  </w:comment>
  <w:comment w:id="32" w:author="Ashwin Vasan" w:date="2015-03-22T22:43:00Z" w:initials="AV">
    <w:p w14:paraId="646C5D81" w14:textId="6C98788E" w:rsidR="00722DC4" w:rsidRDefault="00722DC4">
      <w:pPr>
        <w:pStyle w:val="CommentText"/>
      </w:pPr>
      <w:r>
        <w:rPr>
          <w:rStyle w:val="CommentReference"/>
        </w:rPr>
        <w:annotationRef/>
      </w:r>
      <w:r>
        <w:t>Confirm this figure</w:t>
      </w:r>
    </w:p>
  </w:comment>
  <w:comment w:id="33" w:author="Ashwin Vasan" w:date="2015-02-18T18:02:00Z" w:initials="AV">
    <w:p w14:paraId="05FA8A14" w14:textId="617D0A3D" w:rsidR="00722DC4" w:rsidRDefault="00722DC4">
      <w:pPr>
        <w:pStyle w:val="CommentText"/>
      </w:pPr>
      <w:r>
        <w:rPr>
          <w:rStyle w:val="CommentReference"/>
        </w:rPr>
        <w:annotationRef/>
      </w:r>
      <w:r>
        <w:t>MESH references?</w:t>
      </w:r>
    </w:p>
  </w:comment>
  <w:comment w:id="34" w:author="Ashwin Vasan" w:date="2015-03-23T08:45:00Z" w:initials="AV">
    <w:p w14:paraId="1586424E" w14:textId="0911E745" w:rsidR="00722DC4" w:rsidRDefault="00722DC4">
      <w:pPr>
        <w:pStyle w:val="CommentText"/>
      </w:pPr>
      <w:r>
        <w:rPr>
          <w:rStyle w:val="CommentReference"/>
        </w:rPr>
        <w:annotationRef/>
      </w:r>
      <w:r>
        <w:t>Need a reference here</w:t>
      </w:r>
    </w:p>
  </w:comment>
  <w:comment w:id="35" w:author="Ashwin Vasan" w:date="2015-03-29T23:02:00Z" w:initials="AV">
    <w:p w14:paraId="4BE6271B" w14:textId="0E3F3C8C" w:rsidR="00722DC4" w:rsidRDefault="00722DC4">
      <w:pPr>
        <w:pStyle w:val="CommentText"/>
      </w:pPr>
      <w:r>
        <w:rPr>
          <w:rStyle w:val="CommentReference"/>
        </w:rPr>
        <w:annotationRef/>
      </w:r>
      <w:r>
        <w:t>Confirm w/ Rwanda team</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8C5517" w14:textId="77777777" w:rsidR="00722DC4" w:rsidRDefault="00722DC4" w:rsidP="007707C8">
      <w:r>
        <w:separator/>
      </w:r>
    </w:p>
  </w:endnote>
  <w:endnote w:type="continuationSeparator" w:id="0">
    <w:p w14:paraId="5697329B" w14:textId="77777777" w:rsidR="00722DC4" w:rsidRDefault="00722DC4" w:rsidP="007707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altName w:val="Malgun Gothic"/>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B6FC15" w14:textId="77777777" w:rsidR="00722DC4" w:rsidRDefault="00722DC4" w:rsidP="008565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6F19655" w14:textId="77777777" w:rsidR="00722DC4" w:rsidRDefault="00722DC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946C74" w14:textId="77777777" w:rsidR="00722DC4" w:rsidRDefault="00722DC4" w:rsidP="008565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3092E">
      <w:rPr>
        <w:rStyle w:val="PageNumber"/>
        <w:noProof/>
      </w:rPr>
      <w:t>1</w:t>
    </w:r>
    <w:r>
      <w:rPr>
        <w:rStyle w:val="PageNumber"/>
      </w:rPr>
      <w:fldChar w:fldCharType="end"/>
    </w:r>
  </w:p>
  <w:p w14:paraId="48116B9E" w14:textId="77777777" w:rsidR="00722DC4" w:rsidRDefault="00722DC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A4F841" w14:textId="77777777" w:rsidR="00722DC4" w:rsidRDefault="00722DC4" w:rsidP="007707C8">
      <w:r>
        <w:separator/>
      </w:r>
    </w:p>
  </w:footnote>
  <w:footnote w:type="continuationSeparator" w:id="0">
    <w:p w14:paraId="4DB18067" w14:textId="77777777" w:rsidR="00722DC4" w:rsidRDefault="00722DC4" w:rsidP="007707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A37"/>
    <w:rsid w:val="000128C0"/>
    <w:rsid w:val="00027501"/>
    <w:rsid w:val="000B77A6"/>
    <w:rsid w:val="000D58A4"/>
    <w:rsid w:val="00107DA5"/>
    <w:rsid w:val="00130988"/>
    <w:rsid w:val="001562A4"/>
    <w:rsid w:val="00157447"/>
    <w:rsid w:val="0019056E"/>
    <w:rsid w:val="001955EE"/>
    <w:rsid w:val="001A630B"/>
    <w:rsid w:val="001E180C"/>
    <w:rsid w:val="001E7086"/>
    <w:rsid w:val="00204BAE"/>
    <w:rsid w:val="002050AD"/>
    <w:rsid w:val="00215959"/>
    <w:rsid w:val="002348C9"/>
    <w:rsid w:val="00241C8A"/>
    <w:rsid w:val="00246E4F"/>
    <w:rsid w:val="002650AE"/>
    <w:rsid w:val="00282411"/>
    <w:rsid w:val="002A0C34"/>
    <w:rsid w:val="002A259D"/>
    <w:rsid w:val="002D4C35"/>
    <w:rsid w:val="002E67DD"/>
    <w:rsid w:val="002E6D1B"/>
    <w:rsid w:val="002F4A37"/>
    <w:rsid w:val="0031448E"/>
    <w:rsid w:val="0031678B"/>
    <w:rsid w:val="00366005"/>
    <w:rsid w:val="0036621E"/>
    <w:rsid w:val="003919EC"/>
    <w:rsid w:val="003C6793"/>
    <w:rsid w:val="003E6A45"/>
    <w:rsid w:val="003F106E"/>
    <w:rsid w:val="004378B1"/>
    <w:rsid w:val="00447883"/>
    <w:rsid w:val="004B4C92"/>
    <w:rsid w:val="004D25E2"/>
    <w:rsid w:val="004D68E7"/>
    <w:rsid w:val="005025F2"/>
    <w:rsid w:val="005233C0"/>
    <w:rsid w:val="005239E7"/>
    <w:rsid w:val="00532A12"/>
    <w:rsid w:val="0054246D"/>
    <w:rsid w:val="005551F3"/>
    <w:rsid w:val="00576C3D"/>
    <w:rsid w:val="005B54E9"/>
    <w:rsid w:val="005E05B6"/>
    <w:rsid w:val="005F631C"/>
    <w:rsid w:val="0066618F"/>
    <w:rsid w:val="0068609C"/>
    <w:rsid w:val="00694A5C"/>
    <w:rsid w:val="006C484F"/>
    <w:rsid w:val="006F6E9F"/>
    <w:rsid w:val="00722DC4"/>
    <w:rsid w:val="007445BC"/>
    <w:rsid w:val="00745F41"/>
    <w:rsid w:val="00761F5A"/>
    <w:rsid w:val="007707C8"/>
    <w:rsid w:val="007913A0"/>
    <w:rsid w:val="00793BDA"/>
    <w:rsid w:val="007A5D69"/>
    <w:rsid w:val="00815267"/>
    <w:rsid w:val="00850583"/>
    <w:rsid w:val="008565B2"/>
    <w:rsid w:val="00862DCB"/>
    <w:rsid w:val="00896CAB"/>
    <w:rsid w:val="008B18F3"/>
    <w:rsid w:val="008C4B19"/>
    <w:rsid w:val="008F4055"/>
    <w:rsid w:val="00901D09"/>
    <w:rsid w:val="00904AFA"/>
    <w:rsid w:val="0093070E"/>
    <w:rsid w:val="0093196A"/>
    <w:rsid w:val="009459B0"/>
    <w:rsid w:val="0097163B"/>
    <w:rsid w:val="00975343"/>
    <w:rsid w:val="00976205"/>
    <w:rsid w:val="009853A6"/>
    <w:rsid w:val="009B43DF"/>
    <w:rsid w:val="00A24662"/>
    <w:rsid w:val="00A70CED"/>
    <w:rsid w:val="00A72723"/>
    <w:rsid w:val="00A95ED8"/>
    <w:rsid w:val="00AC1687"/>
    <w:rsid w:val="00AE3499"/>
    <w:rsid w:val="00AF739C"/>
    <w:rsid w:val="00AF7D81"/>
    <w:rsid w:val="00B53164"/>
    <w:rsid w:val="00B83192"/>
    <w:rsid w:val="00B956DA"/>
    <w:rsid w:val="00B96BA6"/>
    <w:rsid w:val="00BA04F2"/>
    <w:rsid w:val="00BA1EE1"/>
    <w:rsid w:val="00BC64D6"/>
    <w:rsid w:val="00BD56C6"/>
    <w:rsid w:val="00C36CD0"/>
    <w:rsid w:val="00C375A8"/>
    <w:rsid w:val="00C41249"/>
    <w:rsid w:val="00CA2522"/>
    <w:rsid w:val="00CC4D44"/>
    <w:rsid w:val="00CF1DD1"/>
    <w:rsid w:val="00D179FC"/>
    <w:rsid w:val="00D3092E"/>
    <w:rsid w:val="00D3679B"/>
    <w:rsid w:val="00D50F91"/>
    <w:rsid w:val="00D65EAA"/>
    <w:rsid w:val="00D8051C"/>
    <w:rsid w:val="00DA7F82"/>
    <w:rsid w:val="00DC2F36"/>
    <w:rsid w:val="00DE68BB"/>
    <w:rsid w:val="00E2676F"/>
    <w:rsid w:val="00E27008"/>
    <w:rsid w:val="00E27B56"/>
    <w:rsid w:val="00E447DD"/>
    <w:rsid w:val="00E50FC4"/>
    <w:rsid w:val="00E73A66"/>
    <w:rsid w:val="00E7447A"/>
    <w:rsid w:val="00E76B7A"/>
    <w:rsid w:val="00F02458"/>
    <w:rsid w:val="00F13595"/>
    <w:rsid w:val="00F32CF5"/>
    <w:rsid w:val="00F37354"/>
    <w:rsid w:val="00F8072C"/>
    <w:rsid w:val="00F809B4"/>
    <w:rsid w:val="00F94B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126F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unhideWhenUsed/>
    <w:rsid w:val="00AE3499"/>
    <w:rPr>
      <w:sz w:val="18"/>
      <w:szCs w:val="18"/>
    </w:rPr>
  </w:style>
  <w:style w:type="paragraph" w:styleId="CommentText">
    <w:name w:val="annotation text"/>
    <w:basedOn w:val="Normal"/>
    <w:link w:val="CommentTextChar"/>
    <w:uiPriority w:val="99"/>
    <w:unhideWhenUsed/>
    <w:rsid w:val="00AE3499"/>
  </w:style>
  <w:style w:type="character" w:customStyle="1" w:styleId="CommentTextChar">
    <w:name w:val="Comment Text Char"/>
    <w:basedOn w:val="DefaultParagraphFont"/>
    <w:link w:val="CommentText"/>
    <w:uiPriority w:val="99"/>
    <w:rsid w:val="00AE3499"/>
  </w:style>
  <w:style w:type="paragraph" w:styleId="CommentSubject">
    <w:name w:val="annotation subject"/>
    <w:basedOn w:val="CommentText"/>
    <w:next w:val="CommentText"/>
    <w:link w:val="CommentSubjectChar"/>
    <w:uiPriority w:val="99"/>
    <w:semiHidden/>
    <w:unhideWhenUsed/>
    <w:rsid w:val="00AE3499"/>
    <w:rPr>
      <w:b/>
      <w:bCs/>
      <w:sz w:val="20"/>
      <w:szCs w:val="20"/>
    </w:rPr>
  </w:style>
  <w:style w:type="character" w:customStyle="1" w:styleId="CommentSubjectChar">
    <w:name w:val="Comment Subject Char"/>
    <w:basedOn w:val="CommentTextChar"/>
    <w:link w:val="CommentSubject"/>
    <w:uiPriority w:val="99"/>
    <w:semiHidden/>
    <w:rsid w:val="00AE3499"/>
    <w:rPr>
      <w:b/>
      <w:bCs/>
      <w:sz w:val="20"/>
      <w:szCs w:val="20"/>
    </w:rPr>
  </w:style>
  <w:style w:type="paragraph" w:styleId="BalloonText">
    <w:name w:val="Balloon Text"/>
    <w:basedOn w:val="Normal"/>
    <w:link w:val="BalloonTextChar"/>
    <w:uiPriority w:val="99"/>
    <w:semiHidden/>
    <w:unhideWhenUsed/>
    <w:rsid w:val="00AE34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3499"/>
    <w:rPr>
      <w:rFonts w:ascii="Lucida Grande" w:hAnsi="Lucida Grande" w:cs="Lucida Grande"/>
      <w:sz w:val="18"/>
      <w:szCs w:val="18"/>
    </w:rPr>
  </w:style>
  <w:style w:type="paragraph" w:styleId="Footer">
    <w:name w:val="footer"/>
    <w:basedOn w:val="Normal"/>
    <w:link w:val="FooterChar"/>
    <w:uiPriority w:val="99"/>
    <w:unhideWhenUsed/>
    <w:rsid w:val="007707C8"/>
    <w:pPr>
      <w:tabs>
        <w:tab w:val="center" w:pos="4320"/>
        <w:tab w:val="right" w:pos="8640"/>
      </w:tabs>
    </w:pPr>
  </w:style>
  <w:style w:type="character" w:customStyle="1" w:styleId="FooterChar">
    <w:name w:val="Footer Char"/>
    <w:basedOn w:val="DefaultParagraphFont"/>
    <w:link w:val="Footer"/>
    <w:uiPriority w:val="99"/>
    <w:rsid w:val="007707C8"/>
  </w:style>
  <w:style w:type="character" w:styleId="PageNumber">
    <w:name w:val="page number"/>
    <w:basedOn w:val="DefaultParagraphFont"/>
    <w:uiPriority w:val="99"/>
    <w:semiHidden/>
    <w:unhideWhenUsed/>
    <w:rsid w:val="007707C8"/>
  </w:style>
  <w:style w:type="table" w:styleId="TableGrid">
    <w:name w:val="Table Grid"/>
    <w:basedOn w:val="TableNormal"/>
    <w:uiPriority w:val="39"/>
    <w:rsid w:val="005233C0"/>
    <w:rPr>
      <w:rFonts w:eastAsiaTheme="minorHAnsi"/>
      <w:sz w:val="22"/>
      <w:szCs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93BD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unhideWhenUsed/>
    <w:rsid w:val="00AE3499"/>
    <w:rPr>
      <w:sz w:val="18"/>
      <w:szCs w:val="18"/>
    </w:rPr>
  </w:style>
  <w:style w:type="paragraph" w:styleId="CommentText">
    <w:name w:val="annotation text"/>
    <w:basedOn w:val="Normal"/>
    <w:link w:val="CommentTextChar"/>
    <w:uiPriority w:val="99"/>
    <w:unhideWhenUsed/>
    <w:rsid w:val="00AE3499"/>
  </w:style>
  <w:style w:type="character" w:customStyle="1" w:styleId="CommentTextChar">
    <w:name w:val="Comment Text Char"/>
    <w:basedOn w:val="DefaultParagraphFont"/>
    <w:link w:val="CommentText"/>
    <w:uiPriority w:val="99"/>
    <w:rsid w:val="00AE3499"/>
  </w:style>
  <w:style w:type="paragraph" w:styleId="CommentSubject">
    <w:name w:val="annotation subject"/>
    <w:basedOn w:val="CommentText"/>
    <w:next w:val="CommentText"/>
    <w:link w:val="CommentSubjectChar"/>
    <w:uiPriority w:val="99"/>
    <w:semiHidden/>
    <w:unhideWhenUsed/>
    <w:rsid w:val="00AE3499"/>
    <w:rPr>
      <w:b/>
      <w:bCs/>
      <w:sz w:val="20"/>
      <w:szCs w:val="20"/>
    </w:rPr>
  </w:style>
  <w:style w:type="character" w:customStyle="1" w:styleId="CommentSubjectChar">
    <w:name w:val="Comment Subject Char"/>
    <w:basedOn w:val="CommentTextChar"/>
    <w:link w:val="CommentSubject"/>
    <w:uiPriority w:val="99"/>
    <w:semiHidden/>
    <w:rsid w:val="00AE3499"/>
    <w:rPr>
      <w:b/>
      <w:bCs/>
      <w:sz w:val="20"/>
      <w:szCs w:val="20"/>
    </w:rPr>
  </w:style>
  <w:style w:type="paragraph" w:styleId="BalloonText">
    <w:name w:val="Balloon Text"/>
    <w:basedOn w:val="Normal"/>
    <w:link w:val="BalloonTextChar"/>
    <w:uiPriority w:val="99"/>
    <w:semiHidden/>
    <w:unhideWhenUsed/>
    <w:rsid w:val="00AE34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3499"/>
    <w:rPr>
      <w:rFonts w:ascii="Lucida Grande" w:hAnsi="Lucida Grande" w:cs="Lucida Grande"/>
      <w:sz w:val="18"/>
      <w:szCs w:val="18"/>
    </w:rPr>
  </w:style>
  <w:style w:type="paragraph" w:styleId="Footer">
    <w:name w:val="footer"/>
    <w:basedOn w:val="Normal"/>
    <w:link w:val="FooterChar"/>
    <w:uiPriority w:val="99"/>
    <w:unhideWhenUsed/>
    <w:rsid w:val="007707C8"/>
    <w:pPr>
      <w:tabs>
        <w:tab w:val="center" w:pos="4320"/>
        <w:tab w:val="right" w:pos="8640"/>
      </w:tabs>
    </w:pPr>
  </w:style>
  <w:style w:type="character" w:customStyle="1" w:styleId="FooterChar">
    <w:name w:val="Footer Char"/>
    <w:basedOn w:val="DefaultParagraphFont"/>
    <w:link w:val="Footer"/>
    <w:uiPriority w:val="99"/>
    <w:rsid w:val="007707C8"/>
  </w:style>
  <w:style w:type="character" w:styleId="PageNumber">
    <w:name w:val="page number"/>
    <w:basedOn w:val="DefaultParagraphFont"/>
    <w:uiPriority w:val="99"/>
    <w:semiHidden/>
    <w:unhideWhenUsed/>
    <w:rsid w:val="007707C8"/>
  </w:style>
  <w:style w:type="table" w:styleId="TableGrid">
    <w:name w:val="Table Grid"/>
    <w:basedOn w:val="TableNormal"/>
    <w:uiPriority w:val="39"/>
    <w:rsid w:val="005233C0"/>
    <w:rPr>
      <w:rFonts w:eastAsiaTheme="minorHAnsi"/>
      <w:sz w:val="22"/>
      <w:szCs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93B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105982">
      <w:bodyDiv w:val="1"/>
      <w:marLeft w:val="0"/>
      <w:marRight w:val="0"/>
      <w:marTop w:val="0"/>
      <w:marBottom w:val="0"/>
      <w:divBdr>
        <w:top w:val="none" w:sz="0" w:space="0" w:color="auto"/>
        <w:left w:val="none" w:sz="0" w:space="0" w:color="auto"/>
        <w:bottom w:val="none" w:sz="0" w:space="0" w:color="auto"/>
        <w:right w:val="none" w:sz="0" w:space="0" w:color="auto"/>
      </w:divBdr>
      <w:divsChild>
        <w:div w:id="1272008093">
          <w:marLeft w:val="0"/>
          <w:marRight w:val="0"/>
          <w:marTop w:val="34"/>
          <w:marBottom w:val="34"/>
          <w:divBdr>
            <w:top w:val="none" w:sz="0" w:space="0" w:color="auto"/>
            <w:left w:val="none" w:sz="0" w:space="0" w:color="auto"/>
            <w:bottom w:val="none" w:sz="0" w:space="0" w:color="auto"/>
            <w:right w:val="none" w:sz="0" w:space="0" w:color="auto"/>
          </w:divBdr>
        </w:div>
      </w:divsChild>
    </w:div>
    <w:div w:id="734742076">
      <w:bodyDiv w:val="1"/>
      <w:marLeft w:val="0"/>
      <w:marRight w:val="0"/>
      <w:marTop w:val="0"/>
      <w:marBottom w:val="0"/>
      <w:divBdr>
        <w:top w:val="none" w:sz="0" w:space="0" w:color="auto"/>
        <w:left w:val="none" w:sz="0" w:space="0" w:color="auto"/>
        <w:bottom w:val="none" w:sz="0" w:space="0" w:color="auto"/>
        <w:right w:val="none" w:sz="0" w:space="0" w:color="auto"/>
      </w:divBdr>
    </w:div>
    <w:div w:id="1187408758">
      <w:bodyDiv w:val="1"/>
      <w:marLeft w:val="0"/>
      <w:marRight w:val="0"/>
      <w:marTop w:val="0"/>
      <w:marBottom w:val="0"/>
      <w:divBdr>
        <w:top w:val="none" w:sz="0" w:space="0" w:color="auto"/>
        <w:left w:val="none" w:sz="0" w:space="0" w:color="auto"/>
        <w:bottom w:val="none" w:sz="0" w:space="0" w:color="auto"/>
        <w:right w:val="none" w:sz="0" w:space="0" w:color="auto"/>
      </w:divBdr>
    </w:div>
    <w:div w:id="1283801892">
      <w:bodyDiv w:val="1"/>
      <w:marLeft w:val="0"/>
      <w:marRight w:val="0"/>
      <w:marTop w:val="0"/>
      <w:marBottom w:val="0"/>
      <w:divBdr>
        <w:top w:val="none" w:sz="0" w:space="0" w:color="auto"/>
        <w:left w:val="none" w:sz="0" w:space="0" w:color="auto"/>
        <w:bottom w:val="none" w:sz="0" w:space="0" w:color="auto"/>
        <w:right w:val="none" w:sz="0" w:space="0" w:color="auto"/>
      </w:divBdr>
    </w:div>
    <w:div w:id="1558512676">
      <w:bodyDiv w:val="1"/>
      <w:marLeft w:val="0"/>
      <w:marRight w:val="0"/>
      <w:marTop w:val="0"/>
      <w:marBottom w:val="0"/>
      <w:divBdr>
        <w:top w:val="none" w:sz="0" w:space="0" w:color="auto"/>
        <w:left w:val="none" w:sz="0" w:space="0" w:color="auto"/>
        <w:bottom w:val="none" w:sz="0" w:space="0" w:color="auto"/>
        <w:right w:val="none" w:sz="0" w:space="0" w:color="auto"/>
      </w:divBdr>
    </w:div>
    <w:div w:id="1684548656">
      <w:bodyDiv w:val="1"/>
      <w:marLeft w:val="0"/>
      <w:marRight w:val="0"/>
      <w:marTop w:val="0"/>
      <w:marBottom w:val="0"/>
      <w:divBdr>
        <w:top w:val="none" w:sz="0" w:space="0" w:color="auto"/>
        <w:left w:val="none" w:sz="0" w:space="0" w:color="auto"/>
        <w:bottom w:val="none" w:sz="0" w:space="0" w:color="auto"/>
        <w:right w:val="none" w:sz="0" w:space="0" w:color="auto"/>
      </w:divBdr>
    </w:div>
    <w:div w:id="1969775498">
      <w:bodyDiv w:val="1"/>
      <w:marLeft w:val="0"/>
      <w:marRight w:val="0"/>
      <w:marTop w:val="0"/>
      <w:marBottom w:val="0"/>
      <w:divBdr>
        <w:top w:val="none" w:sz="0" w:space="0" w:color="auto"/>
        <w:left w:val="none" w:sz="0" w:space="0" w:color="auto"/>
        <w:bottom w:val="none" w:sz="0" w:space="0" w:color="auto"/>
        <w:right w:val="none" w:sz="0" w:space="0" w:color="auto"/>
      </w:divBdr>
    </w:div>
    <w:div w:id="19721245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22</Pages>
  <Words>4215</Words>
  <Characters>24030</Characters>
  <Application>Microsoft Macintosh Word</Application>
  <DocSecurity>0</DocSecurity>
  <Lines>200</Lines>
  <Paragraphs>56</Paragraphs>
  <ScaleCrop>false</ScaleCrop>
  <Company>Columbia University</Company>
  <LinksUpToDate>false</LinksUpToDate>
  <CharactersWithSpaces>28189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Vasan</dc:creator>
  <cp:keywords/>
  <dc:description/>
  <cp:lastModifiedBy>Christopher Boyer</cp:lastModifiedBy>
  <cp:revision>4</cp:revision>
  <dcterms:created xsi:type="dcterms:W3CDTF">2015-04-01T05:46:00Z</dcterms:created>
  <dcterms:modified xsi:type="dcterms:W3CDTF">2015-04-03T15:27:00Z</dcterms:modified>
</cp:coreProperties>
</file>