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D6A9F"/>
          <w:sz w:val="44"/>
          <w:szCs w:val="44"/>
        </w:rPr>
        <w:t xml:space="preserve">本案規格確認表</w:t>
      </w:r>
    </w:p>
    <w:p>
      <w:pPr>
        <w:pBdr>
          <w:bottom w:val="single" w:color="2D6A9F" w:sz="6" w:space="1"/>
        </w:pBd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KOC / KOL 合作專案 ｜ 每案開案必填，填完才可進入下一階段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一、基本資訊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案件名稱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執行同仁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主管確認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開案日期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　年　　月　　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素材需求截止日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　年　　月　　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預計合作數量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　　　人 ／ KOL　　　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競品排除清單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（填寫不得合作的品牌或品類）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二、本次 KPI 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 KPI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品牌曝光　　□ 素材收集　　□ 轉換導流　　□ 其他：＿＿＿＿＿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KPI 量化目標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（例：收集 20 組素材 ／ 觸及 10 萬人次）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合作對象類型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KOC　　□ KOL　　□ 兩者混合（KOC：KOL ＝ 　　：　　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三、合作模式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合作模式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付費買斷　　□ 產品置換　　□ 分潤（　　%）　　□ 混合：＿＿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預算上限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有（新台幣　　　　　元）　　□ 無明確上限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分潤計算基準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不適用　　□ 銷售額　　□ 訂單數　　□ 其他：＿＿＿＿＿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四、素材授權用途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授權用途（可複選）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廣告投放（FB / IG / Google）　□ 官方網站　□ EDM　□ LINE Push　□ 其他：＿＿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是否需廣告主授權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是（需 Whitelisting 設定）　　□ 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授權期限需求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6 個月　　□ 1 年　　□ 2 年　　□ 其他：＿＿＿＿＿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五、商品寄送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是否需寄商品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否　　□ 是 → 填寫以下欄位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寄送商品品項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寄送數量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每人　　　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商品處理方式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贈予（不需回收）　　□ 需回收（發布後　　天內回寄）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回收運費負擔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不適用　　□ 品牌方負擔　　□ 創作者負擔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六、內容規範（給後續 Brief 使用）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必帶核心訊息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（例：強調產品哪個功效、帶入品牌名稱等）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指定帶入產品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內容禁止事項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（例：不得出現 X 品牌、不可提及價格等）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參考風格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（可附參考圖片或連結）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七、本案適用流程模組</w:t>
      </w:r>
    </w:p>
    <w:p>
      <w:pPr>
        <w:spacing w:after="60" w:before="60" w:line="30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根據以上填寫，確認本案需要執行哪些流程模組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流程模組</w:t>
            </w:r>
          </w:p>
        </w:tc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是否適用</w:t>
            </w:r>
          </w:p>
        </w:tc>
        <w:tc>
          <w:tcPr>
            <w:tcW w:type="dxa" w:w="33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付款請款作業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商品回收追蹤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廣告主授權（白名單）設定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廣告投放成效追蹤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分潤結算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八、確認簽核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執行同仁確認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簽名：＿＿＿＿＿＿＿　　日期：＿＿年＿＿月＿＿日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主管確認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簽名：＿＿＿＿＿＿＿　　日期：＿＿年＿＿月＿＿日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備註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6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D6A9F"/>
          <w:sz w:val="44"/>
          <w:szCs w:val="44"/>
        </w:rPr>
        <w:t xml:space="preserve">候選名單評估表</w:t>
      </w:r>
    </w:p>
    <w:p>
      <w:pPr>
        <w:pBdr>
          <w:bottom w:val="single" w:color="2D6A9F" w:sz="6" w:space="1"/>
        </w:pBd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KOC / KOL 搜尋與評估階段 ｜ 每位候選人填寫一列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一、本案基本資訊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案件名稱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執行同仁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評估日期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目標洽談人數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　　　人 ／ KOL　　　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候選初篩目標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（目標人數 × 3 倍，例：目標 10 人 → 初篩 30 人）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二、篩選標準（本案適用）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篩選維度</w:t>
            </w:r>
          </w:p>
        </w:tc>
        <w:tc>
          <w:tcPr>
            <w:tcW w:type="dxa" w:w="3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KOC 標準</w:t>
            </w:r>
          </w:p>
        </w:tc>
        <w:tc>
          <w:tcPr>
            <w:tcW w:type="dxa" w:w="39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KOL 標準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粉絲數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1K ～ 10K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10K 以上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互動率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3%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競品業配排除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近 3 個月無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近 6 個月無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內容調性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生活感、真實使用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專業感或話題性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 重疊度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高度吻合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中高度吻合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三、候選名單評估記錄</w:t>
      </w:r>
    </w:p>
    <w:p>
      <w:pPr>
        <w:spacing w:after="60" w:before="60" w:line="30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互動率計算：（近 10 篇平均按讚數 ＋ 留言數）÷ 粉絲數 × 100%</w:t>
      </w:r>
    </w:p>
    <w:p>
      <w:pPr>
        <w:spacing w:after="60" w:before="60" w:line="30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刷量警示：留言全為表情符號、互動極低（&lt; 0.5%）、粉絲數曲線有異常陡增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200"/>
        <w:gridCol w:w="700"/>
        <w:gridCol w:w="800"/>
        <w:gridCol w:w="900"/>
        <w:gridCol w:w="1000"/>
        <w:gridCol w:w="1200"/>
        <w:gridCol w:w="1000"/>
        <w:gridCol w:w="1200"/>
        <w:gridCol w:w="960"/>
      </w:tblGrid>
      <w:tr>
        <w:tc>
          <w:tcPr>
            <w:tcW w:type="dxa" w:w="3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帳號名稱／連結</w:t>
            </w:r>
          </w:p>
        </w:tc>
        <w:tc>
          <w:tcPr>
            <w:tcW w:type="dxa" w:w="7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平台</w:t>
            </w:r>
          </w:p>
        </w:tc>
        <w:tc>
          <w:tcPr>
            <w:tcW w:type="dxa" w:w="8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粉絲數</w:t>
            </w:r>
          </w:p>
        </w:tc>
        <w:tc>
          <w:tcPr>
            <w:tcW w:type="dxa" w:w="9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互動率</w:t>
            </w:r>
          </w:p>
        </w:tc>
        <w:tc>
          <w:tcPr>
            <w:tcW w:type="dxa" w:w="1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內容調性</w:t>
            </w:r>
          </w:p>
        </w:tc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競品業配</w:t>
            </w:r>
          </w:p>
        </w:tc>
        <w:tc>
          <w:tcPr>
            <w:tcW w:type="dxa" w:w="1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 重疊</w:t>
            </w:r>
          </w:p>
        </w:tc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是否洽談</w:t>
            </w:r>
          </w:p>
        </w:tc>
        <w:tc>
          <w:tcPr>
            <w:tcW w:type="dxa" w:w="9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□IG □TT □YT □其他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　　　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□符合 □尚可 □不符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□有 □無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□高 □中 □低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□是 □否 □待定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 w:line="30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如候選人超過 15 位，請複製本頁繼續記錄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四、篩選結果彙整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初篩候選總數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　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質篩後留下人數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　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最終洽談名單人數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　　　人 ／ KOL　　　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進入洽談名單者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（列出帳號名稱或編號）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未通過原因彙整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互動率不足　□ 競品業配　□ 內容調性不符　□ 其他：＿＿＿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五、同仁確認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執行同仁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簽名：＿＿＿＿＿＿＿　　日期：＿＿年＿＿月＿＿日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備註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6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2D6A9F"/>
          <w:sz w:val="44"/>
          <w:szCs w:val="44"/>
        </w:rPr>
        <w:t xml:space="preserve">合作評分表</w:t>
      </w:r>
    </w:p>
    <w:p>
      <w:pPr>
        <w:pBdr>
          <w:bottom w:val="single" w:color="2D6A9F" w:sz="6" w:space="1"/>
        </w:pBd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KOC / KOL 結案後填寫 ｜ 發布後 D+30 完成，用於口袋名單管理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一、基本資訊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案件名稱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創作者帳號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平台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Instagram　□ TikTok　□ YouTube　□ Facebook　□ 其他：＿＿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合作類型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KOC　□ KOL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合作日期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年　　月　　日　至　　年　　月　　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評分填寫日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年　　月　　日（建議發布後 D+30）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評分填寫人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二、合作成效數據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2-1　發布貼文數據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指標</w:t>
            </w:r>
          </w:p>
        </w:tc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數據</w:t>
            </w:r>
          </w:p>
        </w:tc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品牌預期值</w:t>
            </w:r>
          </w:p>
        </w:tc>
        <w:tc>
          <w:tcPr>
            <w:tcW w:type="dxa" w:w="21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是否達標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觸及人數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達標　□ 未達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互動數（讚＋留言）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達標　□ 未達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互動率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　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　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達標　□ 未達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留言品質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優　□ 普通　□ 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2-2　廣告投放數據（未投放廣告者跳過）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指標</w:t>
            </w:r>
          </w:p>
        </w:tc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數據</w:t>
            </w:r>
          </w:p>
        </w:tc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品牌預期值</w:t>
            </w:r>
          </w:p>
        </w:tc>
        <w:tc>
          <w:tcPr>
            <w:tcW w:type="dxa" w:w="21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是否達標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CTR（點擊率）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　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　　　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達標　□ 未達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CPC（每次點擊成本）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NT$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NT$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達標　□ 未達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達標　□ 未達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其他指標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三、合作評分</w:t>
      </w:r>
    </w:p>
    <w:p>
      <w:pPr>
        <w:spacing w:after="60" w:before="60" w:line="300"/>
        <w:ind w:left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每個維度請依實際情況給分，最後加總即為本次合作總分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評分維度</w:t>
            </w:r>
          </w:p>
        </w:tc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滿分</w:t>
            </w:r>
          </w:p>
        </w:tc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本次得分</w:t>
            </w:r>
          </w:p>
        </w:tc>
        <w:tc>
          <w:tcPr>
            <w:tcW w:type="dxa" w:w="43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評分說明與備註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配合度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準時交稿、溝通順暢、配合修改意願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內容品質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素材質量、品牌調性符合度、創意表現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發布數據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互動率、觸及數是否符合預期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廣告素材成效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CTR、ROAS 等（未投放填 10 分）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素材可用性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原始檔品質、可多用途應用、解析度</w:t>
            </w:r>
          </w:p>
        </w:tc>
      </w:tr>
      <w:tr>
        <w:tc>
          <w:tcPr>
            <w:tcW w:type="dxa" w:w="26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總分</w:t>
            </w:r>
          </w:p>
        </w:tc>
        <w:tc>
          <w:tcPr>
            <w:tcW w:type="dxa" w:w="12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（五項得分加總）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四、評級與口袋名單建議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總分區間</w:t>
            </w:r>
          </w:p>
        </w:tc>
        <w:tc>
          <w:tcPr>
            <w:tcW w:type="dxa" w:w="240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評級</w:t>
            </w:r>
          </w:p>
        </w:tc>
        <w:tc>
          <w:tcPr>
            <w:tcW w:type="dxa" w:w="4960"/>
            <w:tcBorders>
              <w:top w:val="single" w:color="2D6A9F" w:sz="1"/>
              <w:left w:val="single" w:color="2D6A9F" w:sz="1"/>
              <w:bottom w:val="single" w:color="2D6A9F" w:sz="1"/>
              <w:right w:val="single" w:color="2D6A9F" w:sz="1"/>
            </w:tcBorders>
            <w:shd w:fill="2D6A9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口袋名單處理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 分以上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 優先合作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列入優先口袋名單，下次優先洽談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～ 79 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一般合作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列入一般口袋名單，可再合作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分以下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觀察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列入觀察名單，下次需重新評估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本次評級結果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優先口袋名單　□ 一般口袋名單　□ 觀察名單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下次合作建議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優先洽談　□ 可考慮　□ 暫不建議　□ 不建議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主要優點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主要缺點／待改進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五、整體合作評語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0" w:before="6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（自由填寫，包含合作過程觀察、創作者特質、適合的合作類型等）</w:t>
            </w:r>
          </w:p>
          <w:p>
            <w:pPr>
              <w:spacing w:after="200" w:before="60"/>
            </w:pPr>
            <w:r>
              <w:t xml:space="preserve"/>
            </w:r>
          </w:p>
          <w:p>
            <w:pPr>
              <w:spacing w:after="20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6A9F"/>
          <w:sz w:val="28"/>
          <w:szCs w:val="28"/>
        </w:rPr>
        <w:t xml:space="preserve">六、同仁確認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評分填寫人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簽名：＿＿＿＿＿＿＿　　日期：＿＿年＿＿月＿＿日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主管確認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簽名：＿＿＿＿＿＿＿　　日期：＿＿年＿＿月＿＿日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口袋名單已更新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是　□ 否（原因：＿＿＿＿＿＿＿＿＿＿）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D6A9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2026-05-19T06:13:45.707Z</dcterms:created>
  <dcterms:modified xsi:type="dcterms:W3CDTF">2026-05-19T06:13:45.722Z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