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B1B0" w14:textId="0C5FE36C" w:rsidR="00D522C3" w:rsidRDefault="1D273D55" w:rsidP="00D522C3">
      <w:pPr>
        <w:pStyle w:val="Title"/>
      </w:pPr>
      <w:r>
        <w:t xml:space="preserve">Statistical thinking in </w:t>
      </w:r>
      <w:r w:rsidR="00852A36">
        <w:t xml:space="preserve">the </w:t>
      </w:r>
      <w:r>
        <w:t>simulation design</w:t>
      </w:r>
      <w:r w:rsidR="00D522C3">
        <w:t xml:space="preserve">: </w:t>
      </w:r>
      <w:r w:rsidR="63E7BAA1">
        <w:t>a continuing conversation on the</w:t>
      </w:r>
      <w:r w:rsidR="00D522C3">
        <w:t xml:space="preserve"> </w:t>
      </w:r>
      <w:r w:rsidR="7D0B312E">
        <w:t>balancing intercept</w:t>
      </w:r>
      <w:r w:rsidR="00D522C3">
        <w:t xml:space="preserve"> problem</w:t>
      </w:r>
    </w:p>
    <w:p w14:paraId="7C0366EE" w14:textId="77777777" w:rsidR="00D522C3" w:rsidRDefault="00D522C3" w:rsidP="00D522C3"/>
    <w:p w14:paraId="2990A8EE" w14:textId="076219B2" w:rsidR="00D522C3" w:rsidRDefault="00D522C3" w:rsidP="00D522C3">
      <w:pPr>
        <w:jc w:val="center"/>
      </w:pPr>
      <w:r>
        <w:t>Boyi Guo</w:t>
      </w:r>
      <w:r w:rsidR="00F40F48">
        <w:t>, MS, PhD</w:t>
      </w:r>
      <w:r>
        <w:t>,</w:t>
      </w:r>
      <w:r w:rsidR="00F40F48">
        <w:t xml:space="preserve"> Linzi Li, MSPH,</w:t>
      </w:r>
      <w:r>
        <w:t xml:space="preserve"> Jacqueline Rudolph</w:t>
      </w:r>
      <w:r w:rsidR="00F40F48">
        <w:t>, PhD</w:t>
      </w:r>
    </w:p>
    <w:p w14:paraId="2DAD7EAA" w14:textId="77777777" w:rsidR="00D522C3" w:rsidRDefault="00D522C3" w:rsidP="00D522C3"/>
    <w:p w14:paraId="73E10F2E" w14:textId="5A60FAF0" w:rsidR="00D522C3" w:rsidRDefault="0069147D" w:rsidP="7CE769D4">
      <w:commentRangeStart w:id="0"/>
      <w:commentRangeStart w:id="1"/>
      <w:commentRangeStart w:id="2"/>
      <w:r>
        <w:t>Epidemiologists have a</w:t>
      </w:r>
      <w:r w:rsidR="00D522C3">
        <w:t xml:space="preserve"> growing interest </w:t>
      </w:r>
      <w:r>
        <w:t xml:space="preserve">in </w:t>
      </w:r>
      <w:r w:rsidR="00D522C3">
        <w:t>employ</w:t>
      </w:r>
      <w:r>
        <w:t>ing</w:t>
      </w:r>
      <w:r w:rsidR="00D522C3">
        <w:t xml:space="preserve"> computational approaches to solve analytic problems</w:t>
      </w:r>
      <w:r>
        <w:t xml:space="preserve">, with </w:t>
      </w:r>
      <w:r w:rsidR="00D522C3">
        <w:t xml:space="preserve">simulation </w:t>
      </w:r>
      <w:r>
        <w:t>being arguably the</w:t>
      </w:r>
      <w:r w:rsidR="00D522C3">
        <w:t xml:space="preserve"> most accessible </w:t>
      </w:r>
      <w:r>
        <w:t>of these approaches</w:t>
      </w:r>
      <w:r w:rsidR="00D522C3">
        <w:t xml:space="preserve">. Previous </w:t>
      </w:r>
      <w:r>
        <w:t xml:space="preserve">papers have </w:t>
      </w:r>
      <w:r w:rsidR="00D522C3">
        <w:t>argue</w:t>
      </w:r>
      <w:r>
        <w:t>d</w:t>
      </w:r>
      <w:r w:rsidR="00D522C3">
        <w:t xml:space="preserve"> the importance of simulation in epidemiology education and research</w:t>
      </w:r>
      <w:ins w:id="3" w:author="Li, Linzi" w:date="2022-11-22T15:18:00Z">
        <w:r w:rsidR="005542D5">
          <w:t xml:space="preserve"> </w:t>
        </w:r>
      </w:ins>
      <w:r w:rsidR="005542D5">
        <w:fldChar w:fldCharType="begin">
          <w:fldData xml:space="preserve">PEVuZE5vdGU+PENpdGU+PEF1dGhvcj5SdWRvbHBoPC9BdXRob3I+PFllYXI+MjAyMTwvWWVhcj48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</w:fldData>
        </w:fldChar>
      </w:r>
      <w:r w:rsidR="00A26CBE">
        <w:instrText xml:space="preserve"> ADDIN EN.CITE </w:instrText>
      </w:r>
      <w:r w:rsidR="00A26CBE">
        <w:fldChar w:fldCharType="begin">
          <w:fldData xml:space="preserve">PEVuZE5vdGU+PENpdGU+PEF1dGhvcj5SdWRvbHBoPC9BdXRob3I+PFllYXI+MjAyMTwvWWVhcj48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</w:fldData>
        </w:fldChar>
      </w:r>
      <w:r w:rsidR="00A26CBE">
        <w:instrText xml:space="preserve"> ADDIN EN.CITE.DATA </w:instrText>
      </w:r>
      <w:r w:rsidR="00A26CBE">
        <w:fldChar w:fldCharType="end"/>
      </w:r>
      <w:r w:rsidR="005542D5">
        <w:fldChar w:fldCharType="separate"/>
      </w:r>
      <w:r w:rsidR="005542D5">
        <w:rPr>
          <w:noProof/>
        </w:rPr>
        <w:t>[1, 2]</w:t>
      </w:r>
      <w:r w:rsidR="005542D5">
        <w:fldChar w:fldCharType="end"/>
      </w:r>
      <w:r w:rsidR="00D522C3">
        <w:t>.</w:t>
      </w:r>
      <w:ins w:id="4" w:author="Li, Linzi" w:date="2022-11-22T15:19:00Z">
        <w:r w:rsidR="005542D5">
          <w:t xml:space="preserve"> </w:t>
        </w:r>
      </w:ins>
      <w:del w:id="5" w:author="Li, Linzi" w:date="2022-11-22T15:19:00Z">
        <w:r w:rsidR="00D522C3" w:rsidDel="005542D5">
          <w:delText xml:space="preserve"> [TODO: add citations] </w:delText>
        </w:r>
        <w:commentRangeEnd w:id="0"/>
        <w:r w:rsidR="00D522C3" w:rsidDel="005542D5">
          <w:commentReference w:id="0"/>
        </w:r>
        <w:commentRangeEnd w:id="1"/>
        <w:r w:rsidR="00D522C3" w:rsidDel="005542D5">
          <w:commentReference w:id="1"/>
        </w:r>
        <w:commentRangeEnd w:id="2"/>
        <w:r w:rsidR="00E46429" w:rsidDel="005542D5">
          <w:rPr>
            <w:rStyle w:val="CommentReference"/>
          </w:rPr>
          <w:commentReference w:id="2"/>
        </w:r>
      </w:del>
      <w:r w:rsidR="00D2190D">
        <w:t xml:space="preserve">While </w:t>
      </w:r>
      <w:r w:rsidR="00631DED">
        <w:t>these</w:t>
      </w:r>
      <w:r w:rsidR="00D2190D">
        <w:t xml:space="preserve"> papers discussed</w:t>
      </w:r>
      <w:r w:rsidR="00631DED">
        <w:t xml:space="preserve"> the </w:t>
      </w:r>
      <w:r w:rsidR="007B49A3">
        <w:t>utility</w:t>
      </w:r>
      <w:r w:rsidR="00631DED">
        <w:t xml:space="preserve"> of simulation and </w:t>
      </w:r>
      <w:r w:rsidR="007B49A3">
        <w:t xml:space="preserve">demonstrated </w:t>
      </w:r>
      <w:r w:rsidR="00631DED">
        <w:t>how to carry out simple simulations</w:t>
      </w:r>
      <w:r w:rsidR="00D522C3">
        <w:t xml:space="preserve">, </w:t>
      </w:r>
      <w:r w:rsidR="00631DED">
        <w:t>few have focused on the statistical concepts underly</w:t>
      </w:r>
      <w:r w:rsidR="00843418">
        <w:t>ing</w:t>
      </w:r>
      <w:r w:rsidR="00631DED">
        <w:t xml:space="preserve"> simulation approaches. Here, we seek to</w:t>
      </w:r>
      <w:r w:rsidR="00D2190D">
        <w:t xml:space="preserve"> </w:t>
      </w:r>
      <w:r w:rsidR="00406F84">
        <w:t xml:space="preserve">explicitly </w:t>
      </w:r>
      <w:r>
        <w:t xml:space="preserve">connect simulation methods to commonly used statistical concepts, including variable enumeration, </w:t>
      </w:r>
      <w:ins w:id="6" w:author="Boyi Guo [2]" w:date="2022-11-06T15:12:00Z">
        <w:r w:rsidR="00147442">
          <w:t xml:space="preserve">generalized linear model, and </w:t>
        </w:r>
      </w:ins>
      <w:r>
        <w:t>link function</w:t>
      </w:r>
      <w:r w:rsidR="00A502EF">
        <w:t>s</w:t>
      </w:r>
      <w:del w:id="7" w:author="Boyi Guo [2]" w:date="2022-11-06T15:12:00Z">
        <w:r w:rsidR="00631DED" w:rsidDel="00147442">
          <w:delText>,</w:delText>
        </w:r>
        <w:r w:rsidDel="00147442">
          <w:delText xml:space="preserve"> and</w:delText>
        </w:r>
        <w:r w:rsidR="00A502EF" w:rsidDel="00147442">
          <w:delText xml:space="preserve"> the</w:delText>
        </w:r>
        <w:r w:rsidDel="00147442">
          <w:delText xml:space="preserve"> design matrix</w:delText>
        </w:r>
      </w:del>
      <w:r>
        <w:t xml:space="preserve">. </w:t>
      </w:r>
      <w:r w:rsidR="00631DED">
        <w:t>Building off the recent series of discussions, w</w:t>
      </w:r>
      <w:r w:rsidR="00D522C3">
        <w:t>e</w:t>
      </w:r>
      <w:r>
        <w:t xml:space="preserve"> use </w:t>
      </w:r>
      <w:del w:id="8" w:author="Boyi Guo [2]" w:date="2022-11-08T22:38:00Z">
        <w:r w:rsidDel="006562C0">
          <w:delText xml:space="preserve">as our motivating example </w:delText>
        </w:r>
      </w:del>
      <w:r>
        <w:t>the problem of the balancing intercept</w:t>
      </w:r>
      <w:ins w:id="9" w:author="Boyi Guo [2]" w:date="2022-11-08T22:38:00Z">
        <w:r w:rsidR="006562C0">
          <w:t xml:space="preserve"> as our motivating example</w:t>
        </w:r>
      </w:ins>
      <w:ins w:id="10" w:author="Li, Linzi" w:date="2022-11-22T15:26:00Z">
        <w:r w:rsidR="00500B08">
          <w:t xml:space="preserve"> </w:t>
        </w:r>
      </w:ins>
      <w:r w:rsidR="00500B08">
        <w:fldChar w:fldCharType="begin"/>
      </w:r>
      <w:r w:rsidR="00500B08">
        <w:instrText xml:space="preserve"> ADDIN EN.CITE &lt;EndNote&gt;&lt;Cite&gt;&lt;Author&gt;Rudolph&lt;/Author&gt;&lt;Year&gt;2021&lt;/Year&gt;&lt;RecNum&gt;688&lt;/RecNum&gt;&lt;DisplayText&gt;[3]&lt;/DisplayText&gt;&lt;record&gt;&lt;rec-number&gt;688&lt;/rec-number&gt;&lt;foreign-keys&gt;&lt;key app="EN" db-id="w9xrvp206rt2e2eaxd8xsxsmsdazfap2txs9" timestamp="1663186731" guid="c009fbc0-fb9c-4349-acc2-7ea42c6602c7"&gt;688&lt;/key&gt;&lt;/foreign-keys&gt;&lt;ref-type name="Journal Article"&gt;17&lt;/ref-type&gt;&lt;contributors&gt;&lt;authors&gt;&lt;author&gt;Rudolph, Jacqueline E&lt;/author&gt;&lt;author&gt;Edwards, Jessie K&lt;/author&gt;&lt;author&gt;Naimi, Ashley I&lt;/author&gt;&lt;author&gt;Westreich, Daniel J&lt;/author&gt;&lt;/authors&gt;&lt;/contributors&gt;&lt;titles&gt;&lt;title&gt;SIMULATION IN PRACTICE: THE BALANCING INTERCEPT&lt;/title&gt;&lt;secondary-title&gt;American Journal of Epidemiology&lt;/secondary-title&gt;&lt;/titles&gt;&lt;periodical&gt;&lt;full-title&gt;American Journal of Epidemiology&lt;/full-title&gt;&lt;/periodical&gt;&lt;pages&gt;1696-1698&lt;/pages&gt;&lt;volume&gt;190&lt;/volume&gt;&lt;number&gt;8&lt;/number&gt;&lt;dates&gt;&lt;year&gt;2021&lt;/year&gt;&lt;pub-dates&gt;&lt;date&gt;2021-08-01&lt;/date&gt;&lt;/pub-dates&gt;&lt;/dates&gt;&lt;publisher&gt;Oxford University Press (OUP)&lt;/publisher&gt;&lt;isbn&gt;0002-9262&lt;/isbn&gt;&lt;urls&gt;&lt;/urls&gt;&lt;electronic-resource-num&gt;10.1093/aje/kwab039&lt;/electronic-resource-num&gt;&lt;access-date&gt;2022-09-13T19:43:27&lt;/access-date&gt;&lt;/record&gt;&lt;/Cite&gt;&lt;/EndNote&gt;</w:instrText>
      </w:r>
      <w:r w:rsidR="00500B08">
        <w:fldChar w:fldCharType="separate"/>
      </w:r>
      <w:r w:rsidR="00500B08">
        <w:rPr>
          <w:noProof/>
        </w:rPr>
        <w:t>[3]</w:t>
      </w:r>
      <w:r w:rsidR="00500B08">
        <w:fldChar w:fldCharType="end"/>
      </w:r>
      <w:del w:id="11" w:author="Li, Linzi" w:date="2022-11-22T15:27:00Z">
        <w:r w:rsidR="00631DED" w:rsidDel="00500B08">
          <w:delText xml:space="preserve"> </w:delText>
        </w:r>
        <w:r w:rsidR="00D522C3" w:rsidDel="00500B08">
          <w:delText>[TODO: add citation</w:delText>
        </w:r>
      </w:del>
      <w:del w:id="12" w:author="Li, Linzi" w:date="2022-11-22T15:26:00Z">
        <w:r w:rsidR="00D522C3" w:rsidDel="00500B08">
          <w:delText>s]</w:delText>
        </w:r>
      </w:del>
      <w:r w:rsidR="00D522C3">
        <w:t xml:space="preserve">. </w:t>
      </w:r>
      <w:commentRangeStart w:id="13"/>
      <w:commentRangeStart w:id="14"/>
      <w:r w:rsidR="00D522C3">
        <w:t xml:space="preserve">Specifically, we </w:t>
      </w:r>
      <w:del w:id="15" w:author="Boyi Guo [2]" w:date="2022-11-08T22:41:00Z">
        <w:r w:rsidR="00613E40" w:rsidDel="006562C0">
          <w:delText xml:space="preserve">expand on </w:delText>
        </w:r>
        <w:r w:rsidR="00D522C3" w:rsidDel="006562C0">
          <w:delText xml:space="preserve">the </w:delText>
        </w:r>
        <w:r w:rsidR="716F4A29" w:rsidDel="006562C0">
          <w:delText>balancing intercept</w:delText>
        </w:r>
        <w:r w:rsidR="00D522C3" w:rsidDel="006562C0">
          <w:delText xml:space="preserve"> problem</w:delText>
        </w:r>
        <w:r w:rsidR="6DD6DE5D" w:rsidDel="006562C0">
          <w:delText xml:space="preserve">, </w:delText>
        </w:r>
        <w:commentRangeEnd w:id="13"/>
        <w:r w:rsidR="004209B5" w:rsidDel="006562C0">
          <w:rPr>
            <w:rStyle w:val="CommentReference"/>
          </w:rPr>
          <w:commentReference w:id="13"/>
        </w:r>
        <w:commentRangeEnd w:id="14"/>
        <w:r w:rsidR="00147442" w:rsidDel="006562C0">
          <w:rPr>
            <w:rStyle w:val="CommentReference"/>
          </w:rPr>
          <w:commentReference w:id="14"/>
        </w:r>
      </w:del>
      <w:r w:rsidR="4BACC834">
        <w:t>describ</w:t>
      </w:r>
      <w:ins w:id="16" w:author="Boyi Guo [2]" w:date="2022-11-08T22:41:00Z">
        <w:r w:rsidR="006562C0">
          <w:t>e</w:t>
        </w:r>
      </w:ins>
      <w:del w:id="17" w:author="Boyi Guo [2]" w:date="2022-11-08T22:41:00Z">
        <w:r w:rsidR="4BACC834" w:rsidDel="006562C0">
          <w:delText>ing</w:delText>
        </w:r>
      </w:del>
      <w:r w:rsidR="4BACC834">
        <w:t xml:space="preserve"> the growing complexity when </w:t>
      </w:r>
      <w:commentRangeStart w:id="18"/>
      <w:r w:rsidR="52135E98">
        <w:t>generalizing</w:t>
      </w:r>
      <w:commentRangeEnd w:id="18"/>
      <w:r w:rsidR="00F730FC">
        <w:rPr>
          <w:rStyle w:val="CommentReference"/>
        </w:rPr>
        <w:commentReference w:id="18"/>
      </w:r>
      <w:r w:rsidR="52135E98">
        <w:t xml:space="preserve"> to a wider class of data generating mechanisms </w:t>
      </w:r>
      <w:r w:rsidR="00E42399">
        <w:t>(</w:t>
      </w:r>
      <w:r w:rsidR="52135E98">
        <w:t>e.g.</w:t>
      </w:r>
      <w:r w:rsidR="00E42399">
        <w:t>,</w:t>
      </w:r>
      <w:r w:rsidR="52135E98">
        <w:t xml:space="preserve"> multinomial exposure</w:t>
      </w:r>
      <w:r w:rsidR="00E42399">
        <w:t>s</w:t>
      </w:r>
      <w:r w:rsidR="52135E98">
        <w:t xml:space="preserve"> </w:t>
      </w:r>
      <w:r w:rsidR="7B79125E">
        <w:t xml:space="preserve">and covariate </w:t>
      </w:r>
      <w:r w:rsidR="1E877848">
        <w:t>adjustment</w:t>
      </w:r>
      <w:r w:rsidR="00E42399">
        <w:t>)</w:t>
      </w:r>
      <w:ins w:id="19" w:author="Boyi Guo [2]" w:date="2022-11-08T22:41:00Z">
        <w:r w:rsidR="006562C0">
          <w:t xml:space="preserve"> </w:t>
        </w:r>
      </w:ins>
      <w:commentRangeStart w:id="20"/>
      <w:ins w:id="21" w:author="Boyi Guo [2]" w:date="2022-11-08T22:42:00Z">
        <w:r w:rsidR="00DB3B2F">
          <w:t>while</w:t>
        </w:r>
      </w:ins>
      <w:ins w:id="22" w:author="Boyi Guo [2]" w:date="2022-11-08T22:44:00Z">
        <w:r w:rsidR="00EE3497">
          <w:t xml:space="preserve"> demonstrating</w:t>
        </w:r>
      </w:ins>
      <w:commentRangeEnd w:id="20"/>
      <w:ins w:id="23" w:author="Boyi Guo [2]" w:date="2022-11-08T22:47:00Z">
        <w:r w:rsidR="00B97E55">
          <w:rPr>
            <w:rStyle w:val="CommentReference"/>
          </w:rPr>
          <w:commentReference w:id="20"/>
        </w:r>
      </w:ins>
      <w:r w:rsidR="7DDEB41F">
        <w:t xml:space="preserve">. </w:t>
      </w:r>
      <w:commentRangeStart w:id="24"/>
      <w:del w:id="25" w:author="Boyi Guo [2]" w:date="2022-11-06T15:10:00Z">
        <w:r w:rsidR="38614461" w:rsidDel="00220A59">
          <w:delText xml:space="preserve">We </w:delText>
        </w:r>
        <w:r w:rsidR="4F83BE37" w:rsidDel="00220A59">
          <w:delText xml:space="preserve">also </w:delText>
        </w:r>
        <w:r w:rsidR="1154D20E" w:rsidDel="00220A59">
          <w:delText>refine</w:delText>
        </w:r>
        <w:r w:rsidR="4F83BE37" w:rsidDel="00220A59">
          <w:delText xml:space="preserve"> the </w:delText>
        </w:r>
        <w:r w:rsidR="38614461" w:rsidDel="00220A59">
          <w:delText>close</w:delText>
        </w:r>
        <w:r w:rsidR="55A1A0B8" w:rsidDel="00220A59">
          <w:delText>d</w:delText>
        </w:r>
        <w:r w:rsidR="38614461" w:rsidDel="00220A59">
          <w:delText xml:space="preserve">-form calculation of </w:delText>
        </w:r>
        <w:r w:rsidR="5CD7D5E7" w:rsidDel="00220A59">
          <w:delText>balancing intercept</w:delText>
        </w:r>
        <w:r w:rsidR="380787E9" w:rsidDel="00220A59">
          <w:delText>s</w:delText>
        </w:r>
        <w:r w:rsidR="7EB535B8" w:rsidDel="00220A59">
          <w:delText xml:space="preserve"> </w:delText>
        </w:r>
        <w:r w:rsidR="042168DE" w:rsidDel="00220A59">
          <w:delText>for commonly used log</w:delText>
        </w:r>
        <w:r w:rsidR="02D0D49E" w:rsidDel="00220A59">
          <w:delText>-</w:delText>
        </w:r>
        <w:r w:rsidR="69053B29" w:rsidDel="00220A59">
          <w:delText xml:space="preserve">linear </w:delText>
        </w:r>
        <w:r w:rsidR="042168DE" w:rsidDel="00220A59">
          <w:delText xml:space="preserve">models. </w:delText>
        </w:r>
        <w:r w:rsidR="00D522C3" w:rsidDel="00220A59">
          <w:delText xml:space="preserve"> </w:delText>
        </w:r>
        <w:commentRangeEnd w:id="24"/>
        <w:r w:rsidR="00BE65C0" w:rsidDel="00220A59">
          <w:rPr>
            <w:rStyle w:val="CommentReference"/>
          </w:rPr>
          <w:commentReference w:id="24"/>
        </w:r>
      </w:del>
    </w:p>
    <w:p w14:paraId="38D389B2" w14:textId="26565192" w:rsidR="0069034E" w:rsidRDefault="0069034E" w:rsidP="7CE769D4"/>
    <w:p w14:paraId="58840D0D" w14:textId="72D4F1D9" w:rsidR="0069034E" w:rsidRDefault="004E51F0" w:rsidP="7CE769D4">
      <w:r>
        <w:t>REVIEWING</w:t>
      </w:r>
      <w:r w:rsidR="0069034E">
        <w:t xml:space="preserve"> THE BALANCING INTERCEPT</w:t>
      </w:r>
    </w:p>
    <w:p w14:paraId="4EAE58DC" w14:textId="50649550" w:rsidR="00D522C3" w:rsidRDefault="00D522C3" w:rsidP="597348A5">
      <w:pPr>
        <w:rPr>
          <w:ins w:id="26" w:author="Li, Linzi" w:date="2022-11-22T15:39:00Z"/>
        </w:rPr>
      </w:pPr>
      <w:r>
        <w:t xml:space="preserve">The </w:t>
      </w:r>
      <w:r w:rsidR="753ACB5F">
        <w:t>balancing intercept</w:t>
      </w:r>
      <w:r>
        <w:t xml:space="preserve"> was first introduced by Rudolph et al. (2021). </w:t>
      </w:r>
      <w:r>
        <w:fldChar w:fldCharType="begin"/>
      </w:r>
      <w:r w:rsidR="005542D5">
        <w:instrText xml:space="preserve"> ADDIN EN.CITE &lt;EndNote&gt;&lt;Cite&gt;&lt;Author&gt;Rudolph&lt;/Author&gt;&lt;Year&gt;2021&lt;/Year&gt;&lt;RecNum&gt;688&lt;/RecNum&gt;&lt;DisplayText&gt;[3]&lt;/DisplayText&gt;&lt;record&gt;&lt;rec-number&gt;688&lt;/rec-number&gt;&lt;foreign-keys&gt;&lt;key app="EN" db-id="w9xrvp206rt2e2eaxd8xsxsmsdazfap2txs9" timestamp="1663186731" guid="c009fbc0-fb9c-4349-acc2-7ea42c6602c7"&gt;688&lt;/key&gt;&lt;/foreign-keys&gt;&lt;ref-type name="Journal Article"&gt;17&lt;/ref-type&gt;&lt;contributors&gt;&lt;authors&gt;&lt;author&gt;Rudolph, Jacqueline E&lt;/author&gt;&lt;author&gt;Edwards, Jessie K&lt;/author&gt;&lt;author&gt;Naimi, Ashley I&lt;/author&gt;&lt;author&gt;Westreich, Daniel J&lt;/author&gt;&lt;/authors&gt;&lt;/contributors&gt;&lt;titles&gt;&lt;title&gt;SIMULATION IN PRACTICE: THE BALANCING INTERCEPT&lt;/title&gt;&lt;secondary-title&gt;American Journal of Epidemiology&lt;/secondary-title&gt;&lt;/titles&gt;&lt;periodical&gt;&lt;full-title&gt;American Journal of Epidemiology&lt;/full-title&gt;&lt;/periodical&gt;&lt;pages&gt;1696-1698&lt;/pages&gt;&lt;volume&gt;190&lt;/volume&gt;&lt;number&gt;8&lt;/number&gt;&lt;dates&gt;&lt;year&gt;2021&lt;/year&gt;&lt;pub-dates&gt;&lt;date&gt;2021-08-01&lt;/date&gt;&lt;/pub-dates&gt;&lt;/dates&gt;&lt;publisher&gt;Oxford University Press (OUP)&lt;/publisher&gt;&lt;isbn&gt;0002-9262&lt;/isbn&gt;&lt;urls&gt;&lt;/urls&gt;&lt;electronic-resource-num&gt;10.1093/aje/kwab039&lt;/electronic-resource-num&gt;&lt;access-date&gt;2022-09-13T19:43:27&lt;/access-date&gt;&lt;/record&gt;&lt;/Cite&gt;&lt;/EndNote&gt;</w:instrText>
      </w:r>
      <w:r>
        <w:fldChar w:fldCharType="separate"/>
      </w:r>
      <w:r w:rsidR="005542D5">
        <w:rPr>
          <w:noProof/>
        </w:rPr>
        <w:t>[3]</w:t>
      </w:r>
      <w:r>
        <w:fldChar w:fldCharType="end"/>
      </w:r>
      <w:r>
        <w:t xml:space="preserve"> </w:t>
      </w:r>
      <w:r w:rsidR="00C8072F">
        <w:t>T</w:t>
      </w:r>
      <w:r>
        <w:t xml:space="preserve">he </w:t>
      </w:r>
      <w:r w:rsidR="00E443CE">
        <w:t>goal of the</w:t>
      </w:r>
      <w:r w:rsidR="00332F1F">
        <w:t xml:space="preserve"> balancing intercept </w:t>
      </w:r>
      <w:r w:rsidR="001F6E1C">
        <w:t xml:space="preserve">was </w:t>
      </w:r>
      <w:r w:rsidR="00E443CE">
        <w:t xml:space="preserve">to </w:t>
      </w:r>
      <w:r w:rsidR="00871556">
        <w:t xml:space="preserve">set </w:t>
      </w:r>
      <w:r>
        <w:t>the marginal mean of</w:t>
      </w:r>
      <w:r w:rsidR="00E443CE">
        <w:t xml:space="preserve"> a</w:t>
      </w:r>
      <w:r>
        <w:t xml:space="preserve"> simulated </w:t>
      </w:r>
      <w:r w:rsidR="00E443CE">
        <w:t xml:space="preserve">variable, using only a simple transformation </w:t>
      </w:r>
      <w:r w:rsidR="00766DC9">
        <w:t>of the marginal mean as the intercept in the regression model.</w:t>
      </w:r>
      <w:r w:rsidR="00E443CE">
        <w:t xml:space="preserve"> </w:t>
      </w:r>
      <w:r w:rsidR="3C78FE65">
        <w:t>To explain with</w:t>
      </w:r>
      <w:r>
        <w:t xml:space="preserve"> a </w:t>
      </w:r>
      <w:r w:rsidR="3D3DDD80">
        <w:t xml:space="preserve">toy </w:t>
      </w:r>
      <w:r>
        <w:t xml:space="preserve">example, </w:t>
      </w:r>
      <w:r w:rsidR="003D1DAD">
        <w:t xml:space="preserve">suppose </w:t>
      </w:r>
      <w:r>
        <w:t xml:space="preserve">we are interested in simulating </w:t>
      </w:r>
      <w:r w:rsidR="001F6E1C">
        <w:t xml:space="preserve">a </w:t>
      </w:r>
      <w:r>
        <w:t>normally distributed outcome</w:t>
      </w:r>
      <w:r w:rsidR="13D5ADF6">
        <w:t xml:space="preserve"> </w:t>
      </w:r>
      <w:r w:rsidR="1459E018">
        <w:t>(</w:t>
      </w:r>
      <m:oMath>
        <m:r>
          <w:rPr>
            <w:rFonts w:ascii="Cambria Math" w:hAnsi="Cambria Math"/>
          </w:rPr>
          <m:t>Y</m:t>
        </m:r>
      </m:oMath>
      <w:r w:rsidR="7490198E">
        <w:t>) for two samples</w:t>
      </w:r>
      <w:r w:rsidR="001F6E1C">
        <w:t xml:space="preserve"> (with known group sizes) defined by a</w:t>
      </w:r>
      <w:r>
        <w:t xml:space="preserve"> binary exposure</w:t>
      </w:r>
      <w:r w:rsidR="7328208E">
        <w:t xml:space="preserve"> (</w:t>
      </w:r>
      <m:oMath>
        <m:r>
          <w:rPr>
            <w:rFonts w:ascii="Cambria Math" w:hAnsi="Cambria Math"/>
          </w:rPr>
          <m:t>X</m:t>
        </m:r>
        <m:r>
          <w:del w:id="27" w:author="Li, Linzi" w:date="2022-11-22T15:30:00Z">
            <w:rPr>
              <w:rFonts w:ascii="Cambria Math" w:hAnsi="Cambria Math"/>
            </w:rPr>
            <m:t> </m:t>
          </w:del>
        </m:r>
      </m:oMath>
      <w:r w:rsidR="7328208E">
        <w:t>)</w:t>
      </w:r>
      <w:r>
        <w:t xml:space="preserve">. </w:t>
      </w:r>
      <w:r w:rsidR="00863447">
        <w:t xml:space="preserve">Our goal is to parameterize the simulation based on information in the published literature. </w:t>
      </w:r>
      <w:r>
        <w:t xml:space="preserve">In </w:t>
      </w:r>
      <w:r w:rsidR="00070084">
        <w:t>the</w:t>
      </w:r>
      <w:r>
        <w:t xml:space="preserve"> scenario where the </w:t>
      </w:r>
      <w:r w:rsidR="00070084">
        <w:t>exposure-specific</w:t>
      </w:r>
      <w:r>
        <w:t xml:space="preserve"> means </w:t>
      </w:r>
      <w:r w:rsidR="00070084">
        <w:t>(</w:t>
      </w:r>
      <m:oMath>
        <m:r>
          <w:rPr>
            <w:rFonts w:ascii="Cambria Math" w:hAnsi="Cambria Math"/>
          </w:rPr>
          <m:t>E(Y|X=x)</m:t>
        </m:r>
      </m:oMath>
      <w:r w:rsidR="00070084">
        <w:t xml:space="preserve">) </w:t>
      </w:r>
      <w:r>
        <w:t xml:space="preserve">are known, we can simply sample the outcomes for each group using these group means and </w:t>
      </w:r>
      <w:r w:rsidR="2C7A13BB">
        <w:t xml:space="preserve">augment </w:t>
      </w:r>
      <w:r>
        <w:t xml:space="preserve">the simulated data to form the overall dataset. </w:t>
      </w:r>
      <w:r w:rsidR="00E9798B">
        <w:t>On the other hand</w:t>
      </w:r>
      <w:r>
        <w:t xml:space="preserve">, </w:t>
      </w:r>
      <w:r w:rsidR="000C7130">
        <w:t>it is</w:t>
      </w:r>
      <w:r>
        <w:t xml:space="preserve"> </w:t>
      </w:r>
      <w:r w:rsidR="000C7130">
        <w:t xml:space="preserve">often the case that we can only </w:t>
      </w:r>
      <w:r w:rsidR="00D8200E">
        <w:t>draw</w:t>
      </w:r>
      <w:r w:rsidR="000C7130">
        <w:t xml:space="preserve"> </w:t>
      </w:r>
      <w:r>
        <w:t>the marginal mean</w:t>
      </w:r>
      <w:r w:rsidR="1B2F3F26">
        <w:t xml:space="preserve"> (</w:t>
      </w:r>
      <m:oMath>
        <m:r>
          <w:rPr>
            <w:rFonts w:ascii="Cambria Math" w:hAnsi="Cambria Math"/>
          </w:rPr>
          <m:t>E</m:t>
        </m:r>
        <m:d>
          <m:dPr>
            <m:ctrlPr>
              <w:rPr>
                <w:rFonts w:ascii="Cambria Math" w:hAnsi="Cambria Math"/>
              </w:rPr>
            </m:ctrlPr>
          </m:dPr>
          <m:e>
            <m:r>
              <w:rPr>
                <w:rFonts w:ascii="Cambria Math" w:hAnsi="Cambria Math"/>
              </w:rPr>
              <m:t>Y</m:t>
            </m:r>
          </m:e>
        </m:d>
      </m:oMath>
      <w:r w:rsidR="1B2F3F26">
        <w:t>)</w:t>
      </w:r>
      <w:r>
        <w:t xml:space="preserve"> and the mean</w:t>
      </w:r>
      <w:r w:rsidR="639AA1F4">
        <w:t xml:space="preserve"> difference</w:t>
      </w:r>
      <w:r w:rsidR="6C16DE06">
        <w:t xml:space="preserve"> (</w:t>
      </w:r>
      <m:oMath>
        <m:sSub>
          <m:sSubPr>
            <m:ctrlPr>
              <w:rPr>
                <w:rFonts w:ascii="Cambria Math" w:hAnsi="Cambria Math"/>
              </w:rPr>
            </m:ctrlPr>
          </m:sSubPr>
          <m:e>
            <m:r>
              <w:rPr>
                <w:rFonts w:ascii="Cambria Math" w:hAnsi="Cambria Math"/>
              </w:rPr>
              <m:t>β</m:t>
            </m:r>
          </m:e>
          <m:sub>
            <m:r>
              <w:rPr>
                <w:rFonts w:ascii="Cambria Math" w:hAnsi="Cambria Math"/>
              </w:rPr>
              <m:t>1</m:t>
            </m:r>
          </m:sub>
        </m:sSub>
      </m:oMath>
      <w:r w:rsidR="6C16DE06">
        <w:t>)</w:t>
      </w:r>
      <w:r w:rsidR="336EFF49">
        <w:t xml:space="preserve"> between the two groups</w:t>
      </w:r>
      <w:r w:rsidR="00574EA1">
        <w:t xml:space="preserve"> from</w:t>
      </w:r>
      <w:r w:rsidR="00D510C0">
        <w:t xml:space="preserve"> published </w:t>
      </w:r>
      <w:r w:rsidR="00574EA1">
        <w:t>results</w:t>
      </w:r>
      <w:r w:rsidR="639AA1F4">
        <w:t>.</w:t>
      </w:r>
      <w:r w:rsidR="3FC0E5E8">
        <w:t xml:space="preserve"> </w:t>
      </w:r>
      <w:r w:rsidR="00FD52C6">
        <w:t>Nevertheless, a</w:t>
      </w:r>
      <w:r w:rsidR="3FC0E5E8">
        <w:t xml:space="preserve">cknowledging the </w:t>
      </w:r>
      <w:r w:rsidR="6A700102">
        <w:t xml:space="preserve">degree of freedom is fixed, we can </w:t>
      </w:r>
      <w:r w:rsidR="2FD5EB37">
        <w:t xml:space="preserve">use </w:t>
      </w:r>
      <m:oMath>
        <m:r>
          <w:rPr>
            <w:rFonts w:ascii="Cambria Math" w:hAnsi="Cambria Math"/>
          </w:rPr>
          <m:t>E(Y)</m:t>
        </m:r>
      </m:oMath>
      <w:r w:rsidR="007F194A">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oMath>
      <w:r w:rsidR="22E28EB6">
        <w:t xml:space="preserve">to calculate the group means. This calculation is referred to as the </w:t>
      </w:r>
      <w:r w:rsidR="0CA163F7">
        <w:t>balancing intercept</w:t>
      </w:r>
      <w:r w:rsidR="22E28EB6">
        <w:t xml:space="preserve">. </w:t>
      </w:r>
      <w:moveFromRangeStart w:id="28" w:author="Boyi Guo" w:date="2022-11-12T08:48:00Z" w:name="move119135341"/>
      <w:commentRangeStart w:id="29"/>
      <w:commentRangeStart w:id="30"/>
      <w:moveFrom w:id="31" w:author="Boyi Guo [2]" w:date="2022-11-12T08:48:00Z">
        <w:r w:rsidR="0052261F" w:rsidDel="00A01760">
          <w:t>Put another way</w:t>
        </w:r>
        <w:r w:rsidDel="00A01760">
          <w:t xml:space="preserve">, the </w:t>
        </w:r>
        <w:r w:rsidR="3DE483C3" w:rsidDel="00A01760">
          <w:t>balancing intercept</w:t>
        </w:r>
        <w:r w:rsidR="234AD741" w:rsidDel="00A01760">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moveFrom w:id="32" w:author="Boyi Guo [2]" w:date="2022-11-12T08:48:00Z">
          <w:r w:rsidR="234AD741" w:rsidDel="00A01760">
            <w:t>)</w:t>
          </w:r>
          <w:r w:rsidDel="00A01760">
            <w:t xml:space="preserve"> is the conditional mean of the reference group when the </w:t>
          </w:r>
          <w:r w:rsidR="17F7532B" w:rsidDel="00A01760">
            <w:t>group membership/binary exposure</w:t>
          </w:r>
          <w:r w:rsidDel="00A01760">
            <w:t xml:space="preserve"> </w:t>
          </w:r>
          <w:r w:rsidR="7342F874" w:rsidDel="00A01760">
            <w:t xml:space="preserve">is </w:t>
          </w:r>
          <w:r w:rsidDel="00A01760">
            <w:t>enumerate</w:t>
          </w:r>
          <w:r w:rsidR="125EEB1A" w:rsidDel="00A01760">
            <w:t>d</w:t>
          </w:r>
          <w:r w:rsidDel="00A01760">
            <w:t xml:space="preserve"> using </w:t>
          </w:r>
          <w:commentRangeStart w:id="33"/>
          <w:commentRangeStart w:id="34"/>
          <w:commentRangeStart w:id="35"/>
          <w:r w:rsidDel="00A01760">
            <w:t>the reference coding system</w:t>
          </w:r>
          <w:r w:rsidR="0794F31B" w:rsidDel="00A01760">
            <w:t xml:space="preserve">, </w:t>
          </w:r>
          <m:oMath>
            <m:r>
              <w:rPr>
                <w:rFonts w:ascii="Cambria Math" w:hAnsi="Cambria Math"/>
              </w:rPr>
              <m:t>X∈</m:t>
            </m:r>
            <m:d>
              <m:dPr>
                <m:begChr m:val="{"/>
                <m:endChr m:val="}"/>
                <m:ctrlPr>
                  <w:rPr>
                    <w:rFonts w:ascii="Cambria Math" w:hAnsi="Cambria Math"/>
                  </w:rPr>
                </m:ctrlPr>
              </m:dPr>
              <m:e>
                <m:r>
                  <w:rPr>
                    <w:rFonts w:ascii="Cambria Math" w:hAnsi="Cambria Math"/>
                  </w:rPr>
                  <m:t>0,1</m:t>
                </m:r>
              </m:e>
            </m:d>
          </m:oMath>
          <w:moveFrom w:id="36" w:author="Boyi Guo [2]" w:date="2022-11-12T08:48:00Z">
            <w:r w:rsidR="57259BAC" w:rsidDel="00A01760">
              <w:t xml:space="preserve">. The reference coding system has </w:t>
            </w:r>
            <w:r w:rsidR="0632E061" w:rsidDel="00A01760">
              <w:t xml:space="preserve">been the </w:t>
            </w:r>
            <w:r w:rsidR="0632E061" w:rsidRPr="7F9E1099" w:rsidDel="00A01760">
              <w:rPr>
                <w:rFonts w:eastAsia="Times New Roman" w:cs="Times New Roman"/>
                <w:szCs w:val="24"/>
              </w:rPr>
              <w:t xml:space="preserve">implicit </w:t>
            </w:r>
            <w:r w:rsidR="0632E061" w:rsidDel="00A01760">
              <w:t>default variable enumeration</w:t>
            </w:r>
            <w:r w:rsidR="04DC4F60" w:rsidDel="00A01760">
              <w:t xml:space="preserve"> system</w:t>
            </w:r>
            <w:r w:rsidR="0632E061" w:rsidDel="00A01760">
              <w:t xml:space="preserve"> </w:t>
            </w:r>
            <w:r w:rsidR="6EF3F7B7" w:rsidDel="00A01760">
              <w:t>in</w:t>
            </w:r>
            <w:r w:rsidR="714A1B7D" w:rsidDel="00A01760">
              <w:t xml:space="preserve"> the </w:t>
            </w:r>
            <w:r w:rsidR="00852A36" w:rsidDel="00A01760">
              <w:t xml:space="preserve">previous </w:t>
            </w:r>
            <w:r w:rsidR="450F8CBD" w:rsidDel="00A01760">
              <w:t>balancing intercept</w:t>
            </w:r>
            <w:r w:rsidR="6EF3F7B7" w:rsidDel="00A01760">
              <w:t xml:space="preserve"> </w:t>
            </w:r>
            <w:r w:rsidR="71184332" w:rsidDel="00A01760">
              <w:t>discussions</w:t>
            </w:r>
            <w:commentRangeEnd w:id="33"/>
            <w:r w:rsidDel="00A01760">
              <w:commentReference w:id="33"/>
            </w:r>
            <w:commentRangeEnd w:id="34"/>
            <w:r w:rsidR="00237564" w:rsidDel="00A01760">
              <w:rPr>
                <w:rStyle w:val="CommentReference"/>
              </w:rPr>
              <w:commentReference w:id="34"/>
            </w:r>
            <w:commentRangeEnd w:id="35"/>
            <w:r w:rsidR="00332F1F" w:rsidDel="00A01760">
              <w:rPr>
                <w:rStyle w:val="CommentReference"/>
              </w:rPr>
              <w:commentReference w:id="35"/>
            </w:r>
            <w:r w:rsidDel="00A01760">
              <w:t xml:space="preserve">. </w:t>
            </w:r>
          </w:moveFrom>
          <w:moveFromRangeEnd w:id="28"/>
          <w:commentRangeEnd w:id="29"/>
          <w:r w:rsidR="00AA0DA1">
            <w:rPr>
              <w:rStyle w:val="CommentReference"/>
            </w:rPr>
            <w:commentReference w:id="29"/>
          </w:r>
          <w:commentRangeEnd w:id="30"/>
          <w:r w:rsidR="00D85AA6">
            <w:rPr>
              <w:rStyle w:val="CommentReference"/>
            </w:rPr>
            <w:commentReference w:id="30"/>
          </w:r>
          <w:r w:rsidR="6164EBA6">
            <w:t>Rudolph et al. (2021) provided a closed-form equation to calculate the balanc</w:t>
          </w:r>
          <w:r w:rsidR="67E059CE">
            <w:t>ing</w:t>
          </w:r>
          <w:r w:rsidR="6164EBA6">
            <w:t xml:space="preserve"> intercept, </w:t>
          </w:r>
          <w:r w:rsidR="2B304F7D" w:rsidRPr="7F9E1099">
            <w:rPr>
              <w:rFonts w:eastAsia="Times New Roman" w:cs="Times New Roman"/>
              <w:szCs w:val="24"/>
            </w:rPr>
            <w:t xml:space="preserve">equivalently </w:t>
          </w:r>
          <w:r w:rsidR="6164EBA6">
            <w:t>the reference group mean</w:t>
          </w:r>
          <w:r w:rsidR="6FA1152C">
            <w:t>, by arranging the mean function</w:t>
          </w:r>
          <w:r w:rsidR="29E90175">
            <w:t>,</w:t>
          </w:r>
        </w:moveFrom>
      </w:moveFrom>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7" w:author="Li, Linzi" w:date="2022-11-22T15:40:00Z">
          <w:tblPr>
            <w:tblStyle w:val="TableGrid"/>
            <w:tblW w:w="0" w:type="auto"/>
            <w:tblLook w:val="04A0" w:firstRow="1" w:lastRow="0" w:firstColumn="1" w:lastColumn="0" w:noHBand="0" w:noVBand="1"/>
          </w:tblPr>
        </w:tblPrChange>
      </w:tblPr>
      <w:tblGrid>
        <w:gridCol w:w="8934"/>
        <w:gridCol w:w="426"/>
        <w:tblGridChange w:id="38">
          <w:tblGrid>
            <w:gridCol w:w="4675"/>
            <w:gridCol w:w="4675"/>
          </w:tblGrid>
        </w:tblGridChange>
      </w:tblGrid>
      <w:tr w:rsidR="00A26CBE" w14:paraId="0D032232" w14:textId="77777777" w:rsidTr="00A26CBE">
        <w:trPr>
          <w:ins w:id="39" w:author="Li, Linzi" w:date="2022-11-22T15:39:00Z"/>
        </w:trPr>
        <w:tc>
          <w:tcPr>
            <w:tcW w:w="8995" w:type="dxa"/>
            <w:tcPrChange w:id="40" w:author="Li, Linzi" w:date="2022-11-22T15:40:00Z">
              <w:tcPr>
                <w:tcW w:w="4675" w:type="dxa"/>
              </w:tcPr>
            </w:tcPrChange>
          </w:tcPr>
          <w:p w14:paraId="401E320C" w14:textId="01F7E5FC" w:rsidR="00A26CBE" w:rsidRDefault="00A26CBE">
            <w:pPr>
              <w:jc w:val="center"/>
              <w:rPr>
                <w:ins w:id="41" w:author="Li, Linzi" w:date="2022-11-22T15:39:00Z"/>
              </w:rPr>
              <w:pPrChange w:id="42" w:author="Li, Linzi" w:date="2022-11-22T15:39:00Z">
                <w:pPr/>
              </w:pPrChange>
            </w:pPr>
            <m:oMath>
              <m:r>
                <w:ins w:id="43" w:author="Li, Linzi" w:date="2022-11-22T15:40:00Z">
                  <w:rPr>
                    <w:rFonts w:ascii="Cambria Math" w:hAnsi="Cambria Math"/>
                  </w:rPr>
                  <m:t>E</m:t>
                </w:ins>
              </m:r>
              <m:d>
                <m:dPr>
                  <m:ctrlPr>
                    <w:ins w:id="44" w:author="Li, Linzi" w:date="2022-11-22T15:40:00Z">
                      <w:rPr>
                        <w:rFonts w:ascii="Cambria Math" w:hAnsi="Cambria Math"/>
                      </w:rPr>
                    </w:ins>
                  </m:ctrlPr>
                </m:dPr>
                <m:e>
                  <m:r>
                    <w:ins w:id="45" w:author="Li, Linzi" w:date="2022-11-22T15:40:00Z">
                      <w:rPr>
                        <w:rFonts w:ascii="Cambria Math" w:hAnsi="Cambria Math"/>
                      </w:rPr>
                      <m:t>Y</m:t>
                    </w:ins>
                  </m:r>
                </m:e>
              </m:d>
              <m:r>
                <w:ins w:id="46" w:author="Li, Linzi" w:date="2022-11-22T15:40:00Z">
                  <w:rPr>
                    <w:rFonts w:ascii="Cambria Math" w:hAnsi="Cambria Math"/>
                  </w:rPr>
                  <m:t>=</m:t>
                </w:ins>
              </m:r>
              <m:sSub>
                <m:sSubPr>
                  <m:ctrlPr>
                    <w:ins w:id="47" w:author="Li, Linzi" w:date="2022-11-22T15:40:00Z">
                      <w:rPr>
                        <w:rFonts w:ascii="Cambria Math" w:hAnsi="Cambria Math"/>
                      </w:rPr>
                    </w:ins>
                  </m:ctrlPr>
                </m:sSubPr>
                <m:e>
                  <m:r>
                    <w:ins w:id="48" w:author="Li, Linzi" w:date="2022-11-22T15:40:00Z">
                      <w:rPr>
                        <w:rFonts w:ascii="Cambria Math" w:hAnsi="Cambria Math"/>
                      </w:rPr>
                      <m:t>β</m:t>
                    </w:ins>
                  </m:r>
                </m:e>
                <m:sub>
                  <m:r>
                    <w:ins w:id="49" w:author="Li, Linzi" w:date="2022-11-22T15:40:00Z">
                      <w:rPr>
                        <w:rFonts w:ascii="Cambria Math" w:hAnsi="Cambria Math"/>
                      </w:rPr>
                      <m:t>0</m:t>
                    </w:ins>
                  </m:r>
                </m:sub>
              </m:sSub>
              <m:r>
                <w:ins w:id="50" w:author="Li, Linzi" w:date="2022-11-22T15:40:00Z">
                  <w:rPr>
                    <w:rFonts w:ascii="Cambria Math" w:hAnsi="Cambria Math"/>
                  </w:rPr>
                  <m:t>+</m:t>
                </w:ins>
              </m:r>
              <m:sSub>
                <m:sSubPr>
                  <m:ctrlPr>
                    <w:ins w:id="51" w:author="Li, Linzi" w:date="2022-11-22T15:39:00Z">
                      <w:rPr>
                        <w:rFonts w:ascii="Cambria Math" w:hAnsi="Cambria Math"/>
                      </w:rPr>
                    </w:ins>
                  </m:ctrlPr>
                </m:sSubPr>
                <m:e>
                  <m:r>
                    <w:ins w:id="52" w:author="Li, Linzi" w:date="2022-11-22T15:39:00Z">
                      <w:rPr>
                        <w:rFonts w:ascii="Cambria Math" w:hAnsi="Cambria Math"/>
                      </w:rPr>
                      <m:t>β</m:t>
                    </w:ins>
                  </m:r>
                </m:e>
                <m:sub>
                  <m:r>
                    <w:ins w:id="53" w:author="Li, Linzi" w:date="2022-11-22T15:39:00Z">
                      <w:rPr>
                        <w:rFonts w:ascii="Cambria Math" w:hAnsi="Cambria Math"/>
                      </w:rPr>
                      <m:t>1</m:t>
                    </w:ins>
                  </m:r>
                </m:sub>
              </m:sSub>
              <m:r>
                <w:ins w:id="54" w:author="Li, Linzi" w:date="2022-11-22T15:39:00Z">
                  <w:rPr>
                    <w:rFonts w:ascii="Cambria Math" w:hAnsi="Cambria Math"/>
                  </w:rPr>
                  <m:t>E</m:t>
                </w:ins>
              </m:r>
              <m:d>
                <m:dPr>
                  <m:ctrlPr>
                    <w:ins w:id="55" w:author="Li, Linzi" w:date="2022-11-22T15:39:00Z">
                      <w:rPr>
                        <w:rFonts w:ascii="Cambria Math" w:hAnsi="Cambria Math"/>
                      </w:rPr>
                    </w:ins>
                  </m:ctrlPr>
                </m:dPr>
                <m:e>
                  <m:r>
                    <w:ins w:id="56" w:author="Li, Linzi" w:date="2022-11-22T15:39:00Z">
                      <w:rPr>
                        <w:rFonts w:ascii="Cambria Math" w:hAnsi="Cambria Math"/>
                      </w:rPr>
                      <m:t>X</m:t>
                    </w:ins>
                  </m:r>
                </m:e>
              </m:d>
              <m:r>
                <w:ins w:id="57" w:author="Li, Linzi" w:date="2022-11-22T15:39:00Z">
                  <w:rPr>
                    <w:rFonts w:ascii="Cambria Math" w:hAnsi="Cambria Math"/>
                  </w:rPr>
                  <m:t>  →  </m:t>
                </w:ins>
              </m:r>
              <m:sSub>
                <m:sSubPr>
                  <m:ctrlPr>
                    <w:ins w:id="58" w:author="Li, Linzi" w:date="2022-11-22T15:39:00Z">
                      <w:rPr>
                        <w:rFonts w:ascii="Cambria Math" w:hAnsi="Cambria Math"/>
                      </w:rPr>
                    </w:ins>
                  </m:ctrlPr>
                </m:sSubPr>
                <m:e>
                  <m:r>
                    <w:ins w:id="59" w:author="Li, Linzi" w:date="2022-11-22T15:39:00Z">
                      <w:rPr>
                        <w:rFonts w:ascii="Cambria Math" w:hAnsi="Cambria Math"/>
                      </w:rPr>
                      <m:t>β</m:t>
                    </w:ins>
                  </m:r>
                </m:e>
                <m:sub>
                  <m:r>
                    <w:ins w:id="60" w:author="Li, Linzi" w:date="2022-11-22T15:39:00Z">
                      <w:rPr>
                        <w:rFonts w:ascii="Cambria Math" w:hAnsi="Cambria Math"/>
                      </w:rPr>
                      <m:t>0</m:t>
                    </w:ins>
                  </m:r>
                </m:sub>
              </m:sSub>
              <m:r>
                <w:ins w:id="61" w:author="Li, Linzi" w:date="2022-11-22T15:39:00Z">
                  <w:rPr>
                    <w:rFonts w:ascii="Cambria Math" w:hAnsi="Cambria Math"/>
                  </w:rPr>
                  <m:t>=E</m:t>
                </w:ins>
              </m:r>
              <m:d>
                <m:dPr>
                  <m:ctrlPr>
                    <w:ins w:id="62" w:author="Li, Linzi" w:date="2022-11-22T15:39:00Z">
                      <w:rPr>
                        <w:rFonts w:ascii="Cambria Math" w:hAnsi="Cambria Math"/>
                      </w:rPr>
                    </w:ins>
                  </m:ctrlPr>
                </m:dPr>
                <m:e>
                  <m:r>
                    <w:ins w:id="63" w:author="Li, Linzi" w:date="2022-11-22T15:39:00Z">
                      <w:rPr>
                        <w:rFonts w:ascii="Cambria Math" w:hAnsi="Cambria Math"/>
                      </w:rPr>
                      <m:t>Y</m:t>
                    </w:ins>
                  </m:r>
                </m:e>
              </m:d>
              <m:r>
                <w:ins w:id="64" w:author="Li, Linzi" w:date="2022-11-22T15:39:00Z">
                  <w:rPr>
                    <w:rFonts w:ascii="Cambria Math" w:hAnsi="Cambria Math"/>
                  </w:rPr>
                  <m:t>-</m:t>
                </w:ins>
              </m:r>
              <m:sSub>
                <m:sSubPr>
                  <m:ctrlPr>
                    <w:ins w:id="65" w:author="Li, Linzi" w:date="2022-11-22T15:39:00Z">
                      <w:rPr>
                        <w:rFonts w:ascii="Cambria Math" w:hAnsi="Cambria Math"/>
                      </w:rPr>
                    </w:ins>
                  </m:ctrlPr>
                </m:sSubPr>
                <m:e>
                  <m:r>
                    <w:ins w:id="66" w:author="Li, Linzi" w:date="2022-11-22T15:39:00Z">
                      <w:rPr>
                        <w:rFonts w:ascii="Cambria Math" w:hAnsi="Cambria Math"/>
                      </w:rPr>
                      <m:t>β</m:t>
                    </w:ins>
                  </m:r>
                </m:e>
                <m:sub>
                  <m:r>
                    <w:ins w:id="67" w:author="Li, Linzi" w:date="2022-11-22T15:39:00Z">
                      <w:rPr>
                        <w:rFonts w:ascii="Cambria Math" w:hAnsi="Cambria Math"/>
                      </w:rPr>
                      <m:t>1</m:t>
                    </w:ins>
                  </m:r>
                </m:sub>
              </m:sSub>
              <m:r>
                <w:ins w:id="68" w:author="Li, Linzi" w:date="2022-11-22T15:39:00Z">
                  <w:rPr>
                    <w:rFonts w:ascii="Cambria Math" w:hAnsi="Cambria Math"/>
                  </w:rPr>
                  <m:t>E</m:t>
                </w:ins>
              </m:r>
              <m:d>
                <m:dPr>
                  <m:ctrlPr>
                    <w:ins w:id="69" w:author="Li, Linzi" w:date="2022-11-22T15:39:00Z">
                      <w:rPr>
                        <w:rFonts w:ascii="Cambria Math" w:hAnsi="Cambria Math"/>
                      </w:rPr>
                    </w:ins>
                  </m:ctrlPr>
                </m:dPr>
                <m:e>
                  <m:r>
                    <w:ins w:id="70" w:author="Li, Linzi" w:date="2022-11-22T15:39:00Z">
                      <w:rPr>
                        <w:rFonts w:ascii="Cambria Math" w:hAnsi="Cambria Math"/>
                      </w:rPr>
                      <m:t>X</m:t>
                    </w:ins>
                  </m:r>
                </m:e>
              </m:d>
            </m:oMath>
            <w:commentRangeStart w:id="71"/>
            <w:commentRangeEnd w:id="71"/>
            <w:ins w:id="72" w:author="Li, Linzi" w:date="2022-11-22T15:39:00Z">
              <w:r>
                <w:commentReference w:id="71"/>
              </w:r>
              <w:commentRangeStart w:id="73"/>
              <w:commentRangeEnd w:id="73"/>
              <w:r>
                <w:rPr>
                  <w:rStyle w:val="CommentReference"/>
                </w:rPr>
                <w:commentReference w:id="73"/>
              </w:r>
            </w:ins>
          </w:p>
        </w:tc>
        <w:tc>
          <w:tcPr>
            <w:tcW w:w="355" w:type="dxa"/>
            <w:tcPrChange w:id="74" w:author="Li, Linzi" w:date="2022-11-22T15:40:00Z">
              <w:tcPr>
                <w:tcW w:w="4675" w:type="dxa"/>
              </w:tcPr>
            </w:tcPrChange>
          </w:tcPr>
          <w:p w14:paraId="6172D285" w14:textId="56543854" w:rsidR="00A26CBE" w:rsidRPr="00A246B3" w:rsidRDefault="00A26CBE">
            <w:pPr>
              <w:pStyle w:val="Caption"/>
              <w:jc w:val="right"/>
              <w:rPr>
                <w:ins w:id="75" w:author="Li, Linzi" w:date="2022-11-22T15:39:00Z"/>
              </w:rPr>
              <w:pPrChange w:id="76" w:author="Li, Linzi" w:date="2022-11-22T15:40:00Z">
                <w:pPr/>
              </w:pPrChange>
            </w:pPr>
            <w:ins w:id="77" w:author="Li, Linzi" w:date="2022-11-22T15:39:00Z">
              <w:r w:rsidRPr="00A26CBE">
                <w:rPr>
                  <w:i w:val="0"/>
                  <w:rPrChange w:id="78" w:author="Li, Linzi" w:date="2022-11-22T15:40:00Z">
                    <w:rPr>
                      <w:i/>
                      <w:iCs/>
                    </w:rPr>
                  </w:rPrChange>
                </w:rPr>
                <w:t>(</w:t>
              </w:r>
              <w:r w:rsidRPr="00A26CBE">
                <w:rPr>
                  <w:i w:val="0"/>
                  <w:rPrChange w:id="79" w:author="Li, Linzi" w:date="2022-11-22T15:40:00Z">
                    <w:rPr>
                      <w:i/>
                      <w:iCs/>
                    </w:rPr>
                  </w:rPrChange>
                </w:rPr>
                <w:fldChar w:fldCharType="begin"/>
              </w:r>
              <w:r w:rsidRPr="00A26CBE">
                <w:rPr>
                  <w:i w:val="0"/>
                  <w:rPrChange w:id="80" w:author="Li, Linzi" w:date="2022-11-22T15:40:00Z">
                    <w:rPr>
                      <w:i/>
                      <w:iCs/>
                    </w:rPr>
                  </w:rPrChange>
                </w:rPr>
                <w:instrText xml:space="preserve"> SEQ ( \* ARABIC </w:instrText>
              </w:r>
              <w:r w:rsidRPr="00A26CBE">
                <w:rPr>
                  <w:i w:val="0"/>
                  <w:rPrChange w:id="81" w:author="Li, Linzi" w:date="2022-11-22T15:40:00Z">
                    <w:rPr>
                      <w:i/>
                      <w:iCs/>
                    </w:rPr>
                  </w:rPrChange>
                </w:rPr>
                <w:fldChar w:fldCharType="separate"/>
              </w:r>
            </w:ins>
            <w:ins w:id="82" w:author="Li, Linzi" w:date="2022-11-22T16:34:00Z">
              <w:r w:rsidR="00235393">
                <w:rPr>
                  <w:i w:val="0"/>
                  <w:noProof/>
                </w:rPr>
                <w:t>1</w:t>
              </w:r>
            </w:ins>
            <w:ins w:id="83" w:author="Li, Linzi" w:date="2022-11-22T15:39:00Z">
              <w:r w:rsidRPr="00A26CBE">
                <w:rPr>
                  <w:i w:val="0"/>
                  <w:rPrChange w:id="84" w:author="Li, Linzi" w:date="2022-11-22T15:40:00Z">
                    <w:rPr>
                      <w:i/>
                      <w:iCs/>
                    </w:rPr>
                  </w:rPrChange>
                </w:rPr>
                <w:fldChar w:fldCharType="end"/>
              </w:r>
              <w:r w:rsidRPr="00A26CBE">
                <w:rPr>
                  <w:i w:val="0"/>
                  <w:rPrChange w:id="85" w:author="Li, Linzi" w:date="2022-11-22T15:40:00Z">
                    <w:rPr>
                      <w:i/>
                      <w:iCs/>
                    </w:rPr>
                  </w:rPrChange>
                </w:rPr>
                <w:t>)</w:t>
              </w:r>
            </w:ins>
          </w:p>
        </w:tc>
      </w:tr>
    </w:tbl>
    <w:p w14:paraId="3DC0F042" w14:textId="77777777" w:rsidR="00A26CBE" w:rsidDel="00A26CBE" w:rsidRDefault="00A26CBE" w:rsidP="00A26CBE">
      <w:pPr>
        <w:rPr>
          <w:del w:id="86" w:author="Li, Linzi" w:date="2022-11-22T15:40:00Z"/>
        </w:rPr>
      </w:pPr>
    </w:p>
    <w:p w14:paraId="1C10463C" w14:textId="759576B5" w:rsidR="00D522C3" w:rsidDel="00A26CBE" w:rsidRDefault="00D522C3">
      <w:pPr>
        <w:rPr>
          <w:del w:id="87" w:author="Li, Linzi" w:date="2022-11-22T15:40:00Z"/>
        </w:rPr>
        <w:pPrChange w:id="88" w:author="Li, Linzi" w:date="2022-11-22T15:40:00Z">
          <w:pPr>
            <w:jc w:val="center"/>
          </w:pPr>
        </w:pPrChange>
      </w:pPr>
      <w:commentRangeStart w:id="89"/>
      <w:commentRangeStart w:id="90"/>
      <m:oMath>
        <m:r>
          <w:del w:id="91" w:author="Li, Linzi" w:date="2022-11-22T15:40:00Z">
            <w:rPr>
              <w:rFonts w:ascii="Cambria Math" w:hAnsi="Cambria Math"/>
            </w:rPr>
            <m:t>E</m:t>
          </w:del>
        </m:r>
        <m:d>
          <m:dPr>
            <m:ctrlPr>
              <w:del w:id="92" w:author="Li, Linzi" w:date="2022-11-22T15:40:00Z">
                <w:rPr>
                  <w:rFonts w:ascii="Cambria Math" w:hAnsi="Cambria Math"/>
                </w:rPr>
              </w:del>
            </m:ctrlPr>
          </m:dPr>
          <m:e>
            <m:r>
              <w:del w:id="93" w:author="Li, Linzi" w:date="2022-11-22T15:40:00Z">
                <w:rPr>
                  <w:rFonts w:ascii="Cambria Math" w:hAnsi="Cambria Math"/>
                </w:rPr>
                <m:t>Y</m:t>
              </w:del>
            </m:r>
          </m:e>
        </m:d>
        <m:r>
          <w:del w:id="94" w:author="Li, Linzi" w:date="2022-11-22T15:40:00Z">
            <w:rPr>
              <w:rFonts w:ascii="Cambria Math" w:hAnsi="Cambria Math"/>
            </w:rPr>
            <m:t>=</m:t>
          </w:del>
        </m:r>
        <m:sSub>
          <m:sSubPr>
            <m:ctrlPr>
              <w:del w:id="95" w:author="Li, Linzi" w:date="2022-11-22T15:40:00Z">
                <w:rPr>
                  <w:rFonts w:ascii="Cambria Math" w:hAnsi="Cambria Math"/>
                </w:rPr>
              </w:del>
            </m:ctrlPr>
          </m:sSubPr>
          <m:e>
            <m:r>
              <w:del w:id="96" w:author="Li, Linzi" w:date="2022-11-22T15:40:00Z">
                <w:rPr>
                  <w:rFonts w:ascii="Cambria Math" w:hAnsi="Cambria Math"/>
                </w:rPr>
                <m:t>β</m:t>
              </w:del>
            </m:r>
          </m:e>
          <m:sub>
            <m:r>
              <w:del w:id="97" w:author="Li, Linzi" w:date="2022-11-22T15:40:00Z">
                <w:rPr>
                  <w:rFonts w:ascii="Cambria Math" w:hAnsi="Cambria Math"/>
                </w:rPr>
                <m:t>0</m:t>
              </w:del>
            </m:r>
          </m:sub>
        </m:sSub>
        <m:r>
          <w:del w:id="98" w:author="Li, Linzi" w:date="2022-11-22T15:40:00Z">
            <w:rPr>
              <w:rFonts w:ascii="Cambria Math" w:hAnsi="Cambria Math"/>
            </w:rPr>
            <m:t>+</m:t>
          </w:del>
        </m:r>
        <m:sSub>
          <m:sSubPr>
            <m:ctrlPr>
              <w:del w:id="99" w:author="Li, Linzi" w:date="2022-11-22T15:39:00Z">
                <w:rPr>
                  <w:rFonts w:ascii="Cambria Math" w:hAnsi="Cambria Math"/>
                </w:rPr>
              </w:del>
            </m:ctrlPr>
          </m:sSubPr>
          <m:e>
            <m:r>
              <w:del w:id="100" w:author="Li, Linzi" w:date="2022-11-22T15:39:00Z">
                <w:rPr>
                  <w:rFonts w:ascii="Cambria Math" w:hAnsi="Cambria Math"/>
                </w:rPr>
                <m:t>β</m:t>
              </w:del>
            </m:r>
          </m:e>
          <m:sub>
            <m:r>
              <w:del w:id="101" w:author="Li, Linzi" w:date="2022-11-22T15:39:00Z">
                <w:rPr>
                  <w:rFonts w:ascii="Cambria Math" w:hAnsi="Cambria Math"/>
                </w:rPr>
                <m:t>1</m:t>
              </w:del>
            </m:r>
          </m:sub>
        </m:sSub>
        <m:r>
          <w:del w:id="102" w:author="Li, Linzi" w:date="2022-11-22T15:39:00Z">
            <w:rPr>
              <w:rFonts w:ascii="Cambria Math" w:hAnsi="Cambria Math"/>
            </w:rPr>
            <m:t>E</m:t>
          </w:del>
        </m:r>
        <m:d>
          <m:dPr>
            <m:ctrlPr>
              <w:del w:id="103" w:author="Li, Linzi" w:date="2022-11-22T15:39:00Z">
                <w:rPr>
                  <w:rFonts w:ascii="Cambria Math" w:hAnsi="Cambria Math"/>
                </w:rPr>
              </w:del>
            </m:ctrlPr>
          </m:dPr>
          <m:e>
            <m:r>
              <w:del w:id="104" w:author="Li, Linzi" w:date="2022-11-22T15:39:00Z">
                <w:rPr>
                  <w:rFonts w:ascii="Cambria Math" w:hAnsi="Cambria Math"/>
                </w:rPr>
                <m:t>X</m:t>
              </w:del>
            </m:r>
          </m:e>
        </m:d>
        <m:r>
          <w:del w:id="105" w:author="Li, Linzi" w:date="2022-11-22T15:39:00Z">
            <w:rPr>
              <w:rFonts w:ascii="Cambria Math" w:hAnsi="Cambria Math"/>
            </w:rPr>
            <m:t>  →  </m:t>
          </w:del>
        </m:r>
        <m:sSub>
          <m:sSubPr>
            <m:ctrlPr>
              <w:del w:id="106" w:author="Li, Linzi" w:date="2022-11-22T15:39:00Z">
                <w:rPr>
                  <w:rFonts w:ascii="Cambria Math" w:hAnsi="Cambria Math"/>
                </w:rPr>
              </w:del>
            </m:ctrlPr>
          </m:sSubPr>
          <m:e>
            <m:r>
              <w:del w:id="107" w:author="Li, Linzi" w:date="2022-11-22T15:39:00Z">
                <w:rPr>
                  <w:rFonts w:ascii="Cambria Math" w:hAnsi="Cambria Math"/>
                </w:rPr>
                <m:t>β</m:t>
              </w:del>
            </m:r>
          </m:e>
          <m:sub>
            <m:r>
              <w:del w:id="108" w:author="Li, Linzi" w:date="2022-11-22T15:39:00Z">
                <w:rPr>
                  <w:rFonts w:ascii="Cambria Math" w:hAnsi="Cambria Math"/>
                </w:rPr>
                <m:t>0</m:t>
              </w:del>
            </m:r>
          </m:sub>
        </m:sSub>
        <m:r>
          <w:del w:id="109" w:author="Li, Linzi" w:date="2022-11-22T15:39:00Z">
            <w:rPr>
              <w:rFonts w:ascii="Cambria Math" w:hAnsi="Cambria Math"/>
            </w:rPr>
            <m:t>=E</m:t>
          </w:del>
        </m:r>
        <m:d>
          <m:dPr>
            <m:ctrlPr>
              <w:del w:id="110" w:author="Li, Linzi" w:date="2022-11-22T15:39:00Z">
                <w:rPr>
                  <w:rFonts w:ascii="Cambria Math" w:hAnsi="Cambria Math"/>
                </w:rPr>
              </w:del>
            </m:ctrlPr>
          </m:dPr>
          <m:e>
            <m:r>
              <w:del w:id="111" w:author="Li, Linzi" w:date="2022-11-22T15:39:00Z">
                <w:rPr>
                  <w:rFonts w:ascii="Cambria Math" w:hAnsi="Cambria Math"/>
                </w:rPr>
                <m:t>Y</m:t>
              </w:del>
            </m:r>
          </m:e>
        </m:d>
        <m:r>
          <w:del w:id="112" w:author="Li, Linzi" w:date="2022-11-22T15:39:00Z">
            <w:rPr>
              <w:rFonts w:ascii="Cambria Math" w:hAnsi="Cambria Math"/>
            </w:rPr>
            <m:t>-</m:t>
          </w:del>
        </m:r>
        <m:sSub>
          <m:sSubPr>
            <m:ctrlPr>
              <w:del w:id="113" w:author="Li, Linzi" w:date="2022-11-22T15:39:00Z">
                <w:rPr>
                  <w:rFonts w:ascii="Cambria Math" w:hAnsi="Cambria Math"/>
                </w:rPr>
              </w:del>
            </m:ctrlPr>
          </m:sSubPr>
          <m:e>
            <m:r>
              <w:del w:id="114" w:author="Li, Linzi" w:date="2022-11-22T15:39:00Z">
                <w:rPr>
                  <w:rFonts w:ascii="Cambria Math" w:hAnsi="Cambria Math"/>
                </w:rPr>
                <m:t>β</m:t>
              </w:del>
            </m:r>
          </m:e>
          <m:sub>
            <m:r>
              <w:del w:id="115" w:author="Li, Linzi" w:date="2022-11-22T15:39:00Z">
                <w:rPr>
                  <w:rFonts w:ascii="Cambria Math" w:hAnsi="Cambria Math"/>
                </w:rPr>
                <m:t>1</m:t>
              </w:del>
            </m:r>
          </m:sub>
        </m:sSub>
        <m:r>
          <w:del w:id="116" w:author="Li, Linzi" w:date="2022-11-22T15:39:00Z">
            <w:rPr>
              <w:rFonts w:ascii="Cambria Math" w:hAnsi="Cambria Math"/>
            </w:rPr>
            <m:t>E</m:t>
          </w:del>
        </m:r>
        <m:d>
          <m:dPr>
            <m:ctrlPr>
              <w:del w:id="117" w:author="Li, Linzi" w:date="2022-11-22T15:39:00Z">
                <w:rPr>
                  <w:rFonts w:ascii="Cambria Math" w:hAnsi="Cambria Math"/>
                </w:rPr>
              </w:del>
            </m:ctrlPr>
          </m:dPr>
          <m:e>
            <m:r>
              <w:del w:id="118" w:author="Li, Linzi" w:date="2022-11-22T15:39:00Z">
                <w:rPr>
                  <w:rFonts w:ascii="Cambria Math" w:hAnsi="Cambria Math"/>
                </w:rPr>
                <m:t>X</m:t>
              </w:del>
            </m:r>
          </m:e>
        </m:d>
      </m:oMath>
      <w:commentRangeEnd w:id="89"/>
      <w:del w:id="119" w:author="Li, Linzi" w:date="2022-11-22T15:39:00Z">
        <w:r w:rsidDel="00A26CBE">
          <w:commentReference w:id="89"/>
        </w:r>
        <w:commentRangeEnd w:id="90"/>
        <w:r w:rsidR="00237564" w:rsidDel="00A26CBE">
          <w:rPr>
            <w:rStyle w:val="CommentReference"/>
          </w:rPr>
          <w:commentReference w:id="90"/>
        </w:r>
      </w:del>
    </w:p>
    <w:p w14:paraId="1E2E6CBC" w14:textId="358C8309" w:rsidR="00FC564E" w:rsidRDefault="005F3CC9" w:rsidP="00A26CBE">
      <w:r>
        <w:t>M</w:t>
      </w:r>
      <w:r w:rsidR="00D522C3">
        <w:t>ost</w:t>
      </w:r>
      <w:r w:rsidR="6C2C5CE9">
        <w:t xml:space="preserve"> </w:t>
      </w:r>
      <w:r>
        <w:t>(</w:t>
      </w:r>
      <w:r w:rsidR="6C2C5CE9">
        <w:t>if not all</w:t>
      </w:r>
      <w:r>
        <w:t>)</w:t>
      </w:r>
      <w:r w:rsidR="00D522C3">
        <w:t xml:space="preserve"> simulation designs are more complex than </w:t>
      </w:r>
      <w:r w:rsidR="4D62D602">
        <w:t xml:space="preserve">a </w:t>
      </w:r>
      <w:r w:rsidR="00D522C3">
        <w:t>two-sample normal outcome design</w:t>
      </w:r>
      <w:r>
        <w:t>. F</w:t>
      </w:r>
      <w:r w:rsidR="00D522C3">
        <w:t>or example</w:t>
      </w:r>
      <w:r w:rsidR="4F31952D">
        <w:t>,</w:t>
      </w:r>
      <w:r w:rsidR="00D522C3">
        <w:t xml:space="preserve"> </w:t>
      </w:r>
      <w:r>
        <w:t xml:space="preserve">we often </w:t>
      </w:r>
      <w:r w:rsidR="53C905A4">
        <w:t>c</w:t>
      </w:r>
      <w:r w:rsidR="00D522C3">
        <w:t>onsider</w:t>
      </w:r>
      <w:r w:rsidR="2AF99781">
        <w:t xml:space="preserve"> various outcome</w:t>
      </w:r>
      <w:r w:rsidR="476CC060">
        <w:t xml:space="preserve"> </w:t>
      </w:r>
      <w:r>
        <w:t>types (e.g., categorical, survival</w:t>
      </w:r>
      <w:r w:rsidR="002763AC">
        <w:t>, or other, complex continuous distributions</w:t>
      </w:r>
      <w:r>
        <w:t>)</w:t>
      </w:r>
      <w:r w:rsidR="009D1F45">
        <w:t xml:space="preserve">, multinomial exposures, and </w:t>
      </w:r>
      <w:r w:rsidR="00D522C3">
        <w:t>estimand</w:t>
      </w:r>
      <w:r>
        <w:t>s</w:t>
      </w:r>
      <w:r w:rsidR="74BB0E27">
        <w:t xml:space="preserve"> of interest</w:t>
      </w:r>
      <w:r w:rsidR="00191010">
        <w:t xml:space="preserve">. Mirroring real-world observational data, we also routinely need to </w:t>
      </w:r>
      <w:r w:rsidR="7CDB17EA">
        <w:t xml:space="preserve">adjust </w:t>
      </w:r>
      <w:r w:rsidR="00191010">
        <w:t xml:space="preserve">for </w:t>
      </w:r>
      <w:r w:rsidR="00D522C3">
        <w:t>co</w:t>
      </w:r>
      <w:r w:rsidR="2F874118">
        <w:t>found</w:t>
      </w:r>
      <w:r w:rsidR="007B7A84">
        <w:t>ers</w:t>
      </w:r>
      <w:r w:rsidR="00D522C3">
        <w:t xml:space="preserve">. </w:t>
      </w:r>
      <w:r w:rsidR="1D7B7BA5">
        <w:t xml:space="preserve">Equation </w:t>
      </w:r>
      <w:ins w:id="120" w:author="Li, Linzi" w:date="2022-11-22T15:42:00Z">
        <w:r w:rsidR="00A26CBE">
          <w:t>(</w:t>
        </w:r>
      </w:ins>
      <w:r w:rsidR="1D7B7BA5">
        <w:t>1</w:t>
      </w:r>
      <w:ins w:id="121" w:author="Li, Linzi" w:date="2022-11-22T15:42:00Z">
        <w:r w:rsidR="00A26CBE">
          <w:t>)</w:t>
        </w:r>
      </w:ins>
      <w:r w:rsidR="3BA3A842">
        <w:t xml:space="preserve"> </w:t>
      </w:r>
      <w:r w:rsidR="1D7B7BA5">
        <w:t xml:space="preserve">does not generalize </w:t>
      </w:r>
      <w:r w:rsidR="021BF7E7">
        <w:t>to these complex design</w:t>
      </w:r>
      <w:r w:rsidR="6BA8FC5F">
        <w:t>s</w:t>
      </w:r>
      <w:r w:rsidR="021BF7E7" w:rsidRPr="0E9CF50C">
        <w:rPr>
          <w:rFonts w:eastAsia="Times New Roman" w:cs="Times New Roman"/>
          <w:szCs w:val="24"/>
        </w:rPr>
        <w:t>,</w:t>
      </w:r>
      <w:r w:rsidR="009D1F45">
        <w:rPr>
          <w:rFonts w:eastAsia="Times New Roman" w:cs="Times New Roman"/>
          <w:szCs w:val="24"/>
        </w:rPr>
        <w:t xml:space="preserve"> as was</w:t>
      </w:r>
      <w:r w:rsidR="021BF7E7" w:rsidRPr="0E9CF50C">
        <w:rPr>
          <w:rFonts w:eastAsia="Times New Roman" w:cs="Times New Roman"/>
          <w:szCs w:val="24"/>
        </w:rPr>
        <w:t xml:space="preserve"> </w:t>
      </w:r>
      <w:r w:rsidR="51E7D454" w:rsidRPr="0E9CF50C">
        <w:rPr>
          <w:rFonts w:eastAsia="Times New Roman" w:cs="Times New Roman"/>
          <w:szCs w:val="24"/>
        </w:rPr>
        <w:t>first</w:t>
      </w:r>
      <w:r w:rsidR="021BF7E7" w:rsidRPr="0E9CF50C">
        <w:rPr>
          <w:rFonts w:eastAsia="Times New Roman" w:cs="Times New Roman"/>
          <w:szCs w:val="24"/>
        </w:rPr>
        <w:t xml:space="preserve"> noticed by Robertson</w:t>
      </w:r>
      <w:r w:rsidR="00314A7F">
        <w:rPr>
          <w:rFonts w:eastAsia="Times New Roman" w:cs="Times New Roman"/>
          <w:szCs w:val="24"/>
        </w:rPr>
        <w:t xml:space="preserve"> et </w:t>
      </w:r>
      <w:r w:rsidR="00314A7F">
        <w:rPr>
          <w:rFonts w:eastAsia="Times New Roman" w:cs="Times New Roman"/>
          <w:szCs w:val="24"/>
        </w:rPr>
        <w:lastRenderedPageBreak/>
        <w:t>al</w:t>
      </w:r>
      <w:ins w:id="122" w:author="Li, Linzi" w:date="2022-11-22T15:42:00Z">
        <w:r w:rsidR="00A26CBE">
          <w:rPr>
            <w:rFonts w:eastAsia="Times New Roman" w:cs="Times New Roman"/>
            <w:szCs w:val="24"/>
          </w:rPr>
          <w:t xml:space="preserve"> </w:t>
        </w:r>
      </w:ins>
      <w:r w:rsidR="00A26CBE">
        <w:rPr>
          <w:rFonts w:eastAsia="Times New Roman" w:cs="Times New Roman"/>
          <w:szCs w:val="24"/>
        </w:rPr>
        <w:fldChar w:fldCharType="begin"/>
      </w:r>
      <w:r w:rsidR="00A26CBE">
        <w:rPr>
          <w:rFonts w:eastAsia="Times New Roman" w:cs="Times New Roman"/>
          <w:szCs w:val="24"/>
        </w:rPr>
        <w:instrText xml:space="preserve"> ADDIN EN.CITE &lt;EndNote&gt;&lt;Cite&gt;&lt;Author&gt;Robertson&lt;/Author&gt;&lt;Year&gt;2022&lt;/Year&gt;&lt;RecNum&gt;689&lt;/RecNum&gt;&lt;DisplayText&gt;[4]&lt;/DisplayText&gt;&lt;record&gt;&lt;rec-number&gt;689&lt;/rec-number&gt;&lt;foreign-keys&gt;&lt;key app="EN" db-id="w9xrvp206rt2e2eaxd8xsxsmsdazfap2txs9" timestamp="1663186731" guid="7da48d69-d00e-47f9-a3b3-fea6a64b4a8b"&gt;689&lt;/key&gt;&lt;/foreign-keys&gt;&lt;ref-type name="Journal Article"&gt;17&lt;/ref-type&gt;&lt;contributors&gt;&lt;authors&gt;&lt;author&gt;Robertson, Sarah E&lt;/author&gt;&lt;author&gt;Steingrimsson, Jon A&lt;/author&gt;&lt;author&gt;Dahabreh, Issa J&lt;/author&gt;&lt;/authors&gt;&lt;/contributors&gt;&lt;titles&gt;&lt;title&gt;Using Numerical Methods to Design Simulations: Revisiting the Balancing Intercept&lt;/title&gt;&lt;secondary-title&gt;American Journal of Epidemiology&lt;/secondary-title&gt;&lt;/titles&gt;&lt;periodical&gt;&lt;full-title&gt;American Journal of Epidemiology&lt;/full-title&gt;&lt;/periodical&gt;&lt;pages&gt;1283-1289&lt;/pages&gt;&lt;volume&gt;191&lt;/volume&gt;&lt;number&gt;7&lt;/number&gt;&lt;dates&gt;&lt;year&gt;2022&lt;/year&gt;&lt;pub-dates&gt;&lt;date&gt;2022-06-27&lt;/date&gt;&lt;/pub-dates&gt;&lt;/dates&gt;&lt;publisher&gt;Oxford University Press (OUP)&lt;/publisher&gt;&lt;isbn&gt;0002-9262&lt;/isbn&gt;&lt;urls&gt;&lt;/urls&gt;&lt;electronic-resource-num&gt;10.1093/aje/kwab264&lt;/electronic-resource-num&gt;&lt;access-date&gt;2022-09-14T20:16:57&lt;/access-date&gt;&lt;/record&gt;&lt;/Cite&gt;&lt;/EndNote&gt;</w:instrText>
      </w:r>
      <w:r w:rsidR="00A26CBE">
        <w:rPr>
          <w:rFonts w:eastAsia="Times New Roman" w:cs="Times New Roman"/>
          <w:szCs w:val="24"/>
        </w:rPr>
        <w:fldChar w:fldCharType="separate"/>
      </w:r>
      <w:r w:rsidR="00A26CBE">
        <w:rPr>
          <w:rFonts w:eastAsia="Times New Roman" w:cs="Times New Roman"/>
          <w:noProof/>
          <w:szCs w:val="24"/>
        </w:rPr>
        <w:t>[4]</w:t>
      </w:r>
      <w:r w:rsidR="00A26CBE">
        <w:rPr>
          <w:rFonts w:eastAsia="Times New Roman" w:cs="Times New Roman"/>
          <w:szCs w:val="24"/>
        </w:rPr>
        <w:fldChar w:fldCharType="end"/>
      </w:r>
      <w:r w:rsidR="00314A7F">
        <w:rPr>
          <w:rFonts w:eastAsia="Times New Roman" w:cs="Times New Roman"/>
          <w:szCs w:val="24"/>
        </w:rPr>
        <w:t>.</w:t>
      </w:r>
      <w:del w:id="123" w:author="Li, Linzi" w:date="2022-11-22T15:42:00Z">
        <w:r w:rsidR="00314A7F" w:rsidDel="00A26CBE">
          <w:rPr>
            <w:rFonts w:eastAsia="Times New Roman" w:cs="Times New Roman"/>
            <w:szCs w:val="24"/>
          </w:rPr>
          <w:delText xml:space="preserve"> </w:delText>
        </w:r>
        <w:r w:rsidR="021BF7E7" w:rsidRPr="0E9CF50C" w:rsidDel="00A26CBE">
          <w:rPr>
            <w:rFonts w:eastAsia="Times New Roman" w:cs="Times New Roman"/>
            <w:szCs w:val="24"/>
          </w:rPr>
          <w:delText>(2021).</w:delText>
        </w:r>
      </w:del>
      <w:r w:rsidR="021BF7E7" w:rsidRPr="0E9CF50C">
        <w:rPr>
          <w:rFonts w:eastAsia="Times New Roman" w:cs="Times New Roman"/>
          <w:szCs w:val="24"/>
        </w:rPr>
        <w:t xml:space="preserve"> </w:t>
      </w:r>
      <w:r w:rsidR="00742B04">
        <w:t>I</w:t>
      </w:r>
      <w:r w:rsidR="00D522C3">
        <w:t>n the following paragraphs</w:t>
      </w:r>
      <w:r w:rsidR="00742B04">
        <w:t xml:space="preserve">, we </w:t>
      </w:r>
      <w:r w:rsidR="0D932FF4">
        <w:t xml:space="preserve">provide </w:t>
      </w:r>
      <w:r w:rsidR="5BB81B62">
        <w:t xml:space="preserve">the </w:t>
      </w:r>
      <w:r w:rsidR="4097BBCE">
        <w:t xml:space="preserve">statistical </w:t>
      </w:r>
      <w:r w:rsidR="1E414610">
        <w:t xml:space="preserve">rationales </w:t>
      </w:r>
      <w:r w:rsidR="4053F3CF">
        <w:t xml:space="preserve">deciphering </w:t>
      </w:r>
      <w:r w:rsidR="4097BBCE">
        <w:t xml:space="preserve">these </w:t>
      </w:r>
      <w:r w:rsidR="1024240E">
        <w:t xml:space="preserve">design </w:t>
      </w:r>
      <w:r w:rsidR="5BB81B62">
        <w:t>complications</w:t>
      </w:r>
      <w:r w:rsidR="2A133841">
        <w:t xml:space="preserve"> and </w:t>
      </w:r>
      <w:r w:rsidR="06966A25">
        <w:t xml:space="preserve">derive a generalized solution </w:t>
      </w:r>
      <w:r w:rsidR="50A00AAA">
        <w:t>for log</w:t>
      </w:r>
      <w:r w:rsidR="57C5DAAF">
        <w:t>-linear models</w:t>
      </w:r>
      <w:r w:rsidR="2FB04BBA">
        <w:t>.</w:t>
      </w:r>
    </w:p>
    <w:p w14:paraId="33163BDD" w14:textId="77035AC3" w:rsidR="002763AC" w:rsidRDefault="002763AC" w:rsidP="02530D03"/>
    <w:p w14:paraId="56BDD4A3" w14:textId="3CFED2D8" w:rsidR="002763AC" w:rsidRDefault="000F18DB" w:rsidP="02530D03">
      <w:pPr>
        <w:rPr>
          <w:ins w:id="124" w:author="Jacqueline Rudolph" w:date="2022-11-03T11:08:00Z"/>
        </w:rPr>
      </w:pPr>
      <w:commentRangeStart w:id="125"/>
      <w:commentRangeStart w:id="126"/>
      <w:r>
        <w:t>CONNECTING SIMULATION TO REGRESSION FUNDAMENTALS</w:t>
      </w:r>
      <w:commentRangeEnd w:id="125"/>
      <w:r w:rsidR="00412E11">
        <w:rPr>
          <w:rStyle w:val="CommentReference"/>
        </w:rPr>
        <w:commentReference w:id="125"/>
      </w:r>
      <w:commentRangeEnd w:id="126"/>
      <w:r w:rsidR="00D85AA6">
        <w:rPr>
          <w:rStyle w:val="CommentReference"/>
        </w:rPr>
        <w:commentReference w:id="126"/>
      </w:r>
    </w:p>
    <w:p w14:paraId="50B5756C" w14:textId="2363D99B" w:rsidR="00DD1632" w:rsidRDefault="001C6C9A" w:rsidP="02530D03">
      <w:ins w:id="127" w:author="Boyi Guo [2]" w:date="2022-11-20T16:04:00Z">
        <w:r>
          <w:t>More complex</w:t>
        </w:r>
      </w:ins>
      <w:ins w:id="128" w:author="Boyi Guo [2]" w:date="2022-11-20T16:05:00Z">
        <w:r>
          <w:t xml:space="preserve"> simulation design often requires specifying a data generating model carefully.</w:t>
        </w:r>
      </w:ins>
      <w:commentRangeStart w:id="129"/>
      <w:ins w:id="130" w:author="Jacqueline Rudolph" w:date="2022-11-03T11:08:00Z">
        <w:del w:id="131" w:author="Boyi Guo [2]" w:date="2022-11-08T22:42:00Z">
          <w:r w:rsidR="00DD1632" w:rsidDel="00DB3B2F">
            <w:delText>[</w:delText>
          </w:r>
        </w:del>
      </w:ins>
      <w:ins w:id="132" w:author="Jacqueline Rudolph" w:date="2022-11-03T11:17:00Z">
        <w:del w:id="133" w:author="Boyi Guo [2]" w:date="2022-11-08T22:42:00Z">
          <w:r w:rsidR="0002677C" w:rsidDel="00DB3B2F">
            <w:delText>Briefly r</w:delText>
          </w:r>
        </w:del>
      </w:ins>
      <w:ins w:id="134" w:author="Jacqueline Rudolph" w:date="2022-11-03T11:08:00Z">
        <w:del w:id="135" w:author="Boyi Guo [2]" w:date="2022-11-08T22:42:00Z">
          <w:r w:rsidR="00DD1632" w:rsidDel="00DB3B2F">
            <w:delText xml:space="preserve">oot the </w:delText>
          </w:r>
        </w:del>
      </w:ins>
      <w:ins w:id="136" w:author="Jacqueline Rudolph" w:date="2022-11-03T11:17:00Z">
        <w:del w:id="137" w:author="Boyi Guo [2]" w:date="2022-11-08T22:42:00Z">
          <w:r w:rsidR="0002677C" w:rsidDel="00DB3B2F">
            <w:delText>discussion</w:delText>
          </w:r>
        </w:del>
      </w:ins>
      <w:ins w:id="138" w:author="Jacqueline Rudolph" w:date="2022-11-03T11:08:00Z">
        <w:del w:id="139" w:author="Boyi Guo [2]" w:date="2022-11-08T22:42:00Z">
          <w:r w:rsidR="00DD1632" w:rsidDel="00DB3B2F">
            <w:delText xml:space="preserve"> in the fundamentals of simulation: </w:delText>
          </w:r>
        </w:del>
      </w:ins>
      <w:ins w:id="140" w:author="Boyi Guo [2]" w:date="2022-11-20T16:05:00Z">
        <w:r>
          <w:t xml:space="preserve"> </w:t>
        </w:r>
      </w:ins>
      <w:ins w:id="141" w:author="Jacqueline Rudolph" w:date="2022-11-03T11:08:00Z">
        <w:del w:id="142" w:author="Boyi Guo [2]" w:date="2022-11-20T16:05:00Z">
          <w:r w:rsidR="00DD1632" w:rsidDel="001C6C9A">
            <w:delText xml:space="preserve">We need to specify a data generating model. </w:delText>
          </w:r>
        </w:del>
        <w:r w:rsidR="00DD1632">
          <w:t xml:space="preserve">That data generating model can be rewritten as a series of </w:t>
        </w:r>
      </w:ins>
      <w:ins w:id="143" w:author="Jacqueline Rudolph" w:date="2022-11-03T11:09:00Z">
        <w:r w:rsidR="00DD1632">
          <w:t>non-parametric structural equations</w:t>
        </w:r>
      </w:ins>
      <w:ins w:id="144" w:author="Li, Linzi" w:date="2022-11-22T15:46:00Z">
        <w:r w:rsidR="00C31FDB">
          <w:t xml:space="preserve"> </w:t>
        </w:r>
      </w:ins>
      <w:r w:rsidR="00C31FDB">
        <w:fldChar w:fldCharType="begin"/>
      </w:r>
      <w:r w:rsidR="00C31FDB">
        <w:instrText xml:space="preserve"> ADDIN EN.CITE &lt;EndNote&gt;&lt;Cite&gt;&lt;Author&gt;Fox&lt;/Author&gt;&lt;Year&gt;2022&lt;/Year&gt;&lt;RecNum&gt;720&lt;/RecNum&gt;&lt;DisplayText&gt;[2]&lt;/DisplayText&gt;&lt;record&gt;&lt;rec-number&gt;720&lt;/rec-number&gt;&lt;foreign-keys&gt;&lt;key app="EN" db-id="w9xrvp206rt2e2eaxd8xsxsmsdazfap2txs9" timestamp="1669148326" guid="e545b6fb-1a9d-4b37-9865-fa1e160ad99d"&gt;720&lt;/key&gt;&lt;/foreign-keys&gt;&lt;ref-type name="Journal Article"&gt;17&lt;/ref-type&gt;&lt;contributors&gt;&lt;authors&gt;&lt;author&gt;Fox, M. P.&lt;/author&gt;&lt;author&gt;Nianogo, R.&lt;/author&gt;&lt;author&gt;Rudolph, J. E.&lt;/author&gt;&lt;author&gt;Howe, C. J.&lt;/author&gt;&lt;/authors&gt;&lt;/contributors&gt;&lt;titles&gt;&lt;title&gt;Illustrating How to Simulate Data From Directed Acyclic Graphs to Understand Epidemiologic Concepts&lt;/title&gt;&lt;secondary-title&gt;Am J Epidemiol&lt;/secondary-title&gt;&lt;/titles&gt;&lt;periodical&gt;&lt;full-title&gt;Am J Epidemiol&lt;/full-title&gt;&lt;/periodical&gt;&lt;pages&gt;1300-1306&lt;/pages&gt;&lt;volume&gt;191&lt;/volume&gt;&lt;number&gt;7&lt;/number&gt;&lt;keywords&gt;&lt;keyword&gt;Bias&lt;/keyword&gt;&lt;keyword&gt;Causality&lt;/keyword&gt;&lt;keyword&gt;*Confounding Factors, Epidemiologic&lt;/keyword&gt;&lt;keyword&gt;Data Interpretation, Statistical&lt;/keyword&gt;&lt;keyword&gt;Epidemiologic Methods&lt;/keyword&gt;&lt;keyword&gt;Humans&lt;/keyword&gt;&lt;keyword&gt;data-generating mechanisms&lt;/keyword&gt;&lt;keyword&gt;directed acyclic graphs&lt;/keyword&gt;&lt;keyword&gt;simulation&lt;/keyword&gt;&lt;keyword&gt;teaching&lt;/keyword&gt;&lt;/keywords&gt;&lt;dates&gt;&lt;year&gt;2022&lt;/year&gt;&lt;pub-dates&gt;&lt;date&gt;Jun 27&lt;/date&gt;&lt;/pub-dates&gt;&lt;/dates&gt;&lt;isbn&gt;0002-9262&lt;/isbn&gt;&lt;accession-num&gt;35259232&lt;/accession-num&gt;&lt;urls&gt;&lt;/urls&gt;&lt;electronic-resource-num&gt;10.1093/aje/kwac041&lt;/electronic-resource-num&gt;&lt;remote-database-provider&gt;NLM&lt;/remote-database-provider&gt;&lt;language&gt;eng&lt;/language&gt;&lt;/record&gt;&lt;/Cite&gt;&lt;/EndNote&gt;</w:instrText>
      </w:r>
      <w:r w:rsidR="00C31FDB">
        <w:fldChar w:fldCharType="separate"/>
      </w:r>
      <w:r w:rsidR="00C31FDB">
        <w:rPr>
          <w:noProof/>
        </w:rPr>
        <w:t>[2]</w:t>
      </w:r>
      <w:r w:rsidR="00C31FDB">
        <w:fldChar w:fldCharType="end"/>
      </w:r>
      <w:del w:id="145" w:author="Li, Linzi" w:date="2022-11-22T15:45:00Z">
        <w:r w:rsidR="00C31FDB" w:rsidDel="00C31FDB">
          <w:fldChar w:fldCharType="begin"/>
        </w:r>
        <w:r w:rsidR="00C31FDB" w:rsidDel="00C31FDB">
          <w:delInstrText xml:space="preserve"> ADDIN EN.CITE &lt;EndNote&gt;&lt;Cite&gt;&lt;Author&gt;Robertson&lt;/Author&gt;&lt;Year&gt;2022&lt;/Year&gt;&lt;RecNum&gt;689&lt;/RecNum&gt;&lt;DisplayText&gt;[4]&lt;/DisplayText&gt;&lt;record&gt;&lt;rec-number&gt;689&lt;/rec-number&gt;&lt;foreign-keys&gt;&lt;key app="EN" db-id="w9xrvp206rt2e2eaxd8xsxsmsdazfap2txs9" timestamp="1663186731" guid="7da48d69-d00e-47f9-a3b3-fea6a64b4a8b"&gt;689&lt;/key&gt;&lt;/foreign-keys&gt;&lt;ref-type name="Journal Article"&gt;17&lt;/ref-type&gt;&lt;contributors&gt;&lt;authors&gt;&lt;author&gt;Robertson, Sarah E&lt;/author&gt;&lt;author&gt;Steingrimsson, Jon A&lt;/author&gt;&lt;author&gt;Dahabreh, Issa J&lt;/author&gt;&lt;/authors&gt;&lt;/contributors&gt;&lt;titles&gt;&lt;title&gt;Using Numerical Methods to Design Simulations: Revisiting the Balancing Intercept&lt;/title&gt;&lt;secondary-title&gt;American Journal of Epidemiology&lt;/secondary-title&gt;&lt;/titles&gt;&lt;periodical&gt;&lt;full-title&gt;American Journal of Epidemiology&lt;/full-title&gt;&lt;/periodical&gt;&lt;pages&gt;1283-1289&lt;/pages&gt;&lt;volume&gt;191&lt;/volume&gt;&lt;number&gt;7&lt;/number&gt;&lt;dates&gt;&lt;year&gt;2022&lt;/year&gt;&lt;pub-dates&gt;&lt;date&gt;2022-06-27&lt;/date&gt;&lt;/pub-dates&gt;&lt;/dates&gt;&lt;publisher&gt;Oxford University Press (OUP)&lt;/publisher&gt;&lt;isbn&gt;0002-9262&lt;/isbn&gt;&lt;urls&gt;&lt;/urls&gt;&lt;electronic-resource-num&gt;10.1093/aje/kwab264&lt;/electronic-resource-num&gt;&lt;access-date&gt;2022-09-14T20:16:57&lt;/access-date&gt;&lt;/record&gt;&lt;/Cite&gt;&lt;/EndNote&gt;</w:delInstrText>
        </w:r>
        <w:r w:rsidR="00C31FDB" w:rsidDel="00C31FDB">
          <w:fldChar w:fldCharType="separate"/>
        </w:r>
        <w:r w:rsidR="00C31FDB" w:rsidDel="00C31FDB">
          <w:rPr>
            <w:noProof/>
          </w:rPr>
          <w:delText>[4]</w:delText>
        </w:r>
        <w:r w:rsidR="00C31FDB" w:rsidDel="00C31FDB">
          <w:fldChar w:fldCharType="end"/>
        </w:r>
      </w:del>
      <w:ins w:id="146" w:author="Jacqueline Rudolph" w:date="2022-11-03T11:17:00Z">
        <w:del w:id="147" w:author="Li, Linzi" w:date="2022-11-22T15:46:00Z">
          <w:r w:rsidR="0002677C" w:rsidDel="00C31FDB">
            <w:delText xml:space="preserve"> (cite Fox et al.)</w:delText>
          </w:r>
        </w:del>
      </w:ins>
      <w:ins w:id="148" w:author="Jacqueline Rudolph" w:date="2022-11-03T11:09:00Z">
        <w:r w:rsidR="00DD1632">
          <w:t xml:space="preserve">. For practicality, we often </w:t>
        </w:r>
      </w:ins>
      <w:ins w:id="149" w:author="Jacqueline Rudolph" w:date="2022-11-03T11:10:00Z">
        <w:r w:rsidR="00DD1632">
          <w:t xml:space="preserve">say those functions follow the form of a </w:t>
        </w:r>
      </w:ins>
      <w:ins w:id="150" w:author="Jacqueline Rudolph" w:date="2022-11-03T11:09:00Z">
        <w:r w:rsidR="00DD1632">
          <w:t>parametric model</w:t>
        </w:r>
      </w:ins>
      <w:ins w:id="151" w:author="Jacqueline Rudolph" w:date="2022-11-03T11:10:00Z">
        <w:r w:rsidR="00DD1632">
          <w:t>, where we set the parameters rather than estimate them from the data. Because we use parametric models, simulation becomes linked to</w:t>
        </w:r>
      </w:ins>
      <w:ins w:id="152" w:author="Jacqueline Rudolph" w:date="2022-11-03T11:11:00Z">
        <w:r w:rsidR="00DD1632">
          <w:t xml:space="preserve"> parametric model fundamentals</w:t>
        </w:r>
      </w:ins>
      <w:ins w:id="153" w:author="Jacqueline Rudolph" w:date="2022-11-03T11:13:00Z">
        <w:r w:rsidR="002763AC">
          <w:t xml:space="preserve"> and the myriad options that exist for these models</w:t>
        </w:r>
      </w:ins>
      <w:ins w:id="154" w:author="Jacqueline Rudolph" w:date="2022-11-03T11:11:00Z">
        <w:r w:rsidR="00DD1632">
          <w:t>.</w:t>
        </w:r>
      </w:ins>
      <w:ins w:id="155" w:author="Boyi Guo [2]" w:date="2022-11-08T22:42:00Z">
        <w:r w:rsidR="00DB3B2F" w:rsidDel="00DB3B2F">
          <w:t xml:space="preserve"> </w:t>
        </w:r>
      </w:ins>
      <w:ins w:id="156" w:author="Jacqueline Rudolph" w:date="2022-11-03T11:08:00Z">
        <w:del w:id="157" w:author="Boyi Guo [2]" w:date="2022-11-08T22:42:00Z">
          <w:r w:rsidR="00DD1632" w:rsidDel="00DB3B2F">
            <w:delText>]</w:delText>
          </w:r>
        </w:del>
      </w:ins>
      <w:commentRangeEnd w:id="129"/>
      <w:ins w:id="158" w:author="Jacqueline Rudolph" w:date="2022-11-03T11:11:00Z">
        <w:del w:id="159" w:author="Boyi Guo [2]" w:date="2022-11-08T22:42:00Z">
          <w:r w:rsidR="00DD1632" w:rsidDel="00DB3B2F">
            <w:rPr>
              <w:rStyle w:val="CommentReference"/>
            </w:rPr>
            <w:commentReference w:id="129"/>
          </w:r>
        </w:del>
      </w:ins>
    </w:p>
    <w:p w14:paraId="544547A4" w14:textId="50F2DE01" w:rsidR="00E82324" w:rsidRDefault="6C4EB55D" w:rsidP="0E9CF50C">
      <w:r>
        <w:t>First</w:t>
      </w:r>
      <w:r w:rsidR="1AA6AACA">
        <w:t>ly</w:t>
      </w:r>
      <w:r>
        <w:t xml:space="preserve">, we discuss </w:t>
      </w:r>
      <w:r w:rsidR="3DA72DB0">
        <w:t xml:space="preserve">why generalizing </w:t>
      </w:r>
      <w:r w:rsidR="02F8F977">
        <w:t>the type</w:t>
      </w:r>
      <w:r w:rsidR="00C84A79">
        <w:t xml:space="preserve"> (i.e., distribution)</w:t>
      </w:r>
      <w:r w:rsidR="02F8F977">
        <w:t xml:space="preserve"> of the outcome and the estimand of interest complicate</w:t>
      </w:r>
      <w:r w:rsidR="14232479">
        <w:t>s</w:t>
      </w:r>
      <w:r w:rsidR="02F8F977">
        <w:t xml:space="preserve"> the calculation of the balancing intercept. </w:t>
      </w:r>
      <w:r w:rsidR="00865E5D">
        <w:t xml:space="preserve">As in many empirical studies, it </w:t>
      </w:r>
      <w:r w:rsidR="00B73D00">
        <w:t xml:space="preserve">can be </w:t>
      </w:r>
      <w:r w:rsidR="00865E5D">
        <w:t xml:space="preserve">reasonable in simulation to specify a generalized linear model to </w:t>
      </w:r>
      <w:r w:rsidR="00754608">
        <w:t>generate</w:t>
      </w:r>
      <w:r w:rsidR="00865E5D">
        <w:t xml:space="preserve"> </w:t>
      </w:r>
      <w:r w:rsidR="00153A2F">
        <w:t xml:space="preserve">particular </w:t>
      </w:r>
      <w:r w:rsidR="00865E5D">
        <w:t xml:space="preserve">outcome </w:t>
      </w:r>
      <w:r w:rsidR="00153A2F">
        <w:t>types</w:t>
      </w:r>
      <w:r w:rsidR="00865E5D">
        <w:t>. When using such a model form</w:t>
      </w:r>
      <w:r w:rsidR="7A12DF08">
        <w:t>, a link function</w:t>
      </w:r>
      <w:r w:rsidR="0A38374D">
        <w:t xml:space="preserve">, </w:t>
      </w:r>
      <m:oMath>
        <m:r>
          <w:rPr>
            <w:rFonts w:ascii="Cambria Math" w:hAnsi="Cambria Math"/>
          </w:rPr>
          <m:t>f</m:t>
        </m:r>
        <m:d>
          <m:dPr>
            <m:ctrlPr>
              <w:rPr>
                <w:rFonts w:ascii="Cambria Math" w:hAnsi="Cambria Math"/>
              </w:rPr>
            </m:ctrlPr>
          </m:dPr>
          <m:e>
            <m:r>
              <w:rPr>
                <w:rFonts w:ascii="Cambria Math" w:hAnsi="Cambria Math"/>
              </w:rPr>
              <m:t>⋅</m:t>
            </m:r>
          </m:e>
        </m:d>
      </m:oMath>
      <w:r w:rsidR="76C8CDCF">
        <w:t>,</w:t>
      </w:r>
      <w:r w:rsidR="7A12DF08">
        <w:t xml:space="preserve"> is required to describe </w:t>
      </w:r>
      <w:r w:rsidR="6D15DAF4">
        <w:t xml:space="preserve">the expected </w:t>
      </w:r>
      <w:r w:rsidR="7A12DF08">
        <w:t>mathematical relationship between the exposure and the mean of the outcome</w:t>
      </w:r>
      <w:r w:rsidR="47EA21B2">
        <w:t xml:space="preserve"> in the simulation design</w:t>
      </w:r>
      <w:r w:rsidR="7A12DF08">
        <w:t xml:space="preserve">. </w:t>
      </w:r>
      <w:r w:rsidR="0465EF62">
        <w:t xml:space="preserve">The choice of the link function is highly relevant to the type of outcome and </w:t>
      </w:r>
      <w:r w:rsidR="5DED5A99">
        <w:t xml:space="preserve">dictated by </w:t>
      </w:r>
      <w:r w:rsidR="0465EF62">
        <w:t xml:space="preserve">the estimand of interest. </w:t>
      </w:r>
      <w:r w:rsidR="00D522C3">
        <w:t xml:space="preserve">For example, we can simulate </w:t>
      </w:r>
      <w:r w:rsidR="00032A01">
        <w:t xml:space="preserve">a </w:t>
      </w:r>
      <w:r w:rsidR="00D522C3">
        <w:t>Gaussian outcome with a log function (link function) to study the mean ratio (estimand) or a binary outcome with a logit function to study the odds ratio.</w:t>
      </w:r>
      <w:r w:rsidR="29E6937C">
        <w:t xml:space="preserve"> When the link function is nonlinear</w:t>
      </w:r>
      <w:r w:rsidR="03F5DA59">
        <w:t xml:space="preserve">, </w:t>
      </w:r>
      <w:r w:rsidR="00F06EC1">
        <w:t>e.g.,</w:t>
      </w:r>
      <w:r w:rsidR="03F5DA59">
        <w:t xml:space="preserve"> log function</w:t>
      </w:r>
      <w:r w:rsidR="29E6937C">
        <w:t xml:space="preserve">, </w:t>
      </w:r>
      <w:r w:rsidR="1EA59AAA">
        <w:t>t</w:t>
      </w:r>
      <w:r w:rsidR="29E6937C" w:rsidRPr="6949F51C">
        <w:rPr>
          <w:rFonts w:eastAsia="Times New Roman" w:cs="Times New Roman"/>
          <w:szCs w:val="24"/>
        </w:rPr>
        <w:t>he equality between the expectation of a link function and the link function of an expectation</w:t>
      </w:r>
      <w:r w:rsidR="1318E93D" w:rsidRPr="6949F51C">
        <w:rPr>
          <w:rFonts w:eastAsia="Times New Roman" w:cs="Times New Roman"/>
          <w:szCs w:val="24"/>
        </w:rPr>
        <w:t xml:space="preserve"> </w:t>
      </w:r>
      <w:r w:rsidR="007E309A">
        <w:rPr>
          <w:rFonts w:eastAsia="Times New Roman" w:cs="Times New Roman"/>
          <w:szCs w:val="24"/>
        </w:rPr>
        <w:t>no longer</w:t>
      </w:r>
      <w:r w:rsidR="007E309A" w:rsidRPr="6949F51C">
        <w:rPr>
          <w:rFonts w:eastAsia="Times New Roman" w:cs="Times New Roman"/>
          <w:szCs w:val="24"/>
        </w:rPr>
        <w:t xml:space="preserve"> </w:t>
      </w:r>
      <w:r w:rsidR="1318E93D" w:rsidRPr="6949F51C">
        <w:rPr>
          <w:rFonts w:eastAsia="Times New Roman" w:cs="Times New Roman"/>
          <w:szCs w:val="24"/>
        </w:rPr>
        <w:t>hold</w:t>
      </w:r>
      <w:r w:rsidR="007E309A">
        <w:rPr>
          <w:rFonts w:eastAsia="Times New Roman" w:cs="Times New Roman"/>
          <w:szCs w:val="24"/>
        </w:rPr>
        <w:t>s</w:t>
      </w:r>
      <w:r w:rsidR="4151436D" w:rsidRPr="6949F51C">
        <w:rPr>
          <w:rFonts w:eastAsia="Times New Roman" w:cs="Times New Roman"/>
          <w:szCs w:val="24"/>
        </w:rPr>
        <w:t xml:space="preserve">, </w:t>
      </w:r>
      <m:oMath>
        <m:r>
          <w:rPr>
            <w:rFonts w:ascii="Cambria Math" w:hAnsi="Cambria Math"/>
          </w:rPr>
          <m:t>E</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Y</m:t>
                </m:r>
              </m:e>
            </m:d>
          </m:e>
        </m:d>
        <m:r>
          <w:rPr>
            <w:rFonts w:ascii="Cambria Math" w:hAnsi="Cambria Math"/>
          </w:rPr>
          <m:t> ≠f</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Y</m:t>
                </m:r>
              </m:e>
            </m:d>
          </m:e>
        </m:d>
      </m:oMath>
      <w:r w:rsidR="29E6937C" w:rsidRPr="6949F51C">
        <w:rPr>
          <w:rFonts w:eastAsia="Times New Roman" w:cs="Times New Roman"/>
          <w:szCs w:val="24"/>
        </w:rPr>
        <w:t>.</w:t>
      </w:r>
      <w:r w:rsidR="68C8F82E" w:rsidRPr="6949F51C">
        <w:rPr>
          <w:rFonts w:eastAsia="Times New Roman" w:cs="Times New Roman"/>
          <w:szCs w:val="24"/>
        </w:rPr>
        <w:t xml:space="preserve"> </w:t>
      </w:r>
      <w:r w:rsidR="00E82324">
        <w:rPr>
          <w:rFonts w:eastAsia="Times New Roman" w:cs="Times New Roman"/>
          <w:szCs w:val="24"/>
        </w:rPr>
        <w:t>Consequently</w:t>
      </w:r>
      <w:r w:rsidR="795B46EA" w:rsidRPr="6949F51C">
        <w:rPr>
          <w:rFonts w:eastAsia="Times New Roman" w:cs="Times New Roman"/>
          <w:szCs w:val="24"/>
        </w:rPr>
        <w:t xml:space="preserve">, </w:t>
      </w:r>
      <w:r w:rsidR="7EA75470" w:rsidRPr="6949F51C">
        <w:rPr>
          <w:rFonts w:eastAsia="Times New Roman" w:cs="Times New Roman"/>
          <w:szCs w:val="24"/>
        </w:rPr>
        <w:t>t</w:t>
      </w:r>
      <w:r w:rsidR="6C9EDEC4" w:rsidRPr="6949F51C">
        <w:rPr>
          <w:rFonts w:eastAsia="Times New Roman" w:cs="Times New Roman"/>
          <w:szCs w:val="24"/>
        </w:rPr>
        <w:t xml:space="preserve">he </w:t>
      </w:r>
      <w:r w:rsidR="68BD9744">
        <w:t xml:space="preserve">mathematical manipulation in Equation 1 </w:t>
      </w:r>
      <w:r w:rsidR="020CA99A">
        <w:t>does</w:t>
      </w:r>
      <w:r w:rsidR="0489B8B3">
        <w:t xml:space="preserve"> not apply</w:t>
      </w:r>
      <w:r w:rsidR="7AA91889">
        <w:t xml:space="preserve"> when the link function is nonlinear. </w:t>
      </w:r>
      <w:r w:rsidR="00E82324">
        <w:t>See</w:t>
      </w:r>
      <w:r w:rsidR="7AA91889">
        <w:t xml:space="preserve"> the </w:t>
      </w:r>
      <w:hyperlink r:id="rId14" w:history="1">
        <w:r w:rsidR="322F604C" w:rsidRPr="6949F51C">
          <w:rPr>
            <w:rStyle w:val="Hyperlink"/>
          </w:rPr>
          <w:t>Supporting Information</w:t>
        </w:r>
      </w:hyperlink>
      <w:r w:rsidR="322F604C">
        <w:t xml:space="preserve"> </w:t>
      </w:r>
      <w:r w:rsidR="70D4457D">
        <w:t xml:space="preserve">for </w:t>
      </w:r>
      <w:r w:rsidR="1452837E">
        <w:t xml:space="preserve">the </w:t>
      </w:r>
      <w:r w:rsidR="5234E135">
        <w:t>complete</w:t>
      </w:r>
      <w:r w:rsidR="1452837E">
        <w:t xml:space="preserve"> </w:t>
      </w:r>
      <w:r w:rsidR="322F604C">
        <w:t>math</w:t>
      </w:r>
      <w:r w:rsidR="47377D65">
        <w:t>em</w:t>
      </w:r>
      <w:r w:rsidR="322F604C">
        <w:t xml:space="preserve">atical </w:t>
      </w:r>
      <w:r w:rsidR="09175934">
        <w:t>reasoning</w:t>
      </w:r>
      <w:r w:rsidR="322F604C">
        <w:t>.</w:t>
      </w:r>
      <w:r w:rsidR="067D91F2">
        <w:t xml:space="preserve"> </w:t>
      </w:r>
    </w:p>
    <w:p w14:paraId="510707CD" w14:textId="6CB85A00" w:rsidR="00D522C3" w:rsidRDefault="00F50362" w:rsidP="0E9CF50C">
      <w:r>
        <w:t>Given the appeal of having a simple solution to the balancing intercept problem, i</w:t>
      </w:r>
      <w:r w:rsidR="0666ABDB">
        <w:t>s it possible to derive a closed-form equation for non-</w:t>
      </w:r>
      <w:r w:rsidR="6A902B2F">
        <w:t>linear link function</w:t>
      </w:r>
      <w:r w:rsidR="00FF5F2D">
        <w:t>s</w:t>
      </w:r>
      <w:r w:rsidR="6A902B2F">
        <w:t xml:space="preserve">? Yes, but only for </w:t>
      </w:r>
      <w:r w:rsidR="007A0252">
        <w:t xml:space="preserve">a </w:t>
      </w:r>
      <w:r w:rsidR="6A902B2F">
        <w:t xml:space="preserve">limited </w:t>
      </w:r>
      <w:r w:rsidR="0BC539CC">
        <w:t xml:space="preserve">number of </w:t>
      </w:r>
      <w:r w:rsidR="6A902B2F">
        <w:t>link function</w:t>
      </w:r>
      <w:r w:rsidR="02014F0C">
        <w:t>s</w:t>
      </w:r>
      <w:r w:rsidR="6A902B2F">
        <w:t>.</w:t>
      </w:r>
      <w:r w:rsidR="002B484D">
        <w:t xml:space="preserve"> For example, i</w:t>
      </w:r>
      <w:r w:rsidR="6A902B2F">
        <w:t xml:space="preserve">n the </w:t>
      </w:r>
      <w:r w:rsidR="002B484D">
        <w:t>Supporting I</w:t>
      </w:r>
      <w:r w:rsidR="6A902B2F">
        <w:t xml:space="preserve">nformation, we show </w:t>
      </w:r>
      <w:r w:rsidR="7F8EC431">
        <w:t xml:space="preserve">the derivation of the balancing intercept for </w:t>
      </w:r>
      <w:r w:rsidR="003D45DE">
        <w:t xml:space="preserve">the </w:t>
      </w:r>
      <w:r w:rsidR="7F8EC431">
        <w:t>log link function,</w:t>
      </w:r>
    </w:p>
    <w:p w14:paraId="20F5D1C2" w14:textId="5647E77C" w:rsidR="3AC3CFFB" w:rsidRDefault="3AC3CFFB" w:rsidP="003B49BA">
      <w:pPr>
        <w:jc w:val="center"/>
      </w:pPr>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 - </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sidR="379CB2DA">
        <w:t>.</w:t>
      </w:r>
    </w:p>
    <w:p w14:paraId="78F83D35" w14:textId="28A1793B" w:rsidR="00D522C3" w:rsidRDefault="00F06EC1" w:rsidP="7F9E1099">
      <w:r>
        <w:t>In contrast, the</w:t>
      </w:r>
      <w:r w:rsidR="0B3CB5CC">
        <w:t xml:space="preserve"> logit function,</w:t>
      </w:r>
      <w:ins w:id="160" w:author="Jacqueline Rudolph" w:date="2022-11-03T11:34:00Z">
        <w:r>
          <w:t xml:space="preserve"> </w:t>
        </w:r>
      </w:ins>
      <w:ins w:id="161" w:author="Boyi Guo [2]" w:date="2022-11-06T16:08:00Z">
        <w:r w:rsidR="00D85AA6">
          <w:t xml:space="preserve">another </w:t>
        </w:r>
      </w:ins>
      <w:ins w:id="162" w:author="Jacqueline Rudolph" w:date="2022-11-03T11:34:00Z">
        <w:del w:id="163" w:author="Boyi Guo [2]" w:date="2022-11-06T16:08:00Z">
          <w:r w:rsidDel="00D85AA6">
            <w:delText xml:space="preserve">arguably the most </w:delText>
          </w:r>
        </w:del>
        <w:r>
          <w:t>popular link function in simulation,</w:t>
        </w:r>
      </w:ins>
      <w:r w:rsidR="0B3CB5CC">
        <w:t xml:space="preserve"> does not have a tractable solutio</w:t>
      </w:r>
      <w:r w:rsidR="5099E046">
        <w:t>n.</w:t>
      </w:r>
      <w:r w:rsidR="005C0331">
        <w:t xml:space="preserve"> </w:t>
      </w:r>
      <w:r w:rsidR="73576B1A">
        <w:t>H</w:t>
      </w:r>
      <w:r w:rsidR="5023A328">
        <w:t xml:space="preserve">ence, we recommend </w:t>
      </w:r>
      <w:r w:rsidR="00F15A44">
        <w:t>the use of</w:t>
      </w:r>
      <w:r w:rsidR="005C0331">
        <w:t xml:space="preserve"> </w:t>
      </w:r>
      <w:r w:rsidR="5023A328">
        <w:t xml:space="preserve">numeric approximation </w:t>
      </w:r>
      <w:r w:rsidR="005C0331">
        <w:t>approaches</w:t>
      </w:r>
      <w:r w:rsidR="00F15A44">
        <w:t>, as</w:t>
      </w:r>
      <w:r w:rsidR="005C0331">
        <w:t xml:space="preserve"> </w:t>
      </w:r>
      <w:r w:rsidR="5023A328">
        <w:t>proposed by Robertson</w:t>
      </w:r>
      <w:r w:rsidR="006A64A7">
        <w:t xml:space="preserve"> et al.</w:t>
      </w:r>
      <w:ins w:id="164" w:author="Li, Linzi" w:date="2022-11-22T16:36:00Z">
        <w:r w:rsidR="00FA3910">
          <w:t>,</w:t>
        </w:r>
      </w:ins>
      <w:r w:rsidR="006A64A7">
        <w:t xml:space="preserve"> </w:t>
      </w:r>
      <w:del w:id="165" w:author="Li, Linzi" w:date="2022-11-22T16:36:00Z">
        <w:r w:rsidR="5023A328" w:rsidDel="00FA3910">
          <w:delText xml:space="preserve">(2021) </w:delText>
        </w:r>
      </w:del>
      <w:r w:rsidR="5023A328">
        <w:t>and Zivich and Ross (2022)</w:t>
      </w:r>
      <w:del w:id="166" w:author="Li, Linzi" w:date="2022-11-22T16:36:00Z">
        <w:r w:rsidR="5023A328" w:rsidDel="00FA3910">
          <w:delText>.</w:delText>
        </w:r>
      </w:del>
      <w:r w:rsidR="5023A328">
        <w:t xml:space="preserve"> </w:t>
      </w:r>
      <w:r w:rsidR="00D522C3">
        <w:fldChar w:fldCharType="begin">
          <w:fldData xml:space="preserve">PEVuZE5vdGU+PENpdGU+PEF1dGhvcj5Sb2JlcnRzb248L0F1dGhvcj48WWVhcj4yMDIyPC9ZZWFy
PjxSZWNOdW0+Njg5PC9SZWNOdW0+PERpc3BsYXlUZXh0Pls0LCA1XTwvRGlzcGxheVRleHQ+PHJl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5542D5">
        <w:instrText xml:space="preserve"> ADDIN EN.CITE </w:instrText>
      </w:r>
      <w:r w:rsidR="005542D5">
        <w:fldChar w:fldCharType="begin">
          <w:fldData xml:space="preserve">PEVuZE5vdGU+PENpdGU+PEF1dGhvcj5Sb2JlcnRzb248L0F1dGhvcj48WWVhcj4yMDIyPC9ZZWFy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</w:fldData>
        </w:fldChar>
      </w:r>
      <w:r w:rsidR="005542D5">
        <w:instrText xml:space="preserve"> ADDIN EN.CITE.DATA </w:instrText>
      </w:r>
      <w:r w:rsidR="005542D5">
        <w:fldChar w:fldCharType="end"/>
      </w:r>
      <w:r w:rsidR="00D522C3">
        <w:fldChar w:fldCharType="separate"/>
      </w:r>
      <w:r w:rsidR="005542D5">
        <w:rPr>
          <w:noProof/>
        </w:rPr>
        <w:t>[4, 5]</w:t>
      </w:r>
      <w:r w:rsidR="00D522C3">
        <w:fldChar w:fldCharType="end"/>
      </w:r>
      <w:ins w:id="167" w:author="Li, Linzi" w:date="2022-11-22T16:36:00Z">
        <w:r w:rsidR="00FA3910">
          <w:t>.</w:t>
        </w:r>
      </w:ins>
    </w:p>
    <w:p w14:paraId="2367CC56" w14:textId="11F413FC" w:rsidR="00D522C3" w:rsidRDefault="027DAB1A" w:rsidP="5F218B7B">
      <w:r>
        <w:t>Secondly, we look at</w:t>
      </w:r>
      <w:r w:rsidR="5125BE43">
        <w:t xml:space="preserve"> </w:t>
      </w:r>
      <w:r w:rsidR="6E93E51F">
        <w:t>how to calcu</w:t>
      </w:r>
      <w:r w:rsidR="774F2DFE">
        <w:t>l</w:t>
      </w:r>
      <w:r w:rsidR="5125BE43">
        <w:t xml:space="preserve">ate the balancing intercept when </w:t>
      </w:r>
      <w:commentRangeStart w:id="168"/>
      <w:commentRangeStart w:id="169"/>
      <w:commentRangeStart w:id="170"/>
      <w:r w:rsidR="5125BE43">
        <w:t xml:space="preserve">covariates </w:t>
      </w:r>
      <w:commentRangeEnd w:id="168"/>
      <w:r w:rsidR="00D522C3">
        <w:commentReference w:id="168"/>
      </w:r>
      <w:commentRangeEnd w:id="169"/>
      <w:r w:rsidR="00DD1632">
        <w:rPr>
          <w:rStyle w:val="CommentReference"/>
        </w:rPr>
        <w:commentReference w:id="169"/>
      </w:r>
      <w:commentRangeEnd w:id="170"/>
      <w:r w:rsidR="002D46FB">
        <w:rPr>
          <w:rStyle w:val="CommentReference"/>
        </w:rPr>
        <w:commentReference w:id="170"/>
      </w:r>
      <w:r w:rsidR="7A43CB6F">
        <w:t xml:space="preserve">are </w:t>
      </w:r>
      <w:r w:rsidR="5125BE43">
        <w:t>include</w:t>
      </w:r>
      <w:r w:rsidR="7B7F354B">
        <w:t>d in the simulation design</w:t>
      </w:r>
      <w:r w:rsidR="653CC161">
        <w:t xml:space="preserve">. </w:t>
      </w:r>
      <w:r w:rsidR="00FE0DAA">
        <w:t xml:space="preserve">These covariates could be confounders that affect both the exposure and outcome or mediators and effect measure modifiers that affect the outcome. </w:t>
      </w:r>
      <w:ins w:id="171" w:author="Boyi Guo [2]" w:date="2022-11-06T14:50:00Z">
        <w:r w:rsidR="005B36E2">
          <w:t>Additionally, w</w:t>
        </w:r>
      </w:ins>
      <w:del w:id="172" w:author="Boyi Guo [2]" w:date="2022-11-06T14:50:00Z">
        <w:r w:rsidR="009F62C0" w:rsidDel="005B36E2">
          <w:delText>W</w:delText>
        </w:r>
      </w:del>
      <w:r w:rsidR="009F62C0">
        <w:t xml:space="preserve">e </w:t>
      </w:r>
      <w:del w:id="173" w:author="Boyi Guo [2]" w:date="2022-11-06T14:50:00Z">
        <w:r w:rsidR="009F62C0" w:rsidDel="005B36E2">
          <w:delText xml:space="preserve">additionally </w:delText>
        </w:r>
      </w:del>
      <w:r w:rsidR="009F62C0">
        <w:t>have to consider t</w:t>
      </w:r>
      <w:r w:rsidR="5050D25B">
        <w:t xml:space="preserve">he complication </w:t>
      </w:r>
      <w:r w:rsidR="67F4674E">
        <w:t xml:space="preserve">of including covariates </w:t>
      </w:r>
      <w:r w:rsidR="005C0331">
        <w:t xml:space="preserve">in the simulation design </w:t>
      </w:r>
      <w:r w:rsidR="009F62C0">
        <w:t>alongside the choice of</w:t>
      </w:r>
      <w:r w:rsidR="043CFBA4">
        <w:t xml:space="preserve"> link function.</w:t>
      </w:r>
      <w:r w:rsidR="7190216E">
        <w:t xml:space="preserve"> </w:t>
      </w:r>
      <w:r w:rsidR="000E226F">
        <w:t>Building off the equation above, t</w:t>
      </w:r>
      <w:r w:rsidR="7190216E">
        <w:t>he closed-form equation for log link f</w:t>
      </w:r>
      <w:r w:rsidR="5BAA5937">
        <w:t xml:space="preserve">unction when including </w:t>
      </w:r>
      <m:oMath>
        <m:r>
          <w:rPr>
            <w:rFonts w:ascii="Cambria Math" w:hAnsi="Cambria Math"/>
          </w:rPr>
          <m:t>p</m:t>
        </m:r>
      </m:oMath>
      <w:r w:rsidR="00AA789E">
        <w:t xml:space="preserve"> </w:t>
      </w:r>
      <w:r w:rsidR="5BAA5937">
        <w:t>covariates (</w:t>
      </w:r>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oMath>
      <w:r w:rsidR="5BAA5937">
        <w:t>)</w:t>
      </w:r>
      <w:r w:rsidR="6A8F2864">
        <w:t xml:space="preserve"> </w:t>
      </w:r>
      <w:r w:rsidR="1404F882">
        <w:t>generalizes</w:t>
      </w:r>
      <w:r w:rsidR="6A8F2864">
        <w:t xml:space="preserve"> to</w:t>
      </w:r>
    </w:p>
    <w:p w14:paraId="656A15F0" w14:textId="11441EF0" w:rsidR="00B00DFB" w:rsidRDefault="00000000" w:rsidP="003B49BA">
      <w:pPr>
        <w:jc w:val="center"/>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r>
              <w:rPr>
                <w:rFonts w:ascii="Cambria Math" w:hAnsi="Cambria Math"/>
              </w:rPr>
              <m:t>Y</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E</m:t>
            </m:r>
          </m:e>
        </m:func>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X + </m:t>
                    </m:r>
                    <m:nary>
                      <m:naryPr>
                        <m:chr m:val="∑"/>
                        <m:ctrlPr>
                          <w:rPr>
                            <w:rFonts w:ascii="Cambria Math" w:hAnsi="Cambria Math"/>
                          </w:rPr>
                        </m:ctrlPr>
                      </m:naryPr>
                      <m:sub>
                        <m:r>
                          <w:rPr>
                            <w:rFonts w:ascii="Cambria Math" w:hAnsi="Cambria Math"/>
                          </w:rPr>
                          <m:t>i=1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i+1</m:t>
                            </m:r>
                          </m:sub>
                        </m:sSub>
                      </m:e>
                    </m:nary>
                    <m:sSub>
                      <m:sSubPr>
                        <m:ctrlPr>
                          <w:rPr>
                            <w:rFonts w:ascii="Cambria Math" w:hAnsi="Cambria Math"/>
                          </w:rPr>
                        </m:ctrlPr>
                      </m:sSubPr>
                      <m:e>
                        <m:r>
                          <w:rPr>
                            <w:rFonts w:ascii="Cambria Math" w:hAnsi="Cambria Math"/>
                          </w:rPr>
                          <m:t>Z</m:t>
                        </m:r>
                      </m:e>
                      <m:sub>
                        <m:r>
                          <w:rPr>
                            <w:rFonts w:ascii="Cambria Math" w:hAnsi="Cambria Math"/>
                          </w:rPr>
                          <m:t>i</m:t>
                        </m:r>
                      </m:sub>
                    </m:sSub>
                  </m:e>
                </m:d>
              </m:e>
            </m:func>
          </m:e>
        </m:d>
      </m:oMath>
      <w:r w:rsidR="2715AAD0">
        <w:t>.</w:t>
      </w:r>
      <w:r w:rsidR="6A8F2864">
        <w:t xml:space="preserve"> </w:t>
      </w:r>
    </w:p>
    <w:p w14:paraId="34661A2F" w14:textId="1F60409D" w:rsidR="00F17FDA" w:rsidDel="00A246B3" w:rsidRDefault="00FD5798" w:rsidP="5F218B7B">
      <w:pPr>
        <w:rPr>
          <w:del w:id="174" w:author="Li, Linzi [2]" w:date="2022-11-24T16:24:00Z"/>
        </w:rPr>
      </w:pPr>
      <w:r>
        <w:lastRenderedPageBreak/>
        <w:t>I</w:t>
      </w:r>
      <w:r w:rsidR="00F17FDA">
        <w:t xml:space="preserve">f the variables, including the exposure, are pairwise independent, the closed-form equation </w:t>
      </w:r>
      <w:r w:rsidR="00EC30E8">
        <w:t>simplif</w:t>
      </w:r>
      <w:r>
        <w:t>ies</w:t>
      </w:r>
      <w:r w:rsidR="00F17FDA">
        <w:t xml:space="preserve"> to</w:t>
      </w:r>
      <w:del w:id="175" w:author="Li, Linzi [2]" w:date="2022-11-24T16:24:00Z">
        <w:r w:rsidR="00F17FDA" w:rsidDel="00A246B3">
          <w:delText xml:space="preserve"> </w:delText>
        </w:r>
      </w:del>
    </w:p>
    <w:moveFromRangeStart w:id="176" w:author="Li, Linzi" w:date="2022-11-22T16:23:00Z" w:name="move120026648"/>
    <w:commentRangeStart w:id="177"/>
    <w:p w14:paraId="18FED1BA" w14:textId="35EA6B59" w:rsidR="000632DF" w:rsidRDefault="00000000">
      <w:pPr>
        <w:rPr>
          <w:ins w:id="178" w:author="Li, Linzi" w:date="2022-11-22T16:23:00Z"/>
          <w:rStyle w:val="CommentReference"/>
        </w:rPr>
        <w:pPrChange w:id="179" w:author="Li, Linzi" w:date="2022-11-22T16:35:00Z">
          <w:pPr>
            <w:jc w:val="center"/>
          </w:pPr>
        </w:pPrChange>
      </w:pPr>
      <m:oMathPara>
        <m:oMath>
          <m:sSub>
            <m:sSubPr>
              <m:ctrlPr>
                <w:del w:id="180" w:author="Li, Linzi [2]" w:date="2022-11-24T16:24:00Z">
                  <w:rPr>
                    <w:rFonts w:ascii="Cambria Math" w:hAnsi="Cambria Math"/>
                  </w:rPr>
                </w:del>
              </m:ctrlPr>
            </m:sSubPr>
            <m:e>
              <m:r>
                <w:del w:id="181" w:author="Li, Linzi [2]" w:date="2022-11-24T16:24:00Z">
                  <w:rPr>
                    <w:rFonts w:ascii="Cambria Math" w:hAnsi="Cambria Math"/>
                  </w:rPr>
                  <m:t>β</m:t>
                </w:del>
              </m:r>
            </m:e>
            <m:sub>
              <m:r>
                <w:del w:id="182" w:author="Li, Linzi [2]" w:date="2022-11-24T16:24:00Z">
                  <w:rPr>
                    <w:rFonts w:ascii="Cambria Math" w:hAnsi="Cambria Math"/>
                  </w:rPr>
                  <m:t>0</m:t>
                </w:del>
              </m:r>
            </m:sub>
          </m:sSub>
          <m:r>
            <w:del w:id="183" w:author="Li, Linzi [2]" w:date="2022-11-24T16:24:00Z">
              <w:rPr>
                <w:rFonts w:ascii="Cambria Math" w:hAnsi="Cambria Math"/>
              </w:rPr>
              <m:t>=</m:t>
            </w:del>
          </m:r>
          <m:func>
            <m:funcPr>
              <m:ctrlPr>
                <w:del w:id="184" w:author="Li, Linzi [2]" w:date="2022-11-24T16:24:00Z">
                  <w:rPr>
                    <w:rFonts w:ascii="Cambria Math" w:hAnsi="Cambria Math"/>
                  </w:rPr>
                </w:del>
              </m:ctrlPr>
            </m:funcPr>
            <m:fName>
              <m:r>
                <w:del w:id="185" w:author="Li, Linzi [2]" w:date="2022-11-24T16:24:00Z">
                  <m:rPr>
                    <m:sty m:val="p"/>
                  </m:rPr>
                  <w:rPr>
                    <w:rFonts w:ascii="Cambria Math" w:hAnsi="Cambria Math"/>
                  </w:rPr>
                  <m:t>log</m:t>
                </w:del>
              </m:r>
            </m:fName>
            <m:e>
              <m:r>
                <w:del w:id="186" w:author="Li, Linzi [2]" w:date="2022-11-24T16:24:00Z">
                  <w:rPr>
                    <w:rFonts w:ascii="Cambria Math" w:hAnsi="Cambria Math"/>
                  </w:rPr>
                  <m:t>E</m:t>
                </w:del>
              </m:r>
            </m:e>
          </m:func>
          <m:d>
            <m:dPr>
              <m:ctrlPr>
                <w:del w:id="187" w:author="Li, Linzi [2]" w:date="2022-11-24T16:24:00Z">
                  <w:rPr>
                    <w:rFonts w:ascii="Cambria Math" w:hAnsi="Cambria Math"/>
                  </w:rPr>
                </w:del>
              </m:ctrlPr>
            </m:dPr>
            <m:e>
              <m:r>
                <w:del w:id="188" w:author="Li, Linzi [2]" w:date="2022-11-24T16:24:00Z">
                  <w:rPr>
                    <w:rFonts w:ascii="Cambria Math" w:hAnsi="Cambria Math"/>
                  </w:rPr>
                  <m:t>Y</m:t>
                </w:del>
              </m:r>
            </m:e>
          </m:d>
          <m:r>
            <w:del w:id="189" w:author="Li, Linzi [2]" w:date="2022-11-24T16:24:00Z">
              <w:rPr>
                <w:rFonts w:ascii="Cambria Math" w:hAnsi="Cambria Math"/>
              </w:rPr>
              <m:t>-</m:t>
            </w:del>
          </m:r>
          <m:func>
            <m:funcPr>
              <m:ctrlPr>
                <w:del w:id="190" w:author="Li, Linzi [2]" w:date="2022-11-24T16:24:00Z">
                  <w:rPr>
                    <w:rFonts w:ascii="Cambria Math" w:hAnsi="Cambria Math"/>
                  </w:rPr>
                </w:del>
              </m:ctrlPr>
            </m:funcPr>
            <m:fName>
              <m:r>
                <w:del w:id="191" w:author="Li, Linzi [2]" w:date="2022-11-24T16:24:00Z">
                  <m:rPr>
                    <m:sty m:val="p"/>
                  </m:rPr>
                  <w:rPr>
                    <w:rFonts w:ascii="Cambria Math" w:hAnsi="Cambria Math"/>
                  </w:rPr>
                  <m:t>log</m:t>
                </w:del>
              </m:r>
            </m:fName>
            <m:e>
              <m:r>
                <w:del w:id="192" w:author="Li, Linzi [2]" w:date="2022-11-24T16:24:00Z">
                  <w:rPr>
                    <w:rFonts w:ascii="Cambria Math" w:hAnsi="Cambria Math"/>
                  </w:rPr>
                  <m:t>E</m:t>
                </w:del>
              </m:r>
            </m:e>
          </m:func>
          <m:d>
            <m:dPr>
              <m:ctrlPr>
                <w:del w:id="193" w:author="Li, Linzi [2]" w:date="2022-11-24T16:24:00Z">
                  <w:rPr>
                    <w:rFonts w:ascii="Cambria Math" w:hAnsi="Cambria Math"/>
                  </w:rPr>
                </w:del>
              </m:ctrlPr>
            </m:dPr>
            <m:e>
              <m:func>
                <m:funcPr>
                  <m:ctrlPr>
                    <w:del w:id="194" w:author="Li, Linzi [2]" w:date="2022-11-24T16:24:00Z">
                      <w:rPr>
                        <w:rFonts w:ascii="Cambria Math" w:hAnsi="Cambria Math"/>
                      </w:rPr>
                    </w:del>
                  </m:ctrlPr>
                </m:funcPr>
                <m:fName>
                  <m:r>
                    <w:del w:id="195" w:author="Li, Linzi [2]" w:date="2022-11-24T16:24:00Z">
                      <m:rPr>
                        <m:sty m:val="p"/>
                      </m:rPr>
                      <w:rPr>
                        <w:rFonts w:ascii="Cambria Math" w:hAnsi="Cambria Math"/>
                      </w:rPr>
                      <m:t>exp</m:t>
                    </w:del>
                  </m:r>
                </m:fName>
                <m:e>
                  <m:d>
                    <m:dPr>
                      <m:ctrlPr>
                        <w:del w:id="196" w:author="Li, Linzi [2]" w:date="2022-11-24T16:24:00Z">
                          <w:rPr>
                            <w:rFonts w:ascii="Cambria Math" w:hAnsi="Cambria Math"/>
                          </w:rPr>
                        </w:del>
                      </m:ctrlPr>
                    </m:dPr>
                    <m:e>
                      <m:sSub>
                        <m:sSubPr>
                          <m:ctrlPr>
                            <w:del w:id="197" w:author="Li, Linzi [2]" w:date="2022-11-24T16:24:00Z">
                              <w:rPr>
                                <w:rFonts w:ascii="Cambria Math" w:hAnsi="Cambria Math"/>
                              </w:rPr>
                            </w:del>
                          </m:ctrlPr>
                        </m:sSubPr>
                        <m:e>
                          <m:r>
                            <w:del w:id="198" w:author="Li, Linzi [2]" w:date="2022-11-24T16:24:00Z">
                              <w:rPr>
                                <w:rFonts w:ascii="Cambria Math" w:hAnsi="Cambria Math"/>
                              </w:rPr>
                              <m:t>β</m:t>
                            </w:del>
                          </m:r>
                        </m:e>
                        <m:sub>
                          <m:r>
                            <w:del w:id="199" w:author="Li, Linzi [2]" w:date="2022-11-24T16:24:00Z">
                              <w:rPr>
                                <w:rFonts w:ascii="Cambria Math" w:hAnsi="Cambria Math"/>
                              </w:rPr>
                              <m:t>1</m:t>
                            </w:del>
                          </m:r>
                        </m:sub>
                      </m:sSub>
                      <m:r>
                        <w:del w:id="200" w:author="Li, Linzi [2]" w:date="2022-11-24T16:24:00Z">
                          <w:rPr>
                            <w:rFonts w:ascii="Cambria Math" w:hAnsi="Cambria Math"/>
                          </w:rPr>
                          <m:t>X))- </m:t>
                        </w:del>
                      </m:r>
                      <m:nary>
                        <m:naryPr>
                          <m:chr m:val="∑"/>
                          <m:ctrlPr>
                            <w:del w:id="201" w:author="Li, Linzi [2]" w:date="2022-11-24T16:24:00Z">
                              <w:rPr>
                                <w:rFonts w:ascii="Cambria Math" w:hAnsi="Cambria Math"/>
                              </w:rPr>
                            </w:del>
                          </m:ctrlPr>
                        </m:naryPr>
                        <m:sub>
                          <m:r>
                            <w:del w:id="202" w:author="Li, Linzi [2]" w:date="2022-11-24T16:24:00Z">
                              <w:rPr>
                                <w:rFonts w:ascii="Cambria Math" w:hAnsi="Cambria Math"/>
                              </w:rPr>
                              <m:t>i=1</m:t>
                            </w:del>
                          </m:r>
                        </m:sub>
                        <m:sup>
                          <m:r>
                            <w:del w:id="203" w:author="Li, Linzi [2]" w:date="2022-11-24T16:24:00Z">
                              <w:rPr>
                                <w:rFonts w:ascii="Cambria Math" w:hAnsi="Cambria Math"/>
                              </w:rPr>
                              <m:t>p</m:t>
                            </w:del>
                          </m:r>
                        </m:sup>
                        <m:e>
                          <m:func>
                            <m:funcPr>
                              <m:ctrlPr>
                                <w:del w:id="204" w:author="Li, Linzi [2]" w:date="2022-11-24T16:24:00Z">
                                  <w:rPr>
                                    <w:rFonts w:ascii="Cambria Math" w:hAnsi="Cambria Math"/>
                                  </w:rPr>
                                </w:del>
                              </m:ctrlPr>
                            </m:funcPr>
                            <m:fName>
                              <m:r>
                                <w:del w:id="205" w:author="Li, Linzi [2]" w:date="2022-11-24T16:24:00Z">
                                  <m:rPr>
                                    <m:sty m:val="p"/>
                                  </m:rPr>
                                  <w:rPr>
                                    <w:rFonts w:ascii="Cambria Math" w:hAnsi="Cambria Math"/>
                                  </w:rPr>
                                  <m:t>log</m:t>
                                </w:del>
                              </m:r>
                            </m:fName>
                            <m:e>
                              <m:r>
                                <w:del w:id="206" w:author="Li, Linzi [2]" w:date="2022-11-24T16:24:00Z">
                                  <w:rPr>
                                    <w:rFonts w:ascii="Cambria Math" w:hAnsi="Cambria Math"/>
                                  </w:rPr>
                                  <m:t>E</m:t>
                                </w:del>
                              </m:r>
                            </m:e>
                          </m:func>
                          <m:r>
                            <w:del w:id="207" w:author="Li, Linzi [2]" w:date="2022-11-24T16:24:00Z">
                              <w:rPr>
                                <w:rFonts w:ascii="Cambria Math" w:hAnsi="Cambria Math"/>
                              </w:rPr>
                              <m:t>(</m:t>
                            </w:del>
                          </m:r>
                          <m:r>
                            <w:del w:id="208" w:author="Li, Linzi [2]" w:date="2022-11-24T16:24:00Z">
                              <m:rPr>
                                <m:sty m:val="p"/>
                              </m:rPr>
                              <w:rPr>
                                <w:rFonts w:ascii="Cambria Math" w:hAnsi="Cambria Math"/>
                              </w:rPr>
                              <m:t>exp⁡</m:t>
                            </w:del>
                          </m:r>
                          <m:r>
                            <w:del w:id="209" w:author="Li, Linzi [2]" w:date="2022-11-24T16:24:00Z">
                              <w:rPr>
                                <w:rFonts w:ascii="Cambria Math" w:hAnsi="Cambria Math"/>
                              </w:rPr>
                              <m:t>(</m:t>
                            </w:del>
                          </m:r>
                          <m:sSub>
                            <m:sSubPr>
                              <m:ctrlPr>
                                <w:del w:id="210" w:author="Li, Linzi [2]" w:date="2022-11-24T16:24:00Z">
                                  <w:rPr>
                                    <w:rFonts w:ascii="Cambria Math" w:hAnsi="Cambria Math"/>
                                  </w:rPr>
                                </w:del>
                              </m:ctrlPr>
                            </m:sSubPr>
                            <m:e>
                              <m:r>
                                <w:del w:id="211" w:author="Li, Linzi [2]" w:date="2022-11-24T16:24:00Z">
                                  <w:rPr>
                                    <w:rFonts w:ascii="Cambria Math" w:hAnsi="Cambria Math"/>
                                  </w:rPr>
                                  <m:t>β</m:t>
                                </w:del>
                              </m:r>
                            </m:e>
                            <m:sub>
                              <m:r>
                                <w:del w:id="212" w:author="Li, Linzi [2]" w:date="2022-11-24T16:24:00Z">
                                  <w:rPr>
                                    <w:rFonts w:ascii="Cambria Math" w:hAnsi="Cambria Math"/>
                                  </w:rPr>
                                  <m:t>i+1</m:t>
                                </w:del>
                              </m:r>
                            </m:sub>
                          </m:sSub>
                        </m:e>
                      </m:nary>
                      <m:sSub>
                        <m:sSubPr>
                          <m:ctrlPr>
                            <w:del w:id="213" w:author="Li, Linzi [2]" w:date="2022-11-24T16:24:00Z">
                              <w:rPr>
                                <w:rFonts w:ascii="Cambria Math" w:hAnsi="Cambria Math"/>
                              </w:rPr>
                            </w:del>
                          </m:ctrlPr>
                        </m:sSubPr>
                        <m:e>
                          <m:r>
                            <w:del w:id="214" w:author="Li, Linzi [2]" w:date="2022-11-24T16:24:00Z">
                              <w:rPr>
                                <w:rFonts w:ascii="Cambria Math" w:hAnsi="Cambria Math"/>
                              </w:rPr>
                              <m:t>Z</m:t>
                            </w:del>
                          </m:r>
                        </m:e>
                        <m:sub>
                          <m:r>
                            <w:del w:id="215" w:author="Li, Linzi [2]" w:date="2022-11-24T16:24:00Z">
                              <w:rPr>
                                <w:rFonts w:ascii="Cambria Math" w:hAnsi="Cambria Math"/>
                              </w:rPr>
                              <m:t>i</m:t>
                            </w:del>
                          </m:r>
                        </m:sub>
                      </m:sSub>
                    </m:e>
                  </m:d>
                </m:e>
              </m:func>
            </m:e>
          </m:d>
          <w:moveFromRangeEnd w:id="176"/>
          <m:r>
            <w:del w:id="216" w:author="Li, Linzi [2]" w:date="2022-11-24T16:24:00Z">
              <m:rPr>
                <m:sty m:val="p"/>
              </m:rPr>
              <w:rPr>
                <w:rFonts w:ascii="Cambria Math" w:hAnsi="Cambria Math"/>
              </w:rPr>
              <m:t>.</m:t>
            </w:del>
          </m:r>
          <w:commentRangeEnd w:id="177"/>
          <m:r>
            <w:del w:id="217" w:author="Li, Linzi [2]" w:date="2022-11-24T16:24:00Z">
              <m:rPr>
                <m:sty m:val="p"/>
              </m:rPr>
              <w:rPr>
                <w:rStyle w:val="CommentReference"/>
                <w:rFonts w:ascii="Cambria Math" w:hAnsi="Cambria Math"/>
                <w:rPrChange w:id="218" w:author="Li, Linzi" w:date="2022-11-22T16:35:00Z">
                  <w:rPr>
                    <w:rStyle w:val="CommentReference"/>
                  </w:rPr>
                </w:rPrChange>
              </w:rPr>
              <w:commentReference w:id="177"/>
            </w:del>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9" w:author="Li, Linzi" w:date="2022-11-22T16:34:00Z">
          <w:tblPr>
            <w:tblStyle w:val="TableGrid"/>
            <w:tblW w:w="0" w:type="auto"/>
            <w:tblLook w:val="04A0" w:firstRow="1" w:lastRow="0" w:firstColumn="1" w:lastColumn="0" w:noHBand="0" w:noVBand="1"/>
          </w:tblPr>
        </w:tblPrChange>
      </w:tblPr>
      <w:tblGrid>
        <w:gridCol w:w="8934"/>
        <w:gridCol w:w="426"/>
        <w:tblGridChange w:id="220">
          <w:tblGrid>
            <w:gridCol w:w="4675"/>
            <w:gridCol w:w="4675"/>
          </w:tblGrid>
        </w:tblGridChange>
      </w:tblGrid>
      <w:tr w:rsidR="000632DF" w14:paraId="057692F8" w14:textId="77777777" w:rsidTr="00235393">
        <w:trPr>
          <w:ins w:id="221" w:author="Li, Linzi" w:date="2022-11-22T16:23:00Z"/>
        </w:trPr>
        <w:tc>
          <w:tcPr>
            <w:tcW w:w="9085" w:type="dxa"/>
            <w:tcPrChange w:id="222" w:author="Li, Linzi" w:date="2022-11-22T16:34:00Z">
              <w:tcPr>
                <w:tcW w:w="4675" w:type="dxa"/>
              </w:tcPr>
            </w:tcPrChange>
          </w:tcPr>
          <w:p w14:paraId="48A45781" w14:textId="3967F584" w:rsidR="000632DF" w:rsidRPr="000632DF" w:rsidRDefault="00000000" w:rsidP="00C429B7">
            <w:pPr>
              <w:jc w:val="center"/>
              <w:rPr>
                <w:ins w:id="223" w:author="Li, Linzi" w:date="2022-11-22T16:23:00Z"/>
                <w:sz w:val="16"/>
                <w:szCs w:val="16"/>
                <w:rPrChange w:id="224" w:author="Li, Linzi" w:date="2022-11-22T16:24:00Z">
                  <w:rPr>
                    <w:ins w:id="225" w:author="Li, Linzi" w:date="2022-11-22T16:23:00Z"/>
                  </w:rPr>
                </w:rPrChange>
              </w:rPr>
            </w:pPr>
            <w:moveTo w:id="226" w:author="Li, Linzi" w:date="2022-11-22T16:23:00Z">
              <w:moveToRangeStart w:id="227" w:author="Li, Linzi" w:date="2022-11-22T16:23:00Z" w:name="move120026648"/>
              <m:oMath>
                <m:sSub>
                  <m:sSubPr>
                    <m:ctrlPr>
                      <w:rPr>
                        <w:rFonts w:ascii="Cambria Math" w:hAnsi="Cambria Math"/>
                      </w:rPr>
                    </m:ctrlPr>
                  </m:sSubPr>
                  <m:e>
                    <w:moveTo w:id="228" w:author="Li, Linzi" w:date="2022-11-22T16:23:00Z">
                      <m:r>
                        <w:rPr>
                          <w:rFonts w:ascii="Cambria Math" w:hAnsi="Cambria Math"/>
                        </w:rPr>
                        <m:t>β</m:t>
                      </m:r>
                    </w:moveTo>
                  </m:e>
                  <m:sub>
                    <w:moveTo w:id="229" w:author="Li, Linzi" w:date="2022-11-22T16:23:00Z">
                      <m:r>
                        <w:rPr>
                          <w:rFonts w:ascii="Cambria Math" w:hAnsi="Cambria Math"/>
                        </w:rPr>
                        <m:t>0</m:t>
                      </m:r>
                    </w:moveTo>
                  </m:sub>
                </m:sSub>
                <w:moveTo w:id="230" w:author="Li, Linzi" w:date="2022-11-22T16:23:00Z">
                  <m:r>
                    <w:rPr>
                      <w:rFonts w:ascii="Cambria Math" w:hAnsi="Cambria Math"/>
                    </w:rPr>
                    <m:t>=</m:t>
                  </m:r>
                </w:moveTo>
                <m:func>
                  <m:funcPr>
                    <m:ctrlPr>
                      <w:rPr>
                        <w:rFonts w:ascii="Cambria Math" w:hAnsi="Cambria Math"/>
                      </w:rPr>
                    </m:ctrlPr>
                  </m:funcPr>
                  <m:fName>
                    <w:moveTo w:id="231" w:author="Li, Linzi" w:date="2022-11-22T16:23:00Z">
                      <m:r>
                        <m:rPr>
                          <m:sty m:val="p"/>
                        </m:rPr>
                        <w:rPr>
                          <w:rFonts w:ascii="Cambria Math" w:hAnsi="Cambria Math"/>
                        </w:rPr>
                        <m:t>log</m:t>
                      </m:r>
                    </w:moveTo>
                  </m:fName>
                  <m:e>
                    <w:moveTo w:id="232" w:author="Li, Linzi" w:date="2022-11-22T16:23:00Z">
                      <m:r>
                        <w:rPr>
                          <w:rFonts w:ascii="Cambria Math" w:hAnsi="Cambria Math"/>
                        </w:rPr>
                        <m:t>E</m:t>
                      </m:r>
                    </w:moveTo>
                  </m:e>
                </m:func>
                <w:moveTo w:id="233" w:author="Li, Linzi" w:date="2022-11-22T16:23:00Z"/>
                <m:d>
                  <m:dPr>
                    <m:ctrlPr>
                      <w:rPr>
                        <w:rFonts w:ascii="Cambria Math" w:hAnsi="Cambria Math"/>
                      </w:rPr>
                    </m:ctrlPr>
                  </m:dPr>
                  <m:e>
                    <w:moveTo w:id="234" w:author="Li, Linzi" w:date="2022-11-22T16:23:00Z">
                      <m:r>
                        <w:rPr>
                          <w:rFonts w:ascii="Cambria Math" w:hAnsi="Cambria Math"/>
                        </w:rPr>
                        <m:t>Y</m:t>
                      </m:r>
                    </w:moveTo>
                  </m:e>
                </m:d>
                <w:moveTo w:id="235" w:author="Li, Linzi" w:date="2022-11-22T16:23:00Z">
                  <m:r>
                    <w:rPr>
                      <w:rFonts w:ascii="Cambria Math" w:hAnsi="Cambria Math"/>
                    </w:rPr>
                    <m:t>-</m:t>
                  </m:r>
                </w:moveTo>
                <m:func>
                  <m:funcPr>
                    <m:ctrlPr>
                      <w:rPr>
                        <w:rFonts w:ascii="Cambria Math" w:hAnsi="Cambria Math"/>
                      </w:rPr>
                    </m:ctrlPr>
                  </m:funcPr>
                  <m:fName>
                    <w:moveTo w:id="236" w:author="Li, Linzi" w:date="2022-11-22T16:23:00Z">
                      <m:r>
                        <m:rPr>
                          <m:sty m:val="p"/>
                        </m:rPr>
                        <w:rPr>
                          <w:rFonts w:ascii="Cambria Math" w:hAnsi="Cambria Math"/>
                        </w:rPr>
                        <m:t>log</m:t>
                      </m:r>
                    </w:moveTo>
                  </m:fName>
                  <m:e>
                    <w:moveTo w:id="237" w:author="Li, Linzi" w:date="2022-11-22T16:23:00Z">
                      <m:r>
                        <w:rPr>
                          <w:rFonts w:ascii="Cambria Math" w:hAnsi="Cambria Math"/>
                        </w:rPr>
                        <m:t>E</m:t>
                      </m:r>
                    </w:moveTo>
                  </m:e>
                </m:func>
                <w:moveTo w:id="238" w:author="Li, Linzi" w:date="2022-11-22T16:23:00Z"/>
                <m:d>
                  <m:dPr>
                    <m:ctrlPr>
                      <w:rPr>
                        <w:rFonts w:ascii="Cambria Math" w:hAnsi="Cambria Math"/>
                      </w:rPr>
                    </m:ctrlPr>
                  </m:dPr>
                  <m:e>
                    <w:moveTo w:id="239" w:author="Li, Linzi" w:date="2022-11-22T16:23:00Z"/>
                    <m:func>
                      <m:funcPr>
                        <m:ctrlPr>
                          <w:rPr>
                            <w:rFonts w:ascii="Cambria Math" w:hAnsi="Cambria Math"/>
                          </w:rPr>
                        </m:ctrlPr>
                      </m:funcPr>
                      <m:fName>
                        <w:moveTo w:id="240" w:author="Li, Linzi" w:date="2022-11-22T16:23:00Z">
                          <m:r>
                            <m:rPr>
                              <m:sty m:val="p"/>
                            </m:rPr>
                            <w:rPr>
                              <w:rFonts w:ascii="Cambria Math" w:hAnsi="Cambria Math"/>
                            </w:rPr>
                            <m:t>exp</m:t>
                          </m:r>
                        </w:moveTo>
                      </m:fName>
                      <m:e>
                        <w:moveTo w:id="241" w:author="Li, Linzi" w:date="2022-11-22T16:23:00Z"/>
                        <m:d>
                          <m:dPr>
                            <m:ctrlPr>
                              <w:rPr>
                                <w:rFonts w:ascii="Cambria Math" w:hAnsi="Cambria Math"/>
                              </w:rPr>
                            </m:ctrlPr>
                          </m:dPr>
                          <m:e>
                            <w:moveTo w:id="242" w:author="Li, Linzi" w:date="2022-11-22T16:23:00Z"/>
                            <m:sSub>
                              <m:sSubPr>
                                <m:ctrlPr>
                                  <w:rPr>
                                    <w:rFonts w:ascii="Cambria Math" w:hAnsi="Cambria Math"/>
                                  </w:rPr>
                                </m:ctrlPr>
                              </m:sSubPr>
                              <m:e>
                                <w:moveTo w:id="243" w:author="Li, Linzi" w:date="2022-11-22T16:23:00Z">
                                  <m:r>
                                    <w:rPr>
                                      <w:rFonts w:ascii="Cambria Math" w:hAnsi="Cambria Math"/>
                                    </w:rPr>
                                    <m:t>β</m:t>
                                  </m:r>
                                </w:moveTo>
                              </m:e>
                              <m:sub>
                                <w:moveTo w:id="244" w:author="Li, Linzi" w:date="2022-11-22T16:23:00Z">
                                  <m:r>
                                    <w:rPr>
                                      <w:rFonts w:ascii="Cambria Math" w:hAnsi="Cambria Math"/>
                                    </w:rPr>
                                    <m:t>1</m:t>
                                  </m:r>
                                </w:moveTo>
                              </m:sub>
                            </m:sSub>
                            <w:moveTo w:id="245" w:author="Li, Linzi" w:date="2022-11-22T16:23:00Z">
                              <m:r>
                                <w:rPr>
                                  <w:rFonts w:ascii="Cambria Math" w:hAnsi="Cambria Math"/>
                                </w:rPr>
                                <m:t>X))- </m:t>
                              </m:r>
                            </w:moveTo>
                            <m:nary>
                              <m:naryPr>
                                <m:chr m:val="∑"/>
                                <m:ctrlPr>
                                  <w:rPr>
                                    <w:rFonts w:ascii="Cambria Math" w:hAnsi="Cambria Math"/>
                                  </w:rPr>
                                </m:ctrlPr>
                              </m:naryPr>
                              <m:sub>
                                <w:moveTo w:id="246" w:author="Li, Linzi" w:date="2022-11-22T16:23:00Z">
                                  <m:r>
                                    <w:rPr>
                                      <w:rFonts w:ascii="Cambria Math" w:hAnsi="Cambria Math"/>
                                    </w:rPr>
                                    <m:t>i=1</m:t>
                                  </m:r>
                                </w:moveTo>
                              </m:sub>
                              <m:sup>
                                <w:moveTo w:id="247" w:author="Li, Linzi" w:date="2022-11-22T16:23:00Z">
                                  <m:r>
                                    <w:rPr>
                                      <w:rFonts w:ascii="Cambria Math" w:hAnsi="Cambria Math"/>
                                    </w:rPr>
                                    <m:t>p</m:t>
                                  </m:r>
                                </w:moveTo>
                              </m:sup>
                              <m:e>
                                <w:moveTo w:id="248" w:author="Li, Linzi" w:date="2022-11-22T16:23:00Z"/>
                                <m:func>
                                  <m:funcPr>
                                    <m:ctrlPr>
                                      <w:rPr>
                                        <w:rFonts w:ascii="Cambria Math" w:hAnsi="Cambria Math"/>
                                      </w:rPr>
                                    </m:ctrlPr>
                                  </m:funcPr>
                                  <m:fName>
                                    <w:moveTo w:id="249" w:author="Li, Linzi" w:date="2022-11-22T16:23:00Z">
                                      <m:r>
                                        <m:rPr>
                                          <m:sty m:val="p"/>
                                        </m:rPr>
                                        <w:rPr>
                                          <w:rFonts w:ascii="Cambria Math" w:hAnsi="Cambria Math"/>
                                        </w:rPr>
                                        <m:t>log</m:t>
                                      </m:r>
                                    </w:moveTo>
                                  </m:fName>
                                  <m:e>
                                    <w:moveTo w:id="250" w:author="Li, Linzi" w:date="2022-11-22T16:23:00Z">
                                      <m:r>
                                        <w:rPr>
                                          <w:rFonts w:ascii="Cambria Math" w:hAnsi="Cambria Math"/>
                                        </w:rPr>
                                        <m:t>E</m:t>
                                      </m:r>
                                    </w:moveTo>
                                  </m:e>
                                </m:func>
                                <w:moveTo w:id="251" w:author="Li, Linzi" w:date="2022-11-22T16:23:00Z">
                                  <m:r>
                                    <w:rPr>
                                      <w:rFonts w:ascii="Cambria Math" w:hAnsi="Cambria Math"/>
                                    </w:rPr>
                                    <m:t>(</m:t>
                                  </m:r>
                                  <m:r>
                                    <m:rPr>
                                      <m:sty m:val="p"/>
                                    </m:rPr>
                                    <w:rPr>
                                      <w:rFonts w:ascii="Cambria Math" w:hAnsi="Cambria Math"/>
                                    </w:rPr>
                                    <m:t>exp⁡</m:t>
                                  </m:r>
                                  <m:r>
                                    <w:rPr>
                                      <w:rFonts w:ascii="Cambria Math" w:hAnsi="Cambria Math"/>
                                    </w:rPr>
                                    <m:t>(</m:t>
                                  </m:r>
                                </w:moveTo>
                                <m:sSub>
                                  <m:sSubPr>
                                    <m:ctrlPr>
                                      <w:rPr>
                                        <w:rFonts w:ascii="Cambria Math" w:hAnsi="Cambria Math"/>
                                      </w:rPr>
                                    </m:ctrlPr>
                                  </m:sSubPr>
                                  <m:e>
                                    <w:moveTo w:id="252" w:author="Li, Linzi" w:date="2022-11-22T16:23:00Z">
                                      <m:r>
                                        <w:rPr>
                                          <w:rFonts w:ascii="Cambria Math" w:hAnsi="Cambria Math"/>
                                        </w:rPr>
                                        <m:t>β</m:t>
                                      </m:r>
                                    </w:moveTo>
                                  </m:e>
                                  <m:sub>
                                    <w:moveTo w:id="253" w:author="Li, Linzi" w:date="2022-11-22T16:23:00Z">
                                      <m:r>
                                        <w:rPr>
                                          <w:rFonts w:ascii="Cambria Math" w:hAnsi="Cambria Math"/>
                                        </w:rPr>
                                        <m:t>i+1</m:t>
                                      </m:r>
                                    </w:moveTo>
                                  </m:sub>
                                </m:sSub>
                                <w:moveTo w:id="254" w:author="Li, Linzi" w:date="2022-11-22T16:23:00Z"/>
                              </m:e>
                            </m:nary>
                            <w:moveTo w:id="255" w:author="Li, Linzi" w:date="2022-11-22T16:23:00Z"/>
                            <m:sSub>
                              <m:sSubPr>
                                <m:ctrlPr>
                                  <w:rPr>
                                    <w:rFonts w:ascii="Cambria Math" w:hAnsi="Cambria Math"/>
                                  </w:rPr>
                                </m:ctrlPr>
                              </m:sSubPr>
                              <m:e>
                                <w:moveTo w:id="256" w:author="Li, Linzi" w:date="2022-11-22T16:23:00Z">
                                  <m:r>
                                    <w:rPr>
                                      <w:rFonts w:ascii="Cambria Math" w:hAnsi="Cambria Math"/>
                                    </w:rPr>
                                    <m:t>Z</m:t>
                                  </m:r>
                                </w:moveTo>
                              </m:e>
                              <m:sub>
                                <w:moveTo w:id="257" w:author="Li, Linzi" w:date="2022-11-22T16:23:00Z">
                                  <m:r>
                                    <w:rPr>
                                      <w:rFonts w:ascii="Cambria Math" w:hAnsi="Cambria Math"/>
                                    </w:rPr>
                                    <m:t>i</m:t>
                                  </m:r>
                                </w:moveTo>
                              </m:sub>
                            </m:sSub>
                            <w:moveTo w:id="258" w:author="Li, Linzi" w:date="2022-11-22T16:23:00Z"/>
                          </m:e>
                        </m:d>
                        <w:moveTo w:id="259" w:author="Li, Linzi" w:date="2022-11-22T16:23:00Z"/>
                      </m:e>
                    </m:func>
                    <w:moveTo w:id="260" w:author="Li, Linzi" w:date="2022-11-22T16:23:00Z"/>
                  </m:e>
                </m:d>
              </m:oMath>
              <w:moveToRangeEnd w:id="227"/>
              <w:commentRangeStart w:id="261"/>
              <w:commentRangeStart w:id="262"/>
              <w:ins w:id="263" w:author="Li, Linzi" w:date="2022-11-22T16:23:00Z">
                <w:r w:rsidR="000632DF">
                  <w:t>.</w:t>
                </w:r>
                <w:commentRangeEnd w:id="261"/>
                <w:r w:rsidR="000632DF">
                  <w:rPr>
                    <w:rStyle w:val="CommentReference"/>
                  </w:rPr>
                  <w:commentReference w:id="261"/>
                </w:r>
                <w:commentRangeEnd w:id="262"/>
              </w:ins>
            </w:moveTo>
          </w:p>
        </w:tc>
        <w:tc>
          <w:tcPr>
            <w:tcW w:w="265" w:type="dxa"/>
            <w:tcPrChange w:id="264" w:author="Li, Linzi" w:date="2022-11-22T16:34:00Z">
              <w:tcPr>
                <w:tcW w:w="4675" w:type="dxa"/>
              </w:tcPr>
            </w:tcPrChange>
          </w:tcPr>
          <w:p w14:paraId="63BDDA8F" w14:textId="0092B0F2" w:rsidR="000632DF" w:rsidRPr="00A246B3" w:rsidRDefault="00235393">
            <w:pPr>
              <w:pStyle w:val="Caption"/>
              <w:rPr>
                <w:ins w:id="265" w:author="Li, Linzi" w:date="2022-11-22T16:23:00Z"/>
              </w:rPr>
              <w:pPrChange w:id="266" w:author="Li, Linzi" w:date="2022-11-22T16:34:00Z">
                <w:pPr>
                  <w:jc w:val="center"/>
                </w:pPr>
              </w:pPrChange>
            </w:pPr>
            <w:ins w:id="267" w:author="Li, Linzi" w:date="2022-11-22T16:34:00Z">
              <w:r w:rsidRPr="00235393">
                <w:rPr>
                  <w:i w:val="0"/>
                  <w:rPrChange w:id="268" w:author="Li, Linzi" w:date="2022-11-22T16:34:00Z">
                    <w:rPr>
                      <w:i/>
                      <w:iCs/>
                    </w:rPr>
                  </w:rPrChange>
                </w:rPr>
                <w:t>(</w:t>
              </w:r>
              <w:r w:rsidRPr="00235393">
                <w:rPr>
                  <w:i w:val="0"/>
                  <w:rPrChange w:id="269" w:author="Li, Linzi" w:date="2022-11-22T16:34:00Z">
                    <w:rPr>
                      <w:i/>
                      <w:iCs/>
                    </w:rPr>
                  </w:rPrChange>
                </w:rPr>
                <w:fldChar w:fldCharType="begin"/>
              </w:r>
              <w:r w:rsidRPr="00235393">
                <w:rPr>
                  <w:i w:val="0"/>
                  <w:rPrChange w:id="270" w:author="Li, Linzi" w:date="2022-11-22T16:34:00Z">
                    <w:rPr>
                      <w:i/>
                      <w:iCs/>
                    </w:rPr>
                  </w:rPrChange>
                </w:rPr>
                <w:instrText xml:space="preserve"> SEQ ( \* ARABIC </w:instrText>
              </w:r>
              <w:r w:rsidRPr="00235393">
                <w:rPr>
                  <w:i w:val="0"/>
                  <w:rPrChange w:id="271" w:author="Li, Linzi" w:date="2022-11-22T16:34:00Z">
                    <w:rPr>
                      <w:i/>
                      <w:iCs/>
                    </w:rPr>
                  </w:rPrChange>
                </w:rPr>
                <w:fldChar w:fldCharType="separate"/>
              </w:r>
              <w:r w:rsidRPr="00235393">
                <w:rPr>
                  <w:i w:val="0"/>
                  <w:noProof/>
                  <w:rPrChange w:id="272" w:author="Li, Linzi" w:date="2022-11-22T16:34:00Z">
                    <w:rPr>
                      <w:i/>
                      <w:iCs/>
                      <w:noProof/>
                    </w:rPr>
                  </w:rPrChange>
                </w:rPr>
                <w:t>2</w:t>
              </w:r>
              <w:r w:rsidRPr="00235393">
                <w:rPr>
                  <w:i w:val="0"/>
                  <w:rPrChange w:id="273" w:author="Li, Linzi" w:date="2022-11-22T16:34:00Z">
                    <w:rPr>
                      <w:i/>
                      <w:iCs/>
                    </w:rPr>
                  </w:rPrChange>
                </w:rPr>
                <w:fldChar w:fldCharType="end"/>
              </w:r>
              <w:r w:rsidRPr="00235393">
                <w:rPr>
                  <w:i w:val="0"/>
                  <w:rPrChange w:id="274" w:author="Li, Linzi" w:date="2022-11-22T16:34:00Z">
                    <w:rPr>
                      <w:i/>
                      <w:iCs/>
                    </w:rPr>
                  </w:rPrChange>
                </w:rPr>
                <w:t>)</w:t>
              </w:r>
            </w:ins>
          </w:p>
        </w:tc>
      </w:tr>
    </w:tbl>
    <w:p w14:paraId="5FDBCDD1" w14:textId="2E2AB9D4" w:rsidR="00F17FDA" w:rsidDel="00235393" w:rsidRDefault="00237564" w:rsidP="5F218B7B">
      <w:pPr>
        <w:rPr>
          <w:del w:id="275" w:author="Li, Linzi" w:date="2022-11-22T16:34:00Z"/>
          <w:i/>
          <w:iCs/>
          <w:color w:val="44546A" w:themeColor="text2"/>
          <w:szCs w:val="18"/>
        </w:rPr>
      </w:pPr>
      <w:r>
        <w:rPr>
          <w:rStyle w:val="CommentReference"/>
        </w:rPr>
        <w:commentReference w:id="262"/>
      </w:r>
    </w:p>
    <w:p w14:paraId="3827CB8A" w14:textId="77777777" w:rsidR="00235393" w:rsidRDefault="00235393">
      <w:pPr>
        <w:pStyle w:val="Caption"/>
        <w:keepNext/>
        <w:jc w:val="center"/>
        <w:rPr>
          <w:ins w:id="276" w:author="Li, Linzi" w:date="2022-11-22T16:35:00Z"/>
        </w:rPr>
        <w:pPrChange w:id="277" w:author="Li, Linzi" w:date="2022-11-22T16:35:00Z">
          <w:pPr>
            <w:jc w:val="center"/>
          </w:pPr>
        </w:pPrChange>
      </w:pPr>
    </w:p>
    <w:p w14:paraId="6F44119D" w14:textId="01C62912" w:rsidR="00D0784D" w:rsidRDefault="00F5259A" w:rsidP="5F218B7B">
      <w:commentRangeStart w:id="278"/>
      <w:commentRangeStart w:id="279"/>
      <w:commentRangeStart w:id="280"/>
      <w:ins w:id="281" w:author="Jacqueline Rudolph" w:date="2022-11-03T12:58:00Z">
        <w:r>
          <w:t>W</w:t>
        </w:r>
      </w:ins>
      <w:del w:id="282" w:author="Jacqueline Rudolph" w:date="2022-11-03T12:57:00Z">
        <w:r w:rsidR="00EC30E8" w:rsidDel="00F5259A">
          <w:delText>ommonly used distributions</w:delText>
        </w:r>
        <w:commentRangeEnd w:id="278"/>
        <w:r w:rsidR="000178F0" w:rsidDel="00F5259A">
          <w:rPr>
            <w:rStyle w:val="CommentReference"/>
          </w:rPr>
          <w:commentReference w:id="278"/>
        </w:r>
      </w:del>
      <w:commentRangeEnd w:id="279"/>
      <w:r w:rsidR="00EE226E">
        <w:rPr>
          <w:rStyle w:val="CommentReference"/>
        </w:rPr>
        <w:commentReference w:id="279"/>
      </w:r>
      <w:commentRangeEnd w:id="280"/>
      <w:r w:rsidR="00B97E55">
        <w:rPr>
          <w:rStyle w:val="CommentReference"/>
        </w:rPr>
        <w:commentReference w:id="280"/>
      </w:r>
      <w:del w:id="283" w:author="Jacqueline Rudolph" w:date="2022-11-03T12:57:00Z">
        <w:r w:rsidR="00EC30E8" w:rsidDel="00F5259A">
          <w:delText>, w</w:delText>
        </w:r>
      </w:del>
      <w:r w:rsidR="00EC30E8">
        <w:t xml:space="preserve">e can </w:t>
      </w:r>
      <w:r w:rsidR="004D678D">
        <w:t xml:space="preserve">simplify the calculation by </w:t>
      </w:r>
      <w:r w:rsidR="00EC30E8">
        <w:t>replac</w:t>
      </w:r>
      <w:r w:rsidR="000B6C9C">
        <w:t>in</w:t>
      </w:r>
      <w:r w:rsidR="004D678D">
        <w:t>g</w:t>
      </w:r>
      <w:r w:rsidR="00EC30E8">
        <w:t xml:space="preserve"> the expectation of</w:t>
      </w:r>
      <w:r w:rsidR="00446998">
        <w:t xml:space="preserve"> the</w:t>
      </w:r>
      <w:r w:rsidR="00EC30E8">
        <w:t xml:space="preserve"> exponential function, </w:t>
      </w:r>
      <m:oMath>
        <m:r>
          <m:rPr>
            <m:sty m:val="p"/>
          </m:rPr>
          <w:rPr>
            <w:rFonts w:ascii="Cambria Math" w:hAnsi="Cambria Math"/>
          </w:rPr>
          <m:t>E</m:t>
        </m:r>
        <m:d>
          <m:dPr>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func>
          </m:e>
        </m:d>
      </m:oMath>
      <w:r w:rsidR="00446998">
        <w:t>,</w:t>
      </w:r>
      <w:r w:rsidR="00EC30E8">
        <w:rPr>
          <w:rFonts w:eastAsiaTheme="minorEastAsia"/>
        </w:rPr>
        <w:t xml:space="preserve"> </w:t>
      </w:r>
      <w:r w:rsidR="00EC30E8">
        <w:t xml:space="preserve">with a moment generating function. </w:t>
      </w:r>
      <w:r>
        <w:t>For</w:t>
      </w:r>
      <w:r w:rsidR="00C15D9D">
        <w:t xml:space="preserve"> </w:t>
      </w:r>
      <w:r w:rsidR="00EC30E8">
        <w:t>example,</w:t>
      </w:r>
      <w:r w:rsidR="007C7EFF">
        <w:t xml:space="preserve"> </w:t>
      </w:r>
      <w:r w:rsidR="00C15D9D">
        <w:rPr>
          <w:rFonts w:eastAsiaTheme="minorEastAsia"/>
        </w:rPr>
        <w:t xml:space="preserve">the moment generating function </w:t>
      </w:r>
      <w:r w:rsidR="00C15D9D">
        <w:t>for</w:t>
      </w:r>
      <w:r w:rsidR="007C7EFF">
        <w:t xml:space="preserve"> normally distributed </w:t>
      </w:r>
      <m:oMath>
        <m:r>
          <w:rPr>
            <w:rFonts w:ascii="Cambria Math" w:hAnsi="Cambria Math"/>
          </w:rPr>
          <m:t>X</m:t>
        </m:r>
      </m:oMath>
      <w:r w:rsidR="007C7EFF">
        <w:rPr>
          <w:rFonts w:eastAsiaTheme="minorEastAsia"/>
        </w:rPr>
        <w:t xml:space="preserve"> with mean </w:t>
      </w:r>
      <m:oMath>
        <m:r>
          <w:rPr>
            <w:rFonts w:ascii="Cambria Math" w:eastAsiaTheme="minorEastAsia" w:hAnsi="Cambria Math"/>
          </w:rPr>
          <m:t>μ</m:t>
        </m:r>
      </m:oMath>
      <w:r w:rsidR="007C7EFF">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C15D9D">
        <w:rPr>
          <w:rFonts w:eastAsiaTheme="minorEastAsia"/>
        </w:rPr>
        <w:t xml:space="preserve"> </w:t>
      </w:r>
      <w:r w:rsidR="00826774">
        <w:rPr>
          <w:rFonts w:eastAsiaTheme="minorEastAsia"/>
        </w:rPr>
        <w:t xml:space="preserve">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β</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βX</m:t>
                    </m:r>
                  </m:e>
                </m:d>
              </m:e>
            </m:func>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(μβ+</m:t>
        </m:r>
        <m:f>
          <m:fPr>
            <m:ctrlPr>
              <w:del w:id="284" w:author="Li, Linzi" w:date="2022-11-22T16:35:00Z">
                <w:rPr>
                  <w:rFonts w:ascii="Cambria Math" w:eastAsiaTheme="minorEastAsia" w:hAnsi="Cambria Math"/>
                  <w:i/>
                </w:rPr>
              </w:del>
            </m:ctrlPr>
          </m:fPr>
          <m:num>
            <m:f>
              <m:fPr>
                <m:ctrlPr>
                  <w:ins w:id="285" w:author="Li, Linzi" w:date="2022-11-22T16:35:00Z">
                    <w:rPr>
                      <w:rFonts w:ascii="Cambria Math" w:eastAsiaTheme="minorEastAsia" w:hAnsi="Cambria Math"/>
                      <w:i/>
                    </w:rPr>
                  </w:ins>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num>
              <m:den>
                <m:r>
                  <w:ins w:id="286" w:author="Li, Linzi" w:date="2022-11-22T16:36:00Z">
                    <w:rPr>
                      <w:rFonts w:ascii="Cambria Math" w:eastAsiaTheme="minorEastAsia" w:hAnsi="Cambria Math"/>
                    </w:rPr>
                    <m:t>2</m:t>
                  </w:ins>
                </m:r>
              </m:den>
            </m:f>
          </m:num>
          <m:den>
            <m:r>
              <w:del w:id="287" w:author="Li, Linzi" w:date="2022-11-22T16:35:00Z">
                <w:rPr>
                  <w:rFonts w:ascii="Cambria Math" w:eastAsiaTheme="minorEastAsia" w:hAnsi="Cambria Math"/>
                </w:rPr>
                <m:t>2</m:t>
              </w:del>
            </m:r>
          </m:den>
        </m:f>
        <m:r>
          <w:rPr>
            <w:rFonts w:ascii="Cambria Math" w:eastAsiaTheme="minorEastAsia" w:hAnsi="Cambria Math"/>
          </w:rPr>
          <m:t>)</m:t>
        </m:r>
      </m:oMath>
      <w:r w:rsidR="00826774">
        <w:rPr>
          <w:rFonts w:eastAsiaTheme="minorEastAsia"/>
        </w:rPr>
        <w:t>.</w:t>
      </w:r>
      <w:r w:rsidR="009E3E29">
        <w:rPr>
          <w:rFonts w:eastAsiaTheme="minorEastAsia"/>
        </w:rPr>
        <w:t xml:space="preserve"> </w:t>
      </w:r>
      <w:r w:rsidR="00AD5315">
        <w:rPr>
          <w:rFonts w:eastAsiaTheme="minorEastAsia"/>
        </w:rPr>
        <w:t>Unfortunately, i</w:t>
      </w:r>
      <w:r w:rsidR="009E3E29">
        <w:rPr>
          <w:rFonts w:eastAsiaTheme="minorEastAsia"/>
        </w:rPr>
        <w:t xml:space="preserve">t is not uncommon </w:t>
      </w:r>
      <w:r w:rsidR="00AD5315">
        <w:rPr>
          <w:rFonts w:eastAsiaTheme="minorEastAsia"/>
        </w:rPr>
        <w:t xml:space="preserve">for covariates to </w:t>
      </w:r>
      <w:r w:rsidR="009E3E29">
        <w:rPr>
          <w:rFonts w:eastAsiaTheme="minorEastAsia"/>
        </w:rPr>
        <w:t>not</w:t>
      </w:r>
      <w:r w:rsidR="00AD5315">
        <w:rPr>
          <w:rFonts w:eastAsiaTheme="minorEastAsia"/>
        </w:rPr>
        <w:t xml:space="preserve"> be</w:t>
      </w:r>
      <w:r w:rsidR="009E3E29">
        <w:rPr>
          <w:rFonts w:eastAsiaTheme="minorEastAsia"/>
        </w:rPr>
        <w:t xml:space="preserve"> pairwise independent</w:t>
      </w:r>
      <w:r w:rsidR="00AD5315">
        <w:rPr>
          <w:rFonts w:eastAsiaTheme="minorEastAsia"/>
        </w:rPr>
        <w:t xml:space="preserve">, and not all </w:t>
      </w:r>
      <w:del w:id="288" w:author="Boyi Guo [2]" w:date="2022-11-12T08:50:00Z">
        <w:r w:rsidR="00AD5315" w:rsidDel="00A01760">
          <w:rPr>
            <w:rFonts w:eastAsiaTheme="minorEastAsia"/>
          </w:rPr>
          <w:delText xml:space="preserve">probability </w:delText>
        </w:r>
      </w:del>
      <w:r w:rsidR="00AD5315">
        <w:rPr>
          <w:rFonts w:eastAsiaTheme="minorEastAsia"/>
        </w:rPr>
        <w:t xml:space="preserve">distributions have a </w:t>
      </w:r>
      <w:r w:rsidR="009E3E29">
        <w:rPr>
          <w:rFonts w:eastAsiaTheme="minorEastAsia"/>
        </w:rPr>
        <w:t>moment generating function</w:t>
      </w:r>
      <w:ins w:id="289" w:author="Boyi Guo [2]" w:date="2022-11-12T08:50:00Z">
        <w:r w:rsidR="00A01760">
          <w:rPr>
            <w:rFonts w:eastAsiaTheme="minorEastAsia"/>
          </w:rPr>
          <w:t>, e.g. Cauchy distribution</w:t>
        </w:r>
      </w:ins>
      <w:r w:rsidR="009E3E29">
        <w:rPr>
          <w:rFonts w:eastAsiaTheme="minorEastAsia"/>
        </w:rPr>
        <w:t>. In these situations</w:t>
      </w:r>
      <w:r w:rsidR="009E3E29">
        <w:t xml:space="preserve">, we can apply the Monte Carlo technique to derive </w:t>
      </w:r>
      <m:oMath>
        <m:r>
          <w:rPr>
            <w:rFonts w:ascii="Cambria Math" w:hAnsi="Cambria Math"/>
          </w:rPr>
          <m:t>E(exp</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Z</m:t>
            </m:r>
          </m:e>
        </m:d>
        <m:r>
          <w:rPr>
            <w:rFonts w:ascii="Cambria Math" w:hAnsi="Cambria Math"/>
          </w:rPr>
          <m:t>).</m:t>
        </m:r>
      </m:oMath>
      <w:r w:rsidR="009E3E29">
        <w:t xml:space="preserve"> Specifically, one can sample the vector of variables with replacement for a large number of iterations (say 1000) and average the exponential function of the randomly sampled data.</w:t>
      </w:r>
    </w:p>
    <w:p w14:paraId="53CD4E3A" w14:textId="3353DACD" w:rsidR="00A35F11" w:rsidRDefault="00B937DE" w:rsidP="008716BE">
      <w:pPr>
        <w:rPr>
          <w:ins w:id="290" w:author="Jacqueline Rudolph" w:date="2022-11-03T13:07:00Z"/>
        </w:rPr>
      </w:pPr>
      <w:r>
        <w:t>Thirdly, o</w:t>
      </w:r>
      <w:r w:rsidR="00F81369">
        <w:t xml:space="preserve">ne topic </w:t>
      </w:r>
      <w:r w:rsidR="00D522C3">
        <w:t xml:space="preserve">that </w:t>
      </w:r>
      <w:r>
        <w:t xml:space="preserve">has </w:t>
      </w:r>
      <w:r w:rsidR="00D522C3">
        <w:t>not</w:t>
      </w:r>
      <w:r>
        <w:t xml:space="preserve"> been</w:t>
      </w:r>
      <w:r w:rsidR="00D522C3">
        <w:t xml:space="preserve"> explicitly discussed in </w:t>
      </w:r>
      <w:r w:rsidR="00F81369">
        <w:t xml:space="preserve">the </w:t>
      </w:r>
      <w:r w:rsidR="00D522C3">
        <w:t xml:space="preserve">previous </w:t>
      </w:r>
      <w:r w:rsidR="00804626">
        <w:t>papers</w:t>
      </w:r>
      <w:r w:rsidR="0014045F">
        <w:t xml:space="preserve"> on the </w:t>
      </w:r>
      <w:r w:rsidR="7D79FF6A">
        <w:t>balancing intercept</w:t>
      </w:r>
      <w:r w:rsidR="00D522C3">
        <w:t xml:space="preserve"> is </w:t>
      </w:r>
      <w:r w:rsidR="00F81369">
        <w:t xml:space="preserve">how to generalize a binomial </w:t>
      </w:r>
      <w:r w:rsidR="007C38B4">
        <w:t>in</w:t>
      </w:r>
      <w:r w:rsidR="005B503A">
        <w:t>dependent variable</w:t>
      </w:r>
      <w:r w:rsidR="00F81369">
        <w:t>,</w:t>
      </w:r>
      <w:r w:rsidR="005B503A">
        <w:t xml:space="preserve"> which could either be</w:t>
      </w:r>
      <w:r w:rsidR="00F81369">
        <w:t xml:space="preserve"> </w:t>
      </w:r>
      <w:r w:rsidR="005B503A">
        <w:t xml:space="preserve">an </w:t>
      </w:r>
      <w:r w:rsidR="00F81369">
        <w:t xml:space="preserve">exposure or covariate, to a multinomial variable. </w:t>
      </w:r>
      <w:commentRangeStart w:id="291"/>
      <w:commentRangeStart w:id="292"/>
      <w:commentRangeStart w:id="293"/>
      <w:del w:id="294" w:author="Boyi Guo [2]" w:date="2022-11-12T08:50:00Z">
        <w:r w:rsidR="00DD4357" w:rsidDel="00A01760">
          <w:delText>This generalization can be also seen as allowing the interaction of two categorical variables, either as exposure-covariate interaction or covariate-covariate interaction, in the simulation design, which is closely related to effect modification modeling.</w:delText>
        </w:r>
        <w:commentRangeEnd w:id="291"/>
        <w:r w:rsidR="006E3556" w:rsidDel="00A01760">
          <w:rPr>
            <w:rStyle w:val="CommentReference"/>
          </w:rPr>
          <w:commentReference w:id="291"/>
        </w:r>
        <w:commentRangeEnd w:id="292"/>
        <w:r w:rsidR="00B97E55" w:rsidDel="00A01760">
          <w:rPr>
            <w:rStyle w:val="CommentReference"/>
          </w:rPr>
          <w:commentReference w:id="292"/>
        </w:r>
        <w:commentRangeEnd w:id="293"/>
        <w:r w:rsidR="00B97E55" w:rsidDel="00A01760">
          <w:rPr>
            <w:rStyle w:val="CommentReference"/>
          </w:rPr>
          <w:commentReference w:id="293"/>
        </w:r>
        <w:r w:rsidR="00DD4357" w:rsidDel="00A01760">
          <w:delText xml:space="preserve"> </w:delText>
        </w:r>
      </w:del>
      <w:r w:rsidR="00DD4357">
        <w:t xml:space="preserve">The challenge here is the enumeration of the categorical variable. </w:t>
      </w:r>
      <w:r w:rsidR="00D522C3">
        <w:t xml:space="preserve">When enumerating a binary variable, we create a data column containing zeros and ones to represent the two levels of </w:t>
      </w:r>
      <w:r w:rsidR="00DD4357">
        <w:t xml:space="preserve">a </w:t>
      </w:r>
      <w:r w:rsidR="00D522C3">
        <w:t xml:space="preserve">variable </w:t>
      </w:r>
      <w:r w:rsidR="00DD4357">
        <w:t>(implicitly under the referencing coding scheme). Calculating the mean of this enumeration (</w:t>
      </w:r>
      <m:oMath>
        <m:r>
          <w:rPr>
            <w:rFonts w:ascii="Cambria Math" w:hAnsi="Cambria Math"/>
          </w:rPr>
          <m:t>E(X)</m:t>
        </m:r>
      </m:oMath>
      <w:r w:rsidR="00DD4357">
        <w:t>) is straightforward</w:t>
      </w:r>
      <w:r w:rsidR="00663E06">
        <w:t>;</w:t>
      </w:r>
      <w:r w:rsidR="00825E65">
        <w:t xml:space="preserve"> hence, Equation </w:t>
      </w:r>
      <w:r w:rsidR="00FC42B0">
        <w:t>1 is</w:t>
      </w:r>
      <w:r w:rsidR="00825E65">
        <w:t xml:space="preserve"> mathematically well-defined</w:t>
      </w:r>
      <w:r w:rsidR="00DD4357">
        <w:t xml:space="preserve">. Nevertheless, </w:t>
      </w:r>
      <w:r w:rsidR="00825E65">
        <w:t xml:space="preserve">when the variable is </w:t>
      </w:r>
      <w:r w:rsidR="00574503">
        <w:t>multinomial</w:t>
      </w:r>
      <w:r w:rsidR="00FC42B0">
        <w:t>, the mean is not obvious</w:t>
      </w:r>
      <w:r w:rsidR="006E3556">
        <w:t>,</w:t>
      </w:r>
      <w:r w:rsidR="00FC42B0">
        <w:t xml:space="preserve"> and Equation 1 fails. </w:t>
      </w:r>
      <w:r w:rsidR="00D8757D">
        <w:t xml:space="preserve">Specifically, when enumerating a multinomial variable with </w:t>
      </w:r>
      <m:oMath>
        <m:r>
          <w:rPr>
            <w:rFonts w:ascii="Cambria Math" w:hAnsi="Cambria Math"/>
          </w:rPr>
          <m:t>p</m:t>
        </m:r>
      </m:oMath>
      <w:r w:rsidR="00D8757D">
        <w:t xml:space="preserve"> levels, </w:t>
      </w:r>
      <w:r w:rsidR="00D522C3">
        <w:t xml:space="preserve">we </w:t>
      </w:r>
      <w:r w:rsidR="00D8757D">
        <w:t xml:space="preserve">need to create </w:t>
      </w:r>
      <m:oMath>
        <m:r>
          <w:rPr>
            <w:rFonts w:ascii="Cambria Math" w:hAnsi="Cambria Math"/>
          </w:rPr>
          <m:t>p-1</m:t>
        </m:r>
      </m:oMath>
      <w:r w:rsidR="00D522C3">
        <w:t xml:space="preserve"> columns </w:t>
      </w:r>
      <w:r w:rsidR="00D8757D">
        <w:t xml:space="preserve">in the data matrix to indicate these </w:t>
      </w:r>
      <m:oMath>
        <m:r>
          <w:rPr>
            <w:rFonts w:ascii="Cambria Math" w:hAnsi="Cambria Math"/>
          </w:rPr>
          <m:t>p</m:t>
        </m:r>
      </m:oMath>
      <w:r w:rsidR="00D8757D">
        <w:t xml:space="preserve"> levels.</w:t>
      </w:r>
      <w:r w:rsidR="00D8757D" w:rsidDel="00D8757D">
        <w:t xml:space="preserve"> </w:t>
      </w:r>
      <w:r w:rsidR="00D8757D">
        <w:t>E</w:t>
      </w:r>
      <w:r w:rsidR="00D522C3">
        <w:t xml:space="preserve">ach column </w:t>
      </w:r>
      <w:r w:rsidR="00D8757D">
        <w:t xml:space="preserve">marks the membership in a corresponding level using either 1 or 0. </w:t>
      </w:r>
      <w:r w:rsidR="00690112">
        <w:t>We can then</w:t>
      </w:r>
      <w:r w:rsidR="00D11D25">
        <w:t xml:space="preserve"> treat each column as a binary variable and follow the previous equations. </w:t>
      </w:r>
      <w:r w:rsidR="008B691E">
        <w:t xml:space="preserve">However, </w:t>
      </w:r>
      <w:r w:rsidR="00D11D25">
        <w:t xml:space="preserve">this approach </w:t>
      </w:r>
      <w:r w:rsidR="00D522C3">
        <w:t xml:space="preserve">treats each column </w:t>
      </w:r>
      <w:r w:rsidR="00D11D25">
        <w:t xml:space="preserve">as an </w:t>
      </w:r>
      <w:r w:rsidR="00D522C3">
        <w:t>independent</w:t>
      </w:r>
      <w:r w:rsidR="008B691E">
        <w:t>,</w:t>
      </w:r>
      <w:r w:rsidR="00D522C3">
        <w:t xml:space="preserve"> binary variable and ignores the grouping </w:t>
      </w:r>
      <w:r w:rsidR="005C4C78">
        <w:t>structure</w:t>
      </w:r>
      <w:r w:rsidR="00D522C3">
        <w:t xml:space="preserve"> and </w:t>
      </w:r>
      <w:r w:rsidR="00D11D25">
        <w:t>correlation among</w:t>
      </w:r>
      <w:r w:rsidR="00D522C3">
        <w:t xml:space="preserve"> columns</w:t>
      </w:r>
      <w:r w:rsidR="00494343">
        <w:t xml:space="preserve"> derived from the same categorical variable</w:t>
      </w:r>
      <w:commentRangeStart w:id="295"/>
      <w:commentRangeStart w:id="296"/>
      <w:commentRangeStart w:id="297"/>
      <w:r w:rsidR="00D11D25">
        <w:t>, resulting in an inflated approximation of the balanc</w:t>
      </w:r>
      <w:r w:rsidR="000D430A">
        <w:t>ing</w:t>
      </w:r>
      <w:r w:rsidR="00D11D25">
        <w:t xml:space="preserve"> intercept</w:t>
      </w:r>
      <w:commentRangeEnd w:id="295"/>
      <w:r w:rsidR="00DB1AAF">
        <w:rPr>
          <w:rStyle w:val="CommentReference"/>
        </w:rPr>
        <w:commentReference w:id="295"/>
      </w:r>
      <w:commentRangeEnd w:id="296"/>
      <w:r w:rsidR="00106EE3">
        <w:rPr>
          <w:rStyle w:val="CommentReference"/>
        </w:rPr>
        <w:commentReference w:id="296"/>
      </w:r>
      <w:commentRangeEnd w:id="297"/>
      <w:r w:rsidR="00F552E5">
        <w:rPr>
          <w:rStyle w:val="CommentReference"/>
        </w:rPr>
        <w:commentReference w:id="297"/>
      </w:r>
      <w:r w:rsidR="00D522C3">
        <w:t xml:space="preserve">. </w:t>
      </w:r>
    </w:p>
    <w:p w14:paraId="2A57C9A2" w14:textId="5FBB17B7" w:rsidR="009B432F" w:rsidRDefault="00D11D25" w:rsidP="008716BE">
      <w:pPr>
        <w:rPr>
          <w:rFonts w:eastAsiaTheme="minorEastAsia"/>
          <w:lang w:eastAsia="zh-CN"/>
        </w:rPr>
      </w:pPr>
      <w:r>
        <w:t>To circumvent</w:t>
      </w:r>
      <w:r w:rsidR="000D430A">
        <w:t xml:space="preserve"> this problem, we recommend </w:t>
      </w:r>
      <w:r w:rsidR="00530CFE">
        <w:t xml:space="preserve">using the moment generating function to calculate the mean (of a function). For example, </w:t>
      </w:r>
      <w:r w:rsidR="00B005D5">
        <w:rPr>
          <w:lang w:eastAsia="zh-CN"/>
        </w:rPr>
        <w:t xml:space="preserve">if we have a three-level multinomial exposure with the </w:t>
      </w:r>
      <w:r w:rsidR="00A35F11">
        <w:rPr>
          <w:lang w:eastAsia="zh-CN"/>
        </w:rPr>
        <w:t xml:space="preserve">probabilities </w:t>
      </w:r>
      <w:r w:rsidR="00B005D5">
        <w:rPr>
          <w:lang w:eastAsia="zh-CN"/>
        </w:rPr>
        <w:t>(</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oMath>
      <w:r w:rsidR="00B005D5">
        <w:rPr>
          <w:lang w:eastAsia="zh-CN"/>
        </w:rPr>
        <w:t>)</w:t>
      </w:r>
      <w:r w:rsidR="00A35F11">
        <w:rPr>
          <w:lang w:eastAsia="zh-CN"/>
        </w:rPr>
        <w:t xml:space="preserve"> for each level</w:t>
      </w:r>
      <w:r w:rsidR="002454D2">
        <w:rPr>
          <w:lang w:eastAsia="zh-CN"/>
        </w:rPr>
        <w:t xml:space="preserve"> </w:t>
      </w:r>
      <w:r w:rsidR="00261BA2">
        <w:rPr>
          <w:lang w:eastAsia="zh-CN"/>
        </w:rPr>
        <w:t xml:space="preserve">and </w:t>
      </w:r>
      <w:r w:rsidR="002454D2">
        <w:rPr>
          <w:lang w:eastAsia="zh-CN"/>
        </w:rPr>
        <w:t>the coefficients on the log scale</w:t>
      </w:r>
      <w:r w:rsidR="00261BA2">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m:t>
            </m:r>
          </m:sub>
        </m:sSub>
      </m:oMath>
      <w:r w:rsidR="00261BA2">
        <w:rPr>
          <w:lang w:eastAsia="zh-CN"/>
        </w:rPr>
        <w:t>)</w:t>
      </w:r>
      <w:r w:rsidR="00B005D5">
        <w:rPr>
          <w:lang w:eastAsia="zh-CN"/>
        </w:rPr>
        <w:t xml:space="preserve">, </w:t>
      </w:r>
      <w:r w:rsidR="009B432F">
        <w:rPr>
          <w:lang w:eastAsia="zh-CN"/>
        </w:rPr>
        <w:t xml:space="preserve">we can use following </w:t>
      </w:r>
      <w:r w:rsidR="00B005D5">
        <w:rPr>
          <w:lang w:eastAsia="zh-CN"/>
        </w:rPr>
        <w:t xml:space="preserve">moment generating function </w:t>
      </w:r>
      <w:r w:rsidR="009B432F">
        <w:rPr>
          <w:lang w:eastAsia="zh-CN"/>
        </w:rPr>
        <w:t>in Equation 2:</w:t>
      </w:r>
    </w:p>
    <w:p w14:paraId="49D46728" w14:textId="42518F2B" w:rsidR="009B432F" w:rsidRDefault="00000000" w:rsidP="00DF5CF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βX</m:t>
                    </m:r>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func>
      </m:oMath>
      <w:r w:rsidR="006F0B40">
        <w:rPr>
          <w:rFonts w:eastAsiaTheme="minorEastAsia"/>
        </w:rPr>
        <w:t>.</w:t>
      </w:r>
    </w:p>
    <w:p w14:paraId="14FA2651" w14:textId="3AFF1CBC" w:rsidR="00D522C3" w:rsidRDefault="008716BE" w:rsidP="008716BE">
      <w:commentRangeStart w:id="298"/>
      <w:r>
        <w:rPr>
          <w:rFonts w:eastAsiaTheme="minorEastAsia"/>
        </w:rPr>
        <w:t xml:space="preserve">In the presence of </w:t>
      </w:r>
      <w:r w:rsidR="00D522C3">
        <w:t>statistical interaction</w:t>
      </w:r>
      <w:r w:rsidR="00D3115B">
        <w:t>s</w:t>
      </w:r>
      <w:commentRangeEnd w:id="298"/>
      <w:r w:rsidR="00B97E55">
        <w:rPr>
          <w:rStyle w:val="CommentReference"/>
        </w:rPr>
        <w:commentReference w:id="298"/>
      </w:r>
      <w:r w:rsidR="00D522C3">
        <w:t xml:space="preserve">, one can simply treat </w:t>
      </w:r>
      <w:r w:rsidR="005A1ADD">
        <w:t xml:space="preserve">the statistical interaction </w:t>
      </w:r>
      <w:r w:rsidR="00D522C3">
        <w:t xml:space="preserve">as </w:t>
      </w:r>
      <w:r w:rsidR="005A1ADD">
        <w:t xml:space="preserve">a </w:t>
      </w:r>
      <w:r w:rsidR="00D522C3">
        <w:t>special case of</w:t>
      </w:r>
      <w:r w:rsidR="005A1ADD">
        <w:t xml:space="preserve"> a multinomial variable </w:t>
      </w:r>
      <w:r w:rsidR="00D522C3">
        <w:t xml:space="preserve">by </w:t>
      </w:r>
      <w:r w:rsidR="005A1ADD">
        <w:t>enlisting</w:t>
      </w:r>
      <w:r w:rsidR="00D522C3">
        <w:t xml:space="preserve"> all possible combinations.</w:t>
      </w:r>
    </w:p>
    <w:p w14:paraId="67FE30C9" w14:textId="3EA694BC" w:rsidR="00466DBE" w:rsidRDefault="00466DBE" w:rsidP="008716BE">
      <w:pPr>
        <w:rPr>
          <w:ins w:id="299" w:author="Boyi Guo [2]" w:date="2022-11-20T16:08:00Z"/>
        </w:rPr>
      </w:pPr>
    </w:p>
    <w:p w14:paraId="17A4C21F" w14:textId="2C35CAA0" w:rsidR="001C6C9A" w:rsidRDefault="000B433D" w:rsidP="008716BE">
      <w:pPr>
        <w:rPr>
          <w:ins w:id="300" w:author="Boyi Guo [2]" w:date="2022-11-20T16:08:00Z"/>
        </w:rPr>
      </w:pPr>
      <w:ins w:id="301" w:author="Boyi Guo [2]" w:date="2022-11-20T16:09:00Z">
        <w:del w:id="302" w:author="Li, Linzi [2]" w:date="2022-11-24T16:35:00Z">
          <w:r w:rsidDel="00D4611C">
            <w:delText>Fouthly</w:delText>
          </w:r>
        </w:del>
      </w:ins>
      <w:ins w:id="303" w:author="Li, Linzi [2]" w:date="2022-11-24T16:35:00Z">
        <w:r w:rsidR="00D4611C">
          <w:t>Fourthly</w:t>
        </w:r>
      </w:ins>
      <w:ins w:id="304" w:author="Boyi Guo [2]" w:date="2022-11-20T16:09:00Z">
        <w:r>
          <w:t>, how to enumerate categoric</w:t>
        </w:r>
      </w:ins>
      <w:ins w:id="305" w:author="Boyi Guo [2]" w:date="2022-11-20T16:10:00Z">
        <w:r>
          <w:t xml:space="preserve">al variables are a very </w:t>
        </w:r>
        <w:del w:id="306" w:author="Li, Linzi [2]" w:date="2022-11-24T16:35:00Z">
          <w:r w:rsidDel="001F7800">
            <w:delText>relavent</w:delText>
          </w:r>
        </w:del>
      </w:ins>
      <w:ins w:id="307" w:author="Li, Linzi [2]" w:date="2022-11-24T16:35:00Z">
        <w:r w:rsidR="001F7800">
          <w:t>relevant</w:t>
        </w:r>
      </w:ins>
      <w:ins w:id="308" w:author="Boyi Guo [2]" w:date="2022-11-20T16:10:00Z">
        <w:r>
          <w:t xml:space="preserve"> concept. Specifically, </w:t>
        </w:r>
      </w:ins>
      <w:commentRangeStart w:id="309"/>
      <w:ins w:id="310" w:author="Boyi Guo [2]" w:date="2022-11-20T16:08:00Z">
        <w:r w:rsidR="001C6C9A">
          <w:t>if changing the variable enumeration would have an impact on the calculation of the balancing intercept. Put another way, the balancing intercept (</w:t>
        </w:r>
      </w:ins>
      <m:oMath>
        <m:sSub>
          <m:sSubPr>
            <m:ctrlPr>
              <w:ins w:id="311" w:author="Boyi Guo [2]" w:date="2022-11-20T16:08:00Z">
                <w:rPr>
                  <w:rFonts w:ascii="Cambria Math" w:hAnsi="Cambria Math"/>
                </w:rPr>
              </w:ins>
            </m:ctrlPr>
          </m:sSubPr>
          <m:e>
            <m:r>
              <w:ins w:id="312" w:author="Boyi Guo [2]" w:date="2022-11-20T16:08:00Z">
                <w:rPr>
                  <w:rFonts w:ascii="Cambria Math" w:hAnsi="Cambria Math"/>
                </w:rPr>
                <m:t>β</m:t>
              </w:ins>
            </m:r>
          </m:e>
          <m:sub>
            <m:r>
              <w:ins w:id="313" w:author="Boyi Guo [2]" w:date="2022-11-20T16:08:00Z">
                <w:rPr>
                  <w:rFonts w:ascii="Cambria Math" w:hAnsi="Cambria Math"/>
                </w:rPr>
                <m:t>0</m:t>
              </w:ins>
            </m:r>
          </m:sub>
        </m:sSub>
      </m:oMath>
      <w:ins w:id="314" w:author="Boyi Guo [2]" w:date="2022-11-20T16:08:00Z">
        <w:r w:rsidR="001C6C9A">
          <w:t xml:space="preserve">) is the conditional mean of the reference group when the group membership/binary exposure is enumerated using </w:t>
        </w:r>
        <w:commentRangeStart w:id="315"/>
        <w:commentRangeStart w:id="316"/>
        <w:commentRangeStart w:id="317"/>
        <w:r w:rsidR="001C6C9A">
          <w:t xml:space="preserve">the reference coding </w:t>
        </w:r>
        <w:r w:rsidR="001C6C9A">
          <w:lastRenderedPageBreak/>
          <w:t xml:space="preserve">system, </w:t>
        </w:r>
      </w:ins>
      <m:oMath>
        <m:r>
          <w:ins w:id="318" w:author="Boyi Guo [2]" w:date="2022-11-20T16:08:00Z">
            <w:rPr>
              <w:rFonts w:ascii="Cambria Math" w:hAnsi="Cambria Math"/>
            </w:rPr>
            <m:t>X∈</m:t>
          </w:ins>
        </m:r>
        <m:d>
          <m:dPr>
            <m:begChr m:val="{"/>
            <m:endChr m:val="}"/>
            <m:ctrlPr>
              <w:ins w:id="319" w:author="Boyi Guo [2]" w:date="2022-11-20T16:08:00Z">
                <w:rPr>
                  <w:rFonts w:ascii="Cambria Math" w:hAnsi="Cambria Math"/>
                </w:rPr>
              </w:ins>
            </m:ctrlPr>
          </m:dPr>
          <m:e>
            <m:r>
              <w:ins w:id="320" w:author="Boyi Guo [2]" w:date="2022-11-20T16:08:00Z">
                <w:rPr>
                  <w:rFonts w:ascii="Cambria Math" w:hAnsi="Cambria Math"/>
                </w:rPr>
                <m:t>0,1</m:t>
              </w:ins>
            </m:r>
          </m:e>
        </m:d>
      </m:oMath>
      <w:ins w:id="321" w:author="Boyi Guo [2]" w:date="2022-11-20T16:08:00Z">
        <w:r w:rsidR="001C6C9A">
          <w:t xml:space="preserve">. The reference coding system has been the </w:t>
        </w:r>
        <w:r w:rsidR="001C6C9A" w:rsidRPr="7F9E1099">
          <w:rPr>
            <w:rFonts w:eastAsia="Times New Roman" w:cs="Times New Roman"/>
            <w:szCs w:val="24"/>
          </w:rPr>
          <w:t xml:space="preserve">implicit </w:t>
        </w:r>
        <w:r w:rsidR="001C6C9A">
          <w:t>default variable enumeration system in the previous balancing intercept discussions</w:t>
        </w:r>
        <w:commentRangeEnd w:id="315"/>
        <w:r w:rsidR="001C6C9A">
          <w:commentReference w:id="315"/>
        </w:r>
      </w:ins>
      <w:commentRangeEnd w:id="316"/>
      <w:ins w:id="322" w:author="Li, Linzi" w:date="2022-11-22T16:50:00Z">
        <w:r w:rsidR="004B451F">
          <w:t xml:space="preserve"> </w:t>
        </w:r>
      </w:ins>
      <w:ins w:id="323" w:author="Boyi Guo [2]" w:date="2022-11-20T16:08:00Z">
        <w:r w:rsidR="001C6C9A">
          <w:rPr>
            <w:rStyle w:val="CommentReference"/>
          </w:rPr>
          <w:commentReference w:id="316"/>
        </w:r>
      </w:ins>
      <w:commentRangeEnd w:id="317"/>
      <w:r w:rsidR="004B451F">
        <w:fldChar w:fldCharType="begin"/>
      </w:r>
      <w:r w:rsidR="004B451F">
        <w:instrText xml:space="preserve"> ADDIN EN.CITE &lt;EndNote&gt;&lt;Cite&gt;&lt;Author&gt;Muller&lt;/Author&gt;&lt;Year&gt;2002&lt;/Year&gt;&lt;RecNum&gt;724&lt;/RecNum&gt;&lt;DisplayText&gt;[6]&lt;/DisplayText&gt;&lt;record&gt;&lt;rec-number&gt;724&lt;/rec-number&gt;&lt;foreign-keys&gt;&lt;key app="EN" db-id="w9xrvp206rt2e2eaxd8xsxsmsdazfap2txs9" timestamp="1669153800"&gt;724&lt;/key&gt;&lt;/foreign-keys&gt;&lt;ref-type name="Book"&gt;6&lt;/ref-type&gt;&lt;contributors&gt;&lt;authors&gt;&lt;author&gt;Muller, Keith E.&lt;/author&gt;&lt;author&gt;Fetterman, Bethel A.&lt;/author&gt;&lt;/authors&gt;&lt;/contributors&gt;&lt;titles&gt;&lt;title&gt;Regression and ANOVA: An integrated approach using SAS software&lt;/title&gt;&lt;/titles&gt;&lt;dates&gt;&lt;year&gt;2002&lt;/year&gt;&lt;pub-dates&gt;&lt;date&gt;2002&lt;/date&gt;&lt;/pub-dates&gt;&lt;/dates&gt;&lt;publisher&gt;SAS Publishing&lt;/publisher&gt;&lt;isbn&gt;9781580258906&lt;/isbn&gt;&lt;urls&gt;&lt;/urls&gt;&lt;/record&gt;&lt;/Cite&gt;&lt;/EndNote&gt;</w:instrText>
      </w:r>
      <w:r w:rsidR="004B451F">
        <w:fldChar w:fldCharType="separate"/>
      </w:r>
      <w:r w:rsidR="004B451F">
        <w:rPr>
          <w:noProof/>
        </w:rPr>
        <w:t>[6]</w:t>
      </w:r>
      <w:r w:rsidR="004B451F">
        <w:fldChar w:fldCharType="end"/>
      </w:r>
      <w:r w:rsidR="001C6C9A">
        <w:rPr>
          <w:rStyle w:val="CommentReference"/>
        </w:rPr>
        <w:commentReference w:id="317"/>
      </w:r>
      <w:r w:rsidR="004B451F">
        <w:fldChar w:fldCharType="begin"/>
      </w:r>
      <w:r w:rsidR="004B451F">
        <w:instrText xml:space="preserve"> ADDIN EN.CITE &lt;EndNote&gt;&lt;Cite&gt;&lt;Author&gt;Lash&lt;/Author&gt;&lt;Year&gt;2021&lt;/Year&gt;&lt;RecNum&gt;725&lt;/RecNum&gt;&lt;DisplayText&gt;[7]&lt;/DisplayText&gt;&lt;record&gt;&lt;rec-number&gt;725&lt;/rec-number&gt;&lt;foreign-keys&gt;&lt;key app="EN" db-id="w9xrvp206rt2e2eaxd8xsxsmsdazfap2txs9" timestamp="1669153863"&gt;725&lt;/key&gt;&lt;/foreign-keys&gt;&lt;ref-type name="Book"&gt;6&lt;/ref-type&gt;&lt;contributors&gt;&lt;authors&gt;&lt;author&gt;Lash, Timothy L.&lt;/author&gt;&lt;author&gt;VanderWeele, Tyler J.&lt;/author&gt;&lt;author&gt;Haneuse, Sebastien&lt;/author&gt;&lt;author&gt;Rothman, Kenneth J.&lt;/author&gt;&lt;/authors&gt;&lt;/contributors&gt;&lt;titles&gt;&lt;title&gt;Modern Epidemiology&lt;/title&gt;&lt;/titles&gt;&lt;edition&gt;4&lt;/edition&gt;&lt;dates&gt;&lt;year&gt;2021&lt;/year&gt;&lt;pub-dates&gt;&lt;date&gt;2021&lt;/date&gt;&lt;/pub-dates&gt;&lt;/dates&gt;&lt;pub-location&gt;Philadelphia, PA&lt;/pub-location&gt;&lt;publisher&gt;Lippincott Williams and Wilkins&lt;/publisher&gt;&lt;isbn&gt;9781451193282&lt;/isbn&gt;&lt;urls&gt;&lt;/urls&gt;&lt;/record&gt;&lt;/Cite&gt;&lt;/EndNote&gt;</w:instrText>
      </w:r>
      <w:r w:rsidR="004B451F">
        <w:fldChar w:fldCharType="separate"/>
      </w:r>
      <w:r w:rsidR="004B451F">
        <w:rPr>
          <w:noProof/>
        </w:rPr>
        <w:t>[7]</w:t>
      </w:r>
      <w:r w:rsidR="004B451F">
        <w:fldChar w:fldCharType="end"/>
      </w:r>
      <w:ins w:id="324" w:author="Boyi Guo [2]" w:date="2022-11-20T16:08:00Z">
        <w:r w:rsidR="001C6C9A">
          <w:t xml:space="preserve">. The previous balancing intercept literature defaults to the reference coding scheme without mentioning other systems, for example, another commonly used scheme, effect coding. Instead of using 0s and 1s to indicate membership, effect coding </w:t>
        </w:r>
        <w:r w:rsidR="001C6C9A" w:rsidRPr="00BD7347">
          <w:t>us</w:t>
        </w:r>
        <w:r w:rsidR="001C6C9A">
          <w:t>es</w:t>
        </w:r>
        <w:r w:rsidR="001C6C9A" w:rsidRPr="00BD7347">
          <w:t xml:space="preserve"> </w:t>
        </w:r>
        <w:r w:rsidR="001C6C9A">
          <w:t xml:space="preserve">0, </w:t>
        </w:r>
        <w:r w:rsidR="001C6C9A" w:rsidRPr="00BD7347">
          <w:t>1</w:t>
        </w:r>
        <w:r w:rsidR="001C6C9A">
          <w:t xml:space="preserve">, </w:t>
        </w:r>
        <w:del w:id="325" w:author="Li, Linzi" w:date="2022-11-22T16:39:00Z">
          <w:r w:rsidR="001C6C9A" w:rsidRPr="00BD7347" w:rsidDel="00D90B68">
            <w:delText xml:space="preserve"> </w:delText>
          </w:r>
        </w:del>
        <w:r w:rsidR="001C6C9A" w:rsidRPr="00BD7347">
          <w:t>and -1</w:t>
        </w:r>
        <w:r w:rsidR="001C6C9A">
          <w:t xml:space="preserve">, emphasizing the deviation from the grand mean, i.e. the average of level means. Under the effect coding scheme, the balance intercept describes </w:t>
        </w:r>
        <w:r w:rsidR="001C6C9A" w:rsidRPr="008779C6">
          <w:t>the grand mean</w:t>
        </w:r>
        <w:r w:rsidR="001C6C9A">
          <w:t xml:space="preserve">. When a study is balanced with respect to the exposure variable, the grand mean coincides with the marginal mean. Hence, the marginal mean can be directly used as the balancing intercept and requires no further calculation. In case of an unbalanced design, one can use </w:t>
        </w:r>
        <w:commentRangeStart w:id="326"/>
        <w:commentRangeStart w:id="327"/>
        <w:r w:rsidR="001C6C9A">
          <w:t xml:space="preserve">weighted effect coding </w:t>
        </w:r>
        <w:commentRangeEnd w:id="326"/>
        <w:r w:rsidR="001C6C9A">
          <w:rPr>
            <w:rStyle w:val="CommentReference"/>
          </w:rPr>
          <w:commentReference w:id="326"/>
        </w:r>
        <w:commentRangeEnd w:id="327"/>
        <w:r w:rsidR="001C6C9A">
          <w:rPr>
            <w:rStyle w:val="CommentReference"/>
          </w:rPr>
          <w:commentReference w:id="327"/>
        </w:r>
        <w:r w:rsidR="001C6C9A">
          <w:t>instead</w:t>
        </w:r>
      </w:ins>
      <w:ins w:id="328" w:author="Li, Linzi" w:date="2022-11-22T16:37:00Z">
        <w:r w:rsidR="00FA3910">
          <w:t xml:space="preserve"> </w:t>
        </w:r>
      </w:ins>
      <w:r w:rsidR="00D90B68">
        <w:fldChar w:fldCharType="begin"/>
      </w:r>
      <w:r w:rsidR="004B451F">
        <w:instrText xml:space="preserve"> ADDIN EN.CITE &lt;EndNote&gt;&lt;Cite&gt;&lt;Author&gt;Te Grotenhuis&lt;/Author&gt;&lt;Year&gt;2017&lt;/Year&gt;&lt;RecNum&gt;722&lt;/RecNum&gt;&lt;DisplayText&gt;[8]&lt;/DisplayText&gt;&lt;record&gt;&lt;rec-number&gt;722&lt;/rec-number&gt;&lt;foreign-keys&gt;&lt;key app="EN" db-id="w9xrvp206rt2e2eaxd8xsxsmsdazfap2txs9" timestamp="1669153114" guid="f8ac961d-0cb1-40a3-8162-161944615918"&gt;722&lt;/key&gt;&lt;/foreign-keys&gt;&lt;ref-type name="Journal Article"&gt;17&lt;/ref-type&gt;&lt;contributors&gt;&lt;authors&gt;&lt;author&gt;Te Grotenhuis, Manfred&lt;/author&gt;&lt;author&gt;Pelzer, Ben&lt;/author&gt;&lt;author&gt;Eisinga, Rob&lt;/author&gt;&lt;author&gt;Nieuwenhuis, Rense&lt;/author&gt;&lt;author&gt;Schmidt-Catran, Alexander&lt;/author&gt;&lt;author&gt;Konig, Ruben&lt;/author&gt;&lt;/authors&gt;&lt;/contributors&gt;&lt;titles&gt;&lt;title&gt;When size matters: advantages of weighted effect coding in observational studies&lt;/title&gt;&lt;secondary-title&gt;International Journal of Public Health&lt;/secondary-title&gt;&lt;/titles&gt;&lt;periodical&gt;&lt;full-title&gt;International Journal of Public Health&lt;/full-title&gt;&lt;/periodical&gt;&lt;pages&gt;163-167&lt;/pages&gt;&lt;volume&gt;62&lt;/volume&gt;&lt;number&gt;1&lt;/number&gt;&lt;dates&gt;&lt;year&gt;2017&lt;/year&gt;&lt;/dates&gt;&lt;isbn&gt;1661-8564&lt;/isbn&gt;&lt;urls&gt;&lt;/urls&gt;&lt;/record&gt;&lt;/Cite&gt;&lt;/EndNote&gt;</w:instrText>
      </w:r>
      <w:r w:rsidR="00D90B68">
        <w:fldChar w:fldCharType="separate"/>
      </w:r>
      <w:r w:rsidR="004B451F">
        <w:rPr>
          <w:noProof/>
        </w:rPr>
        <w:t>[8]</w:t>
      </w:r>
      <w:r w:rsidR="00D90B68">
        <w:fldChar w:fldCharType="end"/>
      </w:r>
      <w:ins w:id="329" w:author="Boyi Guo [2]" w:date="2022-11-20T16:08:00Z">
        <w:r w:rsidR="001C6C9A">
          <w:t xml:space="preserve">. However, this simplification has limited utilities - the complications due to or related to the nonlinear link function persist. </w:t>
        </w:r>
        <w:commentRangeEnd w:id="309"/>
        <w:r w:rsidR="001C6C9A">
          <w:rPr>
            <w:rStyle w:val="CommentReference"/>
          </w:rPr>
          <w:commentReference w:id="309"/>
        </w:r>
      </w:ins>
    </w:p>
    <w:p w14:paraId="7721D70D" w14:textId="77777777" w:rsidR="001C6C9A" w:rsidRDefault="001C6C9A" w:rsidP="008716BE"/>
    <w:p w14:paraId="7D974F52" w14:textId="7ADE01EF" w:rsidR="00466DBE" w:rsidRDefault="00C56884" w:rsidP="008716BE">
      <w:r>
        <w:t>SIMULATION EXAMPLE</w:t>
      </w:r>
    </w:p>
    <w:p w14:paraId="17E7C8BA" w14:textId="3E9F01EB" w:rsidR="00B93612" w:rsidRDefault="00D522C3" w:rsidP="00E15F07">
      <w:pPr>
        <w:rPr>
          <w:ins w:id="330" w:author="Boyi Guo [2]" w:date="2022-11-09T14:23:00Z"/>
        </w:rPr>
      </w:pPr>
      <w:r>
        <w:t xml:space="preserve">To demonstrate the closed-form equation </w:t>
      </w:r>
      <w:r w:rsidR="00830428">
        <w:t>(Equation 2)</w:t>
      </w:r>
      <w:r>
        <w:t>, we conduct</w:t>
      </w:r>
      <w:r w:rsidR="00A46C1C">
        <w:t>ed</w:t>
      </w:r>
      <w:r>
        <w:t xml:space="preserve"> a simulation </w:t>
      </w:r>
      <w:r w:rsidR="002D0351">
        <w:t>study</w:t>
      </w:r>
      <w:r>
        <w:t xml:space="preserve"> motivated by Robertson</w:t>
      </w:r>
      <w:r w:rsidR="00A46C1C">
        <w:t xml:space="preserve"> et al. </w:t>
      </w:r>
      <w:r>
        <w:t xml:space="preserve">(2021). The simulation </w:t>
      </w:r>
      <w:r w:rsidR="00B0091B">
        <w:t xml:space="preserve">followed </w:t>
      </w:r>
      <w:r>
        <w:t xml:space="preserve">a log-normal model with two </w:t>
      </w:r>
      <w:commentRangeStart w:id="331"/>
      <w:del w:id="332" w:author="Boyi Guo [2]" w:date="2022-11-12T08:51:00Z">
        <w:r w:rsidDel="00A01760">
          <w:delText xml:space="preserve">independent </w:delText>
        </w:r>
        <w:commentRangeEnd w:id="331"/>
        <w:r w:rsidR="00DF5CFA" w:rsidDel="00A01760">
          <w:rPr>
            <w:rStyle w:val="CommentReference"/>
          </w:rPr>
          <w:commentReference w:id="331"/>
        </w:r>
      </w:del>
      <w:r>
        <w:t>variables</w:t>
      </w:r>
      <w:ins w:id="333" w:author="Boyi Guo [2]" w:date="2022-11-12T08:51:00Z">
        <w:r w:rsidR="00A01760">
          <w:t xml:space="preserve"> that are statistically independe</w:t>
        </w:r>
      </w:ins>
      <w:ins w:id="334" w:author="Boyi Guo [2]" w:date="2022-11-12T08:52:00Z">
        <w:r w:rsidR="00A01760">
          <w:t>nt</w:t>
        </w:r>
      </w:ins>
      <w:r>
        <w:t xml:space="preserve">, </w:t>
      </w:r>
      <w:r w:rsidR="009A4EAA">
        <w:t>an</w:t>
      </w:r>
      <w:r>
        <w:t xml:space="preserve"> exposure</w:t>
      </w:r>
      <w:r w:rsidR="009A4EAA">
        <w:t xml:space="preserve"> (</w:t>
      </w:r>
      <m:oMath>
        <m:r>
          <w:rPr>
            <w:rFonts w:ascii="Cambria Math" w:hAnsi="Cambria Math"/>
          </w:rPr>
          <m:t>X</m:t>
        </m:r>
      </m:oMath>
      <w:r w:rsidR="009A4EAA">
        <w:t>)</w:t>
      </w:r>
      <w:r>
        <w:t xml:space="preserve"> and</w:t>
      </w:r>
      <w:r w:rsidR="009A4EAA">
        <w:t xml:space="preserve"> a </w:t>
      </w:r>
      <w:commentRangeStart w:id="335"/>
      <w:commentRangeStart w:id="336"/>
      <w:commentRangeStart w:id="337"/>
      <w:r>
        <w:t>covariate</w:t>
      </w:r>
      <w:commentRangeEnd w:id="335"/>
      <w:r w:rsidR="00B0091B">
        <w:rPr>
          <w:rStyle w:val="CommentReference"/>
        </w:rPr>
        <w:commentReference w:id="335"/>
      </w:r>
      <w:commentRangeEnd w:id="336"/>
      <w:r w:rsidR="00EE226E">
        <w:rPr>
          <w:rStyle w:val="CommentReference"/>
        </w:rPr>
        <w:commentReference w:id="336"/>
      </w:r>
      <w:commentRangeEnd w:id="337"/>
      <w:r w:rsidR="000B433D">
        <w:rPr>
          <w:rStyle w:val="CommentReference"/>
        </w:rPr>
        <w:commentReference w:id="337"/>
      </w:r>
      <w:r w:rsidR="009A4EAA">
        <w:t xml:space="preserve"> (</w:t>
      </w:r>
      <m:oMath>
        <m:r>
          <w:rPr>
            <w:rFonts w:ascii="Cambria Math" w:hAnsi="Cambria Math"/>
          </w:rPr>
          <m:t>Z</m:t>
        </m:r>
      </m:oMath>
      <w:r w:rsidR="009A4EAA">
        <w:t>)</w:t>
      </w:r>
      <w:r>
        <w:t>. We assume</w:t>
      </w:r>
      <w:r w:rsidR="007C38B4">
        <w:t>d</w:t>
      </w:r>
      <w:r>
        <w:t xml:space="preserve"> </w:t>
      </w:r>
      <m:oMath>
        <m:r>
          <w:rPr>
            <w:rFonts w:ascii="Cambria Math" w:hAnsi="Cambria Math"/>
          </w:rPr>
          <m:t>X</m:t>
        </m:r>
      </m:oMath>
      <w:r>
        <w:t xml:space="preserve"> </w:t>
      </w:r>
      <w:r w:rsidR="00033E07">
        <w:t xml:space="preserve">was </w:t>
      </w:r>
      <w:r>
        <w:t>a three-level categorical variable with probabilit</w:t>
      </w:r>
      <w:r w:rsidR="00033E07">
        <w:t>ies</w:t>
      </w:r>
      <w:r>
        <w:t xml:space="preserve"> </w:t>
      </w:r>
      <w:r w:rsidR="00AE2DA0">
        <w:t>(</w:t>
      </w:r>
      <w:r>
        <w:t>0.5, 0.35, 0.15</w:t>
      </w:r>
      <w:r w:rsidR="00AE2DA0">
        <w:t>)</w:t>
      </w:r>
      <w:r>
        <w:t>. We examine</w:t>
      </w:r>
      <w:r w:rsidR="001D36D5">
        <w:t>d</w:t>
      </w:r>
      <w:r>
        <w:t xml:space="preserve"> differen</w:t>
      </w:r>
      <w:r w:rsidR="001D36D5">
        <w:t>t</w:t>
      </w:r>
      <w:r>
        <w:t xml:space="preserve"> distributions </w:t>
      </w:r>
      <w:r w:rsidR="001D36D5">
        <w:t xml:space="preserve">for </w:t>
      </w:r>
      <m:oMath>
        <m:r>
          <w:rPr>
            <w:rFonts w:ascii="Cambria Math" w:hAnsi="Cambria Math"/>
          </w:rPr>
          <m:t>Z</m:t>
        </m:r>
      </m:oMath>
      <w:r w:rsidR="00F0624B">
        <w:t xml:space="preserve">: </w:t>
      </w:r>
      <w:r>
        <w:t xml:space="preserve">a </w:t>
      </w:r>
      <w:r w:rsidR="002D0351">
        <w:t>B</w:t>
      </w:r>
      <w:r>
        <w:t>ernoulli distribution with probability 0.8, a continuous uniform distribution bounded between -1 and 3, a standard normal distribution</w:t>
      </w:r>
      <w:r w:rsidR="00F0624B">
        <w:t>,</w:t>
      </w:r>
      <w:r>
        <w:t xml:space="preserve"> and a gamma distribution with shape 1 and rate 1.5. We also examine</w:t>
      </w:r>
      <w:r w:rsidR="00F0624B">
        <w:t>d</w:t>
      </w:r>
      <w:r>
        <w:t xml:space="preserve"> different magnitude</w:t>
      </w:r>
      <w:r w:rsidR="00AB38FB">
        <w:t>s</w:t>
      </w:r>
      <w:r>
        <w:t xml:space="preserve"> of covariate </w:t>
      </w:r>
      <w:commentRangeStart w:id="338"/>
      <w:commentRangeStart w:id="339"/>
      <w:r>
        <w:t xml:space="preserve">coefficient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A3127">
        <w:t xml:space="preserve"> </w:t>
      </w:r>
      <w:commentRangeEnd w:id="338"/>
      <w:r w:rsidR="00E24201">
        <w:rPr>
          <w:rStyle w:val="CommentReference"/>
        </w:rPr>
        <w:commentReference w:id="338"/>
      </w:r>
      <w:commentRangeEnd w:id="339"/>
      <w:r w:rsidR="00B97E55">
        <w:rPr>
          <w:rStyle w:val="CommentReference"/>
        </w:rPr>
        <w:commentReference w:id="339"/>
      </w:r>
      <w:r>
        <w:t>ranging from 1 to 3 with 0.5 increments</w:t>
      </w:r>
      <w:ins w:id="340" w:author="Jacqueline Rudolph" w:date="2022-11-03T13:17:00Z">
        <w:r w:rsidR="002F2067">
          <w:t>,</w:t>
        </w:r>
      </w:ins>
      <w:r>
        <w:t xml:space="preserve"> while fixing the coefficients </w:t>
      </w:r>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1</m:t>
            </m:r>
          </m:sub>
        </m:sSub>
      </m:oMath>
      <w:r>
        <w:t xml:space="preserve"> for the exposure </w:t>
      </w:r>
      <m:oMath>
        <m:r>
          <w:rPr>
            <w:rFonts w:ascii="Cambria Math" w:hAnsi="Cambria Math"/>
          </w:rPr>
          <m:t>X</m:t>
        </m:r>
      </m:oMath>
      <w:r w:rsidR="00AB38FB">
        <w:t xml:space="preserve"> </w:t>
      </w:r>
      <w:r>
        <w:t xml:space="preserve">at </w:t>
      </w:r>
      <w:r w:rsidR="00E24201">
        <w:t>(</w:t>
      </w:r>
      <w:r>
        <w:t>0.2, -0.2</w:t>
      </w:r>
      <w:r w:rsidR="00E24201">
        <w:t>)</w:t>
      </w:r>
      <w:r>
        <w:t xml:space="preserve">. </w:t>
      </w:r>
      <w:commentRangeStart w:id="341"/>
      <w:r w:rsidR="003E1043">
        <w:t xml:space="preserve">We examined </w:t>
      </w:r>
      <w:r>
        <w:t>target</w:t>
      </w:r>
      <w:r w:rsidR="00FA3127">
        <w:t>ed</w:t>
      </w:r>
      <w:r>
        <w:t xml:space="preserve"> marginal </w:t>
      </w:r>
      <w:r w:rsidR="00FA3127">
        <w:t>mean</w:t>
      </w:r>
      <w:r w:rsidR="00063BB7">
        <w:t>s</w:t>
      </w:r>
      <w:ins w:id="342" w:author="Boyi Guo [2]" w:date="2022-11-12T08:53:00Z">
        <w:r w:rsidR="00DF50DF">
          <w:t xml:space="preserve"> </w:t>
        </w:r>
      </w:ins>
      <m:oMath>
        <m:r>
          <w:ins w:id="343" w:author="Boyi Guo [2]" w:date="2022-11-12T08:53:00Z">
            <w:rPr>
              <w:rFonts w:ascii="Cambria Math" w:hAnsi="Cambria Math"/>
            </w:rPr>
            <m:t>E(Y)</m:t>
          </w:ins>
        </m:r>
      </m:oMath>
      <w:r w:rsidR="00063BB7">
        <w:t>, ranging</w:t>
      </w:r>
      <w:commentRangeEnd w:id="341"/>
      <w:r w:rsidR="002F2067">
        <w:rPr>
          <w:rStyle w:val="CommentReference"/>
        </w:rPr>
        <w:commentReference w:id="341"/>
      </w:r>
      <w:r w:rsidR="00063BB7">
        <w:t xml:space="preserve"> f</w:t>
      </w:r>
      <w:r>
        <w:t>rom 0.1 to 0.</w:t>
      </w:r>
      <w:r w:rsidR="00AB38FB">
        <w:t>9</w:t>
      </w:r>
      <w:r>
        <w:t xml:space="preserve"> with 0.1 increments. For each combination of these parameters, we use</w:t>
      </w:r>
      <w:r w:rsidR="00BB6F5D">
        <w:t>d</w:t>
      </w:r>
      <w:r>
        <w:t xml:space="preserve"> </w:t>
      </w:r>
      <w:r w:rsidR="009222FC">
        <w:t>E</w:t>
      </w:r>
      <w:r>
        <w:t xml:space="preserve">quation </w:t>
      </w:r>
      <w:r w:rsidR="009222FC">
        <w:t>2</w:t>
      </w:r>
      <w:r>
        <w:t xml:space="preserve"> to calculate the </w:t>
      </w:r>
      <w:r w:rsidR="6B7B1B0B">
        <w:t>balancing intercept</w:t>
      </w:r>
      <w:r>
        <w:t xml:space="preserve"> and simulate</w:t>
      </w:r>
      <w:r w:rsidR="00FB5963">
        <w:t>d</w:t>
      </w:r>
      <w:r>
        <w:t xml:space="preserve"> a dataset of 10,000 observations. We calculate</w:t>
      </w:r>
      <w:r w:rsidR="009F1C05">
        <w:t>d</w:t>
      </w:r>
      <w:r>
        <w:t xml:space="preserve"> the deviation of the observed mean from the target mean, referred to as </w:t>
      </w:r>
      <w:commentRangeStart w:id="344"/>
      <w:commentRangeStart w:id="345"/>
      <w:r>
        <w:t>bias</w:t>
      </w:r>
      <w:commentRangeEnd w:id="344"/>
      <w:r w:rsidR="00BE4A8B">
        <w:rPr>
          <w:rStyle w:val="CommentReference"/>
        </w:rPr>
        <w:commentReference w:id="344"/>
      </w:r>
      <w:commentRangeEnd w:id="345"/>
      <w:r w:rsidR="00EE226E">
        <w:rPr>
          <w:rStyle w:val="CommentReference"/>
        </w:rPr>
        <w:commentReference w:id="345"/>
      </w:r>
      <w:r>
        <w:t xml:space="preserve">. </w:t>
      </w:r>
      <w:r w:rsidR="009F1C05">
        <w:t xml:space="preserve">We iterated the </w:t>
      </w:r>
      <w:r>
        <w:t>process 10,000 times</w:t>
      </w:r>
      <w:r w:rsidR="00AB38FB">
        <w:t xml:space="preserve"> and </w:t>
      </w:r>
      <w:r w:rsidR="009F1C05">
        <w:t xml:space="preserve">calculated </w:t>
      </w:r>
      <w:r w:rsidR="00AB38FB">
        <w:t>the averaged bias</w:t>
      </w:r>
      <w:r>
        <w:t xml:space="preserve">. </w:t>
      </w:r>
    </w:p>
    <w:p w14:paraId="51D3F34F" w14:textId="77777777" w:rsidR="00795F95" w:rsidRDefault="00795F95" w:rsidP="00E15F07">
      <w:pPr>
        <w:rPr>
          <w:ins w:id="346" w:author="Jacqueline Rudolph" w:date="2022-11-03T13:19:00Z"/>
        </w:rPr>
      </w:pPr>
    </w:p>
    <w:p w14:paraId="5D89D96B" w14:textId="77777777" w:rsidR="000B433D" w:rsidRDefault="00D522C3" w:rsidP="00E15F07">
      <w:pPr>
        <w:rPr>
          <w:ins w:id="347" w:author="Boyi Guo [2]" w:date="2022-11-20T16:13:00Z"/>
        </w:rPr>
      </w:pPr>
      <w:r>
        <w:t xml:space="preserve">Figure </w:t>
      </w:r>
      <w:r w:rsidR="00AB38FB">
        <w:t>1</w:t>
      </w:r>
      <w:r>
        <w:t xml:space="preserve"> shows </w:t>
      </w:r>
      <w:r w:rsidR="00AB38FB">
        <w:t xml:space="preserve">that </w:t>
      </w:r>
      <w:r>
        <w:t>the close</w:t>
      </w:r>
      <w:r w:rsidR="00AB38FB">
        <w:t>d-</w:t>
      </w:r>
      <w:r>
        <w:t xml:space="preserve">form equation </w:t>
      </w:r>
      <w:r w:rsidR="00580782">
        <w:t xml:space="preserve">produced </w:t>
      </w:r>
      <w:r w:rsidR="004F0900">
        <w:t xml:space="preserve">unbiased estimates of </w:t>
      </w:r>
      <m:oMath>
        <m:r>
          <w:rPr>
            <w:rFonts w:ascii="Cambria Math" w:hAnsi="Cambria Math"/>
          </w:rPr>
          <m:t>E(Y)</m:t>
        </m:r>
      </m:oMath>
      <w:r w:rsidR="004F0900">
        <w:t xml:space="preserve"> in the simulated sample</w:t>
      </w:r>
      <w:r>
        <w:t>.</w:t>
      </w:r>
      <w:r w:rsidR="006F52F5">
        <w:t xml:space="preserve"> </w:t>
      </w:r>
    </w:p>
    <w:p w14:paraId="24327ACC" w14:textId="12640963" w:rsidR="00D522C3" w:rsidRDefault="000B433D" w:rsidP="00E15F07">
      <w:ins w:id="348" w:author="Boyi Guo [2]" w:date="2022-11-20T16:13:00Z">
        <w:r>
          <w:t xml:space="preserve">We also examined when the outcome </w:t>
        </w:r>
      </w:ins>
      <m:oMath>
        <m:r>
          <w:ins w:id="349" w:author="Boyi Guo [2]" w:date="2022-11-20T16:14:00Z">
            <w:rPr>
              <w:rFonts w:ascii="Cambria Math" w:hAnsi="Cambria Math"/>
            </w:rPr>
            <m:t>Y</m:t>
          </w:ins>
        </m:r>
      </m:oMath>
      <w:ins w:id="350" w:author="Boyi Guo [2]" w:date="2022-11-20T16:14:00Z">
        <w:r>
          <w:t xml:space="preserve"> follows a binomial distribution instead of normal distribution while keeping the log link function. We aimed to examine how these when the outcome is bounded</w:t>
        </w:r>
      </w:ins>
      <w:ins w:id="351" w:author="Boyi Guo [2]" w:date="2022-11-20T16:15:00Z">
        <w:r>
          <w:t xml:space="preserve"> </w:t>
        </w:r>
      </w:ins>
      <w:commentRangeStart w:id="352"/>
      <w:commentRangeStart w:id="353"/>
      <w:del w:id="354" w:author="Boyi Guo [2]" w:date="2022-11-20T16:15:00Z">
        <w:r w:rsidR="00D522C3" w:rsidDel="000B433D">
          <w:delText xml:space="preserve">While we were conducting the simulation study, we observed some </w:delText>
        </w:r>
        <w:r w:rsidR="00D321B4" w:rsidDel="000B433D">
          <w:rPr>
            <w:lang w:eastAsia="zh-CN"/>
          </w:rPr>
          <w:delText xml:space="preserve">interesting </w:delText>
        </w:r>
        <w:r w:rsidR="00D522C3" w:rsidDel="000B433D">
          <w:rPr>
            <w:rFonts w:hint="eastAsia"/>
            <w:lang w:eastAsia="zh-CN"/>
          </w:rPr>
          <w:delText>n</w:delText>
        </w:r>
        <w:r w:rsidR="00D522C3" w:rsidDel="000B433D">
          <w:delText xml:space="preserve">umeric problems that we would like to highlight here. </w:delText>
        </w:r>
      </w:del>
      <w:ins w:id="355" w:author="Boyi Guo [2]" w:date="2022-11-20T16:15:00Z">
        <w:r>
          <w:t>w</w:t>
        </w:r>
      </w:ins>
      <w:del w:id="356" w:author="Boyi Guo [2]" w:date="2022-11-20T16:15:00Z">
        <w:r w:rsidR="00D522C3" w:rsidDel="000B433D">
          <w:delText>W</w:delText>
        </w:r>
      </w:del>
      <w:r w:rsidR="00D522C3">
        <w:t xml:space="preserve">hen </w:t>
      </w:r>
      <w:r w:rsidR="006246D9">
        <w:t>using an unbounded link function, e.g. log link function, to simulate a bounded outcome, e.g. probabilities or binary outcome</w:t>
      </w:r>
      <w:ins w:id="357" w:author="Boyi Guo [2]" w:date="2022-11-20T16:15:00Z">
        <w:r>
          <w:t xml:space="preserve">. We observed </w:t>
        </w:r>
      </w:ins>
      <w:ins w:id="358" w:author="Li, Linzi [2]" w:date="2022-11-24T16:39:00Z">
        <w:r w:rsidR="00311F24">
          <w:t xml:space="preserve">that </w:t>
        </w:r>
      </w:ins>
      <w:del w:id="359" w:author="Boyi Guo [2]" w:date="2022-11-20T16:15:00Z">
        <w:r w:rsidR="006246D9" w:rsidDel="000B433D">
          <w:delText xml:space="preserve">s, </w:delText>
        </w:r>
      </w:del>
      <w:r w:rsidR="006246D9">
        <w:t xml:space="preserve">it is </w:t>
      </w:r>
      <w:r w:rsidR="00E15F07">
        <w:t>difficult</w:t>
      </w:r>
      <w:r w:rsidR="006246D9">
        <w:t xml:space="preserve"> to control the marginal mean with an analytic solution, particularly when the </w:t>
      </w:r>
      <w:r w:rsidR="00E15F07">
        <w:t xml:space="preserve">effect size is large. </w:t>
      </w:r>
      <w:r w:rsidR="00D522C3">
        <w:t xml:space="preserve">For example, if we run the previously described simulation study </w:t>
      </w:r>
      <w:r w:rsidR="00E15F07">
        <w:t xml:space="preserve">with a binary outcome instead of the normal outcome, </w:t>
      </w:r>
      <w:r w:rsidR="00D522C3">
        <w:t xml:space="preserve">the same described process would produce a dataset that </w:t>
      </w:r>
      <w:r w:rsidR="00E15F07">
        <w:t xml:space="preserve">has </w:t>
      </w:r>
      <w:r w:rsidR="00FD649E">
        <w:t xml:space="preserve">a </w:t>
      </w:r>
      <w:r w:rsidR="00D522C3">
        <w:t>marginal probability</w:t>
      </w:r>
      <w:r w:rsidR="00FD649E">
        <w:t xml:space="preserve"> that is lower than the target</w:t>
      </w:r>
      <w:r w:rsidR="00D522C3">
        <w:t xml:space="preserve"> (See supporting information Figure </w:t>
      </w:r>
      <w:r w:rsidR="00E15F07">
        <w:t>1</w:t>
      </w:r>
      <w:r w:rsidR="00D522C3">
        <w:t>).</w:t>
      </w:r>
      <w:commentRangeEnd w:id="352"/>
      <w:r w:rsidR="009930D3">
        <w:rPr>
          <w:rStyle w:val="CommentReference"/>
        </w:rPr>
        <w:commentReference w:id="352"/>
      </w:r>
      <w:commentRangeEnd w:id="353"/>
      <w:r w:rsidR="00EE226E">
        <w:rPr>
          <w:rStyle w:val="CommentReference"/>
        </w:rPr>
        <w:commentReference w:id="353"/>
      </w:r>
      <w:r w:rsidR="00D522C3">
        <w:t xml:space="preserve"> </w:t>
      </w:r>
    </w:p>
    <w:p w14:paraId="2BF5BADA" w14:textId="38994B18" w:rsidR="00CD484B" w:rsidRDefault="00D321B4" w:rsidP="00D522C3">
      <w:pPr>
        <w:rPr>
          <w:ins w:id="360" w:author="Jacqueline Rudolph" w:date="2022-11-03T13:27:00Z"/>
        </w:rPr>
      </w:pPr>
      <w:commentRangeStart w:id="361"/>
      <w:del w:id="362" w:author="Boyi Guo [2]" w:date="2022-11-20T16:08:00Z">
        <w:r w:rsidDel="001C6C9A">
          <w:delText xml:space="preserve">During the investigation, we are also interested in if changing the </w:delText>
        </w:r>
        <w:r w:rsidR="00F74865" w:rsidDel="001C6C9A">
          <w:delText xml:space="preserve">variable enumeration </w:delText>
        </w:r>
        <w:r w:rsidDel="001C6C9A">
          <w:delText xml:space="preserve">would have </w:delText>
        </w:r>
        <w:r w:rsidR="00E6086D" w:rsidDel="001C6C9A">
          <w:delText xml:space="preserve">an </w:delText>
        </w:r>
        <w:r w:rsidDel="001C6C9A">
          <w:delText xml:space="preserve">impact on the calculation of the balancing intercept. </w:delText>
        </w:r>
      </w:del>
      <w:moveToRangeStart w:id="363" w:author="Boyi Guo" w:date="2022-11-12T08:48:00Z" w:name="move119135341"/>
      <w:moveTo w:id="364" w:author="Boyi Guo [2]" w:date="2022-11-12T08:48:00Z">
        <w:del w:id="365" w:author="Boyi Guo [2]" w:date="2022-11-20T16:08:00Z">
          <w:r w:rsidR="00A01760" w:rsidDel="001C6C9A">
            <w:delText>Put another way, the balancing intercept (</w:delText>
          </w:r>
        </w:del>
        <m:oMath>
          <m:sSub>
            <m:sSubPr>
              <m:ctrlPr>
                <w:del w:id="366" w:author="Boyi Guo [2]" w:date="2022-11-20T16:08:00Z">
                  <w:rPr>
                    <w:rFonts w:ascii="Cambria Math" w:hAnsi="Cambria Math"/>
                  </w:rPr>
                </w:del>
              </m:ctrlPr>
            </m:sSubPr>
            <m:e>
              <m:r>
                <w:del w:id="367" w:author="Boyi Guo [2]" w:date="2022-11-20T16:08:00Z">
                  <w:rPr>
                    <w:rFonts w:ascii="Cambria Math" w:hAnsi="Cambria Math"/>
                  </w:rPr>
                  <m:t>β</m:t>
                </w:del>
              </m:r>
            </m:e>
            <m:sub>
              <m:r>
                <w:del w:id="368" w:author="Boyi Guo [2]" w:date="2022-11-20T16:08:00Z">
                  <w:rPr>
                    <w:rFonts w:ascii="Cambria Math" w:hAnsi="Cambria Math"/>
                  </w:rPr>
                  <m:t>0</m:t>
                </w:del>
              </m:r>
            </m:sub>
          </m:sSub>
        </m:oMath>
        <w:moveTo w:id="369" w:author="Boyi Guo [2]" w:date="2022-11-12T08:48:00Z">
          <w:del w:id="370" w:author="Boyi Guo [2]" w:date="2022-11-20T16:08:00Z">
            <w:r w:rsidR="00A01760" w:rsidDel="001C6C9A">
              <w:delText xml:space="preserve">) is the conditional mean of the reference group when the group membership/binary exposure is enumerated using </w:delText>
            </w:r>
            <w:commentRangeStart w:id="371"/>
            <w:commentRangeStart w:id="372"/>
            <w:commentRangeStart w:id="373"/>
            <w:r w:rsidR="00A01760" w:rsidDel="001C6C9A">
              <w:delText xml:space="preserve">the reference coding system, </w:delText>
            </w:r>
          </w:del>
          <m:oMath>
            <m:r>
              <w:del w:id="374" w:author="Boyi Guo [2]" w:date="2022-11-20T16:08:00Z">
                <w:rPr>
                  <w:rFonts w:ascii="Cambria Math" w:hAnsi="Cambria Math"/>
                </w:rPr>
                <m:t>X∈</m:t>
              </w:del>
            </m:r>
            <m:d>
              <m:dPr>
                <m:begChr m:val="{"/>
                <m:endChr m:val="}"/>
                <m:ctrlPr>
                  <w:del w:id="375" w:author="Boyi Guo [2]" w:date="2022-11-20T16:08:00Z">
                    <w:rPr>
                      <w:rFonts w:ascii="Cambria Math" w:hAnsi="Cambria Math"/>
                    </w:rPr>
                  </w:del>
                </m:ctrlPr>
              </m:dPr>
              <m:e>
                <m:r>
                  <w:del w:id="376" w:author="Boyi Guo [2]" w:date="2022-11-20T16:08:00Z">
                    <w:rPr>
                      <w:rFonts w:ascii="Cambria Math" w:hAnsi="Cambria Math"/>
                    </w:rPr>
                    <m:t>0,1</m:t>
                  </w:del>
                </m:r>
              </m:e>
            </m:d>
          </m:oMath>
          <w:moveTo w:id="377" w:author="Boyi Guo [2]" w:date="2022-11-12T08:48:00Z">
            <w:del w:id="378" w:author="Boyi Guo [2]" w:date="2022-11-20T16:08:00Z">
              <w:r w:rsidR="00A01760" w:rsidDel="001C6C9A">
                <w:delText xml:space="preserve">. The reference coding system has been the </w:delText>
              </w:r>
              <w:r w:rsidR="00A01760" w:rsidRPr="7F9E1099" w:rsidDel="001C6C9A">
                <w:rPr>
                  <w:rFonts w:eastAsia="Times New Roman" w:cs="Times New Roman"/>
                  <w:szCs w:val="24"/>
                </w:rPr>
                <w:delText xml:space="preserve">implicit </w:delText>
              </w:r>
              <w:r w:rsidR="00A01760" w:rsidDel="001C6C9A">
                <w:delText>default variable enumeration system in the previous balancing intercept discussions</w:delText>
              </w:r>
              <w:commentRangeEnd w:id="371"/>
              <w:r w:rsidR="00A01760" w:rsidDel="001C6C9A">
                <w:commentReference w:id="371"/>
              </w:r>
              <w:commentRangeEnd w:id="372"/>
              <w:r w:rsidR="00A01760" w:rsidDel="001C6C9A">
                <w:rPr>
                  <w:rStyle w:val="CommentReference"/>
                </w:rPr>
                <w:commentReference w:id="372"/>
              </w:r>
              <w:commentRangeEnd w:id="373"/>
              <w:r w:rsidR="00A01760" w:rsidDel="001C6C9A">
                <w:rPr>
                  <w:rStyle w:val="CommentReference"/>
                </w:rPr>
                <w:commentReference w:id="373"/>
              </w:r>
              <w:r w:rsidR="00A01760" w:rsidDel="001C6C9A">
                <w:delText>.</w:delText>
              </w:r>
            </w:del>
          </w:moveTo>
          <w:moveToRangeEnd w:id="363"/>
          <w:del w:id="379" w:author="Boyi Guo [2]" w:date="2022-11-20T16:08:00Z">
            <w:r w:rsidR="002F60D0" w:rsidDel="001C6C9A">
              <w:delText xml:space="preserve">The previous balancing intercept literature </w:delText>
            </w:r>
            <w:r w:rsidR="007B0C3D" w:rsidDel="001C6C9A">
              <w:delText>default</w:delText>
            </w:r>
            <w:r w:rsidR="002F60D0" w:rsidDel="001C6C9A">
              <w:delText>s</w:delText>
            </w:r>
            <w:r w:rsidR="007B0C3D" w:rsidDel="001C6C9A">
              <w:delText xml:space="preserve"> </w:delText>
            </w:r>
            <w:r w:rsidR="00E6086D" w:rsidDel="001C6C9A">
              <w:delText xml:space="preserve">to </w:delText>
            </w:r>
            <w:r w:rsidR="002F60D0" w:rsidDel="001C6C9A">
              <w:delText xml:space="preserve">the </w:delText>
            </w:r>
            <w:r w:rsidR="007B0C3D" w:rsidDel="001C6C9A">
              <w:delText>reference coding</w:delText>
            </w:r>
            <w:r w:rsidR="002F60D0" w:rsidDel="001C6C9A">
              <w:delText xml:space="preserve"> scheme </w:delText>
            </w:r>
            <w:r w:rsidR="002F7958" w:rsidDel="001C6C9A">
              <w:delText>without mentioning other systems, for example, another commonly used scheme, effect coding</w:delText>
            </w:r>
            <w:r w:rsidR="007B0C3D" w:rsidDel="001C6C9A">
              <w:delText xml:space="preserve">. </w:delText>
            </w:r>
            <w:r w:rsidR="007F5A76" w:rsidDel="001C6C9A">
              <w:delText xml:space="preserve">Instead of using </w:delText>
            </w:r>
            <w:r w:rsidR="00E6086D" w:rsidDel="001C6C9A">
              <w:delText>0s and 1s</w:delText>
            </w:r>
            <w:r w:rsidR="007F5A76" w:rsidDel="001C6C9A">
              <w:delText xml:space="preserve"> to indicate membership, effect coding </w:delText>
            </w:r>
            <w:r w:rsidR="00BD7347" w:rsidRPr="00BD7347" w:rsidDel="001C6C9A">
              <w:delText>us</w:delText>
            </w:r>
            <w:r w:rsidR="00BD7347" w:rsidDel="001C6C9A">
              <w:delText>es</w:delText>
            </w:r>
            <w:r w:rsidR="00BD7347" w:rsidRPr="00BD7347" w:rsidDel="001C6C9A">
              <w:delText xml:space="preserve"> </w:delText>
            </w:r>
            <w:r w:rsidR="00920AB5" w:rsidDel="001C6C9A">
              <w:delText xml:space="preserve">0, </w:delText>
            </w:r>
            <w:r w:rsidR="00BD7347" w:rsidRPr="00BD7347" w:rsidDel="001C6C9A">
              <w:delText>1</w:delText>
            </w:r>
            <w:r w:rsidR="00920AB5" w:rsidDel="001C6C9A">
              <w:delText xml:space="preserve">, </w:delText>
            </w:r>
            <w:r w:rsidR="00BD7347" w:rsidRPr="00BD7347" w:rsidDel="001C6C9A">
              <w:delText xml:space="preserve"> and -1</w:delText>
            </w:r>
            <w:r w:rsidR="00BD7347" w:rsidDel="001C6C9A">
              <w:delText xml:space="preserve">, emphasizing the deviation from the grand mean, </w:delText>
            </w:r>
            <w:r w:rsidR="00920AB5" w:rsidDel="001C6C9A">
              <w:delText xml:space="preserve">i.e. </w:delText>
            </w:r>
            <w:r w:rsidR="00BD7347" w:rsidDel="001C6C9A">
              <w:delText xml:space="preserve">the average of level means. Under the effect coding scheme, the balance intercept describes </w:delText>
            </w:r>
            <w:r w:rsidR="00BD7347" w:rsidRPr="008779C6" w:rsidDel="001C6C9A">
              <w:delText>the grand mean</w:delText>
            </w:r>
            <w:r w:rsidR="00BD7347" w:rsidDel="001C6C9A">
              <w:delText>.</w:delText>
            </w:r>
            <w:r w:rsidR="00B8173B" w:rsidDel="001C6C9A">
              <w:delText xml:space="preserve"> When a study is balanced with respect to the exposure variable, the grand mean coincides with the marginal mean.</w:delText>
            </w:r>
            <w:r w:rsidR="00AA0201" w:rsidDel="001C6C9A">
              <w:delText xml:space="preserve"> </w:delText>
            </w:r>
            <w:r w:rsidR="00B8173B" w:rsidDel="001C6C9A">
              <w:delText xml:space="preserve">Hence, the marginal mean can be </w:delText>
            </w:r>
            <w:r w:rsidR="00E6086D" w:rsidDel="001C6C9A">
              <w:delText xml:space="preserve">directly </w:delText>
            </w:r>
            <w:r w:rsidR="00B8173B" w:rsidDel="001C6C9A">
              <w:delText>used as the balancing intercept</w:delText>
            </w:r>
            <w:r w:rsidR="005A575A" w:rsidDel="001C6C9A">
              <w:delText xml:space="preserve"> and requires no further calculation</w:delText>
            </w:r>
            <w:r w:rsidR="00B8173B" w:rsidDel="001C6C9A">
              <w:delText xml:space="preserve">. </w:delText>
            </w:r>
            <w:r w:rsidR="00920AB5" w:rsidDel="001C6C9A">
              <w:delText xml:space="preserve">In case of an unbalanced design, one can use </w:delText>
            </w:r>
            <w:commentRangeStart w:id="380"/>
            <w:commentRangeStart w:id="381"/>
            <w:r w:rsidR="00920AB5" w:rsidDel="001C6C9A">
              <w:delText xml:space="preserve">weighted effect coding </w:delText>
            </w:r>
            <w:commentRangeEnd w:id="380"/>
            <w:r w:rsidR="00920AB5" w:rsidDel="001C6C9A">
              <w:rPr>
                <w:rStyle w:val="CommentReference"/>
              </w:rPr>
              <w:commentReference w:id="380"/>
            </w:r>
            <w:commentRangeEnd w:id="381"/>
            <w:r w:rsidR="00237564" w:rsidDel="001C6C9A">
              <w:rPr>
                <w:rStyle w:val="CommentReference"/>
              </w:rPr>
              <w:commentReference w:id="381"/>
            </w:r>
            <w:r w:rsidR="00920AB5" w:rsidDel="001C6C9A">
              <w:delText xml:space="preserve">instead. </w:delText>
            </w:r>
            <w:r w:rsidR="005A575A" w:rsidDel="001C6C9A">
              <w:delText xml:space="preserve">However, this </w:delText>
            </w:r>
            <w:r w:rsidR="00A21807" w:rsidDel="001C6C9A">
              <w:delText>simplification has limited utilities</w:delText>
            </w:r>
            <w:r w:rsidR="00D94B94" w:rsidDel="001C6C9A">
              <w:delText xml:space="preserve"> -</w:delText>
            </w:r>
            <w:r w:rsidR="00A21807" w:rsidDel="001C6C9A">
              <w:delText xml:space="preserve"> the complications due to</w:delText>
            </w:r>
            <w:r w:rsidR="00CD484B" w:rsidDel="001C6C9A">
              <w:delText xml:space="preserve"> or</w:delText>
            </w:r>
            <w:r w:rsidR="00A21807" w:rsidDel="001C6C9A">
              <w:delText xml:space="preserve"> related to the nonlinear link function </w:delText>
            </w:r>
            <w:r w:rsidR="00D94B94" w:rsidDel="001C6C9A">
              <w:delText>persist</w:delText>
            </w:r>
            <w:r w:rsidR="00A21807" w:rsidDel="001C6C9A">
              <w:delText>.</w:delText>
            </w:r>
            <w:r w:rsidR="00920AB5" w:rsidDel="001C6C9A">
              <w:delText xml:space="preserve"> </w:delText>
            </w:r>
            <w:commentRangeEnd w:id="361"/>
            <w:r w:rsidR="00E10E6D" w:rsidDel="001C6C9A">
              <w:rPr>
                <w:rStyle w:val="CommentReference"/>
              </w:rPr>
              <w:commentReference w:id="361"/>
            </w:r>
          </w:del>
        </w:moveTo>
      </w:moveTo>
    </w:p>
    <w:p w14:paraId="13B853B7" w14:textId="21704E4D" w:rsidR="00FC6214" w:rsidRDefault="00FC6214" w:rsidP="00D522C3">
      <w:pPr>
        <w:rPr>
          <w:ins w:id="382" w:author="Jacqueline Rudolph" w:date="2022-11-03T13:27:00Z"/>
        </w:rPr>
      </w:pPr>
    </w:p>
    <w:p w14:paraId="6C78AA00" w14:textId="217977D3" w:rsidR="00FC6214" w:rsidRDefault="00FC6214" w:rsidP="00D522C3">
      <w:r>
        <w:lastRenderedPageBreak/>
        <w:t>CONCLUSIONS</w:t>
      </w:r>
    </w:p>
    <w:p w14:paraId="3C9CD537" w14:textId="6071C1F4" w:rsidR="00A51B15" w:rsidRDefault="00D522C3" w:rsidP="00D522C3">
      <w:r>
        <w:t xml:space="preserve">In this </w:t>
      </w:r>
      <w:r w:rsidR="00E6086D">
        <w:t>commentary</w:t>
      </w:r>
      <w:r>
        <w:t xml:space="preserve">, we </w:t>
      </w:r>
      <w:r w:rsidR="00DB7260">
        <w:t>highlighted how</w:t>
      </w:r>
      <w:r w:rsidR="00C64F1B">
        <w:t xml:space="preserve"> </w:t>
      </w:r>
      <w:r w:rsidR="00F16996">
        <w:t xml:space="preserve">standard </w:t>
      </w:r>
      <w:r w:rsidR="00C64F1B">
        <w:t xml:space="preserve">simulation </w:t>
      </w:r>
      <w:r w:rsidR="00F16996">
        <w:t>approaches</w:t>
      </w:r>
      <w:r w:rsidR="00DB7260">
        <w:t xml:space="preserve"> rel</w:t>
      </w:r>
      <w:r w:rsidR="00F16996">
        <w:t>y</w:t>
      </w:r>
      <w:r w:rsidR="00DB7260">
        <w:t xml:space="preserve"> on the fundamentals of </w:t>
      </w:r>
      <w:r w:rsidR="00627BD8">
        <w:t xml:space="preserve">statistics and </w:t>
      </w:r>
      <w:r w:rsidR="00DB7260">
        <w:t>parametric</w:t>
      </w:r>
      <w:r w:rsidR="00C64F1B">
        <w:t xml:space="preserve"> regression</w:t>
      </w:r>
      <w:r w:rsidR="00F16996">
        <w:t>, such as</w:t>
      </w:r>
      <w:del w:id="383" w:author="Li, Linzi [2]" w:date="2022-11-24T16:41:00Z">
        <w:r w:rsidR="00F16996" w:rsidDel="003E6D37">
          <w:delText xml:space="preserve"> the coding scheme,</w:delText>
        </w:r>
      </w:del>
      <w:r w:rsidR="00F16996">
        <w:t xml:space="preserve"> link function, expectation calculation</w:t>
      </w:r>
      <w:r w:rsidR="00627BD8">
        <w:t>,</w:t>
      </w:r>
      <w:r w:rsidR="00F16996">
        <w:t xml:space="preserve"> </w:t>
      </w:r>
      <w:del w:id="384" w:author="Li, Linzi [2]" w:date="2022-11-24T16:41:00Z">
        <w:r w:rsidR="00F16996" w:rsidDel="003E6D37">
          <w:delText xml:space="preserve">and </w:delText>
        </w:r>
      </w:del>
      <w:r w:rsidR="00F16996">
        <w:t>moment generating functions</w:t>
      </w:r>
      <w:ins w:id="385" w:author="Li, Linzi [2]" w:date="2022-11-24T16:41:00Z">
        <w:r w:rsidR="003E6D37">
          <w:t>, and</w:t>
        </w:r>
        <w:r w:rsidR="003E6D37" w:rsidRPr="003E6D37">
          <w:t xml:space="preserve"> </w:t>
        </w:r>
        <w:r w:rsidR="003E6D37">
          <w:t>the coding scheme</w:t>
        </w:r>
      </w:ins>
      <w:r w:rsidR="00F16996">
        <w:t xml:space="preserve">. </w:t>
      </w:r>
      <w:r w:rsidR="00EF7FEC">
        <w:t xml:space="preserve">Throughout, we </w:t>
      </w:r>
      <w:r w:rsidR="00C64F1B">
        <w:t>us</w:t>
      </w:r>
      <w:r w:rsidR="00EF7FEC">
        <w:t>ed</w:t>
      </w:r>
      <w:r w:rsidR="00C64F1B">
        <w:t xml:space="preserve"> the balancing intercept as a</w:t>
      </w:r>
      <w:r w:rsidR="00EF7FEC">
        <w:t xml:space="preserve">n </w:t>
      </w:r>
      <w:r w:rsidR="00C64F1B">
        <w:t>example</w:t>
      </w:r>
      <w:r w:rsidR="00EF7FEC">
        <w:t xml:space="preserve"> to demonstrate</w:t>
      </w:r>
      <w:r w:rsidR="006D24D9">
        <w:t xml:space="preserve"> these principles</w:t>
      </w:r>
      <w:r w:rsidR="00C64F1B">
        <w:t xml:space="preserve">. </w:t>
      </w:r>
      <w:r w:rsidR="00664CB4">
        <w:t>The</w:t>
      </w:r>
      <w:r w:rsidR="00477031">
        <w:t xml:space="preserve"> </w:t>
      </w:r>
      <w:r w:rsidR="00AA01E4">
        <w:t>underlying objective</w:t>
      </w:r>
      <w:r w:rsidR="00477031">
        <w:t xml:space="preserve"> of the</w:t>
      </w:r>
      <w:r w:rsidR="00664CB4">
        <w:t xml:space="preserve"> balancing intercept</w:t>
      </w:r>
      <w:r w:rsidR="003F51EE">
        <w:t>, as well as the flaws in its initial development,</w:t>
      </w:r>
      <w:r w:rsidR="00664CB4">
        <w:t xml:space="preserve"> provide</w:t>
      </w:r>
      <w:r w:rsidR="00C71926">
        <w:t>d</w:t>
      </w:r>
      <w:r w:rsidR="00664CB4">
        <w:t xml:space="preserve"> a platform to exemplify these concepts and improve students’ understanding of how they relate to simulation</w:t>
      </w:r>
      <w:r w:rsidR="003004C2">
        <w:t xml:space="preserve"> (and regression more broadly)</w:t>
      </w:r>
      <w:r w:rsidR="00664CB4">
        <w:t xml:space="preserve">. </w:t>
      </w:r>
      <w:r w:rsidR="00C64F1B">
        <w:t>We</w:t>
      </w:r>
      <w:r w:rsidR="00754172">
        <w:t xml:space="preserve"> </w:t>
      </w:r>
      <w:r w:rsidR="00C64F1B">
        <w:t xml:space="preserve">described how to </w:t>
      </w:r>
      <w:r w:rsidR="00CE3897">
        <w:t>extend the balancing intercept</w:t>
      </w:r>
      <w:r w:rsidR="00C64F1B">
        <w:t xml:space="preserve"> for</w:t>
      </w:r>
      <w:r w:rsidR="00567B6D">
        <w:t xml:space="preserve"> various</w:t>
      </w:r>
      <w:r w:rsidR="00C64F1B">
        <w:t xml:space="preserve"> </w:t>
      </w:r>
      <w:r w:rsidR="006A07ED">
        <w:t>link functions</w:t>
      </w:r>
      <w:r w:rsidR="00567B6D">
        <w:t>, the inclusion of covariates, and the generalization to multinomial variables.</w:t>
      </w:r>
      <w:r w:rsidR="001E1739">
        <w:t xml:space="preserve"> We also derived a close-form equation to calculate the balancing intercept for simulation designs with the log link function.</w:t>
      </w:r>
      <w:r w:rsidR="00567B6D">
        <w:t xml:space="preserve"> </w:t>
      </w:r>
      <w:r w:rsidR="00826338">
        <w:t xml:space="preserve">Simulation studies </w:t>
      </w:r>
      <w:r w:rsidR="0045249B">
        <w:t xml:space="preserve">were </w:t>
      </w:r>
      <w:r w:rsidR="00826338">
        <w:t xml:space="preserve">conducted to demonstrate </w:t>
      </w:r>
      <w:r w:rsidR="0045249B">
        <w:t>that the</w:t>
      </w:r>
      <w:r w:rsidR="00826338">
        <w:t xml:space="preserve"> close-form equation</w:t>
      </w:r>
      <w:r w:rsidR="0045249B">
        <w:t xml:space="preserve"> produced unbiased estimates of the marginal mean of the outcome</w:t>
      </w:r>
      <w:r w:rsidR="00826338">
        <w:t xml:space="preserve">. </w:t>
      </w:r>
    </w:p>
    <w:p w14:paraId="0CA39918" w14:textId="3C7840AA" w:rsidR="000A7197" w:rsidRDefault="00083C1B" w:rsidP="0082448A">
      <w:r>
        <w:t xml:space="preserve">When introduced in the statistical training required by most epidemiology programs, concepts like </w:t>
      </w:r>
      <w:r w:rsidR="00A11A85">
        <w:t xml:space="preserve">alternate </w:t>
      </w:r>
      <w:r>
        <w:t>coding schemes and moment generating functions can appear merely theoretical</w:t>
      </w:r>
      <w:r w:rsidR="00AE4184">
        <w:t xml:space="preserve"> or </w:t>
      </w:r>
      <w:r w:rsidR="004E55ED">
        <w:t>academic</w:t>
      </w:r>
      <w:r>
        <w:t xml:space="preserve"> – </w:t>
      </w:r>
      <w:r w:rsidR="00AE4184">
        <w:t>something to be learned for a test</w:t>
      </w:r>
      <w:r w:rsidR="002F004A">
        <w:t xml:space="preserve"> but ultimately </w:t>
      </w:r>
      <w:r w:rsidR="004565B7">
        <w:t>never used in practice</w:t>
      </w:r>
      <w:r>
        <w:t xml:space="preserve">. </w:t>
      </w:r>
      <w:r w:rsidR="009700C9">
        <w:t>However</w:t>
      </w:r>
      <w:r w:rsidR="006753DD">
        <w:t>, w</w:t>
      </w:r>
      <w:r w:rsidR="005F3D84">
        <w:t>e would like</w:t>
      </w:r>
      <w:r w:rsidR="00D522C3">
        <w:t xml:space="preserve"> </w:t>
      </w:r>
      <w:r w:rsidR="007A56F6">
        <w:t xml:space="preserve">to </w:t>
      </w:r>
      <w:r w:rsidR="00BC61B5">
        <w:t xml:space="preserve">remind ourselves of </w:t>
      </w:r>
      <w:r w:rsidR="00096602">
        <w:t xml:space="preserve">the necessity of fundamental </w:t>
      </w:r>
      <w:r w:rsidR="004C0F8F">
        <w:t xml:space="preserve">statistics training </w:t>
      </w:r>
      <w:r w:rsidR="00733186">
        <w:t>in</w:t>
      </w:r>
      <w:r w:rsidR="004C0F8F">
        <w:t xml:space="preserve"> epidemiolog</w:t>
      </w:r>
      <w:r w:rsidR="00733186">
        <w:t>y</w:t>
      </w:r>
      <w:r w:rsidR="004C0F8F">
        <w:t xml:space="preserve">, even in the new era of computation. </w:t>
      </w:r>
      <w:commentRangeStart w:id="386"/>
      <w:commentRangeStart w:id="387"/>
      <w:del w:id="388" w:author="Boyi Guo [2]" w:date="2022-11-12T08:54:00Z">
        <w:r w:rsidR="00CF1FB6" w:rsidDel="00DF50DF">
          <w:delText>G</w:delText>
        </w:r>
        <w:r w:rsidR="00D522C3" w:rsidDel="00DF50DF">
          <w:delText xml:space="preserve">rowing computation power can greatly reduce the technical burden </w:delText>
        </w:r>
        <w:r w:rsidR="004C0F8F" w:rsidDel="00DF50DF">
          <w:delText>of deriving</w:delText>
        </w:r>
        <w:r w:rsidR="00D522C3" w:rsidDel="00DF50DF">
          <w:delText xml:space="preserve"> analytic solutions. Nevertheless, the accuracy of numeric solution</w:delText>
        </w:r>
        <w:r w:rsidR="00EB2105" w:rsidDel="00DF50DF">
          <w:delText>s</w:delText>
        </w:r>
        <w:r w:rsidR="00D522C3" w:rsidDel="00DF50DF">
          <w:delText xml:space="preserve"> greatly depends on the perfection of </w:delText>
        </w:r>
        <w:r w:rsidR="00EB2105" w:rsidDel="00DF50DF">
          <w:delText>their</w:delText>
        </w:r>
        <w:r w:rsidR="00616AAE" w:rsidDel="00DF50DF">
          <w:delText xml:space="preserve"> </w:delText>
        </w:r>
        <w:r w:rsidR="00D522C3" w:rsidDel="00DF50DF">
          <w:delText>implementation</w:delText>
        </w:r>
        <w:r w:rsidR="000705C7" w:rsidDel="00DF50DF">
          <w:delText>s</w:delText>
        </w:r>
        <w:r w:rsidR="00EB244D" w:rsidDel="00DF50DF">
          <w:delText>,</w:delText>
        </w:r>
        <w:r w:rsidR="00D522C3" w:rsidDel="00DF50DF">
          <w:delText xml:space="preserve"> and </w:delText>
        </w:r>
        <w:r w:rsidR="00EB244D" w:rsidDel="00DF50DF">
          <w:delText xml:space="preserve">could </w:delText>
        </w:r>
        <w:r w:rsidR="00D522C3" w:rsidDel="00DF50DF">
          <w:delText xml:space="preserve">be easily overlooked. </w:delText>
        </w:r>
        <w:r w:rsidR="001927CC" w:rsidDel="00DF50DF">
          <w:delText>In addition, statistic</w:delText>
        </w:r>
        <w:r w:rsidR="0082448A" w:rsidDel="00DF50DF">
          <w:delText>al</w:delText>
        </w:r>
        <w:r w:rsidR="001927CC" w:rsidDel="00DF50DF">
          <w:delText xml:space="preserve"> </w:delText>
        </w:r>
        <w:r w:rsidR="0082448A" w:rsidDel="00DF50DF">
          <w:delText xml:space="preserve">knowledge and </w:delText>
        </w:r>
        <w:r w:rsidR="001927CC" w:rsidDel="00DF50DF">
          <w:delText xml:space="preserve">theory </w:delText>
        </w:r>
        <w:commentRangeStart w:id="389"/>
        <w:commentRangeStart w:id="390"/>
        <w:r w:rsidR="0082448A" w:rsidDel="00DF50DF">
          <w:delText>“</w:delText>
        </w:r>
        <w:r w:rsidR="001927CC" w:rsidDel="00DF50DF">
          <w:delText xml:space="preserve">provides </w:delText>
        </w:r>
        <w:r w:rsidR="00AA0201" w:rsidDel="00DF50DF">
          <w:delText>a shortcut</w:delText>
        </w:r>
        <w:r w:rsidR="0082448A" w:rsidDel="00DF50DF">
          <w:delText xml:space="preserve"> to computation” </w:delText>
        </w:r>
        <w:commentRangeEnd w:id="389"/>
        <w:r w:rsidR="0082448A" w:rsidDel="00DF50DF">
          <w:rPr>
            <w:rStyle w:val="CommentReference"/>
          </w:rPr>
          <w:commentReference w:id="389"/>
        </w:r>
        <w:commentRangeEnd w:id="390"/>
        <w:r w:rsidR="00237564" w:rsidDel="00DF50DF">
          <w:rPr>
            <w:rStyle w:val="CommentReference"/>
          </w:rPr>
          <w:commentReference w:id="390"/>
        </w:r>
        <w:r w:rsidR="0082448A" w:rsidDel="00DF50DF">
          <w:delText xml:space="preserve">and substantially </w:delText>
        </w:r>
        <w:r w:rsidR="00AA0201" w:rsidDel="00DF50DF">
          <w:delText>stimulate</w:delText>
        </w:r>
        <w:r w:rsidR="0082448A" w:rsidDel="00DF50DF">
          <w:delText xml:space="preserve"> new approaches to </w:delText>
        </w:r>
        <w:r w:rsidR="00AA0201" w:rsidDel="00DF50DF">
          <w:delText>analyze data.</w:delText>
        </w:r>
        <w:commentRangeEnd w:id="386"/>
        <w:r w:rsidR="0055112A" w:rsidDel="00DF50DF">
          <w:rPr>
            <w:rStyle w:val="CommentReference"/>
          </w:rPr>
          <w:commentReference w:id="386"/>
        </w:r>
        <w:commentRangeEnd w:id="387"/>
        <w:r w:rsidR="00EE226E" w:rsidDel="00DF50DF">
          <w:rPr>
            <w:rStyle w:val="CommentReference"/>
          </w:rPr>
          <w:commentReference w:id="387"/>
        </w:r>
      </w:del>
    </w:p>
    <w:p w14:paraId="46B4EE66" w14:textId="262AA004" w:rsidR="00AA0201" w:rsidRDefault="00AA0201" w:rsidP="00D522C3"/>
    <w:p w14:paraId="4C496E94" w14:textId="06B2F49E" w:rsidR="00AA0201" w:rsidRDefault="00AA0201" w:rsidP="00D522C3"/>
    <w:p w14:paraId="1A5F11C4" w14:textId="14C4E28F" w:rsidR="00AA0201" w:rsidRDefault="00AA0201" w:rsidP="00D522C3"/>
    <w:p w14:paraId="60343A86" w14:textId="50FE1D7A" w:rsidR="00AA0201" w:rsidRDefault="00AA0201" w:rsidP="00D522C3"/>
    <w:p w14:paraId="3FBDA936" w14:textId="77777777" w:rsidR="00AA0201" w:rsidRDefault="00AA0201" w:rsidP="00D522C3"/>
    <w:p w14:paraId="2AABF234" w14:textId="77777777" w:rsidR="00D522C3" w:rsidRDefault="00D522C3" w:rsidP="00D522C3">
      <w:r>
        <w:t>Reference</w:t>
      </w:r>
    </w:p>
    <w:p w14:paraId="2BCAA79B" w14:textId="77777777" w:rsidR="004B451F" w:rsidRPr="004B451F" w:rsidRDefault="00D522C3" w:rsidP="004B451F">
      <w:pPr>
        <w:pStyle w:val="EndNoteBibliography"/>
        <w:spacing w:after="0"/>
        <w:ind w:left="720" w:hanging="720"/>
      </w:pPr>
      <w:r>
        <w:fldChar w:fldCharType="begin"/>
      </w:r>
      <w:r>
        <w:instrText xml:space="preserve"> ADDIN EN.REFLIST </w:instrText>
      </w:r>
      <w:r>
        <w:fldChar w:fldCharType="separate"/>
      </w:r>
      <w:r w:rsidR="004B451F" w:rsidRPr="004B451F">
        <w:t>1.</w:t>
      </w:r>
      <w:r w:rsidR="004B451F" w:rsidRPr="004B451F">
        <w:tab/>
        <w:t xml:space="preserve">Rudolph, J.E., M.P. Fox, and A.I. Naimi, </w:t>
      </w:r>
      <w:r w:rsidR="004B451F" w:rsidRPr="004B451F">
        <w:rPr>
          <w:i/>
        </w:rPr>
        <w:t>Simulation as a Tool for Teaching and Learning Epidemiologic Methods.</w:t>
      </w:r>
      <w:r w:rsidR="004B451F" w:rsidRPr="004B451F">
        <w:t xml:space="preserve"> Am J Epidemiol, 2021. </w:t>
      </w:r>
      <w:r w:rsidR="004B451F" w:rsidRPr="004B451F">
        <w:rPr>
          <w:b/>
        </w:rPr>
        <w:t>190</w:t>
      </w:r>
      <w:r w:rsidR="004B451F" w:rsidRPr="004B451F">
        <w:t>(5): p. 900-907.</w:t>
      </w:r>
    </w:p>
    <w:p w14:paraId="4F5453D0" w14:textId="77777777" w:rsidR="004B451F" w:rsidRPr="004B451F" w:rsidRDefault="004B451F" w:rsidP="004B451F">
      <w:pPr>
        <w:pStyle w:val="EndNoteBibliography"/>
        <w:spacing w:after="0"/>
        <w:ind w:left="720" w:hanging="720"/>
      </w:pPr>
      <w:r w:rsidRPr="004B451F">
        <w:t>2.</w:t>
      </w:r>
      <w:r w:rsidRPr="004B451F">
        <w:tab/>
        <w:t xml:space="preserve">Fox, M.P., et al., </w:t>
      </w:r>
      <w:r w:rsidRPr="004B451F">
        <w:rPr>
          <w:i/>
        </w:rPr>
        <w:t>Illustrating How to Simulate Data From Directed Acyclic Graphs to Understand Epidemiologic Concepts.</w:t>
      </w:r>
      <w:r w:rsidRPr="004B451F">
        <w:t xml:space="preserve"> Am J Epidemiol, 2022. </w:t>
      </w:r>
      <w:r w:rsidRPr="004B451F">
        <w:rPr>
          <w:b/>
        </w:rPr>
        <w:t>191</w:t>
      </w:r>
      <w:r w:rsidRPr="004B451F">
        <w:t>(7): p. 1300-1306.</w:t>
      </w:r>
    </w:p>
    <w:p w14:paraId="7CD8201E" w14:textId="77777777" w:rsidR="004B451F" w:rsidRPr="004B451F" w:rsidRDefault="004B451F" w:rsidP="004B451F">
      <w:pPr>
        <w:pStyle w:val="EndNoteBibliography"/>
        <w:spacing w:after="0"/>
        <w:ind w:left="720" w:hanging="720"/>
      </w:pPr>
      <w:r w:rsidRPr="004B451F">
        <w:t>3.</w:t>
      </w:r>
      <w:r w:rsidRPr="004B451F">
        <w:tab/>
        <w:t xml:space="preserve">Rudolph, J.E., et al., </w:t>
      </w:r>
      <w:r w:rsidRPr="004B451F">
        <w:rPr>
          <w:i/>
        </w:rPr>
        <w:t>SIMULATION IN PRACTICE: THE BALANCING INTERCEPT.</w:t>
      </w:r>
      <w:r w:rsidRPr="004B451F">
        <w:t xml:space="preserve"> American Journal of Epidemiology, 2021. </w:t>
      </w:r>
      <w:r w:rsidRPr="004B451F">
        <w:rPr>
          <w:b/>
        </w:rPr>
        <w:t>190</w:t>
      </w:r>
      <w:r w:rsidRPr="004B451F">
        <w:t>(8): p. 1696-1698.</w:t>
      </w:r>
    </w:p>
    <w:p w14:paraId="7F222617" w14:textId="77777777" w:rsidR="004B451F" w:rsidRPr="004B451F" w:rsidRDefault="004B451F" w:rsidP="004B451F">
      <w:pPr>
        <w:pStyle w:val="EndNoteBibliography"/>
        <w:spacing w:after="0"/>
        <w:ind w:left="720" w:hanging="720"/>
      </w:pPr>
      <w:r w:rsidRPr="004B451F">
        <w:t>4.</w:t>
      </w:r>
      <w:r w:rsidRPr="004B451F">
        <w:tab/>
        <w:t xml:space="preserve">Robertson, S.E., J.A. Steingrimsson, and I.J. Dahabreh, </w:t>
      </w:r>
      <w:r w:rsidRPr="004B451F">
        <w:rPr>
          <w:i/>
        </w:rPr>
        <w:t>Using Numerical Methods to Design Simulations: Revisiting the Balancing Intercept.</w:t>
      </w:r>
      <w:r w:rsidRPr="004B451F">
        <w:t xml:space="preserve"> American Journal of Epidemiology, 2022. </w:t>
      </w:r>
      <w:r w:rsidRPr="004B451F">
        <w:rPr>
          <w:b/>
        </w:rPr>
        <w:t>191</w:t>
      </w:r>
      <w:r w:rsidRPr="004B451F">
        <w:t>(7): p. 1283-1289.</w:t>
      </w:r>
    </w:p>
    <w:p w14:paraId="637BFA76" w14:textId="77777777" w:rsidR="004B451F" w:rsidRPr="004B451F" w:rsidRDefault="004B451F" w:rsidP="004B451F">
      <w:pPr>
        <w:pStyle w:val="EndNoteBibliography"/>
        <w:spacing w:after="0"/>
        <w:ind w:left="720" w:hanging="720"/>
      </w:pPr>
      <w:r w:rsidRPr="004B451F">
        <w:t>5.</w:t>
      </w:r>
      <w:r w:rsidRPr="004B451F">
        <w:tab/>
        <w:t xml:space="preserve">Zivich, P.N. and R.K. Ross, </w:t>
      </w:r>
      <w:r w:rsidRPr="004B451F">
        <w:rPr>
          <w:i/>
        </w:rPr>
        <w:t>RE: “USING NUMERICAL METHODS TO DESIGN SIMULATIONS: REVISITING THE BALANCING INTERCEPT”.</w:t>
      </w:r>
      <w:r w:rsidRPr="004B451F">
        <w:t xml:space="preserve"> American Journal of Epidemiology, 2022.</w:t>
      </w:r>
    </w:p>
    <w:p w14:paraId="2BF32E67" w14:textId="3CF18A0F" w:rsidR="004B451F" w:rsidRPr="004B451F" w:rsidRDefault="004B451F" w:rsidP="004B451F">
      <w:pPr>
        <w:pStyle w:val="EndNoteBibliography"/>
        <w:spacing w:after="0"/>
        <w:ind w:left="720" w:hanging="720"/>
      </w:pPr>
      <w:r w:rsidRPr="004B451F">
        <w:t>6.</w:t>
      </w:r>
      <w:r w:rsidRPr="004B451F">
        <w:tab/>
        <w:t xml:space="preserve">Muller, K.E. and B.A. Fetterman, </w:t>
      </w:r>
      <w:r w:rsidRPr="004B451F">
        <w:rPr>
          <w:i/>
        </w:rPr>
        <w:t>Regression and ANOVA: An integrated approach using SAS software</w:t>
      </w:r>
      <w:r w:rsidRPr="004B451F">
        <w:t>. 2002: SAS Publishing.</w:t>
      </w:r>
      <w:ins w:id="391" w:author="Li, Linzi" w:date="2022-11-22T16:51:00Z">
        <w:r>
          <w:t xml:space="preserve"> </w:t>
        </w:r>
      </w:ins>
      <w:ins w:id="392" w:author="Li, Linzi" w:date="2022-11-22T16:52:00Z">
        <w:r w:rsidR="00DF0DAE">
          <w:t>pp. 299-312</w:t>
        </w:r>
      </w:ins>
    </w:p>
    <w:p w14:paraId="255A1CC2" w14:textId="1223BAA1" w:rsidR="004B451F" w:rsidRPr="004B451F" w:rsidRDefault="004B451F" w:rsidP="004B451F">
      <w:pPr>
        <w:pStyle w:val="EndNoteBibliography"/>
        <w:spacing w:after="0"/>
        <w:ind w:left="720" w:hanging="720"/>
      </w:pPr>
      <w:r w:rsidRPr="004B451F">
        <w:t>7.</w:t>
      </w:r>
      <w:r w:rsidRPr="004B451F">
        <w:tab/>
        <w:t xml:space="preserve">Lash, T.L., et al., </w:t>
      </w:r>
      <w:r w:rsidRPr="004B451F">
        <w:rPr>
          <w:i/>
        </w:rPr>
        <w:t>Modern Epidemiology</w:t>
      </w:r>
      <w:r w:rsidRPr="004B451F">
        <w:t>. 4 ed. 2021, Philadelphia, PA: Lippincott Williams and Wilkins.</w:t>
      </w:r>
      <w:ins w:id="393" w:author="Li, Linzi" w:date="2022-11-22T16:51:00Z">
        <w:r>
          <w:t xml:space="preserve"> pp. 407-408</w:t>
        </w:r>
      </w:ins>
    </w:p>
    <w:p w14:paraId="6D77B33F" w14:textId="77777777" w:rsidR="004B451F" w:rsidRPr="004B451F" w:rsidRDefault="004B451F" w:rsidP="004B451F">
      <w:pPr>
        <w:pStyle w:val="EndNoteBibliography"/>
        <w:ind w:left="720" w:hanging="720"/>
      </w:pPr>
      <w:r w:rsidRPr="004B451F">
        <w:lastRenderedPageBreak/>
        <w:t>8.</w:t>
      </w:r>
      <w:r w:rsidRPr="004B451F">
        <w:tab/>
        <w:t xml:space="preserve">Te Grotenhuis, M., et al., </w:t>
      </w:r>
      <w:r w:rsidRPr="004B451F">
        <w:rPr>
          <w:i/>
        </w:rPr>
        <w:t>When size matters: advantages of weighted effect coding in observational studies.</w:t>
      </w:r>
      <w:r w:rsidRPr="004B451F">
        <w:t xml:space="preserve"> International Journal of Public Health, 2017. </w:t>
      </w:r>
      <w:r w:rsidRPr="004B451F">
        <w:rPr>
          <w:b/>
        </w:rPr>
        <w:t>62</w:t>
      </w:r>
      <w:r w:rsidRPr="004B451F">
        <w:t>(1): p. 163-167.</w:t>
      </w:r>
    </w:p>
    <w:p w14:paraId="416084EC" w14:textId="3D890A29" w:rsidR="004E4C21" w:rsidRDefault="00D522C3" w:rsidP="00D522C3">
      <w:pPr>
        <w:rPr>
          <w:ins w:id="394" w:author="Li, Linzi" w:date="2022-11-22T16:53:00Z"/>
        </w:rPr>
      </w:pPr>
      <w:r>
        <w:fldChar w:fldCharType="end"/>
      </w:r>
    </w:p>
    <w:p w14:paraId="4D57938C" w14:textId="77777777" w:rsidR="004E4C21" w:rsidRDefault="004E4C21">
      <w:pPr>
        <w:rPr>
          <w:ins w:id="395" w:author="Li, Linzi" w:date="2022-11-22T16:53:00Z"/>
        </w:rPr>
      </w:pPr>
      <w:ins w:id="396" w:author="Li, Linzi" w:date="2022-11-22T16:53:00Z">
        <w:r>
          <w:br w:type="page"/>
        </w:r>
      </w:ins>
    </w:p>
    <w:p w14:paraId="10A8F9EF" w14:textId="77777777" w:rsidR="000632DF" w:rsidRDefault="000632DF" w:rsidP="00D522C3">
      <w:pPr>
        <w:rPr>
          <w:ins w:id="397" w:author="Boyi Guo [2]" w:date="2022-10-18T21:26:00Z"/>
        </w:rPr>
      </w:pPr>
    </w:p>
    <w:p w14:paraId="1539778C" w14:textId="6283B4F9" w:rsidR="007A56F6" w:rsidRDefault="007A56F6" w:rsidP="00D522C3">
      <w:pPr>
        <w:rPr>
          <w:ins w:id="398" w:author="Boyi Guo [2]" w:date="2022-10-18T21:26:00Z"/>
        </w:rPr>
      </w:pPr>
    </w:p>
    <w:p w14:paraId="08F1BC50" w14:textId="2BC5799C" w:rsidR="00D90B68" w:rsidRDefault="00D90B68" w:rsidP="00D90B68">
      <w:pPr>
        <w:jc w:val="center"/>
        <w:rPr>
          <w:ins w:id="399" w:author="Li, Linzi" w:date="2022-11-22T16:40:00Z"/>
        </w:rPr>
      </w:pPr>
      <w:ins w:id="400" w:author="Li, Linzi" w:date="2022-11-22T16:40:00Z">
        <w:r w:rsidRPr="00D90B68">
          <w:t xml:space="preserve">Figure 1: The derived closed-form equation </w:t>
        </w:r>
      </w:ins>
      <w:ins w:id="401" w:author="Li, Linzi" w:date="2022-11-22T16:41:00Z">
        <w:r w:rsidRPr="00D90B68">
          <w:t>controls</w:t>
        </w:r>
      </w:ins>
      <w:ins w:id="402" w:author="Li, Linzi" w:date="2022-11-22T16:40:00Z">
        <w:r w:rsidRPr="00D90B68">
          <w:t xml:space="preserve"> the marginal mean </w:t>
        </w:r>
      </w:ins>
    </w:p>
    <w:p w14:paraId="71C2AC90" w14:textId="0E590A6D" w:rsidR="007A56F6" w:rsidRDefault="00D90B68">
      <w:pPr>
        <w:jc w:val="center"/>
        <w:rPr>
          <w:ins w:id="403" w:author="Boyi Guo [2]" w:date="2022-10-18T21:26:00Z"/>
        </w:rPr>
        <w:pPrChange w:id="404" w:author="Li, Linzi" w:date="2022-11-22T16:40:00Z">
          <w:pPr/>
        </w:pPrChange>
      </w:pPr>
      <w:ins w:id="405" w:author="Li, Linzi" w:date="2022-11-22T16:40:00Z">
        <w:r w:rsidRPr="00D90B68">
          <w:t>at the target level for log-normal model</w:t>
        </w:r>
      </w:ins>
    </w:p>
    <w:p w14:paraId="78777E85" w14:textId="5C9C8F4F" w:rsidR="007A56F6" w:rsidRDefault="007A56F6" w:rsidP="00D522C3">
      <w:commentRangeStart w:id="406"/>
      <w:commentRangeStart w:id="407"/>
      <w:commentRangeStart w:id="408"/>
      <w:commentRangeStart w:id="409"/>
      <w:ins w:id="410" w:author="Boyi Guo [2]" w:date="2022-10-18T21:27:00Z">
        <w:r>
          <w:rPr>
            <w:noProof/>
          </w:rPr>
          <w:drawing>
            <wp:anchor distT="0" distB="0" distL="114300" distR="114300" simplePos="0" relativeHeight="251658240" behindDoc="0" locked="0" layoutInCell="1" allowOverlap="1" wp14:anchorId="7D32A2A3" wp14:editId="305A2C0F">
              <wp:simplePos x="0" y="0"/>
              <wp:positionH relativeFrom="margin">
                <wp:align>center</wp:align>
              </wp:positionH>
              <wp:positionV relativeFrom="paragraph">
                <wp:posOffset>-2159</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ins>
      <w:commentRangeEnd w:id="406"/>
      <w:ins w:id="411" w:author="Boyi Guo [2]" w:date="2022-10-18T21:29:00Z">
        <w:r>
          <w:rPr>
            <w:rStyle w:val="CommentReference"/>
          </w:rPr>
          <w:commentReference w:id="406"/>
        </w:r>
      </w:ins>
      <w:commentRangeEnd w:id="407"/>
      <w:ins w:id="412" w:author="Boyi Guo [2]" w:date="2022-10-18T21:43:00Z">
        <w:r w:rsidR="00237564">
          <w:rPr>
            <w:rStyle w:val="CommentReference"/>
          </w:rPr>
          <w:commentReference w:id="407"/>
        </w:r>
      </w:ins>
      <w:commentRangeEnd w:id="408"/>
      <w:r w:rsidR="00BA6D50">
        <w:rPr>
          <w:rStyle w:val="CommentReference"/>
        </w:rPr>
        <w:commentReference w:id="408"/>
      </w:r>
      <w:commentRangeEnd w:id="409"/>
      <w:r w:rsidR="00220A59">
        <w:rPr>
          <w:rStyle w:val="CommentReference"/>
        </w:rPr>
        <w:commentReference w:id="409"/>
      </w:r>
    </w:p>
    <w:sectPr w:rsidR="007A56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yi Guo" w:date="2022-10-12T14:27:00Z" w:initials="BG">
    <w:p w14:paraId="2AF2AC5C" w14:textId="25D11FB6" w:rsidR="597348A5" w:rsidRDefault="597348A5">
      <w:r>
        <w:t>Is there better way to start the introduction?</w:t>
      </w:r>
      <w:r>
        <w:annotationRef/>
      </w:r>
    </w:p>
  </w:comment>
  <w:comment w:id="1" w:author="Boyi Guo" w:date="2022-10-12T14:27:00Z" w:initials="BG">
    <w:p w14:paraId="76E69C63" w14:textId="3AFD03DD" w:rsidR="597348A5" w:rsidRDefault="597348A5">
      <w:r>
        <w:t>We can possibly just start with "In this commentary". But I was thinking citing some of Jackie's simulation papers.</w:t>
      </w:r>
      <w:r>
        <w:annotationRef/>
      </w:r>
    </w:p>
  </w:comment>
  <w:comment w:id="2" w:author="Jacqueline Rudolph" w:date="2022-11-03T09:00:00Z" w:initials="JR">
    <w:p w14:paraId="4D21515C" w14:textId="7D71AD58" w:rsidR="00E46429" w:rsidRDefault="00E46429">
      <w:pPr>
        <w:pStyle w:val="CommentText"/>
      </w:pPr>
      <w:r>
        <w:rPr>
          <w:rStyle w:val="CommentReference"/>
        </w:rPr>
        <w:annotationRef/>
      </w:r>
      <w:r w:rsidRPr="00E46429">
        <w:t>https://www.ncbi.nlm.nih.gov/pubmed/33083814</w:t>
      </w:r>
    </w:p>
    <w:p w14:paraId="0FE1267C" w14:textId="64B5E198" w:rsidR="00E46429" w:rsidRDefault="00E46429">
      <w:pPr>
        <w:pStyle w:val="CommentText"/>
      </w:pPr>
      <w:r w:rsidRPr="00E46429">
        <w:t>https://pubmed.ncbi.nlm.nih.gov/35259232/</w:t>
      </w:r>
    </w:p>
  </w:comment>
  <w:comment w:id="13" w:author="Jacqueline Rudolph" w:date="2022-11-03T09:16:00Z" w:initials="JR">
    <w:p w14:paraId="13A154AB" w14:textId="6935AC14" w:rsidR="004209B5" w:rsidRDefault="004209B5">
      <w:pPr>
        <w:pStyle w:val="CommentText"/>
      </w:pPr>
      <w:r>
        <w:rPr>
          <w:rStyle w:val="CommentReference"/>
        </w:rPr>
        <w:annotationRef/>
      </w:r>
      <w:r>
        <w:t>And connect it to what concepts?</w:t>
      </w:r>
    </w:p>
  </w:comment>
  <w:comment w:id="14" w:author="Boyi Guo [2]" w:date="2022-11-06T15:13:00Z" w:initials="BG">
    <w:p w14:paraId="1D9651C7" w14:textId="77777777" w:rsidR="00147442" w:rsidRDefault="00147442" w:rsidP="000632DF">
      <w:r>
        <w:rPr>
          <w:rStyle w:val="CommentReference"/>
        </w:rPr>
        <w:annotationRef/>
      </w:r>
      <w:r>
        <w:rPr>
          <w:sz w:val="20"/>
          <w:szCs w:val="20"/>
        </w:rPr>
        <w:t>To MGF, conditional expectation,</w:t>
      </w:r>
    </w:p>
  </w:comment>
  <w:comment w:id="18" w:author="Li, Linzi [2]" w:date="2022-11-24T16:55:00Z" w:initials="LL">
    <w:p w14:paraId="5E10E7F3" w14:textId="77777777" w:rsidR="00CE0CDA" w:rsidRDefault="00F730FC" w:rsidP="00610844">
      <w:r>
        <w:rPr>
          <w:rStyle w:val="CommentReference"/>
        </w:rPr>
        <w:annotationRef/>
      </w:r>
      <w:r w:rsidR="00CE0CDA">
        <w:rPr>
          <w:sz w:val="20"/>
          <w:szCs w:val="20"/>
        </w:rPr>
        <w:t>Feels like missing a noun here. Generalizing WHAT to a wider class of data generating…</w:t>
      </w:r>
      <w:r w:rsidR="00CE0CDA">
        <w:rPr>
          <w:sz w:val="20"/>
          <w:szCs w:val="20"/>
        </w:rPr>
        <w:cr/>
        <w:t>Alternetive: Specifically, we describe the growing complexity in the data generating mechanisms when generalizing the balancing intercept to a wider class of data structure, and demonstrate the underlying statistical concepts.</w:t>
      </w:r>
    </w:p>
  </w:comment>
  <w:comment w:id="20" w:author="Boyi Guo [2]" w:date="2022-11-08T22:47:00Z" w:initials="BG">
    <w:p w14:paraId="4C2C6A15" w14:textId="180C226D" w:rsidR="00B97E55" w:rsidRDefault="00B97E55" w:rsidP="000632DF">
      <w:r>
        <w:rPr>
          <w:rStyle w:val="CommentReference"/>
        </w:rPr>
        <w:annotationRef/>
      </w:r>
      <w:r>
        <w:rPr>
          <w:sz w:val="20"/>
          <w:szCs w:val="20"/>
        </w:rPr>
        <w:t>Finish this sentence.</w:t>
      </w:r>
    </w:p>
  </w:comment>
  <w:comment w:id="24" w:author="Jacqueline Rudolph" w:date="2022-11-03T13:00:00Z" w:initials="JR">
    <w:p w14:paraId="440C07C0" w14:textId="4A27471B" w:rsidR="00BE65C0" w:rsidRDefault="00BE65C0">
      <w:pPr>
        <w:pStyle w:val="CommentText"/>
      </w:pPr>
      <w:r>
        <w:rPr>
          <w:rStyle w:val="CommentReference"/>
        </w:rPr>
        <w:annotationRef/>
      </w:r>
      <w:r>
        <w:t>Personal preference: I’d remove this sentence. While it is something this paper offers, it is not the goal of the paper.</w:t>
      </w:r>
    </w:p>
  </w:comment>
  <w:comment w:id="33" w:author="Boyi Guo" w:date="2022-10-12T14:19:00Z" w:initials="BG">
    <w:p w14:paraId="14CDAC3E" w14:textId="0EF1F6BE" w:rsidR="597348A5" w:rsidRDefault="597348A5">
      <w:r>
        <w:t>Insert a reference to the most popular stat textbook in epis programs.</w:t>
      </w:r>
      <w:r>
        <w:annotationRef/>
      </w:r>
    </w:p>
  </w:comment>
  <w:comment w:id="34" w:author="Boyi Guo [2]" w:date="2022-10-18T21:40:00Z" w:initials="BG">
    <w:p w14:paraId="2421D0C2" w14:textId="77777777" w:rsidR="00237564" w:rsidRDefault="00237564" w:rsidP="000632DF">
      <w:r>
        <w:rPr>
          <w:rStyle w:val="CommentReference"/>
        </w:rPr>
        <w:annotationRef/>
      </w:r>
      <w:r>
        <w:rPr>
          <w:sz w:val="20"/>
          <w:szCs w:val="20"/>
        </w:rPr>
        <w:t>Any suggestions?</w:t>
      </w:r>
    </w:p>
  </w:comment>
  <w:comment w:id="35" w:author="Jacqueline Rudolph" w:date="2022-11-03T09:30:00Z" w:initials="JR">
    <w:p w14:paraId="3F0A097B" w14:textId="5BDF2D1D" w:rsidR="00332F1F" w:rsidRDefault="00332F1F">
      <w:pPr>
        <w:pStyle w:val="CommentText"/>
      </w:pPr>
      <w:r>
        <w:rPr>
          <w:rStyle w:val="CommentReference"/>
        </w:rPr>
        <w:annotationRef/>
      </w:r>
      <w:r w:rsidR="00E443CE">
        <w:t xml:space="preserve">I’m honestly not sure. </w:t>
      </w:r>
    </w:p>
    <w:p w14:paraId="35C75114" w14:textId="77777777" w:rsidR="00332F1F" w:rsidRDefault="00332F1F">
      <w:pPr>
        <w:pStyle w:val="CommentText"/>
      </w:pPr>
    </w:p>
    <w:p w14:paraId="348202D6" w14:textId="1BC6568F" w:rsidR="00332F1F" w:rsidRDefault="00332F1F">
      <w:pPr>
        <w:pStyle w:val="CommentText"/>
      </w:pPr>
      <w:r>
        <w:rPr>
          <w:i/>
          <w:iCs/>
        </w:rPr>
        <w:t>Modern Epidemiology</w:t>
      </w:r>
      <w:r>
        <w:t xml:space="preserve"> has </w:t>
      </w:r>
      <w:r w:rsidR="00B64D8D">
        <w:t>chapters on regression (</w:t>
      </w:r>
      <w:r w:rsidR="00482676">
        <w:t xml:space="preserve">with Chapter 20 being more relevant to the discussion here, </w:t>
      </w:r>
      <w:r w:rsidR="00B64D8D">
        <w:t>pp.</w:t>
      </w:r>
      <w:r w:rsidR="005F3CC9">
        <w:t xml:space="preserve"> </w:t>
      </w:r>
      <w:r w:rsidR="00B64D8D">
        <w:t>381-</w:t>
      </w:r>
      <w:r w:rsidR="00482676">
        <w:t>417</w:t>
      </w:r>
      <w:r w:rsidR="00B64D8D">
        <w:t>) but uses reference coding as the default. There is one short section that discusses alternative coding schemes (pp. 407-408).</w:t>
      </w:r>
    </w:p>
    <w:p w14:paraId="59D58BF0" w14:textId="77777777" w:rsidR="00AB22A8" w:rsidRDefault="00AB22A8">
      <w:pPr>
        <w:pStyle w:val="CommentText"/>
      </w:pPr>
    </w:p>
    <w:p w14:paraId="3989B2BD" w14:textId="26FBC772" w:rsidR="00AB22A8" w:rsidRPr="00332F1F" w:rsidRDefault="00AB22A8">
      <w:pPr>
        <w:pStyle w:val="CommentText"/>
      </w:pPr>
      <w:r>
        <w:t xml:space="preserve">The assigned text for BIOS 663 on intermediate linear modeling at UNC was </w:t>
      </w:r>
      <w:r w:rsidRPr="00AB22A8">
        <w:rPr>
          <w:i/>
          <w:iCs/>
        </w:rPr>
        <w:t>Regression and ANOVA: An Integrated Approach Using SAS Software</w:t>
      </w:r>
      <w:r>
        <w:t>. In that book, coding schemes are discussed in Chapter 12 (pp. 299-312).</w:t>
      </w:r>
    </w:p>
  </w:comment>
  <w:comment w:id="29" w:author="Jacqueline Rudolph" w:date="2022-11-03T10:51:00Z" w:initials="JR">
    <w:p w14:paraId="49FFE1F6" w14:textId="7B1F424A" w:rsidR="00AA0DA1" w:rsidRDefault="00AA0DA1">
      <w:pPr>
        <w:pStyle w:val="CommentText"/>
      </w:pPr>
      <w:r>
        <w:rPr>
          <w:rStyle w:val="CommentReference"/>
        </w:rPr>
        <w:annotationRef/>
      </w:r>
      <w:r>
        <w:t>This feels out of place, but where can we put it?</w:t>
      </w:r>
    </w:p>
  </w:comment>
  <w:comment w:id="30" w:author="Boyi Guo [2]" w:date="2022-11-06T16:05:00Z" w:initials="BG">
    <w:p w14:paraId="713E3730" w14:textId="77777777" w:rsidR="00D85AA6" w:rsidRDefault="00D85AA6" w:rsidP="000632DF">
      <w:r>
        <w:rPr>
          <w:rStyle w:val="CommentReference"/>
        </w:rPr>
        <w:annotationRef/>
      </w:r>
      <w:r>
        <w:rPr>
          <w:sz w:val="20"/>
          <w:szCs w:val="20"/>
        </w:rPr>
        <w:t xml:space="preserve">I guess this can combine with the paragraph explaining the different coding scheme. </w:t>
      </w:r>
    </w:p>
  </w:comment>
  <w:comment w:id="71" w:author="Boyi Guo" w:date="2022-10-12T16:30:00Z" w:initials="BG">
    <w:p w14:paraId="392C8E1B" w14:textId="77777777" w:rsidR="00A26CBE" w:rsidRDefault="00A26CBE" w:rsidP="00A26CBE">
      <w:r>
        <w:t>Add equation number 1</w:t>
      </w:r>
      <w:r>
        <w:annotationRef/>
      </w:r>
    </w:p>
  </w:comment>
  <w:comment w:id="73" w:author="Boyi Guo [2]" w:date="2022-10-18T21:41:00Z" w:initials="BG">
    <w:p w14:paraId="7D547E6B" w14:textId="77777777" w:rsidR="00A26CBE" w:rsidRDefault="00A26CBE" w:rsidP="00A26CBE">
      <w:r>
        <w:rPr>
          <w:rStyle w:val="CommentReference"/>
        </w:rPr>
        <w:annotationRef/>
      </w:r>
      <w:r>
        <w:rPr>
          <w:sz w:val="20"/>
          <w:szCs w:val="20"/>
        </w:rPr>
        <w:t>Linzi: Can you figure out how to add “(1)” that aligns with the right margin</w:t>
      </w:r>
    </w:p>
  </w:comment>
  <w:comment w:id="89" w:author="Boyi Guo" w:date="2022-10-12T16:30:00Z" w:initials="BG">
    <w:p w14:paraId="7C3182B7" w14:textId="5588ADC7" w:rsidR="0E9CF50C" w:rsidRDefault="0E9CF50C">
      <w:r>
        <w:t>Add equation number 1</w:t>
      </w:r>
      <w:r>
        <w:annotationRef/>
      </w:r>
    </w:p>
  </w:comment>
  <w:comment w:id="90" w:author="Boyi Guo [2]" w:date="2022-10-18T21:41:00Z" w:initials="BG">
    <w:p w14:paraId="43BE309D" w14:textId="77777777" w:rsidR="00237564" w:rsidRDefault="00237564" w:rsidP="000632DF">
      <w:r>
        <w:rPr>
          <w:rStyle w:val="CommentReference"/>
        </w:rPr>
        <w:annotationRef/>
      </w:r>
      <w:r>
        <w:rPr>
          <w:sz w:val="20"/>
          <w:szCs w:val="20"/>
        </w:rPr>
        <w:t>Linzi: Can you figure out how to add “(1)” that aligns with the right margin</w:t>
      </w:r>
    </w:p>
  </w:comment>
  <w:comment w:id="125" w:author="Jacqueline Rudolph" w:date="2022-11-03T13:11:00Z" w:initials="JR">
    <w:p w14:paraId="7E26FA08" w14:textId="2CE67752" w:rsidR="00412E11" w:rsidRDefault="00412E11">
      <w:pPr>
        <w:pStyle w:val="CommentText"/>
      </w:pPr>
      <w:r>
        <w:rPr>
          <w:rStyle w:val="CommentReference"/>
        </w:rPr>
        <w:annotationRef/>
      </w:r>
      <w:r>
        <w:t>Or some other section title</w:t>
      </w:r>
    </w:p>
  </w:comment>
  <w:comment w:id="126" w:author="Boyi Guo [2]" w:date="2022-11-06T16:01:00Z" w:initials="BG">
    <w:p w14:paraId="62B30C9C" w14:textId="77777777" w:rsidR="00D85AA6" w:rsidRDefault="00D85AA6" w:rsidP="000632DF">
      <w:r>
        <w:rPr>
          <w:rStyle w:val="CommentReference"/>
        </w:rPr>
        <w:annotationRef/>
      </w:r>
      <w:r>
        <w:rPr>
          <w:sz w:val="20"/>
          <w:szCs w:val="20"/>
        </w:rPr>
        <w:t>This sounds good to me.</w:t>
      </w:r>
    </w:p>
  </w:comment>
  <w:comment w:id="129" w:author="Jacqueline Rudolph" w:date="2022-11-03T11:11:00Z" w:initials="JR">
    <w:p w14:paraId="71645FEC" w14:textId="706A2E74" w:rsidR="00DD1632" w:rsidRDefault="00DD1632">
      <w:pPr>
        <w:pStyle w:val="CommentText"/>
      </w:pPr>
      <w:r>
        <w:rPr>
          <w:rStyle w:val="CommentReference"/>
        </w:rPr>
        <w:annotationRef/>
      </w:r>
      <w:r>
        <w:t>I feel like a paragraph to this effect is needed to set up the topics discussed below.</w:t>
      </w:r>
    </w:p>
  </w:comment>
  <w:comment w:id="168" w:author="Boyi Guo" w:date="2022-10-13T11:20:00Z" w:initials="BG">
    <w:p w14:paraId="5B44CB32" w14:textId="5DAED059" w:rsidR="5F218B7B" w:rsidRDefault="5F218B7B">
      <w:r>
        <w:t>Does "covariates" sound too statistical?</w:t>
      </w:r>
      <w:r>
        <w:annotationRef/>
      </w:r>
    </w:p>
  </w:comment>
  <w:comment w:id="169" w:author="Jacqueline Rudolph" w:date="2022-11-03T11:03:00Z" w:initials="JR">
    <w:p w14:paraId="3568F8E3" w14:textId="4CAC0FF0" w:rsidR="00DD1632" w:rsidRDefault="00DD1632">
      <w:pPr>
        <w:pStyle w:val="CommentText"/>
      </w:pPr>
      <w:r>
        <w:rPr>
          <w:rStyle w:val="CommentReference"/>
        </w:rPr>
        <w:annotationRef/>
      </w:r>
      <w:r>
        <w:t>I</w:t>
      </w:r>
      <w:r w:rsidR="00FE0DAA">
        <w:t xml:space="preserve"> think it’s fine in this first sentence. In applied analyses, I </w:t>
      </w:r>
      <w:r>
        <w:t xml:space="preserve">generally prefer to be specific about what </w:t>
      </w:r>
      <w:r w:rsidR="00FE0DAA">
        <w:t>type</w:t>
      </w:r>
      <w:r>
        <w:t xml:space="preserve"> of covariates they are</w:t>
      </w:r>
      <w:r w:rsidR="00FE0DAA">
        <w:t xml:space="preserve"> (based on why we include them in the model). </w:t>
      </w:r>
      <w:r w:rsidR="002972A0">
        <w:t xml:space="preserve">I’ve added the next sentence to </w:t>
      </w:r>
      <w:r w:rsidR="006941BB">
        <w:t>provide this additional context. (I also don’t think the following 2 sentences are necessary. The audience knows this.)</w:t>
      </w:r>
    </w:p>
  </w:comment>
  <w:comment w:id="170" w:author="Boyi Guo [2]" w:date="2022-11-06T14:38:00Z" w:initials="BG">
    <w:p w14:paraId="3D8FA0D4" w14:textId="77777777" w:rsidR="002D46FB" w:rsidRDefault="002D46FB" w:rsidP="000632DF">
      <w:r>
        <w:rPr>
          <w:rStyle w:val="CommentReference"/>
        </w:rPr>
        <w:annotationRef/>
      </w:r>
      <w:r>
        <w:rPr>
          <w:sz w:val="20"/>
          <w:szCs w:val="20"/>
        </w:rPr>
        <w:t>Sounds good!</w:t>
      </w:r>
    </w:p>
    <w:p w14:paraId="04E31775" w14:textId="77777777" w:rsidR="002D46FB" w:rsidRDefault="002D46FB" w:rsidP="000632DF"/>
  </w:comment>
  <w:comment w:id="177" w:author="Boyi Guo [2]" w:date="2022-10-14T14:02:00Z" w:initials="BG">
    <w:p w14:paraId="5564A3B2" w14:textId="3E8CC55F" w:rsidR="00942E45" w:rsidRDefault="00942E45">
      <w:pPr>
        <w:pStyle w:val="CommentText"/>
      </w:pPr>
      <w:r>
        <w:rPr>
          <w:rStyle w:val="CommentReference"/>
        </w:rPr>
        <w:annotationRef/>
      </w:r>
      <w:r>
        <w:t>Equation 2</w:t>
      </w:r>
    </w:p>
  </w:comment>
  <w:comment w:id="261" w:author="Boyi Guo [2]" w:date="2022-10-14T14:02:00Z" w:initials="BG">
    <w:p w14:paraId="28FAC9E6" w14:textId="77777777" w:rsidR="000632DF" w:rsidRDefault="000632DF" w:rsidP="000632DF">
      <w:pPr>
        <w:pStyle w:val="CommentText"/>
      </w:pPr>
      <w:r>
        <w:rPr>
          <w:rStyle w:val="CommentReference"/>
        </w:rPr>
        <w:annotationRef/>
      </w:r>
      <w:r>
        <w:t>Equation 2</w:t>
      </w:r>
    </w:p>
  </w:comment>
  <w:comment w:id="262" w:author="Boyi Guo [2]" w:date="2022-10-18T21:42:00Z" w:initials="BG">
    <w:p w14:paraId="76BCEE07" w14:textId="77777777" w:rsidR="00237564" w:rsidRDefault="00237564" w:rsidP="000632DF">
      <w:r>
        <w:rPr>
          <w:rStyle w:val="CommentReference"/>
        </w:rPr>
        <w:annotationRef/>
      </w:r>
      <w:r>
        <w:rPr>
          <w:sz w:val="20"/>
          <w:szCs w:val="20"/>
        </w:rPr>
        <w:t>@linzi: add “(2)”</w:t>
      </w:r>
    </w:p>
  </w:comment>
  <w:comment w:id="278" w:author="Jacqueline Rudolph" w:date="2022-11-03T12:51:00Z" w:initials="JR">
    <w:p w14:paraId="69F7A153" w14:textId="24445569" w:rsidR="00215F9D" w:rsidRDefault="000178F0">
      <w:pPr>
        <w:pStyle w:val="CommentText"/>
      </w:pPr>
      <w:r>
        <w:rPr>
          <w:rStyle w:val="CommentReference"/>
        </w:rPr>
        <w:annotationRef/>
      </w:r>
      <w:r w:rsidR="00215F9D">
        <w:t xml:space="preserve">What property determines whether a distribution has an MGF? It’s been so long since I learned about them. But it has to be something beyond a distribution being “common,” as the sentence implies. </w:t>
      </w:r>
    </w:p>
    <w:p w14:paraId="5C8501C6" w14:textId="77777777" w:rsidR="00215F9D" w:rsidRDefault="00215F9D">
      <w:pPr>
        <w:pStyle w:val="CommentText"/>
      </w:pPr>
    </w:p>
    <w:p w14:paraId="50EA218B" w14:textId="7C652137" w:rsidR="000178F0" w:rsidRDefault="00215F9D">
      <w:pPr>
        <w:pStyle w:val="CommentText"/>
      </w:pPr>
      <w:r>
        <w:t>Also, g</w:t>
      </w:r>
      <w:r w:rsidR="000178F0">
        <w:t>ive exa</w:t>
      </w:r>
      <w:r w:rsidR="00730A1D">
        <w:t>mples beyond the normal distribution (or give examples below for distributions that don’t have an MGF)</w:t>
      </w:r>
    </w:p>
  </w:comment>
  <w:comment w:id="279" w:author="Boyi Guo [2]" w:date="2022-11-06T16:23:00Z" w:initials="BG">
    <w:p w14:paraId="5B0E1A49" w14:textId="77777777" w:rsidR="00EE226E" w:rsidRDefault="00EE226E" w:rsidP="000632DF">
      <w:r>
        <w:rPr>
          <w:rStyle w:val="CommentReference"/>
        </w:rPr>
        <w:annotationRef/>
      </w:r>
      <w:r>
        <w:rPr>
          <w:sz w:val="20"/>
          <w:szCs w:val="20"/>
        </w:rPr>
        <w:t xml:space="preserve">The easiest way to tell if a distribution has a MGF is to think if the distiribution have mean, variance, and other moments. For example, Cauchy distribution doesn’t have mean, and hence, doesn’t have MGF. Another example is the t distribution. </w:t>
      </w:r>
    </w:p>
    <w:p w14:paraId="47133B29" w14:textId="77777777" w:rsidR="00EE226E" w:rsidRDefault="00EE226E" w:rsidP="000632DF"/>
    <w:p w14:paraId="0C53C2D3" w14:textId="77777777" w:rsidR="00EE226E" w:rsidRDefault="00EE226E" w:rsidP="000632DF">
      <w:r>
        <w:rPr>
          <w:sz w:val="20"/>
          <w:szCs w:val="20"/>
        </w:rPr>
        <w:t>There are also some distribution whose mgr is partially available, e.g. gamma distribution.</w:t>
      </w:r>
    </w:p>
  </w:comment>
  <w:comment w:id="280" w:author="Boyi Guo [2]" w:date="2022-11-08T22:47:00Z" w:initials="BG">
    <w:p w14:paraId="6FF4D88E" w14:textId="77777777" w:rsidR="00B97E55" w:rsidRDefault="00B97E55" w:rsidP="000632DF">
      <w:r>
        <w:rPr>
          <w:rStyle w:val="CommentReference"/>
        </w:rPr>
        <w:annotationRef/>
      </w:r>
      <w:r>
        <w:rPr>
          <w:sz w:val="20"/>
          <w:szCs w:val="20"/>
        </w:rPr>
        <w:t xml:space="preserve">Overall, I think the current writing is good. May be add some MGF to the supplementary. But MGF is basically everywhere and easily findable. </w:t>
      </w:r>
    </w:p>
  </w:comment>
  <w:comment w:id="291" w:author="Jacqueline Rudolph" w:date="2022-11-03T13:04:00Z" w:initials="JR">
    <w:p w14:paraId="1630CDA3" w14:textId="629733E3" w:rsidR="006E3556" w:rsidRDefault="006E3556">
      <w:pPr>
        <w:pStyle w:val="CommentText"/>
      </w:pPr>
      <w:r>
        <w:rPr>
          <w:rStyle w:val="CommentReference"/>
        </w:rPr>
        <w:annotationRef/>
      </w:r>
      <w:r>
        <w:t>I’m not following. If this is relevant</w:t>
      </w:r>
      <w:r w:rsidR="00444448">
        <w:t xml:space="preserve"> to the message of the paragraph</w:t>
      </w:r>
      <w:r>
        <w:t xml:space="preserve">, clarify. </w:t>
      </w:r>
      <w:r w:rsidR="00444448">
        <w:t>Otherwise, I’d remove.</w:t>
      </w:r>
    </w:p>
  </w:comment>
  <w:comment w:id="292" w:author="Boyi Guo [2]" w:date="2022-11-08T22:51:00Z" w:initials="BG">
    <w:p w14:paraId="696543E5" w14:textId="77777777" w:rsidR="00B97E55" w:rsidRDefault="00B97E55" w:rsidP="000632DF">
      <w:r>
        <w:rPr>
          <w:rStyle w:val="CommentReference"/>
        </w:rPr>
        <w:annotationRef/>
      </w:r>
      <w:r>
        <w:rPr>
          <w:sz w:val="20"/>
          <w:szCs w:val="20"/>
        </w:rPr>
        <w:t xml:space="preserve">I guess what I wanted to say is about how to simply address effect modification/ statistical interaction. </w:t>
      </w:r>
    </w:p>
  </w:comment>
  <w:comment w:id="293" w:author="Boyi Guo [2]" w:date="2022-11-08T22:51:00Z" w:initials="BG">
    <w:p w14:paraId="5C6EFDE1" w14:textId="77777777" w:rsidR="00B97E55" w:rsidRDefault="00B97E55" w:rsidP="000632DF">
      <w:r>
        <w:rPr>
          <w:rStyle w:val="CommentReference"/>
        </w:rPr>
        <w:annotationRef/>
      </w:r>
      <w:r>
        <w:rPr>
          <w:sz w:val="20"/>
          <w:szCs w:val="20"/>
        </w:rPr>
        <w:t>But I guess I mentioned in the last sentences</w:t>
      </w:r>
    </w:p>
  </w:comment>
  <w:comment w:id="295" w:author="Boyi Guo [2]" w:date="2022-10-14T11:51:00Z" w:initials="BG">
    <w:p w14:paraId="644C3A41" w14:textId="1B667F9D" w:rsidR="00DB1AAF" w:rsidRDefault="00DB1AAF">
      <w:pPr>
        <w:pStyle w:val="CommentText"/>
      </w:pPr>
      <w:r>
        <w:rPr>
          <w:rStyle w:val="CommentReference"/>
        </w:rPr>
        <w:annotationRef/>
      </w:r>
      <w:r>
        <w:t>It is better to have experiment to demonstrate this.</w:t>
      </w:r>
    </w:p>
  </w:comment>
  <w:comment w:id="296" w:author="Boyi Guo [2]" w:date="2022-10-14T15:25:00Z" w:initials="BG">
    <w:p w14:paraId="4CA44547" w14:textId="5856B72C" w:rsidR="00106EE3" w:rsidRDefault="00106EE3">
      <w:pPr>
        <w:pStyle w:val="CommentText"/>
      </w:pPr>
      <w:r>
        <w:rPr>
          <w:rStyle w:val="CommentReference"/>
        </w:rPr>
        <w:annotationRef/>
      </w:r>
      <w:r>
        <w:t xml:space="preserve">Should be okay without simulation. This is essentially the Jensen’s inequality theorem. </w:t>
      </w:r>
    </w:p>
  </w:comment>
  <w:comment w:id="297" w:author="Jacqueline Rudolph" w:date="2022-11-03T13:09:00Z" w:initials="JR">
    <w:p w14:paraId="535EB5F7" w14:textId="1FB39961" w:rsidR="00F552E5" w:rsidRDefault="00F552E5">
      <w:pPr>
        <w:pStyle w:val="CommentText"/>
      </w:pPr>
      <w:r>
        <w:rPr>
          <w:rStyle w:val="CommentReference"/>
        </w:rPr>
        <w:annotationRef/>
      </w:r>
      <w:r>
        <w:t>I agree that having a demonstration (perhaps in the supplement if it gets too lengthy) would be good here. To provide more information on what this really means.</w:t>
      </w:r>
    </w:p>
  </w:comment>
  <w:comment w:id="298" w:author="Boyi Guo [2]" w:date="2022-11-08T22:52:00Z" w:initials="BG">
    <w:p w14:paraId="49E26036" w14:textId="77777777" w:rsidR="00B97E55" w:rsidRDefault="00B97E55" w:rsidP="000632DF">
      <w:r>
        <w:rPr>
          <w:rStyle w:val="CommentReference"/>
        </w:rPr>
        <w:annotationRef/>
      </w:r>
      <w:r>
        <w:rPr>
          <w:sz w:val="20"/>
          <w:szCs w:val="20"/>
        </w:rPr>
        <w:t>How to tie this to effect modification.</w:t>
      </w:r>
    </w:p>
  </w:comment>
  <w:comment w:id="315" w:author="Boyi Guo" w:date="2022-10-12T14:19:00Z" w:initials="BG">
    <w:p w14:paraId="1D82D890" w14:textId="77777777" w:rsidR="001C6C9A" w:rsidRDefault="001C6C9A" w:rsidP="001C6C9A">
      <w:r>
        <w:t>Insert a reference to the most popular stat textbook in epis programs.</w:t>
      </w:r>
      <w:r>
        <w:annotationRef/>
      </w:r>
    </w:p>
  </w:comment>
  <w:comment w:id="316" w:author="Boyi Guo [2]" w:date="2022-10-18T21:40:00Z" w:initials="BG">
    <w:p w14:paraId="3FBACD47" w14:textId="77777777" w:rsidR="001C6C9A" w:rsidRDefault="001C6C9A" w:rsidP="001C6C9A">
      <w:r>
        <w:rPr>
          <w:rStyle w:val="CommentReference"/>
        </w:rPr>
        <w:annotationRef/>
      </w:r>
      <w:r>
        <w:rPr>
          <w:sz w:val="20"/>
          <w:szCs w:val="20"/>
        </w:rPr>
        <w:t>Any suggestions?</w:t>
      </w:r>
    </w:p>
  </w:comment>
  <w:comment w:id="317" w:author="Jacqueline Rudolph" w:date="2022-11-03T09:30:00Z" w:initials="JR">
    <w:p w14:paraId="7C61E2C6" w14:textId="77777777" w:rsidR="001C6C9A" w:rsidRDefault="001C6C9A" w:rsidP="001C6C9A">
      <w:pPr>
        <w:pStyle w:val="CommentText"/>
      </w:pPr>
      <w:r>
        <w:rPr>
          <w:rStyle w:val="CommentReference"/>
        </w:rPr>
        <w:annotationRef/>
      </w:r>
      <w:r>
        <w:t xml:space="preserve">I’m honestly not sure. </w:t>
      </w:r>
    </w:p>
    <w:p w14:paraId="5245B8CB" w14:textId="77777777" w:rsidR="001C6C9A" w:rsidRDefault="001C6C9A" w:rsidP="001C6C9A">
      <w:pPr>
        <w:pStyle w:val="CommentText"/>
      </w:pPr>
    </w:p>
    <w:p w14:paraId="57CF2F1E" w14:textId="77777777" w:rsidR="001C6C9A" w:rsidRDefault="001C6C9A" w:rsidP="001C6C9A">
      <w:pPr>
        <w:pStyle w:val="CommentText"/>
      </w:pPr>
      <w:r>
        <w:rPr>
          <w:i/>
          <w:iCs/>
        </w:rPr>
        <w:t>Modern Epidemiology</w:t>
      </w:r>
      <w:r>
        <w:t xml:space="preserve"> has chapters on regression (with Chapter 20 being more relevant to the discussion here, pp. 381-417) but uses reference coding as the default. There is one short section that discusses alternative coding schemes (pp. 407-408).</w:t>
      </w:r>
    </w:p>
    <w:p w14:paraId="424F76E7" w14:textId="77777777" w:rsidR="001C6C9A" w:rsidRDefault="001C6C9A" w:rsidP="001C6C9A">
      <w:pPr>
        <w:pStyle w:val="CommentText"/>
      </w:pPr>
    </w:p>
    <w:p w14:paraId="7D91500F" w14:textId="77777777" w:rsidR="001C6C9A" w:rsidRPr="00332F1F" w:rsidRDefault="001C6C9A" w:rsidP="001C6C9A">
      <w:pPr>
        <w:pStyle w:val="CommentText"/>
      </w:pPr>
      <w:r>
        <w:t xml:space="preserve">The assigned text for BIOS 663 on intermediate linear modeling at UNC was </w:t>
      </w:r>
      <w:r w:rsidRPr="00AB22A8">
        <w:rPr>
          <w:i/>
          <w:iCs/>
        </w:rPr>
        <w:t>Regression and ANOVA: An Integrated Approach Using SAS Software</w:t>
      </w:r>
      <w:r>
        <w:t>. In that book, coding schemes are discussed in Chapter 12 (pp. 299-312).</w:t>
      </w:r>
    </w:p>
  </w:comment>
  <w:comment w:id="326" w:author="Boyi Guo [2]" w:date="2022-10-18T21:03:00Z" w:initials="BG">
    <w:p w14:paraId="4AB94EFA" w14:textId="77777777" w:rsidR="001C6C9A" w:rsidRDefault="001C6C9A" w:rsidP="001C6C9A">
      <w:r>
        <w:rPr>
          <w:rStyle w:val="CommentReference"/>
        </w:rPr>
        <w:annotationRef/>
      </w:r>
      <w:r>
        <w:rPr>
          <w:sz w:val="20"/>
          <w:szCs w:val="20"/>
        </w:rPr>
        <w:t xml:space="preserve">Citation for weighted effect coding: Te Grotenhuis, M., Pelzer, B., Eisinga, R., Nieuwenhuis, R., Schmidt-Catran, A., &amp; Konig, R. (2017). When size matters: advantages of weighted effect coding in observational studies. </w:t>
      </w:r>
      <w:r>
        <w:rPr>
          <w:i/>
          <w:iCs/>
          <w:sz w:val="20"/>
          <w:szCs w:val="20"/>
        </w:rPr>
        <w:t>International Journal of Public Health</w:t>
      </w:r>
      <w:r>
        <w:rPr>
          <w:sz w:val="20"/>
          <w:szCs w:val="20"/>
        </w:rPr>
        <w:t xml:space="preserve">, </w:t>
      </w:r>
      <w:r>
        <w:rPr>
          <w:i/>
          <w:iCs/>
          <w:sz w:val="20"/>
          <w:szCs w:val="20"/>
        </w:rPr>
        <w:t>62</w:t>
      </w:r>
      <w:r>
        <w:rPr>
          <w:sz w:val="20"/>
          <w:szCs w:val="20"/>
        </w:rPr>
        <w:t>(1), 163-167.</w:t>
      </w:r>
    </w:p>
  </w:comment>
  <w:comment w:id="327" w:author="Boyi Guo [2]" w:date="2022-10-18T21:42:00Z" w:initials="BG">
    <w:p w14:paraId="4217ACA7" w14:textId="77777777" w:rsidR="001C6C9A" w:rsidRDefault="001C6C9A" w:rsidP="001C6C9A">
      <w:r>
        <w:rPr>
          <w:rStyle w:val="CommentReference"/>
        </w:rPr>
        <w:annotationRef/>
      </w:r>
      <w:r>
        <w:rPr>
          <w:sz w:val="20"/>
          <w:szCs w:val="20"/>
        </w:rPr>
        <w:t>@linzi</w:t>
      </w:r>
    </w:p>
  </w:comment>
  <w:comment w:id="309" w:author="Jacqueline Rudolph" w:date="2022-11-03T13:27:00Z" w:initials="JR">
    <w:p w14:paraId="214768B9" w14:textId="77777777" w:rsidR="001C6C9A" w:rsidRDefault="001C6C9A" w:rsidP="001C6C9A">
      <w:pPr>
        <w:pStyle w:val="CommentText"/>
      </w:pPr>
      <w:r>
        <w:rPr>
          <w:rStyle w:val="CommentReference"/>
        </w:rPr>
        <w:annotationRef/>
      </w:r>
      <w:r>
        <w:t>Consider adding coding schemes as a topic discussed in the previous section. To motivate why it was looked at in the demonstration.</w:t>
      </w:r>
    </w:p>
  </w:comment>
  <w:comment w:id="331" w:author="Boyi Guo [2]" w:date="2022-11-06T15:00:00Z" w:initials="BG">
    <w:p w14:paraId="0461A01A" w14:textId="01CBC1EE" w:rsidR="00DF5CFA" w:rsidRDefault="00DF5CFA" w:rsidP="000632DF">
      <w:r>
        <w:rPr>
          <w:rStyle w:val="CommentReference"/>
        </w:rPr>
        <w:annotationRef/>
      </w:r>
      <w:r>
        <w:rPr>
          <w:sz w:val="20"/>
          <w:szCs w:val="20"/>
        </w:rPr>
        <w:t xml:space="preserve">The word choice “independent” is somewhat ambiguise: it could mean either predictors and variables that are statistically independent. Here, I wanted to emphasize variables that are statistically independent. </w:t>
      </w:r>
    </w:p>
  </w:comment>
  <w:comment w:id="335" w:author="Jacqueline Rudolph" w:date="2022-11-03T13:13:00Z" w:initials="JR">
    <w:p w14:paraId="2D5993D3" w14:textId="588B85BD" w:rsidR="00B0091B" w:rsidRDefault="00B0091B">
      <w:pPr>
        <w:pStyle w:val="CommentText"/>
      </w:pPr>
      <w:r>
        <w:rPr>
          <w:rStyle w:val="CommentReference"/>
        </w:rPr>
        <w:annotationRef/>
      </w:r>
      <w:r>
        <w:t xml:space="preserve">Based on </w:t>
      </w:r>
      <w:r w:rsidR="003E1043">
        <w:t>data generating mechanism</w:t>
      </w:r>
      <w:r>
        <w:t>, Z is what kind of covariate?</w:t>
      </w:r>
      <w:r w:rsidR="003E1043">
        <w:t xml:space="preserve"> My guess is a modifier, since you do not describe it affecting X. But tbh I think the audience would be more interested if Z was a confounder.</w:t>
      </w:r>
    </w:p>
  </w:comment>
  <w:comment w:id="336" w:author="Boyi Guo [2]" w:date="2022-11-06T16:31:00Z" w:initials="BG">
    <w:p w14:paraId="6FCE2CA8" w14:textId="77777777" w:rsidR="00EE226E" w:rsidRDefault="00EE226E" w:rsidP="000632DF">
      <w:r>
        <w:rPr>
          <w:rStyle w:val="CommentReference"/>
        </w:rPr>
        <w:annotationRef/>
      </w:r>
      <w:r>
        <w:rPr>
          <w:sz w:val="20"/>
          <w:szCs w:val="20"/>
        </w:rPr>
        <w:t xml:space="preserve">I didn’t specifying the type of covariate is because I want to make the statistical independet assumption. </w:t>
      </w:r>
    </w:p>
  </w:comment>
  <w:comment w:id="337" w:author="Boyi Guo [2]" w:date="2022-11-20T16:11:00Z" w:initials="BG">
    <w:p w14:paraId="47E34B11" w14:textId="77777777" w:rsidR="000B433D" w:rsidRDefault="000B433D" w:rsidP="000632DF">
      <w:r>
        <w:rPr>
          <w:rStyle w:val="CommentReference"/>
        </w:rPr>
        <w:annotationRef/>
      </w:r>
      <w:r>
        <w:rPr>
          <w:sz w:val="20"/>
          <w:szCs w:val="20"/>
        </w:rPr>
        <w:t>Since we are framing the paper as an educational piece, it is less relevant to have prove causal concept.</w:t>
      </w:r>
    </w:p>
  </w:comment>
  <w:comment w:id="338" w:author="Jacqueline Rudolph" w:date="2022-11-03T13:21:00Z" w:initials="JR">
    <w:p w14:paraId="1F1CB023" w14:textId="5C8B0AE2" w:rsidR="00E24201" w:rsidRDefault="00E24201">
      <w:pPr>
        <w:pStyle w:val="CommentText"/>
      </w:pPr>
      <w:r>
        <w:rPr>
          <w:rStyle w:val="CommentReference"/>
        </w:rPr>
        <w:annotationRef/>
      </w:r>
      <w:r>
        <w:t>Should this be beta_3 to accommodate the two coefficients for the exposure?</w:t>
      </w:r>
    </w:p>
  </w:comment>
  <w:comment w:id="339" w:author="Boyi Guo [2]" w:date="2022-11-08T22:54:00Z" w:initials="BG">
    <w:p w14:paraId="083EE74A" w14:textId="77777777" w:rsidR="00B97E55" w:rsidRDefault="00B97E55" w:rsidP="000632DF">
      <w:r>
        <w:rPr>
          <w:rStyle w:val="CommentReference"/>
        </w:rPr>
        <w:annotationRef/>
      </w:r>
      <w:r>
        <w:rPr>
          <w:sz w:val="20"/>
          <w:szCs w:val="20"/>
        </w:rPr>
        <w:t xml:space="preserve">I was thinking \beta_1 is a vector, and \beta_2 is a scalar. </w:t>
      </w:r>
    </w:p>
  </w:comment>
  <w:comment w:id="341" w:author="Jacqueline Rudolph" w:date="2022-11-03T13:18:00Z" w:initials="JR">
    <w:p w14:paraId="10D49ECE" w14:textId="036C1080" w:rsidR="002F2067" w:rsidRDefault="002F2067">
      <w:pPr>
        <w:pStyle w:val="CommentText"/>
      </w:pPr>
      <w:r>
        <w:rPr>
          <w:rStyle w:val="CommentReference"/>
        </w:rPr>
        <w:annotationRef/>
      </w:r>
      <w:r w:rsidR="003E1043">
        <w:t>I’m guess this is for the outcome? Can you write out the assumed model for the outcome?</w:t>
      </w:r>
    </w:p>
  </w:comment>
  <w:comment w:id="344" w:author="Jacqueline Rudolph" w:date="2022-11-03T13:19:00Z" w:initials="JR">
    <w:p w14:paraId="6B5E305B" w14:textId="5E6B52B8" w:rsidR="00BE4A8B" w:rsidRDefault="00BE4A8B">
      <w:pPr>
        <w:pStyle w:val="CommentText"/>
      </w:pPr>
      <w:r>
        <w:rPr>
          <w:rStyle w:val="CommentReference"/>
        </w:rPr>
        <w:annotationRef/>
      </w:r>
      <w:r>
        <w:t>Or would this be error?</w:t>
      </w:r>
      <w:r w:rsidR="00B65513">
        <w:t xml:space="preserve"> And the average would be bias?</w:t>
      </w:r>
    </w:p>
  </w:comment>
  <w:comment w:id="345" w:author="Boyi Guo [2]" w:date="2022-11-06T16:29:00Z" w:initials="BG">
    <w:p w14:paraId="7F84C322" w14:textId="77777777" w:rsidR="00EE226E" w:rsidRDefault="00EE226E" w:rsidP="000632DF">
      <w:r>
        <w:rPr>
          <w:rStyle w:val="CommentReference"/>
        </w:rPr>
        <w:annotationRef/>
      </w:r>
      <w:r>
        <w:rPr>
          <w:sz w:val="20"/>
          <w:szCs w:val="20"/>
        </w:rPr>
        <w:t xml:space="preserve">Bias simply defines the discrepancy between the truth and the estimate. </w:t>
      </w:r>
    </w:p>
  </w:comment>
  <w:comment w:id="352" w:author="Jacqueline Rudolph" w:date="2022-11-03T13:30:00Z" w:initials="JR">
    <w:p w14:paraId="5275D724" w14:textId="3C6E8ECD" w:rsidR="009930D3" w:rsidRDefault="009930D3">
      <w:pPr>
        <w:pStyle w:val="CommentText"/>
      </w:pPr>
      <w:r>
        <w:rPr>
          <w:rStyle w:val="CommentReference"/>
        </w:rPr>
        <w:annotationRef/>
      </w:r>
      <w:r>
        <w:t>Please at least briefly describe the analysis that produced these results above. (If needed, details can be provided in the Supplement).</w:t>
      </w:r>
    </w:p>
  </w:comment>
  <w:comment w:id="353" w:author="Boyi Guo [2]" w:date="2022-11-06T16:28:00Z" w:initials="BG">
    <w:p w14:paraId="69A31D91" w14:textId="77777777" w:rsidR="00EE226E" w:rsidRDefault="00EE226E" w:rsidP="000632DF">
      <w:r>
        <w:rPr>
          <w:rStyle w:val="CommentReference"/>
        </w:rPr>
        <w:annotationRef/>
      </w:r>
      <w:r>
        <w:rPr>
          <w:sz w:val="20"/>
          <w:szCs w:val="20"/>
        </w:rPr>
        <w:t>I am not sure what other types of information is needed here.</w:t>
      </w:r>
    </w:p>
  </w:comment>
  <w:comment w:id="371" w:author="Boyi Guo" w:date="2022-10-12T14:19:00Z" w:initials="BG">
    <w:p w14:paraId="1EB430E5" w14:textId="77777777" w:rsidR="00A01760" w:rsidRDefault="00A01760" w:rsidP="00A01760">
      <w:r>
        <w:t>Insert a reference to the most popular stat textbook in epis programs.</w:t>
      </w:r>
      <w:r>
        <w:annotationRef/>
      </w:r>
    </w:p>
  </w:comment>
  <w:comment w:id="372" w:author="Boyi Guo [2]" w:date="2022-10-18T21:40:00Z" w:initials="BG">
    <w:p w14:paraId="01C47D5D" w14:textId="77777777" w:rsidR="00A01760" w:rsidRDefault="00A01760" w:rsidP="00A01760">
      <w:r>
        <w:rPr>
          <w:rStyle w:val="CommentReference"/>
        </w:rPr>
        <w:annotationRef/>
      </w:r>
      <w:r>
        <w:rPr>
          <w:sz w:val="20"/>
          <w:szCs w:val="20"/>
        </w:rPr>
        <w:t>Any suggestions?</w:t>
      </w:r>
    </w:p>
  </w:comment>
  <w:comment w:id="373" w:author="Jacqueline Rudolph" w:date="2022-11-03T09:30:00Z" w:initials="JR">
    <w:p w14:paraId="6A0A06CA" w14:textId="77777777" w:rsidR="00A01760" w:rsidRDefault="00A01760" w:rsidP="00A01760">
      <w:pPr>
        <w:pStyle w:val="CommentText"/>
      </w:pPr>
      <w:r>
        <w:rPr>
          <w:rStyle w:val="CommentReference"/>
        </w:rPr>
        <w:annotationRef/>
      </w:r>
      <w:r>
        <w:t xml:space="preserve">I’m honestly not sure. </w:t>
      </w:r>
    </w:p>
    <w:p w14:paraId="1DB36175" w14:textId="77777777" w:rsidR="00A01760" w:rsidRDefault="00A01760" w:rsidP="00A01760">
      <w:pPr>
        <w:pStyle w:val="CommentText"/>
      </w:pPr>
    </w:p>
    <w:p w14:paraId="05AE8978" w14:textId="77777777" w:rsidR="00A01760" w:rsidRDefault="00A01760" w:rsidP="00A01760">
      <w:pPr>
        <w:pStyle w:val="CommentText"/>
      </w:pPr>
      <w:r>
        <w:rPr>
          <w:i/>
          <w:iCs/>
        </w:rPr>
        <w:t>Modern Epidemiology</w:t>
      </w:r>
      <w:r>
        <w:t xml:space="preserve"> has chapters on regression (with Chapter 20 being more relevant to the discussion here, pp. 381-417) but uses reference coding as the default. There is one short section that discusses alternative coding schemes (pp. 407-408).</w:t>
      </w:r>
    </w:p>
    <w:p w14:paraId="13DC6A68" w14:textId="77777777" w:rsidR="00A01760" w:rsidRDefault="00A01760" w:rsidP="00A01760">
      <w:pPr>
        <w:pStyle w:val="CommentText"/>
      </w:pPr>
    </w:p>
    <w:p w14:paraId="09EAD8E6" w14:textId="77777777" w:rsidR="00A01760" w:rsidRPr="00332F1F" w:rsidRDefault="00A01760" w:rsidP="00A01760">
      <w:pPr>
        <w:pStyle w:val="CommentText"/>
      </w:pPr>
      <w:r>
        <w:t xml:space="preserve">The assigned text for BIOS 663 on intermediate linear modeling at UNC was </w:t>
      </w:r>
      <w:r w:rsidRPr="00AB22A8">
        <w:rPr>
          <w:i/>
          <w:iCs/>
        </w:rPr>
        <w:t>Regression and ANOVA: An Integrated Approach Using SAS Software</w:t>
      </w:r>
      <w:r>
        <w:t>. In that book, coding schemes are discussed in Chapter 12 (pp. 299-312).</w:t>
      </w:r>
    </w:p>
  </w:comment>
  <w:comment w:id="380" w:author="Boyi Guo [2]" w:date="2022-10-18T21:03:00Z" w:initials="BG">
    <w:p w14:paraId="48DCBA22" w14:textId="234914E6" w:rsidR="00920AB5" w:rsidRDefault="00920AB5" w:rsidP="000632DF">
      <w:r>
        <w:rPr>
          <w:rStyle w:val="CommentReference"/>
        </w:rPr>
        <w:annotationRef/>
      </w:r>
      <w:r>
        <w:rPr>
          <w:sz w:val="20"/>
          <w:szCs w:val="20"/>
        </w:rPr>
        <w:t xml:space="preserve">Citation for weighted effect coding: Te Grotenhuis, M., Pelzer, B., Eisinga, R., Nieuwenhuis, R., Schmidt-Catran, A., &amp; Konig, R. (2017). When size matters: advantages of weighted effect coding in observational studies. </w:t>
      </w:r>
      <w:r>
        <w:rPr>
          <w:i/>
          <w:iCs/>
          <w:sz w:val="20"/>
          <w:szCs w:val="20"/>
        </w:rPr>
        <w:t>International Journal of Public Health</w:t>
      </w:r>
      <w:r>
        <w:rPr>
          <w:sz w:val="20"/>
          <w:szCs w:val="20"/>
        </w:rPr>
        <w:t xml:space="preserve">, </w:t>
      </w:r>
      <w:r>
        <w:rPr>
          <w:i/>
          <w:iCs/>
          <w:sz w:val="20"/>
          <w:szCs w:val="20"/>
        </w:rPr>
        <w:t>62</w:t>
      </w:r>
      <w:r>
        <w:rPr>
          <w:sz w:val="20"/>
          <w:szCs w:val="20"/>
        </w:rPr>
        <w:t>(1), 163-167.</w:t>
      </w:r>
    </w:p>
  </w:comment>
  <w:comment w:id="381" w:author="Boyi Guo [2]" w:date="2022-10-18T21:42:00Z" w:initials="BG">
    <w:p w14:paraId="64FC289E" w14:textId="77777777" w:rsidR="00237564" w:rsidRDefault="00237564" w:rsidP="000632DF">
      <w:r>
        <w:rPr>
          <w:rStyle w:val="CommentReference"/>
        </w:rPr>
        <w:annotationRef/>
      </w:r>
      <w:r>
        <w:rPr>
          <w:sz w:val="20"/>
          <w:szCs w:val="20"/>
        </w:rPr>
        <w:t>@linzi</w:t>
      </w:r>
    </w:p>
  </w:comment>
  <w:comment w:id="361" w:author="Jacqueline Rudolph" w:date="2022-11-03T13:27:00Z" w:initials="JR">
    <w:p w14:paraId="1F8375C0" w14:textId="4221EA9A" w:rsidR="00E10E6D" w:rsidRDefault="00E10E6D">
      <w:pPr>
        <w:pStyle w:val="CommentText"/>
      </w:pPr>
      <w:r>
        <w:rPr>
          <w:rStyle w:val="CommentReference"/>
        </w:rPr>
        <w:annotationRef/>
      </w:r>
      <w:r>
        <w:t>Consider adding</w:t>
      </w:r>
      <w:r w:rsidR="009B35D3">
        <w:t xml:space="preserve"> coding schemes</w:t>
      </w:r>
      <w:r>
        <w:t xml:space="preserve"> as a topic discussed in the previous section. To motivate why it was looked at in the demonstration.</w:t>
      </w:r>
    </w:p>
  </w:comment>
  <w:comment w:id="389" w:author="Boyi Guo [2]" w:date="2022-10-14T16:07:00Z" w:initials="BG">
    <w:p w14:paraId="064E8DB9" w14:textId="61FFC974" w:rsidR="0082448A" w:rsidRDefault="0082448A">
      <w:pPr>
        <w:pStyle w:val="CommentText"/>
      </w:pPr>
      <w:r>
        <w:rPr>
          <w:rStyle w:val="CommentReference"/>
        </w:rPr>
        <w:annotationRef/>
      </w:r>
      <w:r>
        <w:t xml:space="preserve">Cite : Gelman, A., &amp; Vehtari, A. (2021). What are the most important statistical ideas of the past 50 years?. </w:t>
      </w:r>
      <w:r>
        <w:rPr>
          <w:i/>
          <w:iCs/>
        </w:rPr>
        <w:t>Journal of the American Statistical Association</w:t>
      </w:r>
      <w:r>
        <w:t xml:space="preserve">, </w:t>
      </w:r>
      <w:r>
        <w:rPr>
          <w:i/>
          <w:iCs/>
        </w:rPr>
        <w:t>116</w:t>
      </w:r>
      <w:r>
        <w:t>(536), 2087-2097.</w:t>
      </w:r>
    </w:p>
  </w:comment>
  <w:comment w:id="390" w:author="Boyi Guo [2]" w:date="2022-10-18T21:42:00Z" w:initials="BG">
    <w:p w14:paraId="7F3EA54A" w14:textId="77777777" w:rsidR="00237564" w:rsidRDefault="00237564" w:rsidP="000632DF">
      <w:r>
        <w:rPr>
          <w:rStyle w:val="CommentReference"/>
        </w:rPr>
        <w:annotationRef/>
      </w:r>
      <w:r>
        <w:rPr>
          <w:sz w:val="20"/>
          <w:szCs w:val="20"/>
        </w:rPr>
        <w:t>@linzi</w:t>
      </w:r>
    </w:p>
  </w:comment>
  <w:comment w:id="386" w:author="Jacqueline Rudolph" w:date="2022-11-03T13:54:00Z" w:initials="JR">
    <w:p w14:paraId="1FDDF435" w14:textId="09202E2C" w:rsidR="0055112A" w:rsidRDefault="0055112A">
      <w:pPr>
        <w:pStyle w:val="CommentText"/>
        <w:rPr>
          <w:lang w:eastAsia="zh-CN"/>
        </w:rPr>
      </w:pPr>
      <w:r>
        <w:rPr>
          <w:rStyle w:val="CommentReference"/>
        </w:rPr>
        <w:annotationRef/>
      </w:r>
      <w:r w:rsidR="00FB01E1">
        <w:t xml:space="preserve">To make this conclusion stronger, </w:t>
      </w:r>
      <w:r>
        <w:t>I think you need to expand on both of the points raised here.</w:t>
      </w:r>
      <w:r w:rsidR="00FB01E1">
        <w:t xml:space="preserve"> </w:t>
      </w:r>
    </w:p>
  </w:comment>
  <w:comment w:id="387" w:author="Boyi Guo [2]" w:date="2022-11-06T16:27:00Z" w:initials="BG">
    <w:p w14:paraId="5C214FD8" w14:textId="77777777" w:rsidR="00EE226E" w:rsidRDefault="00EE226E" w:rsidP="000632DF">
      <w:r>
        <w:rPr>
          <w:rStyle w:val="CommentReference"/>
        </w:rPr>
        <w:annotationRef/>
      </w:r>
      <w:r>
        <w:rPr>
          <w:sz w:val="20"/>
          <w:szCs w:val="20"/>
        </w:rPr>
        <w:t xml:space="preserve">I was thinking this is more of a discussion than a conclusion, and hence doesn’t have to provide any evidence. </w:t>
      </w:r>
    </w:p>
  </w:comment>
  <w:comment w:id="406" w:author="Boyi Guo [2]" w:date="2022-10-18T21:29:00Z" w:initials="BG">
    <w:p w14:paraId="18C6BB90" w14:textId="4B89C4BB" w:rsidR="00944CC6" w:rsidRDefault="007A56F6" w:rsidP="000632DF">
      <w:r>
        <w:rPr>
          <w:rStyle w:val="CommentReference"/>
        </w:rPr>
        <w:annotationRef/>
      </w:r>
      <w:r w:rsidR="00944CC6">
        <w:rPr>
          <w:sz w:val="20"/>
          <w:szCs w:val="20"/>
        </w:rPr>
        <w:t>Add a caption: Figure 1: The derived closed-form equation control the marginal mean at the target level for log-normal model.</w:t>
      </w:r>
    </w:p>
  </w:comment>
  <w:comment w:id="407" w:author="Boyi Guo [2]" w:date="2022-10-18T21:43:00Z" w:initials="BG">
    <w:p w14:paraId="44BBBFB5" w14:textId="52A3F936" w:rsidR="00237564" w:rsidRDefault="00237564" w:rsidP="000632DF">
      <w:r>
        <w:rPr>
          <w:rStyle w:val="CommentReference"/>
        </w:rPr>
        <w:annotationRef/>
      </w:r>
      <w:r>
        <w:rPr>
          <w:sz w:val="20"/>
          <w:szCs w:val="20"/>
        </w:rPr>
        <w:t>@linzi</w:t>
      </w:r>
    </w:p>
  </w:comment>
  <w:comment w:id="408" w:author="Jacqueline Rudolph" w:date="2022-11-03T13:55:00Z" w:initials="JR">
    <w:p w14:paraId="5A87FCF2" w14:textId="6A1DDF76" w:rsidR="00BA6D50" w:rsidRDefault="00BA6D50">
      <w:pPr>
        <w:pStyle w:val="CommentText"/>
      </w:pPr>
      <w:r>
        <w:rPr>
          <w:rStyle w:val="CommentReference"/>
        </w:rPr>
        <w:annotationRef/>
      </w:r>
      <w:r>
        <w:t>Given that bias is so close to 0, can we zoom these plots in by decreasing the range of the y-axis?</w:t>
      </w:r>
    </w:p>
  </w:comment>
  <w:comment w:id="409" w:author="Boyi Guo [2]" w:date="2022-11-06T15:03:00Z" w:initials="BG">
    <w:p w14:paraId="000BD457" w14:textId="77777777" w:rsidR="00220A59" w:rsidRDefault="00220A59" w:rsidP="000632DF">
      <w:r>
        <w:rPr>
          <w:rStyle w:val="CommentReference"/>
        </w:rPr>
        <w:annotationRef/>
      </w:r>
      <w:r>
        <w:rPr>
          <w:sz w:val="20"/>
          <w:szCs w:val="20"/>
        </w:rPr>
        <w:t>I chose this range, because Robertson et al used this range to show the original closed form fails.</w:t>
      </w:r>
    </w:p>
    <w:p w14:paraId="60DDCF51" w14:textId="77777777" w:rsidR="00220A59" w:rsidRDefault="00220A59" w:rsidP="000632DF"/>
    <w:p w14:paraId="2A0A0573" w14:textId="77777777" w:rsidR="00220A59" w:rsidRDefault="00220A59" w:rsidP="000632DF">
      <w:r>
        <w:rPr>
          <w:sz w:val="20"/>
          <w:szCs w:val="20"/>
        </w:rPr>
        <w:t xml:space="preserve">I don’t think zoom in is a good idea. Because it can cause the confusion that the bias is large, which it is not in most case.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F2AC5C" w15:done="0"/>
  <w15:commentEx w15:paraId="76E69C63" w15:paraIdParent="2AF2AC5C" w15:done="0"/>
  <w15:commentEx w15:paraId="0FE1267C" w15:paraIdParent="2AF2AC5C" w15:done="0"/>
  <w15:commentEx w15:paraId="13A154AB" w15:done="0"/>
  <w15:commentEx w15:paraId="1D9651C7" w15:paraIdParent="13A154AB" w15:done="0"/>
  <w15:commentEx w15:paraId="5E10E7F3" w15:done="0"/>
  <w15:commentEx w15:paraId="4C2C6A15" w15:done="0"/>
  <w15:commentEx w15:paraId="440C07C0" w15:done="1"/>
  <w15:commentEx w15:paraId="14CDAC3E" w15:done="0"/>
  <w15:commentEx w15:paraId="2421D0C2" w15:paraIdParent="14CDAC3E" w15:done="0"/>
  <w15:commentEx w15:paraId="3989B2BD" w15:paraIdParent="14CDAC3E" w15:done="0"/>
  <w15:commentEx w15:paraId="49FFE1F6" w15:done="0"/>
  <w15:commentEx w15:paraId="713E3730" w15:paraIdParent="49FFE1F6" w15:done="0"/>
  <w15:commentEx w15:paraId="392C8E1B" w15:done="1"/>
  <w15:commentEx w15:paraId="7D547E6B" w15:paraIdParent="392C8E1B" w15:done="1"/>
  <w15:commentEx w15:paraId="7C3182B7" w15:done="0"/>
  <w15:commentEx w15:paraId="43BE309D" w15:paraIdParent="7C3182B7" w15:done="0"/>
  <w15:commentEx w15:paraId="7E26FA08" w15:done="1"/>
  <w15:commentEx w15:paraId="62B30C9C" w15:paraIdParent="7E26FA08" w15:done="1"/>
  <w15:commentEx w15:paraId="71645FEC" w15:done="1"/>
  <w15:commentEx w15:paraId="5B44CB32" w15:done="1"/>
  <w15:commentEx w15:paraId="3568F8E3" w15:paraIdParent="5B44CB32" w15:done="1"/>
  <w15:commentEx w15:paraId="04E31775" w15:paraIdParent="5B44CB32" w15:done="1"/>
  <w15:commentEx w15:paraId="5564A3B2" w15:done="0"/>
  <w15:commentEx w15:paraId="28FAC9E6" w15:done="1"/>
  <w15:commentEx w15:paraId="76BCEE07" w15:paraIdParent="28FAC9E6" w15:done="1"/>
  <w15:commentEx w15:paraId="50EA218B" w15:done="1"/>
  <w15:commentEx w15:paraId="0C53C2D3" w15:paraIdParent="50EA218B" w15:done="1"/>
  <w15:commentEx w15:paraId="6FF4D88E" w15:paraIdParent="50EA218B" w15:done="1"/>
  <w15:commentEx w15:paraId="1630CDA3" w15:done="1"/>
  <w15:commentEx w15:paraId="696543E5" w15:paraIdParent="1630CDA3" w15:done="1"/>
  <w15:commentEx w15:paraId="5C6EFDE1" w15:paraIdParent="1630CDA3" w15:done="1"/>
  <w15:commentEx w15:paraId="644C3A41" w15:done="0"/>
  <w15:commentEx w15:paraId="4CA44547" w15:paraIdParent="644C3A41" w15:done="0"/>
  <w15:commentEx w15:paraId="535EB5F7" w15:paraIdParent="644C3A41" w15:done="0"/>
  <w15:commentEx w15:paraId="49E26036" w15:done="1"/>
  <w15:commentEx w15:paraId="1D82D890" w15:done="0"/>
  <w15:commentEx w15:paraId="3FBACD47" w15:paraIdParent="1D82D890" w15:done="0"/>
  <w15:commentEx w15:paraId="7D91500F" w15:paraIdParent="1D82D890" w15:done="0"/>
  <w15:commentEx w15:paraId="4AB94EFA" w15:done="1"/>
  <w15:commentEx w15:paraId="4217ACA7" w15:paraIdParent="4AB94EFA" w15:done="1"/>
  <w15:commentEx w15:paraId="214768B9" w15:done="1"/>
  <w15:commentEx w15:paraId="0461A01A" w15:done="0"/>
  <w15:commentEx w15:paraId="2D5993D3" w15:done="1"/>
  <w15:commentEx w15:paraId="6FCE2CA8" w15:paraIdParent="2D5993D3" w15:done="1"/>
  <w15:commentEx w15:paraId="47E34B11" w15:paraIdParent="2D5993D3" w15:done="1"/>
  <w15:commentEx w15:paraId="1F1CB023" w15:done="1"/>
  <w15:commentEx w15:paraId="083EE74A" w15:paraIdParent="1F1CB023" w15:done="1"/>
  <w15:commentEx w15:paraId="10D49ECE" w15:done="1"/>
  <w15:commentEx w15:paraId="6B5E305B" w15:done="1"/>
  <w15:commentEx w15:paraId="7F84C322" w15:paraIdParent="6B5E305B" w15:done="1"/>
  <w15:commentEx w15:paraId="5275D724" w15:done="1"/>
  <w15:commentEx w15:paraId="69A31D91" w15:paraIdParent="5275D724" w15:done="1"/>
  <w15:commentEx w15:paraId="1EB430E5" w15:done="0"/>
  <w15:commentEx w15:paraId="01C47D5D" w15:paraIdParent="1EB430E5" w15:done="0"/>
  <w15:commentEx w15:paraId="09EAD8E6" w15:paraIdParent="1EB430E5" w15:done="0"/>
  <w15:commentEx w15:paraId="48DCBA22" w15:done="0"/>
  <w15:commentEx w15:paraId="64FC289E" w15:paraIdParent="48DCBA22" w15:done="0"/>
  <w15:commentEx w15:paraId="1F8375C0" w15:done="1"/>
  <w15:commentEx w15:paraId="064E8DB9" w15:done="0"/>
  <w15:commentEx w15:paraId="7F3EA54A" w15:paraIdParent="064E8DB9" w15:done="0"/>
  <w15:commentEx w15:paraId="1FDDF435" w15:done="0"/>
  <w15:commentEx w15:paraId="5C214FD8" w15:paraIdParent="1FDDF435" w15:done="0"/>
  <w15:commentEx w15:paraId="18C6BB90" w15:done="0"/>
  <w15:commentEx w15:paraId="44BBBFB5" w15:paraIdParent="18C6BB90" w15:done="0"/>
  <w15:commentEx w15:paraId="5A87FCF2" w15:paraIdParent="18C6BB90" w15:done="0"/>
  <w15:commentEx w15:paraId="2A0A0573" w15:paraIdParent="18C6B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A2099" w16cex:dateUtc="2022-11-24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F2AC5C" w16cid:durableId="13EFB610"/>
  <w16cid:commentId w16cid:paraId="76E69C63" w16cid:durableId="3D36A004"/>
  <w16cid:commentId w16cid:paraId="0FE1267C" w16cid:durableId="270E01BB"/>
  <w16cid:commentId w16cid:paraId="13A154AB" w16cid:durableId="270E056C"/>
  <w16cid:commentId w16cid:paraId="1D9651C7" w16cid:durableId="27124D8F"/>
  <w16cid:commentId w16cid:paraId="5E10E7F3" w16cid:durableId="272A2099"/>
  <w16cid:commentId w16cid:paraId="4C2C6A15" w16cid:durableId="27155AE6"/>
  <w16cid:commentId w16cid:paraId="440C07C0" w16cid:durableId="270E39F9"/>
  <w16cid:commentId w16cid:paraId="14CDAC3E" w16cid:durableId="7CEE2EEB"/>
  <w16cid:commentId w16cid:paraId="2421D0C2" w16cid:durableId="26F99BD5"/>
  <w16cid:commentId w16cid:paraId="3989B2BD" w16cid:durableId="270E08AA"/>
  <w16cid:commentId w16cid:paraId="49FFE1F6" w16cid:durableId="270E1B9D"/>
  <w16cid:commentId w16cid:paraId="713E3730" w16cid:durableId="271259D8"/>
  <w16cid:commentId w16cid:paraId="392C8E1B" w16cid:durableId="272A192E"/>
  <w16cid:commentId w16cid:paraId="7D547E6B" w16cid:durableId="272A192F"/>
  <w16cid:commentId w16cid:paraId="7C3182B7" w16cid:durableId="009CA589"/>
  <w16cid:commentId w16cid:paraId="43BE309D" w16cid:durableId="26F99C26"/>
  <w16cid:commentId w16cid:paraId="7E26FA08" w16cid:durableId="270E3C85"/>
  <w16cid:commentId w16cid:paraId="62B30C9C" w16cid:durableId="271258C1"/>
  <w16cid:commentId w16cid:paraId="71645FEC" w16cid:durableId="270E2055"/>
  <w16cid:commentId w16cid:paraId="5B44CB32" w16cid:durableId="251B5EDA"/>
  <w16cid:commentId w16cid:paraId="3568F8E3" w16cid:durableId="270E1E65"/>
  <w16cid:commentId w16cid:paraId="04E31775" w16cid:durableId="27124565"/>
  <w16cid:commentId w16cid:paraId="5564A3B2" w16cid:durableId="26F3EA88"/>
  <w16cid:commentId w16cid:paraId="28FAC9E6" w16cid:durableId="2727761D"/>
  <w16cid:commentId w16cid:paraId="76BCEE07" w16cid:durableId="26F99C50"/>
  <w16cid:commentId w16cid:paraId="50EA218B" w16cid:durableId="270E37D2"/>
  <w16cid:commentId w16cid:paraId="0C53C2D3" w16cid:durableId="27125E07"/>
  <w16cid:commentId w16cid:paraId="6FF4D88E" w16cid:durableId="27155B1C"/>
  <w16cid:commentId w16cid:paraId="1630CDA3" w16cid:durableId="270E3ACC"/>
  <w16cid:commentId w16cid:paraId="696543E5" w16cid:durableId="27155BDA"/>
  <w16cid:commentId w16cid:paraId="5C6EFDE1" w16cid:durableId="27155BF9"/>
  <w16cid:commentId w16cid:paraId="644C3A41" w16cid:durableId="26F3CBBD"/>
  <w16cid:commentId w16cid:paraId="4CA44547" w16cid:durableId="26F3FDD1"/>
  <w16cid:commentId w16cid:paraId="535EB5F7" w16cid:durableId="270E3C1E"/>
  <w16cid:commentId w16cid:paraId="49E26036" w16cid:durableId="27155C11"/>
  <w16cid:commentId w16cid:paraId="1D82D890" w16cid:durableId="2724CF7D"/>
  <w16cid:commentId w16cid:paraId="3FBACD47" w16cid:durableId="2724CF7C"/>
  <w16cid:commentId w16cid:paraId="7D91500F" w16cid:durableId="2724CF7B"/>
  <w16cid:commentId w16cid:paraId="4AB94EFA" w16cid:durableId="2724CF7A"/>
  <w16cid:commentId w16cid:paraId="4217ACA7" w16cid:durableId="2724CF79"/>
  <w16cid:commentId w16cid:paraId="214768B9" w16cid:durableId="2724CF78"/>
  <w16cid:commentId w16cid:paraId="0461A01A" w16cid:durableId="27124A9B"/>
  <w16cid:commentId w16cid:paraId="2D5993D3" w16cid:durableId="270E3CDE"/>
  <w16cid:commentId w16cid:paraId="6FCE2CA8" w16cid:durableId="27125FD8"/>
  <w16cid:commentId w16cid:paraId="47E34B11" w16cid:durableId="2724D042"/>
  <w16cid:commentId w16cid:paraId="1F1CB023" w16cid:durableId="270E3EE3"/>
  <w16cid:commentId w16cid:paraId="083EE74A" w16cid:durableId="27155C93"/>
  <w16cid:commentId w16cid:paraId="10D49ECE" w16cid:durableId="270E3E09"/>
  <w16cid:commentId w16cid:paraId="6B5E305B" w16cid:durableId="270E3E46"/>
  <w16cid:commentId w16cid:paraId="7F84C322" w16cid:durableId="27125F6A"/>
  <w16cid:commentId w16cid:paraId="5275D724" w16cid:durableId="270E40E0"/>
  <w16cid:commentId w16cid:paraId="69A31D91" w16cid:durableId="27125F2B"/>
  <w16cid:commentId w16cid:paraId="1EB430E5" w16cid:durableId="2719DC6F"/>
  <w16cid:commentId w16cid:paraId="01C47D5D" w16cid:durableId="2719DC6E"/>
  <w16cid:commentId w16cid:paraId="09EAD8E6" w16cid:durableId="2719DC6D"/>
  <w16cid:commentId w16cid:paraId="48DCBA22" w16cid:durableId="26F99337"/>
  <w16cid:commentId w16cid:paraId="64FC289E" w16cid:durableId="26F99C5A"/>
  <w16cid:commentId w16cid:paraId="1F8375C0" w16cid:durableId="270E402B"/>
  <w16cid:commentId w16cid:paraId="064E8DB9" w16cid:durableId="26F407C9"/>
  <w16cid:commentId w16cid:paraId="7F3EA54A" w16cid:durableId="26F99C61"/>
  <w16cid:commentId w16cid:paraId="1FDDF435" w16cid:durableId="270E46A6"/>
  <w16cid:commentId w16cid:paraId="5C214FD8" w16cid:durableId="27125EE5"/>
  <w16cid:commentId w16cid:paraId="18C6BB90" w16cid:durableId="26F9993A"/>
  <w16cid:commentId w16cid:paraId="44BBBFB5" w16cid:durableId="26F99C69"/>
  <w16cid:commentId w16cid:paraId="5A87FCF2" w16cid:durableId="270E46DC"/>
  <w16cid:commentId w16cid:paraId="2A0A0573" w16cid:durableId="27124B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B9042" w14:textId="77777777" w:rsidR="005E13E0" w:rsidRDefault="005E13E0" w:rsidP="00596E87">
      <w:pPr>
        <w:spacing w:after="0" w:line="240" w:lineRule="auto"/>
      </w:pPr>
      <w:r>
        <w:separator/>
      </w:r>
    </w:p>
  </w:endnote>
  <w:endnote w:type="continuationSeparator" w:id="0">
    <w:p w14:paraId="196FC4A3" w14:textId="77777777" w:rsidR="005E13E0" w:rsidRDefault="005E13E0" w:rsidP="0059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26261" w14:textId="77777777" w:rsidR="005E13E0" w:rsidRDefault="005E13E0" w:rsidP="00596E87">
      <w:pPr>
        <w:spacing w:after="0" w:line="240" w:lineRule="auto"/>
      </w:pPr>
      <w:r>
        <w:separator/>
      </w:r>
    </w:p>
  </w:footnote>
  <w:footnote w:type="continuationSeparator" w:id="0">
    <w:p w14:paraId="068ECDA8" w14:textId="77777777" w:rsidR="005E13E0" w:rsidRDefault="005E13E0" w:rsidP="00596E8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Linzi">
    <w15:presenceInfo w15:providerId="AD" w15:userId="S-1-5-21-4279633407-28481931-2677731258-468402"/>
  </w15:person>
  <w15:person w15:author="Boyi Guo">
    <w15:presenceInfo w15:providerId="AD" w15:userId="S::bguo6_jh.edu#ext#@mscloud.emory.net::b9cc71a4-d300-422c-b3a5-4ab1aaa4f4da"/>
  </w15:person>
  <w15:person w15:author="Jacqueline Rudolph">
    <w15:presenceInfo w15:providerId="None" w15:userId="Jacqueline Rudolph"/>
  </w15:person>
  <w15:person w15:author="Boyi Guo [2]">
    <w15:presenceInfo w15:providerId="AD" w15:userId="S::bguo6@jh.edu::fd591092-7f14-4705-a731-14f8fc0da45a"/>
  </w15:person>
  <w15:person w15:author="Li, Linzi [2]">
    <w15:presenceInfo w15:providerId="AD" w15:userId="S::lli256@emory.edu::f66e39dc-8d74-44ea-8ea7-6084e1345e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xrvp206rt2e2eaxd8xsxsmsdazfap2txs9&quot;&gt;My EndNote Library&lt;record-ids&gt;&lt;item&gt;688&lt;/item&gt;&lt;item&gt;689&lt;/item&gt;&lt;item&gt;690&lt;/item&gt;&lt;item&gt;720&lt;/item&gt;&lt;item&gt;721&lt;/item&gt;&lt;item&gt;722&lt;/item&gt;&lt;item&gt;724&lt;/item&gt;&lt;item&gt;725&lt;/item&gt;&lt;/record-ids&gt;&lt;/item&gt;&lt;/Libraries&gt;"/>
  </w:docVars>
  <w:rsids>
    <w:rsidRoot w:val="00D522C3"/>
    <w:rsid w:val="00013280"/>
    <w:rsid w:val="00016A20"/>
    <w:rsid w:val="000178F0"/>
    <w:rsid w:val="0002677C"/>
    <w:rsid w:val="0003155D"/>
    <w:rsid w:val="00032A01"/>
    <w:rsid w:val="00033E07"/>
    <w:rsid w:val="000632DF"/>
    <w:rsid w:val="00063BB7"/>
    <w:rsid w:val="00070084"/>
    <w:rsid w:val="000705C7"/>
    <w:rsid w:val="00083C1B"/>
    <w:rsid w:val="00096602"/>
    <w:rsid w:val="000A7197"/>
    <w:rsid w:val="000B433D"/>
    <w:rsid w:val="000B6C9C"/>
    <w:rsid w:val="000C7130"/>
    <w:rsid w:val="000D430A"/>
    <w:rsid w:val="000E226F"/>
    <w:rsid w:val="000E4CF1"/>
    <w:rsid w:val="000F18DB"/>
    <w:rsid w:val="000F2E58"/>
    <w:rsid w:val="00101B75"/>
    <w:rsid w:val="00106EE3"/>
    <w:rsid w:val="0012625B"/>
    <w:rsid w:val="00136B3F"/>
    <w:rsid w:val="0014045F"/>
    <w:rsid w:val="0014116C"/>
    <w:rsid w:val="00147442"/>
    <w:rsid w:val="00153A2F"/>
    <w:rsid w:val="00172745"/>
    <w:rsid w:val="00191010"/>
    <w:rsid w:val="001927CC"/>
    <w:rsid w:val="001C3093"/>
    <w:rsid w:val="001C6C9A"/>
    <w:rsid w:val="001D36D5"/>
    <w:rsid w:val="001E0C7F"/>
    <w:rsid w:val="001E1739"/>
    <w:rsid w:val="001F6E1C"/>
    <w:rsid w:val="001F7800"/>
    <w:rsid w:val="00215F9D"/>
    <w:rsid w:val="00220A59"/>
    <w:rsid w:val="00235393"/>
    <w:rsid w:val="00237564"/>
    <w:rsid w:val="002454D2"/>
    <w:rsid w:val="00261BA2"/>
    <w:rsid w:val="00271B0A"/>
    <w:rsid w:val="002763AC"/>
    <w:rsid w:val="002972A0"/>
    <w:rsid w:val="002B484D"/>
    <w:rsid w:val="002D0351"/>
    <w:rsid w:val="002D46FB"/>
    <w:rsid w:val="002F004A"/>
    <w:rsid w:val="002F2067"/>
    <w:rsid w:val="002F60D0"/>
    <w:rsid w:val="002F7958"/>
    <w:rsid w:val="003004C2"/>
    <w:rsid w:val="00303AB4"/>
    <w:rsid w:val="00305910"/>
    <w:rsid w:val="00311F24"/>
    <w:rsid w:val="003138EB"/>
    <w:rsid w:val="00314A7F"/>
    <w:rsid w:val="00332F1F"/>
    <w:rsid w:val="00343BEF"/>
    <w:rsid w:val="00380334"/>
    <w:rsid w:val="003B49BA"/>
    <w:rsid w:val="003C61C2"/>
    <w:rsid w:val="003D1DAD"/>
    <w:rsid w:val="003D45DE"/>
    <w:rsid w:val="003D4D73"/>
    <w:rsid w:val="003E1043"/>
    <w:rsid w:val="003E35A6"/>
    <w:rsid w:val="003E6D37"/>
    <w:rsid w:val="003F51EE"/>
    <w:rsid w:val="00406F84"/>
    <w:rsid w:val="00412E11"/>
    <w:rsid w:val="004209B5"/>
    <w:rsid w:val="00422C79"/>
    <w:rsid w:val="00444448"/>
    <w:rsid w:val="00446998"/>
    <w:rsid w:val="0045249B"/>
    <w:rsid w:val="004565B7"/>
    <w:rsid w:val="00463582"/>
    <w:rsid w:val="00466DBE"/>
    <w:rsid w:val="00477031"/>
    <w:rsid w:val="00482676"/>
    <w:rsid w:val="00494343"/>
    <w:rsid w:val="004B451F"/>
    <w:rsid w:val="004C0F8F"/>
    <w:rsid w:val="004D0250"/>
    <w:rsid w:val="004D678D"/>
    <w:rsid w:val="004D74E5"/>
    <w:rsid w:val="004E4C21"/>
    <w:rsid w:val="004E51F0"/>
    <w:rsid w:val="004E55ED"/>
    <w:rsid w:val="004F0900"/>
    <w:rsid w:val="004F091F"/>
    <w:rsid w:val="00500B08"/>
    <w:rsid w:val="0052261F"/>
    <w:rsid w:val="005273BA"/>
    <w:rsid w:val="00530CFE"/>
    <w:rsid w:val="00540764"/>
    <w:rsid w:val="0055112A"/>
    <w:rsid w:val="005542D5"/>
    <w:rsid w:val="00567B6D"/>
    <w:rsid w:val="0057136C"/>
    <w:rsid w:val="00574503"/>
    <w:rsid w:val="00574EA1"/>
    <w:rsid w:val="00580782"/>
    <w:rsid w:val="00596E87"/>
    <w:rsid w:val="005A1ADD"/>
    <w:rsid w:val="005A575A"/>
    <w:rsid w:val="005B36E2"/>
    <w:rsid w:val="005B503A"/>
    <w:rsid w:val="005C0331"/>
    <w:rsid w:val="005C4C78"/>
    <w:rsid w:val="005E13E0"/>
    <w:rsid w:val="005E59A5"/>
    <w:rsid w:val="005F3CC9"/>
    <w:rsid w:val="005F3D84"/>
    <w:rsid w:val="005F6671"/>
    <w:rsid w:val="00613E40"/>
    <w:rsid w:val="00616AAE"/>
    <w:rsid w:val="006246D9"/>
    <w:rsid w:val="00627BD8"/>
    <w:rsid w:val="00631DED"/>
    <w:rsid w:val="006562C0"/>
    <w:rsid w:val="00663E06"/>
    <w:rsid w:val="00664CB4"/>
    <w:rsid w:val="0066CE49"/>
    <w:rsid w:val="006753DD"/>
    <w:rsid w:val="00690112"/>
    <w:rsid w:val="0069034E"/>
    <w:rsid w:val="0069147D"/>
    <w:rsid w:val="006941BB"/>
    <w:rsid w:val="00695AAF"/>
    <w:rsid w:val="006A07ED"/>
    <w:rsid w:val="006A64A7"/>
    <w:rsid w:val="006D24D9"/>
    <w:rsid w:val="006E3556"/>
    <w:rsid w:val="006F0B40"/>
    <w:rsid w:val="006F52F5"/>
    <w:rsid w:val="00730A1D"/>
    <w:rsid w:val="00733186"/>
    <w:rsid w:val="00742B04"/>
    <w:rsid w:val="00754172"/>
    <w:rsid w:val="00754608"/>
    <w:rsid w:val="007651AA"/>
    <w:rsid w:val="00766DC9"/>
    <w:rsid w:val="00781D5B"/>
    <w:rsid w:val="00783A9B"/>
    <w:rsid w:val="00795F95"/>
    <w:rsid w:val="007A0252"/>
    <w:rsid w:val="007A56F6"/>
    <w:rsid w:val="007B0C3D"/>
    <w:rsid w:val="007B49A3"/>
    <w:rsid w:val="007B7A84"/>
    <w:rsid w:val="007C38B4"/>
    <w:rsid w:val="007C7EFF"/>
    <w:rsid w:val="007E309A"/>
    <w:rsid w:val="007E3933"/>
    <w:rsid w:val="007F194A"/>
    <w:rsid w:val="007F5A76"/>
    <w:rsid w:val="00804626"/>
    <w:rsid w:val="00807728"/>
    <w:rsid w:val="00816FF1"/>
    <w:rsid w:val="0082448A"/>
    <w:rsid w:val="008246E7"/>
    <w:rsid w:val="00825E65"/>
    <w:rsid w:val="00826338"/>
    <w:rsid w:val="00826774"/>
    <w:rsid w:val="00830428"/>
    <w:rsid w:val="008427FD"/>
    <w:rsid w:val="00843418"/>
    <w:rsid w:val="00852A36"/>
    <w:rsid w:val="00863447"/>
    <w:rsid w:val="00865E5D"/>
    <w:rsid w:val="00871556"/>
    <w:rsid w:val="008716BE"/>
    <w:rsid w:val="00871D05"/>
    <w:rsid w:val="008779C6"/>
    <w:rsid w:val="00886488"/>
    <w:rsid w:val="00890C8C"/>
    <w:rsid w:val="008938D4"/>
    <w:rsid w:val="00896A48"/>
    <w:rsid w:val="008B691E"/>
    <w:rsid w:val="009015A6"/>
    <w:rsid w:val="00916360"/>
    <w:rsid w:val="009179CC"/>
    <w:rsid w:val="00920AB5"/>
    <w:rsid w:val="009222FC"/>
    <w:rsid w:val="009275C2"/>
    <w:rsid w:val="00935E70"/>
    <w:rsid w:val="00942E45"/>
    <w:rsid w:val="00944CC6"/>
    <w:rsid w:val="00962578"/>
    <w:rsid w:val="00966EC3"/>
    <w:rsid w:val="009700C9"/>
    <w:rsid w:val="00987A0C"/>
    <w:rsid w:val="009930D3"/>
    <w:rsid w:val="009A4EAA"/>
    <w:rsid w:val="009B0834"/>
    <w:rsid w:val="009B35D3"/>
    <w:rsid w:val="009B432F"/>
    <w:rsid w:val="009D1F45"/>
    <w:rsid w:val="009E3E29"/>
    <w:rsid w:val="009F1C05"/>
    <w:rsid w:val="009F62C0"/>
    <w:rsid w:val="00A01760"/>
    <w:rsid w:val="00A11A85"/>
    <w:rsid w:val="00A21807"/>
    <w:rsid w:val="00A246B3"/>
    <w:rsid w:val="00A2595D"/>
    <w:rsid w:val="00A26CBE"/>
    <w:rsid w:val="00A35F11"/>
    <w:rsid w:val="00A46C1C"/>
    <w:rsid w:val="00A502EF"/>
    <w:rsid w:val="00A51B15"/>
    <w:rsid w:val="00A74308"/>
    <w:rsid w:val="00A75F94"/>
    <w:rsid w:val="00A804A0"/>
    <w:rsid w:val="00A80AFC"/>
    <w:rsid w:val="00A85AFB"/>
    <w:rsid w:val="00A9F501"/>
    <w:rsid w:val="00AA01E4"/>
    <w:rsid w:val="00AA0201"/>
    <w:rsid w:val="00AA0DA1"/>
    <w:rsid w:val="00AA789E"/>
    <w:rsid w:val="00AB22A8"/>
    <w:rsid w:val="00AB38FB"/>
    <w:rsid w:val="00AD5315"/>
    <w:rsid w:val="00AE2DA0"/>
    <w:rsid w:val="00AE4184"/>
    <w:rsid w:val="00B005D5"/>
    <w:rsid w:val="00B0091B"/>
    <w:rsid w:val="00B00DFB"/>
    <w:rsid w:val="00B04A8D"/>
    <w:rsid w:val="00B64D8D"/>
    <w:rsid w:val="00B65513"/>
    <w:rsid w:val="00B73D00"/>
    <w:rsid w:val="00B8173B"/>
    <w:rsid w:val="00B85345"/>
    <w:rsid w:val="00B93612"/>
    <w:rsid w:val="00B937DE"/>
    <w:rsid w:val="00B97E55"/>
    <w:rsid w:val="00BA6D50"/>
    <w:rsid w:val="00BB1E0C"/>
    <w:rsid w:val="00BB6F5D"/>
    <w:rsid w:val="00BC0948"/>
    <w:rsid w:val="00BC61B5"/>
    <w:rsid w:val="00BD7347"/>
    <w:rsid w:val="00BE4A8B"/>
    <w:rsid w:val="00BE65C0"/>
    <w:rsid w:val="00C1351C"/>
    <w:rsid w:val="00C15D9D"/>
    <w:rsid w:val="00C31FDB"/>
    <w:rsid w:val="00C429B7"/>
    <w:rsid w:val="00C56884"/>
    <w:rsid w:val="00C61F40"/>
    <w:rsid w:val="00C64F1B"/>
    <w:rsid w:val="00C71926"/>
    <w:rsid w:val="00C8072F"/>
    <w:rsid w:val="00C84A79"/>
    <w:rsid w:val="00C85528"/>
    <w:rsid w:val="00CA4E4C"/>
    <w:rsid w:val="00CA5C97"/>
    <w:rsid w:val="00CB19AA"/>
    <w:rsid w:val="00CB2F59"/>
    <w:rsid w:val="00CB6659"/>
    <w:rsid w:val="00CD484B"/>
    <w:rsid w:val="00CE0CDA"/>
    <w:rsid w:val="00CE3897"/>
    <w:rsid w:val="00CE5C73"/>
    <w:rsid w:val="00CF1FB6"/>
    <w:rsid w:val="00D0784D"/>
    <w:rsid w:val="00D11D25"/>
    <w:rsid w:val="00D2190D"/>
    <w:rsid w:val="00D3115B"/>
    <w:rsid w:val="00D321B4"/>
    <w:rsid w:val="00D45BBE"/>
    <w:rsid w:val="00D4611C"/>
    <w:rsid w:val="00D510C0"/>
    <w:rsid w:val="00D522C3"/>
    <w:rsid w:val="00D64094"/>
    <w:rsid w:val="00D8200E"/>
    <w:rsid w:val="00D85AA6"/>
    <w:rsid w:val="00D8757D"/>
    <w:rsid w:val="00D90B68"/>
    <w:rsid w:val="00D90CB3"/>
    <w:rsid w:val="00D94B94"/>
    <w:rsid w:val="00DB1AAF"/>
    <w:rsid w:val="00DB3B2F"/>
    <w:rsid w:val="00DB7260"/>
    <w:rsid w:val="00DC2E73"/>
    <w:rsid w:val="00DD1632"/>
    <w:rsid w:val="00DD4357"/>
    <w:rsid w:val="00DD69D9"/>
    <w:rsid w:val="00DF0DAE"/>
    <w:rsid w:val="00DF50DF"/>
    <w:rsid w:val="00DF5CFA"/>
    <w:rsid w:val="00DF7E87"/>
    <w:rsid w:val="00E04AF2"/>
    <w:rsid w:val="00E10E6D"/>
    <w:rsid w:val="00E135A7"/>
    <w:rsid w:val="00E15F07"/>
    <w:rsid w:val="00E24201"/>
    <w:rsid w:val="00E4235A"/>
    <w:rsid w:val="00E42399"/>
    <w:rsid w:val="00E443CE"/>
    <w:rsid w:val="00E46429"/>
    <w:rsid w:val="00E6086D"/>
    <w:rsid w:val="00E80A64"/>
    <w:rsid w:val="00E82324"/>
    <w:rsid w:val="00E93949"/>
    <w:rsid w:val="00E9798B"/>
    <w:rsid w:val="00EA3961"/>
    <w:rsid w:val="00EB2105"/>
    <w:rsid w:val="00EB244D"/>
    <w:rsid w:val="00EB6F25"/>
    <w:rsid w:val="00EC30E8"/>
    <w:rsid w:val="00EE226E"/>
    <w:rsid w:val="00EE2C13"/>
    <w:rsid w:val="00EE3497"/>
    <w:rsid w:val="00EF7FEC"/>
    <w:rsid w:val="00F0624B"/>
    <w:rsid w:val="00F06EC1"/>
    <w:rsid w:val="00F15A44"/>
    <w:rsid w:val="00F16996"/>
    <w:rsid w:val="00F17FDA"/>
    <w:rsid w:val="00F40F48"/>
    <w:rsid w:val="00F417CA"/>
    <w:rsid w:val="00F42ED3"/>
    <w:rsid w:val="00F50362"/>
    <w:rsid w:val="00F510F9"/>
    <w:rsid w:val="00F5259A"/>
    <w:rsid w:val="00F552E5"/>
    <w:rsid w:val="00F72D0D"/>
    <w:rsid w:val="00F730FC"/>
    <w:rsid w:val="00F74865"/>
    <w:rsid w:val="00F81369"/>
    <w:rsid w:val="00FA0CF3"/>
    <w:rsid w:val="00FA3127"/>
    <w:rsid w:val="00FA3910"/>
    <w:rsid w:val="00FB01E1"/>
    <w:rsid w:val="00FB403E"/>
    <w:rsid w:val="00FB5963"/>
    <w:rsid w:val="00FC42B0"/>
    <w:rsid w:val="00FC564E"/>
    <w:rsid w:val="00FC6214"/>
    <w:rsid w:val="00FD52C6"/>
    <w:rsid w:val="00FD5798"/>
    <w:rsid w:val="00FD649E"/>
    <w:rsid w:val="00FE0DAA"/>
    <w:rsid w:val="00FF5F2D"/>
    <w:rsid w:val="012F6E46"/>
    <w:rsid w:val="017C3576"/>
    <w:rsid w:val="01E4EEFA"/>
    <w:rsid w:val="02014F0C"/>
    <w:rsid w:val="020CA99A"/>
    <w:rsid w:val="021BF7E7"/>
    <w:rsid w:val="02530D03"/>
    <w:rsid w:val="027DAB1A"/>
    <w:rsid w:val="02D0D49E"/>
    <w:rsid w:val="02F8F977"/>
    <w:rsid w:val="03215A58"/>
    <w:rsid w:val="03F5DA59"/>
    <w:rsid w:val="042168DE"/>
    <w:rsid w:val="043CFBA4"/>
    <w:rsid w:val="04482F5C"/>
    <w:rsid w:val="044A9AA4"/>
    <w:rsid w:val="0464385D"/>
    <w:rsid w:val="0465EF62"/>
    <w:rsid w:val="0489B8B3"/>
    <w:rsid w:val="04DC4F60"/>
    <w:rsid w:val="04DD1CE1"/>
    <w:rsid w:val="04DF8F3E"/>
    <w:rsid w:val="05E6686C"/>
    <w:rsid w:val="0632E061"/>
    <w:rsid w:val="064A33E9"/>
    <w:rsid w:val="0666ABDB"/>
    <w:rsid w:val="067D91F2"/>
    <w:rsid w:val="06966A25"/>
    <w:rsid w:val="06AA4200"/>
    <w:rsid w:val="06CC2274"/>
    <w:rsid w:val="076F2292"/>
    <w:rsid w:val="0794F31B"/>
    <w:rsid w:val="07CD5EF1"/>
    <w:rsid w:val="07E11662"/>
    <w:rsid w:val="089FA7F9"/>
    <w:rsid w:val="08D05BFB"/>
    <w:rsid w:val="09175934"/>
    <w:rsid w:val="09305963"/>
    <w:rsid w:val="0988DAF2"/>
    <w:rsid w:val="09CBA82F"/>
    <w:rsid w:val="0A38374D"/>
    <w:rsid w:val="0A4A483E"/>
    <w:rsid w:val="0A8F67B5"/>
    <w:rsid w:val="0AA0E5D9"/>
    <w:rsid w:val="0ACF1596"/>
    <w:rsid w:val="0B3CB5CC"/>
    <w:rsid w:val="0B72072D"/>
    <w:rsid w:val="0BC539CC"/>
    <w:rsid w:val="0BD748BB"/>
    <w:rsid w:val="0CA163F7"/>
    <w:rsid w:val="0D7AC113"/>
    <w:rsid w:val="0D932FF4"/>
    <w:rsid w:val="0DBAB375"/>
    <w:rsid w:val="0E205189"/>
    <w:rsid w:val="0E44EA20"/>
    <w:rsid w:val="0E9CF50C"/>
    <w:rsid w:val="0EB74433"/>
    <w:rsid w:val="0EC6661A"/>
    <w:rsid w:val="0F2F0055"/>
    <w:rsid w:val="0F4B7975"/>
    <w:rsid w:val="0FB231D1"/>
    <w:rsid w:val="1024240E"/>
    <w:rsid w:val="10457850"/>
    <w:rsid w:val="105A51EA"/>
    <w:rsid w:val="1062367B"/>
    <w:rsid w:val="108214EC"/>
    <w:rsid w:val="10993978"/>
    <w:rsid w:val="1154D20E"/>
    <w:rsid w:val="119E90F5"/>
    <w:rsid w:val="11A0CF75"/>
    <w:rsid w:val="11CEE7A1"/>
    <w:rsid w:val="120C225E"/>
    <w:rsid w:val="121DE54D"/>
    <w:rsid w:val="123509D9"/>
    <w:rsid w:val="125EEB1A"/>
    <w:rsid w:val="128F70B4"/>
    <w:rsid w:val="1296D5F5"/>
    <w:rsid w:val="1318E93D"/>
    <w:rsid w:val="1361D02D"/>
    <w:rsid w:val="13832C77"/>
    <w:rsid w:val="13AB2449"/>
    <w:rsid w:val="13D5ADF6"/>
    <w:rsid w:val="13DE7920"/>
    <w:rsid w:val="1404F882"/>
    <w:rsid w:val="14232479"/>
    <w:rsid w:val="14526AF7"/>
    <w:rsid w:val="1452837E"/>
    <w:rsid w:val="1459E018"/>
    <w:rsid w:val="14C0E60E"/>
    <w:rsid w:val="1604DEF3"/>
    <w:rsid w:val="16EA13EF"/>
    <w:rsid w:val="1703B521"/>
    <w:rsid w:val="17373650"/>
    <w:rsid w:val="17D0963F"/>
    <w:rsid w:val="17E1B868"/>
    <w:rsid w:val="17F7532B"/>
    <w:rsid w:val="1932354A"/>
    <w:rsid w:val="196FE103"/>
    <w:rsid w:val="19D33239"/>
    <w:rsid w:val="1AA6AACA"/>
    <w:rsid w:val="1AB24300"/>
    <w:rsid w:val="1AB9461E"/>
    <w:rsid w:val="1B2F3F26"/>
    <w:rsid w:val="1B53B9B5"/>
    <w:rsid w:val="1B6CE212"/>
    <w:rsid w:val="1B7DD866"/>
    <w:rsid w:val="1BC906BA"/>
    <w:rsid w:val="1BD6D840"/>
    <w:rsid w:val="1BD86E6F"/>
    <w:rsid w:val="1BE4510A"/>
    <w:rsid w:val="1BE729DC"/>
    <w:rsid w:val="1BFC4251"/>
    <w:rsid w:val="1D273D55"/>
    <w:rsid w:val="1D2B7A9B"/>
    <w:rsid w:val="1D5F372E"/>
    <w:rsid w:val="1D7B7BA5"/>
    <w:rsid w:val="1E1CCFAE"/>
    <w:rsid w:val="1E414610"/>
    <w:rsid w:val="1E877848"/>
    <w:rsid w:val="1EA59AAA"/>
    <w:rsid w:val="1EEE4A14"/>
    <w:rsid w:val="1EF0229B"/>
    <w:rsid w:val="1F52CE6B"/>
    <w:rsid w:val="1F7384CC"/>
    <w:rsid w:val="20911D9F"/>
    <w:rsid w:val="214D972D"/>
    <w:rsid w:val="21C52D8C"/>
    <w:rsid w:val="223BF69D"/>
    <w:rsid w:val="2241C036"/>
    <w:rsid w:val="22688CD4"/>
    <w:rsid w:val="229B6FB3"/>
    <w:rsid w:val="22D7BE51"/>
    <w:rsid w:val="22E28EB6"/>
    <w:rsid w:val="22E64B64"/>
    <w:rsid w:val="234AD741"/>
    <w:rsid w:val="243D0EC1"/>
    <w:rsid w:val="24440759"/>
    <w:rsid w:val="258313F4"/>
    <w:rsid w:val="25EE5EEE"/>
    <w:rsid w:val="261A4407"/>
    <w:rsid w:val="2715AAD0"/>
    <w:rsid w:val="27BF701A"/>
    <w:rsid w:val="27F71BF7"/>
    <w:rsid w:val="28C25CAD"/>
    <w:rsid w:val="29A3893D"/>
    <w:rsid w:val="29E6937C"/>
    <w:rsid w:val="29E90175"/>
    <w:rsid w:val="2A107F4B"/>
    <w:rsid w:val="2A133841"/>
    <w:rsid w:val="2A5E2D0E"/>
    <w:rsid w:val="2A76D012"/>
    <w:rsid w:val="2AF99781"/>
    <w:rsid w:val="2B304F7D"/>
    <w:rsid w:val="2B4E7340"/>
    <w:rsid w:val="2B610488"/>
    <w:rsid w:val="2BA1583D"/>
    <w:rsid w:val="2C7A13BB"/>
    <w:rsid w:val="2CFB7758"/>
    <w:rsid w:val="2D28E44B"/>
    <w:rsid w:val="2D8BF2A4"/>
    <w:rsid w:val="2D8E25D9"/>
    <w:rsid w:val="2DC7BC3B"/>
    <w:rsid w:val="2DE53672"/>
    <w:rsid w:val="2E545A0D"/>
    <w:rsid w:val="2E570E33"/>
    <w:rsid w:val="2E67E461"/>
    <w:rsid w:val="2EED1681"/>
    <w:rsid w:val="2F874118"/>
    <w:rsid w:val="2FB04BBA"/>
    <w:rsid w:val="2FD5EB37"/>
    <w:rsid w:val="2FF9B974"/>
    <w:rsid w:val="3012B412"/>
    <w:rsid w:val="3138E1D6"/>
    <w:rsid w:val="322F604C"/>
    <w:rsid w:val="3259A834"/>
    <w:rsid w:val="32706E37"/>
    <w:rsid w:val="328E0341"/>
    <w:rsid w:val="336EFF49"/>
    <w:rsid w:val="33B21DB5"/>
    <w:rsid w:val="33EF50E8"/>
    <w:rsid w:val="34415E28"/>
    <w:rsid w:val="34708298"/>
    <w:rsid w:val="354C74D6"/>
    <w:rsid w:val="3584C930"/>
    <w:rsid w:val="358B9595"/>
    <w:rsid w:val="35B9B561"/>
    <w:rsid w:val="35C63B7B"/>
    <w:rsid w:val="35F6F072"/>
    <w:rsid w:val="363C819B"/>
    <w:rsid w:val="3660399D"/>
    <w:rsid w:val="366AE90B"/>
    <w:rsid w:val="36FEC423"/>
    <w:rsid w:val="372387B9"/>
    <w:rsid w:val="379CB2DA"/>
    <w:rsid w:val="380787E9"/>
    <w:rsid w:val="38614461"/>
    <w:rsid w:val="3894E743"/>
    <w:rsid w:val="3898597D"/>
    <w:rsid w:val="39392562"/>
    <w:rsid w:val="3943F3BB"/>
    <w:rsid w:val="39993C48"/>
    <w:rsid w:val="399B978A"/>
    <w:rsid w:val="3A4BBD2A"/>
    <w:rsid w:val="3A9B4F19"/>
    <w:rsid w:val="3ABECB7E"/>
    <w:rsid w:val="3AC3CFFB"/>
    <w:rsid w:val="3B45844C"/>
    <w:rsid w:val="3BA3A842"/>
    <w:rsid w:val="3BC2218D"/>
    <w:rsid w:val="3C3AD3F5"/>
    <w:rsid w:val="3C580121"/>
    <w:rsid w:val="3C78FE65"/>
    <w:rsid w:val="3D3DDD80"/>
    <w:rsid w:val="3DA72DB0"/>
    <w:rsid w:val="3DE483C3"/>
    <w:rsid w:val="3F8B04A1"/>
    <w:rsid w:val="3FA5B9AD"/>
    <w:rsid w:val="3FC0E5E8"/>
    <w:rsid w:val="4053F3CF"/>
    <w:rsid w:val="4097BBCE"/>
    <w:rsid w:val="40CDAE83"/>
    <w:rsid w:val="410E31FE"/>
    <w:rsid w:val="411260DE"/>
    <w:rsid w:val="4151436D"/>
    <w:rsid w:val="416620D6"/>
    <w:rsid w:val="418DE009"/>
    <w:rsid w:val="41E5D837"/>
    <w:rsid w:val="42610DE7"/>
    <w:rsid w:val="42B7914E"/>
    <w:rsid w:val="42F54A4C"/>
    <w:rsid w:val="432B4401"/>
    <w:rsid w:val="43D0D5BC"/>
    <w:rsid w:val="4469A801"/>
    <w:rsid w:val="4488D078"/>
    <w:rsid w:val="450F8CBD"/>
    <w:rsid w:val="4554D156"/>
    <w:rsid w:val="45A34A2A"/>
    <w:rsid w:val="4622E19F"/>
    <w:rsid w:val="467CC0E2"/>
    <w:rsid w:val="468169F5"/>
    <w:rsid w:val="46B21091"/>
    <w:rsid w:val="47377D65"/>
    <w:rsid w:val="4766CFD6"/>
    <w:rsid w:val="476CC060"/>
    <w:rsid w:val="47EA21B2"/>
    <w:rsid w:val="47EE6BD4"/>
    <w:rsid w:val="48072518"/>
    <w:rsid w:val="4813B790"/>
    <w:rsid w:val="48A1D2B5"/>
    <w:rsid w:val="48D1AF03"/>
    <w:rsid w:val="4962888E"/>
    <w:rsid w:val="49AF87F1"/>
    <w:rsid w:val="49E37883"/>
    <w:rsid w:val="4A3D3EA0"/>
    <w:rsid w:val="4BACC834"/>
    <w:rsid w:val="4D406438"/>
    <w:rsid w:val="4D62D602"/>
    <w:rsid w:val="4DCD4301"/>
    <w:rsid w:val="4DD770F2"/>
    <w:rsid w:val="4F31952D"/>
    <w:rsid w:val="4F5D28FB"/>
    <w:rsid w:val="4F83BE37"/>
    <w:rsid w:val="50016C29"/>
    <w:rsid w:val="50151615"/>
    <w:rsid w:val="5023A328"/>
    <w:rsid w:val="5050D25B"/>
    <w:rsid w:val="5099E046"/>
    <w:rsid w:val="50A00AAA"/>
    <w:rsid w:val="5125BE43"/>
    <w:rsid w:val="51BF7389"/>
    <w:rsid w:val="51DB7E91"/>
    <w:rsid w:val="51E7D454"/>
    <w:rsid w:val="52135E98"/>
    <w:rsid w:val="5234E135"/>
    <w:rsid w:val="527226D9"/>
    <w:rsid w:val="52C753FE"/>
    <w:rsid w:val="535B2F27"/>
    <w:rsid w:val="535B43EA"/>
    <w:rsid w:val="53C905A4"/>
    <w:rsid w:val="542B1FE9"/>
    <w:rsid w:val="55A1A0B8"/>
    <w:rsid w:val="55CF6788"/>
    <w:rsid w:val="56066718"/>
    <w:rsid w:val="566B2F3C"/>
    <w:rsid w:val="5696FE6D"/>
    <w:rsid w:val="56AC4B0A"/>
    <w:rsid w:val="57108774"/>
    <w:rsid w:val="57259BAC"/>
    <w:rsid w:val="573A791D"/>
    <w:rsid w:val="573DE326"/>
    <w:rsid w:val="57C5DAAF"/>
    <w:rsid w:val="581B32DD"/>
    <w:rsid w:val="591684DF"/>
    <w:rsid w:val="591D9E4D"/>
    <w:rsid w:val="594C63E0"/>
    <w:rsid w:val="595CE6AB"/>
    <w:rsid w:val="5966F679"/>
    <w:rsid w:val="597348A5"/>
    <w:rsid w:val="59E58563"/>
    <w:rsid w:val="5AB183CC"/>
    <w:rsid w:val="5ADC2158"/>
    <w:rsid w:val="5BA01F97"/>
    <w:rsid w:val="5BAA5937"/>
    <w:rsid w:val="5BB81B62"/>
    <w:rsid w:val="5BF9EABD"/>
    <w:rsid w:val="5C2CA1BD"/>
    <w:rsid w:val="5C90B322"/>
    <w:rsid w:val="5CD7D5E7"/>
    <w:rsid w:val="5CDCCA02"/>
    <w:rsid w:val="5D5EE34B"/>
    <w:rsid w:val="5D85BB1A"/>
    <w:rsid w:val="5D972476"/>
    <w:rsid w:val="5DD07385"/>
    <w:rsid w:val="5DED5A99"/>
    <w:rsid w:val="5EA8E695"/>
    <w:rsid w:val="5F218B7B"/>
    <w:rsid w:val="5F2C88C7"/>
    <w:rsid w:val="609AEE23"/>
    <w:rsid w:val="60C204EF"/>
    <w:rsid w:val="614994ED"/>
    <w:rsid w:val="6164EBA6"/>
    <w:rsid w:val="61ABCB68"/>
    <w:rsid w:val="62A1429D"/>
    <w:rsid w:val="62D5B930"/>
    <w:rsid w:val="639AA1F4"/>
    <w:rsid w:val="63C1BBBC"/>
    <w:rsid w:val="63E7BAA1"/>
    <w:rsid w:val="64345235"/>
    <w:rsid w:val="6441041D"/>
    <w:rsid w:val="648135AF"/>
    <w:rsid w:val="64BD3D9E"/>
    <w:rsid w:val="653CC161"/>
    <w:rsid w:val="65957612"/>
    <w:rsid w:val="65A0628D"/>
    <w:rsid w:val="661D0610"/>
    <w:rsid w:val="6630B6C5"/>
    <w:rsid w:val="66C5655A"/>
    <w:rsid w:val="675E2D6E"/>
    <w:rsid w:val="67733D72"/>
    <w:rsid w:val="67CC8726"/>
    <w:rsid w:val="67E059CE"/>
    <w:rsid w:val="67F4674E"/>
    <w:rsid w:val="68365600"/>
    <w:rsid w:val="684954C8"/>
    <w:rsid w:val="68BD9744"/>
    <w:rsid w:val="68C8F82E"/>
    <w:rsid w:val="69053B29"/>
    <w:rsid w:val="6949F51C"/>
    <w:rsid w:val="695C935D"/>
    <w:rsid w:val="697C477F"/>
    <w:rsid w:val="699159F5"/>
    <w:rsid w:val="69BB2A0E"/>
    <w:rsid w:val="6A2121C2"/>
    <w:rsid w:val="6A350CC4"/>
    <w:rsid w:val="6A700102"/>
    <w:rsid w:val="6A8F2864"/>
    <w:rsid w:val="6A902B2F"/>
    <w:rsid w:val="6B7B1B0B"/>
    <w:rsid w:val="6B89C627"/>
    <w:rsid w:val="6BA8FC5F"/>
    <w:rsid w:val="6BD38B34"/>
    <w:rsid w:val="6BE88455"/>
    <w:rsid w:val="6C16DE06"/>
    <w:rsid w:val="6C2C5CE9"/>
    <w:rsid w:val="6C3B1527"/>
    <w:rsid w:val="6C4EB55D"/>
    <w:rsid w:val="6C9EDEC4"/>
    <w:rsid w:val="6CC4DA4B"/>
    <w:rsid w:val="6D070F23"/>
    <w:rsid w:val="6D15DAF4"/>
    <w:rsid w:val="6DD6DE5D"/>
    <w:rsid w:val="6DD6E588"/>
    <w:rsid w:val="6E1037C1"/>
    <w:rsid w:val="6E93E51F"/>
    <w:rsid w:val="6ECCCB64"/>
    <w:rsid w:val="6EE25C59"/>
    <w:rsid w:val="6EF3F7B7"/>
    <w:rsid w:val="6FA1152C"/>
    <w:rsid w:val="6FDC5102"/>
    <w:rsid w:val="7007B055"/>
    <w:rsid w:val="70AFF6C9"/>
    <w:rsid w:val="70D4457D"/>
    <w:rsid w:val="710E864A"/>
    <w:rsid w:val="71184332"/>
    <w:rsid w:val="714A1B7D"/>
    <w:rsid w:val="716F4A29"/>
    <w:rsid w:val="717C44B0"/>
    <w:rsid w:val="7190216E"/>
    <w:rsid w:val="71C8E0C8"/>
    <w:rsid w:val="729EA043"/>
    <w:rsid w:val="72A41AC8"/>
    <w:rsid w:val="7319DB79"/>
    <w:rsid w:val="7328208E"/>
    <w:rsid w:val="7342F874"/>
    <w:rsid w:val="73576B1A"/>
    <w:rsid w:val="7413AA76"/>
    <w:rsid w:val="7450377B"/>
    <w:rsid w:val="7490198E"/>
    <w:rsid w:val="74BB0E27"/>
    <w:rsid w:val="74E293D0"/>
    <w:rsid w:val="753ACB5F"/>
    <w:rsid w:val="7545BFDB"/>
    <w:rsid w:val="764A32FE"/>
    <w:rsid w:val="765EA507"/>
    <w:rsid w:val="76A64D3B"/>
    <w:rsid w:val="76BD1F3F"/>
    <w:rsid w:val="76C8CDCF"/>
    <w:rsid w:val="76EF7D7D"/>
    <w:rsid w:val="774F2DFE"/>
    <w:rsid w:val="77E6B1BF"/>
    <w:rsid w:val="781A3492"/>
    <w:rsid w:val="785C2205"/>
    <w:rsid w:val="795B46EA"/>
    <w:rsid w:val="79917EBC"/>
    <w:rsid w:val="79C8C1AF"/>
    <w:rsid w:val="79DECDBA"/>
    <w:rsid w:val="79F7F266"/>
    <w:rsid w:val="7A12DF08"/>
    <w:rsid w:val="7A43CB6F"/>
    <w:rsid w:val="7AA91889"/>
    <w:rsid w:val="7B649210"/>
    <w:rsid w:val="7B79125E"/>
    <w:rsid w:val="7B7F354B"/>
    <w:rsid w:val="7CA23177"/>
    <w:rsid w:val="7CDB17EA"/>
    <w:rsid w:val="7CE769D4"/>
    <w:rsid w:val="7D006271"/>
    <w:rsid w:val="7D0B312E"/>
    <w:rsid w:val="7D412A80"/>
    <w:rsid w:val="7D4AF001"/>
    <w:rsid w:val="7D65AB86"/>
    <w:rsid w:val="7D79FF6A"/>
    <w:rsid w:val="7DD3B910"/>
    <w:rsid w:val="7DDEB41F"/>
    <w:rsid w:val="7E8209F3"/>
    <w:rsid w:val="7EA75470"/>
    <w:rsid w:val="7EB535B8"/>
    <w:rsid w:val="7F14759F"/>
    <w:rsid w:val="7F25602F"/>
    <w:rsid w:val="7F871D62"/>
    <w:rsid w:val="7F8750A3"/>
    <w:rsid w:val="7F8EC431"/>
    <w:rsid w:val="7F9E1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2DF5"/>
  <w15:chartTrackingRefBased/>
  <w15:docId w15:val="{3A466F0B-F474-45B6-98CD-9BEDD7B6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2C3"/>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522C3"/>
    <w:rPr>
      <w:rFonts w:ascii="Times New Roman" w:eastAsiaTheme="majorEastAsia" w:hAnsi="Times New Roman" w:cstheme="majorBidi"/>
      <w:spacing w:val="-10"/>
      <w:kern w:val="28"/>
      <w:sz w:val="40"/>
      <w:szCs w:val="56"/>
    </w:rPr>
  </w:style>
  <w:style w:type="paragraph" w:customStyle="1" w:styleId="EndNoteBibliographyTitle">
    <w:name w:val="EndNote Bibliography Title"/>
    <w:basedOn w:val="Normal"/>
    <w:link w:val="EndNoteBibliographyTitleChar"/>
    <w:rsid w:val="00D522C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D522C3"/>
    <w:rPr>
      <w:rFonts w:ascii="Times New Roman" w:hAnsi="Times New Roman" w:cs="Times New Roman"/>
      <w:noProof/>
      <w:sz w:val="24"/>
    </w:rPr>
  </w:style>
  <w:style w:type="paragraph" w:customStyle="1" w:styleId="EndNoteBibliography">
    <w:name w:val="EndNote Bibliography"/>
    <w:basedOn w:val="Normal"/>
    <w:link w:val="EndNoteBibliographyChar"/>
    <w:rsid w:val="00D522C3"/>
    <w:pPr>
      <w:spacing w:line="240" w:lineRule="auto"/>
    </w:pPr>
    <w:rPr>
      <w:rFonts w:cs="Times New Roman"/>
      <w:noProof/>
    </w:rPr>
  </w:style>
  <w:style w:type="character" w:customStyle="1" w:styleId="EndNoteBibliographyChar">
    <w:name w:val="EndNote Bibliography Char"/>
    <w:basedOn w:val="DefaultParagraphFont"/>
    <w:link w:val="EndNoteBibliography"/>
    <w:rsid w:val="00D522C3"/>
    <w:rPr>
      <w:rFonts w:ascii="Times New Roman" w:hAnsi="Times New Roman" w:cs="Times New Roman"/>
      <w:noProof/>
      <w:sz w:val="24"/>
    </w:rPr>
  </w:style>
  <w:style w:type="character" w:styleId="Hyperlink">
    <w:name w:val="Hyperlink"/>
    <w:basedOn w:val="DefaultParagraphFont"/>
    <w:uiPriority w:val="99"/>
    <w:unhideWhenUsed/>
    <w:rsid w:val="00D522C3"/>
    <w:rPr>
      <w:color w:val="0563C1" w:themeColor="hyperlink"/>
      <w:u w:val="single"/>
    </w:rPr>
  </w:style>
  <w:style w:type="character" w:styleId="UnresolvedMention">
    <w:name w:val="Unresolved Mention"/>
    <w:basedOn w:val="DefaultParagraphFont"/>
    <w:uiPriority w:val="99"/>
    <w:semiHidden/>
    <w:unhideWhenUsed/>
    <w:rsid w:val="00D522C3"/>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4235A"/>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5C0331"/>
    <w:rPr>
      <w:b/>
      <w:bCs/>
    </w:rPr>
  </w:style>
  <w:style w:type="character" w:customStyle="1" w:styleId="CommentSubjectChar">
    <w:name w:val="Comment Subject Char"/>
    <w:basedOn w:val="CommentTextChar"/>
    <w:link w:val="CommentSubject"/>
    <w:uiPriority w:val="99"/>
    <w:semiHidden/>
    <w:rsid w:val="005C0331"/>
    <w:rPr>
      <w:rFonts w:ascii="Times New Roman" w:hAnsi="Times New Roman"/>
      <w:b/>
      <w:bCs/>
      <w:sz w:val="20"/>
      <w:szCs w:val="20"/>
    </w:rPr>
  </w:style>
  <w:style w:type="character" w:styleId="PlaceholderText">
    <w:name w:val="Placeholder Text"/>
    <w:basedOn w:val="DefaultParagraphFont"/>
    <w:uiPriority w:val="99"/>
    <w:semiHidden/>
    <w:rsid w:val="00B00DFB"/>
    <w:rPr>
      <w:color w:val="808080"/>
    </w:rPr>
  </w:style>
  <w:style w:type="paragraph" w:styleId="BalloonText">
    <w:name w:val="Balloon Text"/>
    <w:basedOn w:val="Normal"/>
    <w:link w:val="BalloonTextChar"/>
    <w:uiPriority w:val="99"/>
    <w:semiHidden/>
    <w:unhideWhenUsed/>
    <w:rsid w:val="00554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2D5"/>
    <w:rPr>
      <w:rFonts w:ascii="Segoe UI" w:hAnsi="Segoe UI" w:cs="Segoe UI"/>
      <w:sz w:val="18"/>
      <w:szCs w:val="18"/>
    </w:rPr>
  </w:style>
  <w:style w:type="paragraph" w:styleId="EndnoteText">
    <w:name w:val="endnote text"/>
    <w:basedOn w:val="Normal"/>
    <w:link w:val="EndnoteTextChar"/>
    <w:uiPriority w:val="99"/>
    <w:semiHidden/>
    <w:unhideWhenUsed/>
    <w:rsid w:val="00596E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E87"/>
    <w:rPr>
      <w:rFonts w:ascii="Times New Roman" w:hAnsi="Times New Roman"/>
      <w:sz w:val="20"/>
      <w:szCs w:val="20"/>
    </w:rPr>
  </w:style>
  <w:style w:type="character" w:styleId="EndnoteReference">
    <w:name w:val="endnote reference"/>
    <w:basedOn w:val="DefaultParagraphFont"/>
    <w:uiPriority w:val="99"/>
    <w:semiHidden/>
    <w:unhideWhenUsed/>
    <w:rsid w:val="00596E87"/>
    <w:rPr>
      <w:vertAlign w:val="superscript"/>
    </w:rPr>
  </w:style>
  <w:style w:type="paragraph" w:styleId="Caption">
    <w:name w:val="caption"/>
    <w:basedOn w:val="Normal"/>
    <w:next w:val="Normal"/>
    <w:uiPriority w:val="35"/>
    <w:unhideWhenUsed/>
    <w:qFormat/>
    <w:rsid w:val="00596E87"/>
    <w:pPr>
      <w:spacing w:after="200" w:line="240" w:lineRule="auto"/>
    </w:pPr>
    <w:rPr>
      <w:i/>
      <w:iCs/>
      <w:color w:val="44546A" w:themeColor="text2"/>
      <w:sz w:val="18"/>
      <w:szCs w:val="18"/>
    </w:rPr>
  </w:style>
  <w:style w:type="table" w:styleId="TableGrid">
    <w:name w:val="Table Grid"/>
    <w:basedOn w:val="TableNormal"/>
    <w:uiPriority w:val="39"/>
    <w:rsid w:val="00A2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github.com/boyiguo1/Manuscript-Balance_Intercept/blob/master/Manuscript/appendi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937F3C8E4C3704DA961F4040121764C" ma:contentTypeVersion="17" ma:contentTypeDescription="Create a new document." ma:contentTypeScope="" ma:versionID="3a92e820ca0217722248a415a22302e0">
  <xsd:schema xmlns:xsd="http://www.w3.org/2001/XMLSchema" xmlns:xs="http://www.w3.org/2001/XMLSchema" xmlns:p="http://schemas.microsoft.com/office/2006/metadata/properties" xmlns:ns1="http://schemas.microsoft.com/sharepoint/v3" xmlns:ns3="cf6c535e-93ff-442b-8c73-cd5b0a087b49" xmlns:ns4="294b6518-b9aa-41f0-806c-4416a14d89d2" targetNamespace="http://schemas.microsoft.com/office/2006/metadata/properties" ma:root="true" ma:fieldsID="4cc07fff4539f728453b030597cac114" ns1:_="" ns3:_="" ns4:_="">
    <xsd:import namespace="http://schemas.microsoft.com/sharepoint/v3"/>
    <xsd:import namespace="cf6c535e-93ff-442b-8c73-cd5b0a087b49"/>
    <xsd:import namespace="294b6518-b9aa-41f0-806c-4416a14d89d2"/>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6c535e-93ff-442b-8c73-cd5b0a087b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4b6518-b9aa-41f0-806c-4416a14d89d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14262E4-206B-4E3A-B91B-1442D2970C72}">
  <ds:schemaRefs>
    <ds:schemaRef ds:uri="http://schemas.openxmlformats.org/officeDocument/2006/bibliography"/>
  </ds:schemaRefs>
</ds:datastoreItem>
</file>

<file path=customXml/itemProps2.xml><?xml version="1.0" encoding="utf-8"?>
<ds:datastoreItem xmlns:ds="http://schemas.openxmlformats.org/officeDocument/2006/customXml" ds:itemID="{86EEDDB1-B49B-4E3F-919F-9ED4A4850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f6c535e-93ff-442b-8c73-cd5b0a087b49"/>
    <ds:schemaRef ds:uri="294b6518-b9aa-41f0-806c-4416a14d8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14745B-F766-4860-9361-88485B00BEEA}">
  <ds:schemaRefs>
    <ds:schemaRef ds:uri="http://schemas.microsoft.com/sharepoint/v3/contenttype/forms"/>
  </ds:schemaRefs>
</ds:datastoreItem>
</file>

<file path=customXml/itemProps4.xml><?xml version="1.0" encoding="utf-8"?>
<ds:datastoreItem xmlns:ds="http://schemas.openxmlformats.org/officeDocument/2006/customXml" ds:itemID="{C8B74A27-5260-4FAC-A591-35BEAD7B826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4084</Words>
  <Characters>23281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27311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Linzi</dc:creator>
  <cp:keywords/>
  <dc:description/>
  <cp:lastModifiedBy>Li, Linzi</cp:lastModifiedBy>
  <cp:revision>16</cp:revision>
  <dcterms:created xsi:type="dcterms:W3CDTF">2022-11-22T20:19:00Z</dcterms:created>
  <dcterms:modified xsi:type="dcterms:W3CDTF">2022-11-24T21:58:00Z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0x0101005937F3C8E4C3704DA961F4040121764C</vt:lpwstr>
  </property>
</Properties>
</file>