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臺南市公立東區勝利國民小學115學年度(第一學期)五年級【勝利小創客】彈性學習課程計畫</w:t>
      </w:r>
      <w:r w:rsidDel="00000000" w:rsidR="00000000" w:rsidRPr="00000000">
        <w:rPr>
          <w:rtl w:val="0"/>
        </w:rPr>
      </w:r>
    </w:p>
    <w:tbl>
      <w:tblPr>
        <w:tblStyle w:val="Table1"/>
        <w:tblW w:w="14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5085"/>
        <w:gridCol w:w="1635"/>
        <w:gridCol w:w="6150"/>
        <w:tblGridChange w:id="0">
          <w:tblGrid>
            <w:gridCol w:w="1635"/>
            <w:gridCol w:w="5085"/>
            <w:gridCol w:w="1635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專題名稱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勝利小創客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教學節數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本學期共(20)節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學習情境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本課程從學生日常生活與網路經驗出發，透過真實的校園安全任務，引導他們辨識、查證資訊並負責任地運用 AI。在學習過程中結合多元數位工具，讓學生從訊息的接收者轉為思辨者與創作者，並透過合作學習與作品實作，培養媒體識讀、資訊查證、運算思維與自信表達的數位公民素養。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待解決問題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(驅動問題)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面對網路上真假難辨的資訊與詐騙，該如何引導學生查證真相、負責任地運用 AI 製作宣導與互動作品，守護自己與同學的校園安全？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跨領域之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大概念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媒體識讀與資訊判讀：強調學習內容與數位生活的關聯，透過真實的校園安全議題，引導學生運用工具進行查證與創作。藉由同儕之間的交流與討論，深化對資訊倫理的理解，並提升連結生活與負責任實踐的能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本教育階段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總綱核心素養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EA2 具備探索問題的思考能力，並透過體驗與實踐處理日常生活問題。</w:t>
              <w:br w:type="textWrapping"/>
              <w:t xml:space="preserve">EB2 具備科技與資訊應用的基本素養，並理解各類媒體內容的意義與影響。</w:t>
              <w:br w:type="textWrapping"/>
              <w:t xml:space="preserve">EC1 具備個人生活道德的知識與是非判斷的能力，理解並遵守社會道德規範，培養公民意識。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課程目標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學生能辨識與查證媒體及網路資訊的真偽，負責任地運用 AI 進行創意設計，並結合運算思維、表達與合作完成作品與發表。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表現任務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(總結性)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任務類型：☑資訊類簡報  □書面類簡報   □展演類  ☑作品類  □服務類  □其他</w:t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服務/分享對象：☑校內學生  □校內師長  □家長    □社區    □其他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以「數位時代的校園安全」為核心主題，從校園與生活常見的網路謠言、詐騙與假訊息出發，運用來源評估、橫向閱讀與反向圖片搜尋完成「校園安全查證調查文件」（Google Docs）；結合 Canva 製作「校園安全宣導短影片」；並運用 Scratch 的詢問偵測、如果否則判斷與變數計分設計「校園安全真假大考驗」OX 互動遊戲；最終完成發表、互評與反思，呈現資訊判讀、負責任運用 AI 與運算思維的整合能力。</w:t>
            </w:r>
          </w:p>
        </w:tc>
      </w:tr>
    </w:tbl>
    <w:p w:rsidR="00000000" w:rsidDel="00000000" w:rsidP="00000000" w:rsidRDefault="00000000" w:rsidRPr="00000000" w14:paraId="0000002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35"/>
        <w:tblGridChange w:id="0">
          <w:tblGrid>
            <w:gridCol w:w="1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PBL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學習架構與模式脈絡圖(各單元問題脈絡)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80.0" w:type="dxa"/>
              <w:bottom w:w="12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4304.09448818897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80"/>
              <w:gridCol w:w="300"/>
              <w:gridCol w:w="2280"/>
              <w:gridCol w:w="300"/>
              <w:gridCol w:w="2280"/>
              <w:gridCol w:w="300"/>
              <w:gridCol w:w="2280"/>
              <w:gridCol w:w="300"/>
              <w:gridCol w:w="2010"/>
              <w:gridCol w:w="330"/>
              <w:gridCol w:w="1644.0944881889766"/>
              <w:tblGridChange w:id="0">
                <w:tblGrid>
                  <w:gridCol w:w="2280"/>
                  <w:gridCol w:w="300"/>
                  <w:gridCol w:w="2280"/>
                  <w:gridCol w:w="300"/>
                  <w:gridCol w:w="2280"/>
                  <w:gridCol w:w="300"/>
                  <w:gridCol w:w="2280"/>
                  <w:gridCol w:w="300"/>
                  <w:gridCol w:w="2010"/>
                  <w:gridCol w:w="330"/>
                  <w:gridCol w:w="1644.09448818897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aa9c4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3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覺察虛假</w:t>
                    <w:br w:type="textWrapping"/>
                    <w:t xml:space="preserve">資訊的危害 </w:t>
                    <w:br w:type="textWrapping"/>
                    <w:t xml:space="preserve">(Problem) </w:t>
                    <w:br w:type="textWrapping"/>
                    <w:t xml:space="preserve">(3節)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7cfa2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探究查證</w:t>
                    <w:br w:type="textWrapping"/>
                    <w:t xml:space="preserve">真偽的方法 (Probe) </w:t>
                    <w:br w:type="textWrapping"/>
                    <w:t xml:space="preserve">(5節)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6d956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規劃事實</w:t>
                    <w:br w:type="textWrapping"/>
                    <w:t xml:space="preserve">查核宣導方案 (Project) </w:t>
                    <w:br w:type="textWrapping"/>
                    <w:t xml:space="preserve">(4節)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8be445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整合所學</w:t>
                    <w:br w:type="textWrapping"/>
                    <w:t xml:space="preserve">完成數位作品 (Portfolio)</w:t>
                    <w:br w:type="textWrapping"/>
                    <w:t xml:space="preserve">(4節)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d45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3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分享作品</w:t>
                    <w:br w:type="textWrapping"/>
                    <w:t xml:space="preserve">展示成果 (Presentation)</w:t>
                    <w:br w:type="textWrapping"/>
                    <w:t xml:space="preserve">(2節)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69444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回顧反思</w:t>
                    <w:br w:type="textWrapping"/>
                    <w:t xml:space="preserve">學習歷程 (Ponder) </w:t>
                    <w:br w:type="textWrapping"/>
                    <w:t xml:space="preserve">(2節)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before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5"/>
        <w:gridCol w:w="1710"/>
        <w:gridCol w:w="2415"/>
        <w:gridCol w:w="2790"/>
        <w:gridCol w:w="2820"/>
        <w:gridCol w:w="1920"/>
        <w:gridCol w:w="1485"/>
        <w:tblGridChange w:id="0">
          <w:tblGrid>
            <w:gridCol w:w="1365"/>
            <w:gridCol w:w="1710"/>
            <w:gridCol w:w="2415"/>
            <w:gridCol w:w="2790"/>
            <w:gridCol w:w="2820"/>
            <w:gridCol w:w="1920"/>
            <w:gridCol w:w="1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教學期程</w:t>
              <w:br w:type="textWrapping"/>
              <w:t xml:space="preserve">(節數)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單元問題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學習內容(校訂)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學習目標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學習活動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單元任務</w:t>
              <w:br w:type="textWrapping"/>
              <w:t xml:space="preserve">(學習評量)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學習資源</w:t>
              <w:br w:type="textWrapping"/>
              <w:t xml:space="preserve">(自選編教材或學習單)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1-3 週</w:t>
              <w:br w:type="textWrapping"/>
              <w:t xml:space="preserve">（3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網路上的假消息會帶來什麼危害？我們每天看到的訊息又是誰做的、是真是假？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1.假消息、謠言與詐騙的危害（問題意識）。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2.訊息來源與產製者、發布目的辨識。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3.事實與意見的區分。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4.廣告、業配與誇大標題（農場文）辨識。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1.能舉出假消息、謠言或詐騙可能造成的危害，產生查證的動機。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2.能辨識訊息是誰製作、為了什麼目的而發布。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3.能區分可查證的「事實」與個人的「意見」。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4.能辨識隱藏廣告、業配與農場文誇大標題。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1.以真實的校園／生活假消息與詐騙案例切入，討論「如果信了會怎樣」，引發問題意識。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2.認識訊息的產製者與目的，從學生常見的轉傳訊息分析「誰發的、為什麼發」。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3.練習區分事實句與意見句，辨識廣告與業配特徵。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4.分析農場文標題的誇大手法，判讀一則誇大的安全訊息。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1.能舉出假消息或詐騙造成的危害，並說明查證的必要性。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2.能從一則訊息中指出製作者、發布目的，並區分事實句與意見句。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3.能辨識農場文誇大標題的特徵，說出判斷依據。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4-6 週</w:t>
              <w:br w:type="textWrapping"/>
              <w:t xml:space="preserve">（3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這個資訊和照片可以相信嗎？我能用什麼方法和工具查證，並整理成可信賴的文件？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1.來源評估（作者、出處、日期、目的）。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2.橫向閱讀與交叉比對。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3.反向圖片搜尋（升級三年級以圖搜尋）、舊圖新用辨識。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4.Google Docs 查證調查文件排版與來源標註。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1.能檢視資訊的作者、出處、日期與可信度。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2.能運用橫向閱讀，離開原網頁查找其他來源驗證。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3.能操作反向圖片搜尋，辨識圖片被移花接木或舊圖新用。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4.能運用 Google Docs 統整查證成果，完成圖文調查文件並標註來源。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1.示範「來源評估四問」：誰寫的、哪裡來、什麼時候、為什麼，查找官方來源比對。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2.複習以圖搜尋並升級為反向圖搜，揭穿「舊照片當新事件」案例。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3.小組選定一則校園安全謠言，完成來源評估與反向圖搜的完整查證。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4.用 Google Docs 整理謠言、查證過程、正確資訊與來源清單，完成圖文排版。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1.能運用來源評估、橫向閱讀與反向圖片搜尋完成一則謠言的查證。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2.能在 Google Docs 完成查證文件，包含謠言內容、查證歷程、正確資訊與來源標註。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1.MyGoPen、衛福部、165 全民防騙網等查證網站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2.Google Docs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7-8 週</w:t>
              <w:br w:type="textWrapping"/>
              <w:t xml:space="preserve">（2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AI 做出來的圖片影片怎麼看出破綻？AI 說的就一定對嗎？該怎麼負責任地使用？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1.AI 生成圖像與 deepfake 的概念與破綻辨識。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2.生成式 AI 的運作概念與 AI 幻覺。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3.AI 答案需查證的原因。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4.負責任使用與引用標註。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1.能觀察 AI 生成圖的破綻（手指、文字、光影、細節），理解 deepfake 的詐騙風險。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2.能初步理解 AI 是「預測文字」而非「查資料」，認識 AI 幻覺。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3.能說明為何 AI 的答案一定要再查證。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4.能以負責任的態度使用 AI，並標註 AI 使用與資料來源。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1.展示 AI 生成與真實照片，請學生「找碴」；介紹 deepfake 換臉與合成語音的風險。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2.教師示範 AI 答錯的例子，說明 AI 幻覺與搜尋引擎的不同。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3.學生向 AI 提問一個安全問題，再用查證方法驗證答案差異。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4.討論 AI 倫理情境，共同擬定「負責任用 AI 公約」。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1.能觀察並指出 AI 生成圖片與AI回應的風險。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2.能說出負責任使用 AI 的原則，包含查核內容與標註來源。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1.Gemini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9-12 週</w:t>
              <w:br w:type="textWrapping"/>
              <w:t xml:space="preserve">（4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如何運用 Canva 製作一支宣導校園安全的短影片？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1.宣導主題選定與訊息聚焦。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2.分鏡腳本與短影片結構。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3.Canva 影片版面、素材與圖文配置。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4.字幕、配音、轉場與輸出分享。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1.能依查證文件選定宣導主題，聚焦一句核心安全提醒。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2.能規劃 30–60 秒短影片的分鏡腳本。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3.能運用 Canva 配置影片版面、圖文與素材。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4.能加入字幕、配音與轉場，輸出影片並上傳分享。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1.從查證文件延伸選定主題，規劃分鏡腳本（畫面、旁白、字幕、秒數）。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2.在 Canva 建立影片專案，配置版面、插入圖文與素材。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3.加入字幕、錄製旁白配音，適度運用轉場與重點強調，控制影片長度。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4.檢查訊息正確與來源標註後輸出影片，上傳分享並自評。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1.能運用 AI 協助發想腳本與文案，並說明自己的修改與判斷。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2.能在 Canva 完成 30–60 秒宣導影片，包含字幕、配音，並完成上傳與 AI 使用標註。</w:t>
            </w:r>
          </w:p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1.Canva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13-17 週</w:t>
              <w:br w:type="textWrapping"/>
              <w:t xml:space="preserve">（5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怎麼用 Scratch 做出一個會問問題、判斷 OX、還會計分的校園安全大考驗？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1.「詢問並等待」與「詢問的答案」偵測積木。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2.「如果…否則」OX 雙向判斷。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3.「得分」變數、切換背景串接多題與初始化。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4.題庫設計、情境圖、測試、修正與除錯。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1.能複習 Scratch 操作，並用「詢問並等待」接收輸入、用「說出」回應。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2.能用「如果…否則」以「答案＝正確選項」做出答對／答錯兩條路徑。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3.能建立「得分」變數並於答對時計分，用切換背景串接並初始化多題。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4.能完成 3–5 題校園安全 OX 題庫，並測試、找出問題與修正除錯。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1.複習四年級已學積木（切換背景、滑行、說出、顯示、隱藏），用「詢問並等待」讓角色問一題。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2.加入「如果…否則」，設定答對說出「答對了！」、答錯說出「再想想看～」。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3.建立「得分」變數於答對時改變，用「切換背景」「當背景切換」串接並管理各題。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4.把查證過的安全知識轉化為 3–5 題 OX 題並製作得分畫面。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5.互相試玩作品，找出角色卡住、判斷錯誤、背景未切換等問題，修正後再測試上傳。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1.能用「詢問並等待」與「如果…否則」完成 OX 判斷與答對答錯回應。</w:t>
            </w:r>
          </w:p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2.能建立得分變數、串接至少 3 題，完成測試除錯後上傳至 Scratch 平台。</w:t>
            </w:r>
          </w:p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1.Scratch 平台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第 18-20 週</w:t>
              <w:br w:type="textWrapping"/>
              <w:t xml:space="preserve">（3 節）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怎麼展示我的作品？我能從同學作品學到什麼？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1.上台展示、現場操作與口語表達。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2.觀摩焦點、正向回饋與互評。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1.能整合說明成果，並清楚進行發表。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2.能聚焦觀摩重點，說出正向且具體的建議並完成互評。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1.各組上台發表，展示作品並操作 Scratch 安全考驗讓同學試玩。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2.聆聽同學發表，練習正向回饋語句並完成互評。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1.能對至少 3 位同學提出正向且具體的回饋。</w:t>
            </w:r>
          </w:p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2.能回顧整學期學習歷程，說出各階段收穫與作品可改進之處。</w:t>
            </w:r>
          </w:p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20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1.互評平台</w:t>
            </w:r>
          </w:p>
          <w:p w:rsidR="00000000" w:rsidDel="00000000" w:rsidP="00000000" w:rsidRDefault="00000000" w:rsidRPr="00000000" w14:paraId="000000AD">
            <w:pPr>
              <w:ind w:left="200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◎教學期程請敘明週次起訖，如行列太多或不足，請自行增刪。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臺南市公立東區勝利國民小學11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學年度(第二學期)五年級【勝利自造機】彈性學習課程計畫</w:t>
      </w:r>
      <w:r w:rsidDel="00000000" w:rsidR="00000000" w:rsidRPr="00000000">
        <w:rPr>
          <w:rtl w:val="0"/>
        </w:rPr>
      </w:r>
    </w:p>
    <w:tbl>
      <w:tblPr>
        <w:tblStyle w:val="Table5"/>
        <w:tblW w:w="14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320"/>
        <w:gridCol w:w="2160"/>
        <w:gridCol w:w="5865"/>
        <w:tblGridChange w:id="0">
          <w:tblGrid>
            <w:gridCol w:w="2160"/>
            <w:gridCol w:w="4320"/>
            <w:gridCol w:w="2160"/>
            <w:gridCol w:w="5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專題名稱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勝利自造機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教學節數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本學期共(20)節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學習情境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「馬路如虎口，行人請小心通行！」每天上下學途中，校門口人車爭道，導護老師、號誌與障礙物交織成複雜的交通情境。先從觀察上學路上常見的交通障礙開始，培養對交通安全的敏感度，再運用 Google 地圖、AI 協作與問卷調查找出危險所在，最後以 AI 素材、Scratch 程式邏輯與 Micro:bit 體感操控，設計一款「智慧交通避障大挑戰」遊戲，讓每個人都能在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遊戲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的體驗中，學會安全過馬路的重要。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待解決問題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(驅動問題)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我們如何透過科技改善校園附近的交通？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跨領域之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大概念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系統與模型：能培養運用資訊科技與運算思維的能力，觀察與分析生活中的交通問題，設計解決方式，並與他人協作完成任務。在過程中學會負責任地使用數位工具，尊重他人、理性溝通，展現現代社會公民應有的數位素養與態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本教育階段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總綱核心素養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E-A2 具備探索問題的思考能力，並透過體驗與實踐處理日常生活問題。 </w:t>
              <w:br w:type="textWrapping"/>
              <w:t xml:space="preserve">E-A3 具備運用科技規劃與執行計畫的基本概念，並能應用於日常生活。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課程目標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學生能運用運算思維與基礎程式設計技能，整合 AI 素材、軟體程式與硬體感測器，設計並操作體感互動裝置，並在過程中展現解決實際問題的能力。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表現任務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(總結性)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任務類型：☑資訊類簡報　□書面類簡報　□展演類　☑作品類　□服務類　□其他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服務/分享對象：☑校內學生　□校內師長　□家長　□社區　□其他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如何運用體感避障遊戲讓學生體驗上學交通安全的重要性？ 1、問題感知與調查：認識常見交通障礙引發有感，運用 Google 地圖截圖危險位置並與 AI 共作分析，設計問卷調查交通問題，並觀摩遊戲成品了解架構。 2、軟體實作：規劃遊戲流程，運用 AI 繪圖製作去背素材，實作角色移動、隨機障礙、碰撞判斷、背景捲動與介面。 3、硬體實作：設計交通號誌燈號動畫，讀取加速度計實作體感操控。 4、整合測試與發表：整合軟硬體並進行測試與優化、除錯，完成最終作品，進行成果發表與互評反思。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90"/>
        <w:tblGridChange w:id="0">
          <w:tblGrid>
            <w:gridCol w:w="1449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80" w:lineRule="auto"/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PBL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6P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學習架構與模式脈絡圖(各單元問題脈絡)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4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40"/>
              <w:gridCol w:w="675"/>
              <w:gridCol w:w="1815"/>
              <w:gridCol w:w="720"/>
              <w:gridCol w:w="1860"/>
              <w:gridCol w:w="690"/>
              <w:gridCol w:w="1710"/>
              <w:gridCol w:w="405"/>
              <w:gridCol w:w="1845"/>
              <w:gridCol w:w="345"/>
              <w:gridCol w:w="1695"/>
              <w:tblGridChange w:id="0">
                <w:tblGrid>
                  <w:gridCol w:w="2340"/>
                  <w:gridCol w:w="675"/>
                  <w:gridCol w:w="1815"/>
                  <w:gridCol w:w="720"/>
                  <w:gridCol w:w="1860"/>
                  <w:gridCol w:w="690"/>
                  <w:gridCol w:w="1710"/>
                  <w:gridCol w:w="405"/>
                  <w:gridCol w:w="1845"/>
                  <w:gridCol w:w="345"/>
                  <w:gridCol w:w="16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aa9c4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spacing w:after="3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覺察校園</w:t>
                    <w:br w:type="textWrapping"/>
                    <w:t xml:space="preserve">交通的問題 (Problem) </w:t>
                    <w:br w:type="textWrapping"/>
                    <w:t xml:space="preserve">(2節)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7cfa2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2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調查分析</w:t>
                    <w:br w:type="textWrapping"/>
                    <w:t xml:space="preserve">危險的成因 (Probe) </w:t>
                    <w:br w:type="textWrapping"/>
                    <w:t xml:space="preserve">(3節)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6d956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規劃問題</w:t>
                    <w:br w:type="textWrapping"/>
                    <w:t xml:space="preserve">解決方案 (Project)</w:t>
                  </w:r>
                </w:p>
                <w:p w:rsidR="00000000" w:rsidDel="00000000" w:rsidP="00000000" w:rsidRDefault="00000000" w:rsidRPr="00000000" w14:paraId="000000E5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(4節)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8be445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7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整合軟硬體</w:t>
                    <w:br w:type="textWrapping"/>
                    <w:t xml:space="preserve">製作作品 (Portfolio) </w:t>
                    <w:br w:type="textWrapping"/>
                    <w:t xml:space="preserve">(7節)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8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ded45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9">
                  <w:pPr>
                    <w:spacing w:after="3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分享作品</w:t>
                    <w:br w:type="textWrapping"/>
                    <w:t xml:space="preserve">展示歷程 (Presentation)</w:t>
                    <w:br w:type="textWrapping"/>
                    <w:t xml:space="preserve">(2節)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A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▶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69444" w:val="clear"/>
                  <w:tcMar>
                    <w:top w:w="40.0" w:type="dxa"/>
                    <w:left w:w="80.0" w:type="dxa"/>
                    <w:bottom w:w="40.0" w:type="dxa"/>
                    <w:right w:w="80.0" w:type="dxa"/>
                  </w:tcMar>
                  <w:vAlign w:val="center"/>
                </w:tcPr>
                <w:p w:rsidR="00000000" w:rsidDel="00000000" w:rsidP="00000000" w:rsidRDefault="00000000" w:rsidRPr="00000000" w14:paraId="000000EB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觀摩反思</w:t>
                    <w:br w:type="textWrapping"/>
                    <w:t xml:space="preserve">學習成長 (Ponder)</w:t>
                    <w:br w:type="textWrapping"/>
                    <w:t xml:space="preserve">(2節)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spacing w:after="8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1755"/>
        <w:gridCol w:w="2295"/>
        <w:gridCol w:w="2820"/>
        <w:gridCol w:w="2760"/>
        <w:gridCol w:w="2040"/>
        <w:gridCol w:w="1470"/>
        <w:tblGridChange w:id="0">
          <w:tblGrid>
            <w:gridCol w:w="1395"/>
            <w:gridCol w:w="1755"/>
            <w:gridCol w:w="2295"/>
            <w:gridCol w:w="2820"/>
            <w:gridCol w:w="2760"/>
            <w:gridCol w:w="2040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教學期程</w:t>
              <w:br w:type="textWrapping"/>
              <w:t xml:space="preserve">(節數)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單元問題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學習內容(校訂)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學習目標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學習活動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單元任務</w:t>
              <w:br w:type="textWrapping"/>
              <w:t xml:space="preserve">(學習評量)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學習資源</w:t>
              <w:br w:type="textWrapping"/>
              <w:t xml:space="preserve">(自選編教材或學習單)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第1-2週(2)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上學路上有哪些常見的交通障礙？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1.上學交通情境觀察。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2.常見交通障礙類型認識。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3.交通障礙的危險與影響。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4.交通安全有感討論。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1.能觀察並描述上下學途中常見的交通行為與障礙。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2.能辨識行人、車輛、號誌與違停等不同類型的交通障礙。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3.能說出交通障礙可能造成的危險與影響。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4.能對自身的上學交通安全產生關注與感受。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1.引導學生回想並分享上學途中遇過的交通狀況與危險經驗。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2.認識常見交通障礙類型：行人穿越、行車、號誌、違規臨停等。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3.討論各類障礙可能帶來的風險，建立交通安全的敏感度。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4.歸納全班最在意的交通障礙，作為後續調查的方向。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1.是否能說出至少三種上學途中常見的交通障礙。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2.是否能描述某項障礙造成的危險與影響。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3.是否能參與討論並表達自己對交通安全的看法。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1.教師自編上學交通情境簡報。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第3-5週(3)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上學路上哪裡最危險？如何和 AI 一起分析？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1.Google 地圖與街景操作。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2.危險位置截圖與標註。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3.與 AI 共作分析危險成因。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4.改善方向整理。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1.能操作 Google 地圖與街景功能，找出上學路線。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2.能截取危險路口或路段的畫面並標註原因。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3.能將觀察資料提供 AI 協助分析危險成因。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4.能整理 AI 的回饋，歸納危險位置的改善方向。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1.操作 Google 地圖搜尋上學路線，使用街景觀察實際路口環境。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2.截圖危險位置（如無號誌路口、視線死角、違停路段）並加上文字標註。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3.將截圖與描述提供 AI 工具，協作分析危險成因與對策。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4.整理 AI 分析結果，討論並歸納最需改善的危險位置。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1.是否能正確操作 Google 地圖與街景找出危險位置。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2.是否能截圖並標註危險路段的原因。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3.是否能與 AI 共作完成危險成因分析並整理重點。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1.Google 地圖（街景服務）。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2.AI 對話工具。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第6-8週(3)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如何設計問卷，了解大家對上學交通的看法？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1.問卷主題與問題設計。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2.Google 表單題型操作。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3.數位隱私與匿名保護。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4.數據導出與圖表解讀。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1.能依交通安全主題擬定合適的問卷問題。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2.能操作 Google 表單建立問卷並設定題型。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3.能理解填答的數位隱私與資料保護。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4.能回收問卷並整理數據，解讀同儕最關注的交通障礙。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1.討論問卷目的，設計關於上學方式、危險路口、障礙物的題目。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2.學習 Google 表單操作，建立單選、多選與量表等題型。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3.討論問卷填答的數位隱私與匿名保護。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4.全班互填後將數據導出，以圖表解讀交通障礙分布。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1.是否能設計出五題以上與交通安全相關的問卷題目。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2.是否能用 Google 表單完成問卷並發布填答。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3.是否能解讀問卷統計圖並說出主要發現。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1.Google 表單、Google 試算表。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第9週(1)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一個完整的避障遊戲，包含哪些架構與功能？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1.避障遊戲成品觀摩。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2.遊戲整體架構分析。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3.遊戲功能與邏輯拆解。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1.能觀察並說出避障遊戲的整體架構。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2.能辨識遊戲中的角色、障礙、計分與成敗機制。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3.能分析遊戲的操作方式與互動邏輯。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4.能連結遊戲功能與後續要學習的程式技能。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1.教師展示並操作避障遊戲成品，學生觀摩整體流程。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2.分析遊戲架構：開始畫面、遊玩過程、結束條件。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3.拆解遊戲功能：角色移動、障礙生成、碰撞判斷、計分、體感操控。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4.討論這些功能對應後續要學習的 Scratch 與 Micro:bit 技能。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1.是否能說出避障遊戲的開始、遊玩與結束架構。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2.是否能指出遊戲中的角色、障礙與計分等功能。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3.是否能連結遊戲功能與後續要學的程式技能。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1.教師自編避障遊戲成品範例。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第10-14週(5)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如何用 Scratch 與 AI 素材做出一個會閃避障礙的遊戲？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1.遊戲流程規劃與邏輯流程圖。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2.Scratch 介面與 AI 去背素材。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3.重複執行與隨機生成。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4.碰撞判斷、背景捲動與介面。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1.能繪製遊戲核心邏輯流程圖（開始→偵測→處理→結束）。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2.能操作 Scratch 並運用 AI 繪圖製作去背素材，理解創用 CC 授權。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3.能運用重複執行與隨機取數讓障礙物隨機生成。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4.能實作碰撞偵測、If-Else 判斷、與成敗介面。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1.規劃「遇導護停止」「遇障礙失敗」的判斷路徑，繪製遊戲邏輯流程圖。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2.認識 Scratch 介面與存檔分享，運用 AI 繪圖生成並去背主角與障礙素材。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3.練習重複執行、隨機取數與等待，讓障礙物從邊緣隨機生成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1.是否能完成遊戲核心邏輯流程圖。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2.是否能用 AI 製作並去背遊戲素材。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3.是否能完成具隨機障礙、碰撞判斷與背景捲動的遊戲雛型並上傳。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1.Scratch 線上平台。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2.AI 繪圖工具。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第15-16週(2)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如何用 Micro:bit 做出交通號誌與體感操控？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1.Micro:bit 硬體介面認識。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2.5x5 LED 號誌動畫。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3.加速度計數值讀取。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4.體感與角色連動。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1.能認識 Micro:bit 硬體介面與輸出邏輯。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2.能設計行人號誌或號誌倒數的 LED 動畫。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3.能讀取加速度計 X/Y 軸數值。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4.能以傾斜 Micro:bit 連動 Scratch 角色移動。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1.認識 Micro:bit 硬體介面，設計「行人過馬路燈號」或「號誌倒數」動畫。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2.理解 5x5 LED 的硬體輸出邏輯。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3.讀取加速度計數值，認識 X/Y 軸傾斜變化。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4.實作體感操控：傾斜 Micro:bit 讓 Scratch 角色左右移動。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1.是否能完成 5x5 LED 的號誌燈號動畫。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2.是否能讀取加速度計數值並觀察變化。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3.是否能用傾斜 Micro:bit 操控角色移動。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1.Micro:bit 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第17-18週(2)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如何整合軟硬體，並測試與優化我的避障遊戲？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1.得分變數與計分邏輯。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2.軟硬整合與體感操控。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3.作品互玩與問題記錄。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4.除錯與難度優化。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1.能新增得分變數並設計計分邏輯。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2.能將按鍵控制替換為 Micro:bit 體感操控。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3.能進行作品互玩測試，找出問題並記錄。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4.能依測試結果除錯並優化操控與難度。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1.新增「得分」變數，設計碰撞扣分、得分的難度邏輯。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2.將遊戲按鍵控制替換為 Micro:bit 體感操控，完成軟硬整合初版。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3.互相試玩作品，找出角色卡住、判定錯誤、操控不順等問題並記錄。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4.依測試結果除錯與優化，調整時間與難度變數，完成穩定版本。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1.是否能完成具計分機制的整合作品。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2.是否能用 Micro:bit 體感操控遊戲。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3.是否能找出問題並完成除錯與優化。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1.Scratch 線上平台。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2.Micro:bit 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第19-20週(2)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如何發表我的作品，並從同學的作品中學習與反思？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1.成果發表與作品展示。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2.設計歷程說明。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3.同儕互評與回饋。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4.期末反思與數位整理。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1.能說明如何以 Micro:bit 模擬上學交通挑戰。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2.能分享開發中最難解決的問題與對策。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3.能針對他人作品提出具體、正向的回饋。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4.能撰寫期末反思並完成數位作品備份與整理。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1.上台發表體感避障遊戲，說明設計歷程與運作流程。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2.分享開發過程中最困難的問題與解決方法。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3.觀摩同學作品並提出優缺點與建議。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1.是否能清楚發表作品的設計歷程與運作流程。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2.是否能對同學作品提出具體正向的回饋。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3.是否能完成期末反思並備份上傳作品。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1.教師教學平台。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2.教師自編教學資源。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◎教學期程請敘明週次起訖，如行列太多或不足，請自行增刪。</w:t>
      </w: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spacing w:after="0" w:lineRule="auto"/>
      <w:rPr/>
    </w:pPr>
    <w:r w:rsidDel="00000000" w:rsidR="00000000" w:rsidRPr="00000000">
      <w:rPr>
        <w:rFonts w:ascii="DFKai-SB" w:cs="DFKai-SB" w:eastAsia="DFKai-SB" w:hAnsi="DFKai-SB"/>
        <w:sz w:val="18"/>
        <w:szCs w:val="18"/>
        <w:rtl w:val="0"/>
      </w:rPr>
      <w:t xml:space="preserve">C6-1 彈性學習課程計畫(統整性主題/專題/議題探究課程-PBL)附參考說明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FKai-SB" w:cs="DFKai-SB" w:eastAsia="DFKai-SB" w:hAnsi="DFKai-S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FKai-SB" w:cs="DFKai-SB" w:eastAsia="DFKai-SB" w:hAnsi="DFKai-SB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