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10" w:rsidRDefault="006C1210" w:rsidP="00D46C2A">
      <w:pPr>
        <w:pStyle w:val="NoSpacing"/>
        <w:rPr>
          <w:rFonts w:eastAsia="Times New Roman" w:cs="Tahoma"/>
          <w:b/>
          <w:bCs/>
          <w:sz w:val="28"/>
        </w:rPr>
      </w:pPr>
      <w:r>
        <w:rPr>
          <w:rFonts w:eastAsia="Times New Roman" w:cs="Tahoma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321D22B5" wp14:editId="22C957A4">
            <wp:simplePos x="0" y="0"/>
            <wp:positionH relativeFrom="column">
              <wp:posOffset>5301685</wp:posOffset>
            </wp:positionH>
            <wp:positionV relativeFrom="paragraph">
              <wp:posOffset>-267970</wp:posOffset>
            </wp:positionV>
            <wp:extent cx="1075055" cy="147710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477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7FD" w:rsidRPr="001F17FD">
        <w:rPr>
          <w:rFonts w:eastAsia="Times New Roman" w:cs="Tahoma"/>
          <w:b/>
          <w:bCs/>
          <w:sz w:val="28"/>
        </w:rPr>
        <w:t>NANON DHNAYUKDHI</w:t>
      </w:r>
    </w:p>
    <w:p w:rsidR="001F17FD" w:rsidRPr="001F17FD" w:rsidRDefault="001F17FD" w:rsidP="00D46C2A">
      <w:pPr>
        <w:pStyle w:val="NoSpacing"/>
        <w:rPr>
          <w:b/>
          <w:bCs/>
          <w:sz w:val="24"/>
          <w:szCs w:val="32"/>
          <w:u w:val="single"/>
        </w:rPr>
      </w:pPr>
    </w:p>
    <w:p w:rsidR="001F17FD" w:rsidRPr="001F17FD" w:rsidRDefault="001F17FD" w:rsidP="00D46C2A">
      <w:pPr>
        <w:pStyle w:val="NoSpacing"/>
        <w:rPr>
          <w:rFonts w:eastAsia="Times New Roman" w:cs="Tahoma"/>
          <w:szCs w:val="22"/>
        </w:rPr>
      </w:pPr>
      <w:r w:rsidRPr="001F17FD">
        <w:rPr>
          <w:rFonts w:eastAsia="Times New Roman" w:cs="Tahoma"/>
          <w:szCs w:val="22"/>
        </w:rPr>
        <w:t xml:space="preserve">99/112 Unnop Naruemit Soi, Din Deang, Samsen Nai, </w:t>
      </w:r>
      <w:r w:rsidR="00EA6D35">
        <w:rPr>
          <w:rFonts w:eastAsia="Times New Roman" w:cs="Tahoma"/>
          <w:szCs w:val="22"/>
        </w:rPr>
        <w:t xml:space="preserve">Phya Thai, Bangkok </w:t>
      </w:r>
      <w:r w:rsidRPr="001F17FD">
        <w:rPr>
          <w:rFonts w:eastAsia="Times New Roman" w:cs="Tahoma"/>
          <w:szCs w:val="22"/>
        </w:rPr>
        <w:t>10400</w:t>
      </w:r>
    </w:p>
    <w:p w:rsidR="001F17FD" w:rsidRPr="001F17FD" w:rsidRDefault="001F17FD" w:rsidP="00D46C2A">
      <w:pPr>
        <w:pStyle w:val="NoSpacing"/>
        <w:rPr>
          <w:rFonts w:eastAsia="Times New Roman" w:cs="Tahoma"/>
          <w:szCs w:val="22"/>
        </w:rPr>
      </w:pPr>
      <w:r w:rsidRPr="001F17FD">
        <w:rPr>
          <w:rFonts w:eastAsia="Times New Roman" w:cs="Tahoma"/>
          <w:b/>
          <w:bCs/>
          <w:szCs w:val="22"/>
        </w:rPr>
        <w:t>E-mail</w:t>
      </w:r>
      <w:r w:rsidRPr="001F17FD">
        <w:rPr>
          <w:rFonts w:eastAsia="Times New Roman" w:cs="Tahoma"/>
          <w:szCs w:val="22"/>
        </w:rPr>
        <w:t xml:space="preserve">: </w:t>
      </w:r>
      <w:hyperlink r:id="rId6" w:history="1">
        <w:r w:rsidRPr="001F17FD">
          <w:rPr>
            <w:rStyle w:val="Hyperlink"/>
            <w:rFonts w:eastAsia="Times New Roman" w:cs="Tahoma"/>
            <w:szCs w:val="22"/>
          </w:rPr>
          <w:t>dhnayukdhi.nanon@gmail.com</w:t>
        </w:r>
      </w:hyperlink>
      <w:r w:rsidRPr="001F17FD">
        <w:rPr>
          <w:rFonts w:eastAsia="Times New Roman" w:cs="Tahoma"/>
          <w:szCs w:val="22"/>
        </w:rPr>
        <w:tab/>
      </w:r>
      <w:r w:rsidRPr="001F17FD">
        <w:rPr>
          <w:rFonts w:eastAsia="Times New Roman" w:cs="Tahoma"/>
          <w:szCs w:val="22"/>
        </w:rPr>
        <w:tab/>
      </w:r>
      <w:r w:rsidRPr="001F17FD">
        <w:rPr>
          <w:rFonts w:eastAsia="Times New Roman" w:cs="Tahoma"/>
          <w:b/>
          <w:bCs/>
          <w:szCs w:val="22"/>
        </w:rPr>
        <w:t xml:space="preserve">Telephone: </w:t>
      </w:r>
      <w:r w:rsidRPr="001F17FD">
        <w:rPr>
          <w:rFonts w:eastAsia="Times New Roman" w:cs="Tahoma"/>
          <w:szCs w:val="22"/>
        </w:rPr>
        <w:t>+66925945959/+66924019898</w:t>
      </w:r>
    </w:p>
    <w:p w:rsidR="001F17FD" w:rsidRDefault="001F17FD" w:rsidP="00D46C2A">
      <w:pPr>
        <w:pStyle w:val="NoSpacing"/>
        <w:rPr>
          <w:rFonts w:eastAsia="Times New Roman" w:cs="Tahoma"/>
          <w:szCs w:val="22"/>
        </w:rPr>
      </w:pPr>
      <w:r w:rsidRPr="001F17FD">
        <w:rPr>
          <w:rFonts w:eastAsia="Times New Roman" w:cs="Tahoma"/>
          <w:b/>
          <w:bCs/>
          <w:szCs w:val="22"/>
        </w:rPr>
        <w:t>Expected Salary:</w:t>
      </w:r>
      <w:r w:rsidRPr="001F17FD">
        <w:rPr>
          <w:rFonts w:eastAsia="Times New Roman" w:cs="Tahoma"/>
          <w:szCs w:val="22"/>
        </w:rPr>
        <w:t xml:space="preserve"> Negotiable</w:t>
      </w:r>
      <w:r w:rsidRPr="001F17FD">
        <w:rPr>
          <w:rFonts w:eastAsia="Times New Roman" w:cs="Tahoma"/>
          <w:szCs w:val="22"/>
        </w:rPr>
        <w:tab/>
      </w:r>
      <w:r w:rsidRPr="001F17FD">
        <w:rPr>
          <w:rFonts w:eastAsia="Times New Roman" w:cs="Tahoma"/>
          <w:szCs w:val="22"/>
        </w:rPr>
        <w:tab/>
      </w:r>
      <w:r w:rsidRPr="001F17FD">
        <w:rPr>
          <w:rFonts w:eastAsia="Times New Roman" w:cs="Tahoma"/>
          <w:szCs w:val="22"/>
        </w:rPr>
        <w:tab/>
      </w:r>
      <w:r w:rsidRPr="001F17FD">
        <w:rPr>
          <w:rFonts w:eastAsia="Times New Roman" w:cs="Tahoma"/>
          <w:b/>
          <w:bCs/>
          <w:szCs w:val="22"/>
        </w:rPr>
        <w:t>Starting Date:</w:t>
      </w:r>
      <w:r w:rsidRPr="001F17FD">
        <w:rPr>
          <w:rFonts w:eastAsia="Times New Roman" w:cs="Tahoma"/>
          <w:szCs w:val="22"/>
        </w:rPr>
        <w:t xml:space="preserve"> 30 Days after notice</w:t>
      </w:r>
    </w:p>
    <w:p w:rsidR="001F17FD" w:rsidRDefault="001F17FD" w:rsidP="00D46C2A">
      <w:pPr>
        <w:pStyle w:val="NoSpacing"/>
        <w:rPr>
          <w:rFonts w:eastAsia="Times New Roman" w:cs="Tahoma"/>
          <w:szCs w:val="22"/>
        </w:rPr>
      </w:pPr>
    </w:p>
    <w:p w:rsidR="006C1210" w:rsidRDefault="006C1210" w:rsidP="00D46C2A">
      <w:pPr>
        <w:pStyle w:val="NoSpacing"/>
        <w:rPr>
          <w:rFonts w:eastAsia="Times New Roman" w:cs="Tahoma"/>
          <w:szCs w:val="22"/>
        </w:rPr>
      </w:pPr>
    </w:p>
    <w:p w:rsidR="001F17FD" w:rsidRPr="00703B00" w:rsidRDefault="00BE3E6C" w:rsidP="00BE3E6C">
      <w:pPr>
        <w:pStyle w:val="NoSpacing"/>
        <w:jc w:val="center"/>
        <w:rPr>
          <w:rFonts w:eastAsia="Times New Roman" w:cs="Tahoma"/>
          <w:b/>
          <w:bCs/>
          <w:sz w:val="24"/>
          <w:szCs w:val="24"/>
        </w:rPr>
      </w:pPr>
      <w:r w:rsidRPr="00703B00">
        <w:rPr>
          <w:rFonts w:eastAsia="Times New Roman" w:cs="Tahoma"/>
          <w:b/>
          <w:bCs/>
          <w:sz w:val="24"/>
          <w:szCs w:val="24"/>
        </w:rPr>
        <w:t>Working Experiences</w:t>
      </w:r>
    </w:p>
    <w:p w:rsidR="00BE3E6C" w:rsidRDefault="00BE3E6C" w:rsidP="00D46C2A">
      <w:pPr>
        <w:pStyle w:val="NoSpacing"/>
        <w:rPr>
          <w:b/>
          <w:bCs/>
          <w:u w:val="single"/>
        </w:rPr>
      </w:pPr>
    </w:p>
    <w:p w:rsidR="00D46C2A" w:rsidRDefault="00D46C2A" w:rsidP="001F17FD">
      <w:pPr>
        <w:pStyle w:val="NoSpacing"/>
      </w:pPr>
      <w:r>
        <w:rPr>
          <w:b/>
          <w:bCs/>
          <w:u w:val="single"/>
        </w:rPr>
        <w:t xml:space="preserve">Manager – Process Improvement and Project </w:t>
      </w:r>
      <w:r w:rsidRPr="00D46C2A">
        <w:rPr>
          <w:b/>
          <w:bCs/>
          <w:u w:val="single"/>
        </w:rPr>
        <w:t>Management</w:t>
      </w:r>
      <w:r>
        <w:rPr>
          <w:b/>
          <w:bCs/>
        </w:rPr>
        <w:t xml:space="preserve">    </w:t>
      </w:r>
      <w:r w:rsidR="00BE3E6C">
        <w:rPr>
          <w:b/>
          <w:bCs/>
        </w:rPr>
        <w:tab/>
      </w:r>
      <w:r w:rsidR="00BE3E6C">
        <w:rPr>
          <w:b/>
          <w:bCs/>
        </w:rPr>
        <w:tab/>
      </w:r>
      <w:r w:rsidR="00BE3E6C">
        <w:rPr>
          <w:b/>
          <w:bCs/>
        </w:rPr>
        <w:tab/>
      </w:r>
      <w:r>
        <w:rPr>
          <w:b/>
          <w:bCs/>
        </w:rPr>
        <w:t xml:space="preserve">Lazada </w:t>
      </w:r>
      <w:r w:rsidR="001F17FD">
        <w:rPr>
          <w:b/>
          <w:bCs/>
        </w:rPr>
        <w:t>(</w:t>
      </w:r>
      <w:r>
        <w:rPr>
          <w:b/>
          <w:bCs/>
        </w:rPr>
        <w:t>Thai</w:t>
      </w:r>
      <w:r w:rsidR="001F17FD">
        <w:rPr>
          <w:b/>
          <w:bCs/>
        </w:rPr>
        <w:t xml:space="preserve">) Limited </w:t>
      </w:r>
      <w:r>
        <w:rPr>
          <w:b/>
          <w:bCs/>
        </w:rPr>
        <w:t xml:space="preserve"> </w:t>
      </w:r>
      <w:r w:rsidR="001F17FD">
        <w:rPr>
          <w:b/>
          <w:bCs/>
        </w:rPr>
        <w:t xml:space="preserve"> </w:t>
      </w:r>
    </w:p>
    <w:p w:rsidR="00D46C2A" w:rsidRDefault="00BE3E6C" w:rsidP="00D46C2A">
      <w:pPr>
        <w:pStyle w:val="NoSpacing"/>
      </w:pPr>
      <w:r w:rsidRPr="00BE3E6C">
        <w:t xml:space="preserve">July 2015 </w:t>
      </w:r>
      <w:r>
        <w:t>–</w:t>
      </w:r>
      <w:r w:rsidRPr="00BE3E6C">
        <w:t xml:space="preserve"> Present</w:t>
      </w:r>
      <w:r>
        <w:t xml:space="preserve"> </w:t>
      </w:r>
    </w:p>
    <w:p w:rsidR="00BE3E6C" w:rsidRDefault="00BE3E6C" w:rsidP="00D46C2A">
      <w:pPr>
        <w:pStyle w:val="NoSpacing"/>
      </w:pPr>
      <w:r>
        <w:t>Reported to Chief Operation Officer</w:t>
      </w:r>
    </w:p>
    <w:p w:rsidR="00BE3E6C" w:rsidRPr="00BE3E6C" w:rsidRDefault="00BE3E6C" w:rsidP="00D46C2A">
      <w:pPr>
        <w:pStyle w:val="NoSpacing"/>
      </w:pPr>
    </w:p>
    <w:p w:rsidR="00D46C2A" w:rsidRDefault="00D46C2A" w:rsidP="00D46C2A">
      <w:pPr>
        <w:pStyle w:val="NoSpacing"/>
        <w:rPr>
          <w:b/>
          <w:bCs/>
        </w:rPr>
      </w:pPr>
      <w:r w:rsidRPr="00D46C2A">
        <w:rPr>
          <w:b/>
          <w:bCs/>
        </w:rPr>
        <w:t>Responsibilities</w:t>
      </w:r>
    </w:p>
    <w:p w:rsidR="001F17FD" w:rsidRDefault="001B3255" w:rsidP="001B3255">
      <w:pPr>
        <w:pStyle w:val="NoSpacing"/>
        <w:numPr>
          <w:ilvl w:val="0"/>
          <w:numId w:val="9"/>
        </w:numPr>
      </w:pPr>
      <w:r>
        <w:t>Identified business process gap in order for improvement</w:t>
      </w:r>
    </w:p>
    <w:p w:rsidR="001B3255" w:rsidRDefault="001B3255" w:rsidP="001B3255">
      <w:pPr>
        <w:pStyle w:val="NoSpacing"/>
        <w:numPr>
          <w:ilvl w:val="0"/>
          <w:numId w:val="9"/>
        </w:numPr>
      </w:pPr>
      <w:r>
        <w:t xml:space="preserve">Investigated, re-design, validated, planned, implemented and monitor business process </w:t>
      </w:r>
    </w:p>
    <w:p w:rsidR="001B3255" w:rsidRDefault="001B3255" w:rsidP="001B3255">
      <w:pPr>
        <w:pStyle w:val="NoSpacing"/>
        <w:numPr>
          <w:ilvl w:val="0"/>
          <w:numId w:val="9"/>
        </w:numPr>
      </w:pPr>
      <w:r>
        <w:t>Planned, designed, implemented and reported for Regional projects</w:t>
      </w:r>
    </w:p>
    <w:p w:rsidR="001B3255" w:rsidRDefault="001B3255" w:rsidP="001B3255">
      <w:pPr>
        <w:pStyle w:val="NoSpacing"/>
        <w:numPr>
          <w:ilvl w:val="0"/>
          <w:numId w:val="9"/>
        </w:numPr>
      </w:pPr>
      <w:r>
        <w:t>Executed projects as of below</w:t>
      </w:r>
    </w:p>
    <w:p w:rsidR="001B3255" w:rsidRDefault="001B3255" w:rsidP="001B3255">
      <w:pPr>
        <w:pStyle w:val="NoSpacing"/>
      </w:pPr>
    </w:p>
    <w:p w:rsidR="001B3255" w:rsidRDefault="001B3255" w:rsidP="00BE3E6C">
      <w:pPr>
        <w:pStyle w:val="NoSpacing"/>
        <w:numPr>
          <w:ilvl w:val="0"/>
          <w:numId w:val="12"/>
        </w:numPr>
      </w:pPr>
      <w:r>
        <w:t>Delivery lead time acceleration for Marketplace Model</w:t>
      </w:r>
    </w:p>
    <w:p w:rsidR="001B3255" w:rsidRDefault="001B3255" w:rsidP="001B3255">
      <w:pPr>
        <w:pStyle w:val="NoSpacing"/>
        <w:numPr>
          <w:ilvl w:val="2"/>
          <w:numId w:val="9"/>
        </w:numPr>
      </w:pPr>
      <w:r>
        <w:t xml:space="preserve">Generated project charter and project master plan </w:t>
      </w:r>
    </w:p>
    <w:p w:rsidR="001B3255" w:rsidRDefault="001B3255" w:rsidP="001B3255">
      <w:pPr>
        <w:pStyle w:val="NoSpacing"/>
        <w:numPr>
          <w:ilvl w:val="2"/>
          <w:numId w:val="9"/>
        </w:numPr>
      </w:pPr>
      <w:r>
        <w:t>Defined potential merchants to pilot project based on sales volume</w:t>
      </w:r>
    </w:p>
    <w:p w:rsidR="001B3255" w:rsidRDefault="001B3255" w:rsidP="001B3255">
      <w:pPr>
        <w:pStyle w:val="NoSpacing"/>
        <w:numPr>
          <w:ilvl w:val="2"/>
          <w:numId w:val="9"/>
        </w:numPr>
      </w:pPr>
      <w:r>
        <w:t xml:space="preserve">Redesigned operation to match with project objectives </w:t>
      </w:r>
    </w:p>
    <w:p w:rsidR="001B3255" w:rsidRDefault="001B3255" w:rsidP="001B3255">
      <w:pPr>
        <w:pStyle w:val="NoSpacing"/>
        <w:numPr>
          <w:ilvl w:val="2"/>
          <w:numId w:val="9"/>
        </w:numPr>
      </w:pPr>
      <w:r>
        <w:t>Validated feasibility with concerned parties; Logistics Provider</w:t>
      </w:r>
      <w:r w:rsidR="001957B8">
        <w:t>s</w:t>
      </w:r>
      <w:r>
        <w:t>, Logistics team, Vendor Management team and OPEX Team</w:t>
      </w:r>
      <w:r w:rsidR="00BE3E6C">
        <w:t>, in term logistics and supply chain operations</w:t>
      </w:r>
    </w:p>
    <w:p w:rsidR="001B3255" w:rsidRDefault="00C30F7B" w:rsidP="001B3255">
      <w:pPr>
        <w:pStyle w:val="NoSpacing"/>
        <w:numPr>
          <w:ilvl w:val="2"/>
          <w:numId w:val="9"/>
        </w:numPr>
      </w:pPr>
      <w:r>
        <w:t>Kicked off</w:t>
      </w:r>
      <w:r w:rsidR="001B3255">
        <w:t xml:space="preserve"> </w:t>
      </w:r>
      <w:r w:rsidR="00BE3E6C">
        <w:t xml:space="preserve">project initiation </w:t>
      </w:r>
      <w:r w:rsidR="001B3255">
        <w:t xml:space="preserve">with </w:t>
      </w:r>
      <w:r w:rsidR="00BE3E6C">
        <w:t>expected output to each concerned parties</w:t>
      </w:r>
    </w:p>
    <w:p w:rsidR="00BE3E6C" w:rsidRDefault="00BE3E6C" w:rsidP="001B3255">
      <w:pPr>
        <w:pStyle w:val="NoSpacing"/>
        <w:numPr>
          <w:ilvl w:val="2"/>
          <w:numId w:val="9"/>
        </w:numPr>
      </w:pPr>
      <w:r>
        <w:t xml:space="preserve">Implemented/piloted project </w:t>
      </w:r>
    </w:p>
    <w:p w:rsidR="00BE3E6C" w:rsidRDefault="00BE3E6C" w:rsidP="00BE3E6C">
      <w:pPr>
        <w:pStyle w:val="NoSpacing"/>
        <w:numPr>
          <w:ilvl w:val="2"/>
          <w:numId w:val="9"/>
        </w:numPr>
      </w:pPr>
      <w:r>
        <w:t xml:space="preserve">Monitored operational issue and operational performance </w:t>
      </w:r>
    </w:p>
    <w:p w:rsidR="001B3255" w:rsidRDefault="00BE3E6C" w:rsidP="00BE3E6C">
      <w:pPr>
        <w:pStyle w:val="NoSpacing"/>
        <w:numPr>
          <w:ilvl w:val="2"/>
          <w:numId w:val="9"/>
        </w:numPr>
      </w:pPr>
      <w:r>
        <w:t xml:space="preserve">Improved operational process, also, expand </w:t>
      </w:r>
      <w:r w:rsidR="001B3255">
        <w:t xml:space="preserve"> </w:t>
      </w:r>
      <w:r>
        <w:t xml:space="preserve">project scale </w:t>
      </w:r>
    </w:p>
    <w:p w:rsidR="00BE3E6C" w:rsidRDefault="00BE3E6C" w:rsidP="00BE3E6C">
      <w:pPr>
        <w:pStyle w:val="NoSpacing"/>
        <w:ind w:left="2520"/>
      </w:pPr>
    </w:p>
    <w:p w:rsidR="00BE3E6C" w:rsidRDefault="00BE3E6C" w:rsidP="00BE3E6C">
      <w:pPr>
        <w:pStyle w:val="NoSpacing"/>
        <w:numPr>
          <w:ilvl w:val="0"/>
          <w:numId w:val="12"/>
        </w:numPr>
      </w:pPr>
      <w:r>
        <w:t>Return process Improvement (Reversed Logistics Improvement)</w:t>
      </w:r>
    </w:p>
    <w:p w:rsidR="00BE3E6C" w:rsidRDefault="00EA6D35" w:rsidP="00BE3E6C">
      <w:pPr>
        <w:pStyle w:val="NoSpacing"/>
        <w:numPr>
          <w:ilvl w:val="2"/>
          <w:numId w:val="9"/>
        </w:numPr>
      </w:pPr>
      <w:r>
        <w:t>Identified gap using process analysis</w:t>
      </w:r>
    </w:p>
    <w:p w:rsidR="00EA6D35" w:rsidRDefault="00EA6D35" w:rsidP="00EA6D35">
      <w:pPr>
        <w:pStyle w:val="NoSpacing"/>
        <w:numPr>
          <w:ilvl w:val="2"/>
          <w:numId w:val="9"/>
        </w:numPr>
      </w:pPr>
      <w:r>
        <w:t xml:space="preserve">Generated project charter and project master plan </w:t>
      </w:r>
    </w:p>
    <w:p w:rsidR="00EA6D35" w:rsidRDefault="00EA6D35" w:rsidP="00BE3E6C">
      <w:pPr>
        <w:pStyle w:val="NoSpacing"/>
        <w:numPr>
          <w:ilvl w:val="2"/>
          <w:numId w:val="9"/>
        </w:numPr>
      </w:pPr>
      <w:r>
        <w:t xml:space="preserve">Designed, proposed and validated alternative solutions to improve Return </w:t>
      </w:r>
    </w:p>
    <w:p w:rsidR="00EA6D35" w:rsidRDefault="00EA6D35" w:rsidP="00BE3E6C">
      <w:pPr>
        <w:pStyle w:val="NoSpacing"/>
        <w:numPr>
          <w:ilvl w:val="2"/>
          <w:numId w:val="9"/>
        </w:numPr>
      </w:pPr>
      <w:r>
        <w:t>Implemented, monitored and controlled solution</w:t>
      </w:r>
    </w:p>
    <w:p w:rsidR="00EA6D35" w:rsidRDefault="00EA6D35" w:rsidP="00EA6D35">
      <w:pPr>
        <w:pStyle w:val="NoSpacing"/>
        <w:numPr>
          <w:ilvl w:val="2"/>
          <w:numId w:val="9"/>
        </w:numPr>
      </w:pPr>
      <w:r>
        <w:t>Implemented Solutions</w:t>
      </w:r>
    </w:p>
    <w:p w:rsidR="00EA6D35" w:rsidRPr="00EA6D35" w:rsidRDefault="00EA6D35" w:rsidP="00EA6D35">
      <w:pPr>
        <w:pStyle w:val="NoSpacing"/>
        <w:numPr>
          <w:ilvl w:val="2"/>
          <w:numId w:val="12"/>
        </w:numPr>
      </w:pPr>
      <w:r w:rsidRPr="00EA6D35">
        <w:rPr>
          <w:rFonts w:eastAsia="Times New Roman" w:cs="Arial"/>
          <w:color w:val="222222"/>
          <w:szCs w:val="22"/>
        </w:rPr>
        <w:t>Delegation of authority in the team and relevant</w:t>
      </w:r>
    </w:p>
    <w:p w:rsidR="00EA6D35" w:rsidRPr="00EA6D35" w:rsidRDefault="00EA6D35" w:rsidP="00EA6D35">
      <w:pPr>
        <w:pStyle w:val="NoSpacing"/>
        <w:numPr>
          <w:ilvl w:val="2"/>
          <w:numId w:val="12"/>
        </w:numPr>
      </w:pPr>
      <w:r w:rsidRPr="00EA6D35">
        <w:rPr>
          <w:rFonts w:eastAsia="Times New Roman" w:cs="Arial"/>
          <w:color w:val="222222"/>
          <w:szCs w:val="22"/>
        </w:rPr>
        <w:t>Case escalation system</w:t>
      </w:r>
    </w:p>
    <w:p w:rsidR="00EA6D35" w:rsidRPr="00EA6D35" w:rsidRDefault="00EA6D35" w:rsidP="00EA6D35">
      <w:pPr>
        <w:pStyle w:val="NoSpacing"/>
        <w:numPr>
          <w:ilvl w:val="2"/>
          <w:numId w:val="12"/>
        </w:numPr>
      </w:pPr>
      <w:r w:rsidRPr="00EA6D35">
        <w:rPr>
          <w:rFonts w:eastAsia="Times New Roman" w:cs="Arial"/>
          <w:color w:val="222222"/>
          <w:szCs w:val="22"/>
        </w:rPr>
        <w:t>Internal training/Refreshing session</w:t>
      </w:r>
    </w:p>
    <w:p w:rsidR="00EA6D35" w:rsidRPr="00EA6D35" w:rsidRDefault="00EA6D35" w:rsidP="00EA6D35">
      <w:pPr>
        <w:pStyle w:val="NoSpacing"/>
        <w:numPr>
          <w:ilvl w:val="2"/>
          <w:numId w:val="12"/>
        </w:numPr>
      </w:pPr>
      <w:r w:rsidRPr="00EA6D35">
        <w:rPr>
          <w:rFonts w:eastAsia="Times New Roman" w:cs="Arial"/>
          <w:color w:val="222222"/>
          <w:szCs w:val="22"/>
        </w:rPr>
        <w:t>Information re-definition to communicate to customer/merchant </w:t>
      </w:r>
    </w:p>
    <w:p w:rsidR="00EA6D35" w:rsidRPr="00EA6D35" w:rsidRDefault="00EA6D35" w:rsidP="00EA6D35">
      <w:pPr>
        <w:pStyle w:val="NoSpacing"/>
        <w:numPr>
          <w:ilvl w:val="2"/>
          <w:numId w:val="12"/>
        </w:numPr>
      </w:pPr>
      <w:r w:rsidRPr="00EA6D35">
        <w:rPr>
          <w:rFonts w:eastAsia="Times New Roman" w:cs="Arial"/>
          <w:color w:val="222222"/>
          <w:szCs w:val="22"/>
        </w:rPr>
        <w:t>Established Return SOP aligned with Regional Return Blueprint</w:t>
      </w:r>
    </w:p>
    <w:p w:rsidR="00E3702F" w:rsidRDefault="00E3702F" w:rsidP="00E3702F">
      <w:pPr>
        <w:pStyle w:val="NoSpacing"/>
      </w:pPr>
    </w:p>
    <w:p w:rsidR="00EA6D35" w:rsidRDefault="00EA6D35" w:rsidP="00EA6D35">
      <w:pPr>
        <w:pStyle w:val="NoSpacing"/>
        <w:numPr>
          <w:ilvl w:val="0"/>
          <w:numId w:val="12"/>
        </w:numPr>
      </w:pPr>
      <w:r>
        <w:t>Invisible Warehouse Pilot</w:t>
      </w:r>
    </w:p>
    <w:p w:rsidR="00EA6D35" w:rsidRDefault="00EA6D35" w:rsidP="00EA6D35">
      <w:pPr>
        <w:pStyle w:val="NoSpacing"/>
        <w:numPr>
          <w:ilvl w:val="2"/>
          <w:numId w:val="9"/>
        </w:numPr>
      </w:pPr>
      <w:r>
        <w:t>Generated project charter and project master plan</w:t>
      </w:r>
    </w:p>
    <w:p w:rsidR="00C30F7B" w:rsidRDefault="00C30F7B" w:rsidP="00EA6D35">
      <w:pPr>
        <w:pStyle w:val="NoSpacing"/>
        <w:numPr>
          <w:ilvl w:val="2"/>
          <w:numId w:val="9"/>
        </w:numPr>
      </w:pPr>
      <w:r>
        <w:t>Kicked off project interna</w:t>
      </w:r>
      <w:r w:rsidR="00E01ADB">
        <w:t>lly and externally</w:t>
      </w:r>
    </w:p>
    <w:p w:rsidR="00EA6D35" w:rsidRDefault="005260BD" w:rsidP="00EA6D35">
      <w:pPr>
        <w:pStyle w:val="NoSpacing"/>
        <w:numPr>
          <w:ilvl w:val="2"/>
          <w:numId w:val="9"/>
        </w:numPr>
      </w:pPr>
      <w:r>
        <w:t>Coordinated</w:t>
      </w:r>
      <w:r w:rsidR="00EA6D35">
        <w:t xml:space="preserve"> Warehouse team to prepare </w:t>
      </w:r>
      <w:r w:rsidR="00524012">
        <w:t>staffs and equipment</w:t>
      </w:r>
    </w:p>
    <w:p w:rsidR="00524012" w:rsidRDefault="005260BD" w:rsidP="00EA6D35">
      <w:pPr>
        <w:pStyle w:val="NoSpacing"/>
        <w:numPr>
          <w:ilvl w:val="2"/>
          <w:numId w:val="9"/>
        </w:numPr>
      </w:pPr>
      <w:r>
        <w:t>Coordinated</w:t>
      </w:r>
      <w:r w:rsidR="00524012">
        <w:t xml:space="preserve"> Regional IT Product </w:t>
      </w:r>
      <w:r>
        <w:t xml:space="preserve">team </w:t>
      </w:r>
      <w:r w:rsidR="00524012">
        <w:t>to activate new warehouse on system</w:t>
      </w:r>
    </w:p>
    <w:p w:rsidR="00524012" w:rsidRDefault="005260BD" w:rsidP="00EA6D35">
      <w:pPr>
        <w:pStyle w:val="NoSpacing"/>
        <w:numPr>
          <w:ilvl w:val="2"/>
          <w:numId w:val="9"/>
        </w:numPr>
      </w:pPr>
      <w:r>
        <w:t xml:space="preserve">Coordinated </w:t>
      </w:r>
      <w:r w:rsidR="00524012">
        <w:t xml:space="preserve">Local IT Product </w:t>
      </w:r>
      <w:r>
        <w:t xml:space="preserve">team </w:t>
      </w:r>
      <w:r w:rsidR="00524012">
        <w:t>to set up new warehouse</w:t>
      </w:r>
    </w:p>
    <w:p w:rsidR="00524012" w:rsidRDefault="00524012" w:rsidP="00EA6D35">
      <w:pPr>
        <w:pStyle w:val="NoSpacing"/>
        <w:numPr>
          <w:ilvl w:val="2"/>
          <w:numId w:val="9"/>
        </w:numPr>
      </w:pPr>
      <w:r>
        <w:lastRenderedPageBreak/>
        <w:t>Coordinated Logistics Team to upload local optimization algorithm into system</w:t>
      </w:r>
    </w:p>
    <w:p w:rsidR="00524012" w:rsidRDefault="004F693E" w:rsidP="00EA6D35">
      <w:pPr>
        <w:pStyle w:val="NoSpacing"/>
        <w:numPr>
          <w:ilvl w:val="2"/>
          <w:numId w:val="9"/>
        </w:numPr>
      </w:pPr>
      <w:r>
        <w:t xml:space="preserve">Coordinated </w:t>
      </w:r>
      <w:r w:rsidR="00524012">
        <w:t>Sourcing</w:t>
      </w:r>
      <w:r>
        <w:t xml:space="preserve"> Team</w:t>
      </w:r>
      <w:r w:rsidR="00524012">
        <w:t xml:space="preserve"> to expedite PO to match with project timeline</w:t>
      </w:r>
    </w:p>
    <w:p w:rsidR="00524012" w:rsidRDefault="004F693E" w:rsidP="00EA6D35">
      <w:pPr>
        <w:pStyle w:val="NoSpacing"/>
        <w:numPr>
          <w:ilvl w:val="2"/>
          <w:numId w:val="9"/>
        </w:numPr>
      </w:pPr>
      <w:r>
        <w:t>Coordinated</w:t>
      </w:r>
      <w:r w:rsidR="00524012">
        <w:t xml:space="preserve"> Sales </w:t>
      </w:r>
      <w:r>
        <w:t>T</w:t>
      </w:r>
      <w:r w:rsidR="00524012">
        <w:t>eam to ensure promotion is aligned with project objective</w:t>
      </w:r>
    </w:p>
    <w:p w:rsidR="00524012" w:rsidRDefault="004F693E" w:rsidP="00EA6D35">
      <w:pPr>
        <w:pStyle w:val="NoSpacing"/>
        <w:numPr>
          <w:ilvl w:val="2"/>
          <w:numId w:val="9"/>
        </w:numPr>
      </w:pPr>
      <w:r>
        <w:t xml:space="preserve">Coordinated </w:t>
      </w:r>
      <w:r w:rsidR="00524012">
        <w:t>Regional IT team to provide system accessibility to staffs</w:t>
      </w:r>
    </w:p>
    <w:p w:rsidR="00524012" w:rsidRDefault="004F693E" w:rsidP="00EA6D35">
      <w:pPr>
        <w:pStyle w:val="NoSpacing"/>
        <w:numPr>
          <w:ilvl w:val="2"/>
          <w:numId w:val="9"/>
        </w:numPr>
      </w:pPr>
      <w:r>
        <w:t xml:space="preserve">Coordinated </w:t>
      </w:r>
      <w:r w:rsidR="00524012">
        <w:t>3</w:t>
      </w:r>
      <w:r w:rsidR="00524012" w:rsidRPr="00524012">
        <w:rPr>
          <w:vertAlign w:val="superscript"/>
        </w:rPr>
        <w:t>rd</w:t>
      </w:r>
      <w:r w:rsidR="00524012">
        <w:t xml:space="preserve"> parties to implement project with, discuss on facilities and agreed on actions for both to implement project</w:t>
      </w:r>
      <w:r w:rsidR="00703B00">
        <w:t>; included, Internet, warehouse, transportation, security &amp; safety and other facilities supported to operations</w:t>
      </w:r>
    </w:p>
    <w:p w:rsidR="00703B00" w:rsidRDefault="00703B00" w:rsidP="00703B00">
      <w:pPr>
        <w:pStyle w:val="NoSpacing"/>
        <w:numPr>
          <w:ilvl w:val="2"/>
          <w:numId w:val="9"/>
        </w:numPr>
      </w:pPr>
      <w:r>
        <w:t>Implemented, executed and troubleshot  for project pilot</w:t>
      </w:r>
    </w:p>
    <w:p w:rsidR="00703B00" w:rsidRDefault="00703B00" w:rsidP="00EA6D35">
      <w:pPr>
        <w:pStyle w:val="NoSpacing"/>
        <w:numPr>
          <w:ilvl w:val="2"/>
          <w:numId w:val="9"/>
        </w:numPr>
      </w:pPr>
      <w:r>
        <w:t>Monitored performance, investigated incident, cleaned up backlog and report</w:t>
      </w:r>
      <w:r w:rsidR="005D1B88">
        <w:t>ed</w:t>
      </w:r>
      <w:r>
        <w:t xml:space="preserve"> lesson-leant to Regionals team</w:t>
      </w:r>
    </w:p>
    <w:p w:rsidR="00703B00" w:rsidRDefault="00703B00" w:rsidP="00EA6D35">
      <w:pPr>
        <w:pStyle w:val="NoSpacing"/>
        <w:numPr>
          <w:ilvl w:val="2"/>
          <w:numId w:val="9"/>
        </w:numPr>
      </w:pPr>
      <w:r>
        <w:t>Acted as a warehouse manager for this project onward, if this warehouse is activated again</w:t>
      </w:r>
    </w:p>
    <w:p w:rsidR="00524012" w:rsidRDefault="00524012" w:rsidP="00703B00">
      <w:pPr>
        <w:pStyle w:val="NoSpacing"/>
        <w:ind w:left="2520"/>
      </w:pPr>
    </w:p>
    <w:p w:rsidR="00EA6D35" w:rsidRDefault="00703B00" w:rsidP="00703B00">
      <w:pPr>
        <w:pStyle w:val="NoSpacing"/>
        <w:numPr>
          <w:ilvl w:val="0"/>
          <w:numId w:val="12"/>
        </w:numPr>
      </w:pPr>
      <w:r>
        <w:t>Cancelled order and customer retention (on-going project)</w:t>
      </w:r>
    </w:p>
    <w:p w:rsidR="00703B00" w:rsidRDefault="00703B00" w:rsidP="00703B00">
      <w:pPr>
        <w:pStyle w:val="NoSpacing"/>
        <w:numPr>
          <w:ilvl w:val="1"/>
          <w:numId w:val="12"/>
        </w:numPr>
      </w:pPr>
      <w:r>
        <w:t xml:space="preserve">Studies on feasibility to retain customer back to purchase </w:t>
      </w:r>
    </w:p>
    <w:p w:rsidR="00EA6D35" w:rsidRDefault="00EA6D35" w:rsidP="00E3702F">
      <w:pPr>
        <w:pStyle w:val="NoSpacing"/>
      </w:pPr>
    </w:p>
    <w:p w:rsidR="00EA6D35" w:rsidRDefault="00EA6D35" w:rsidP="00E3702F">
      <w:pPr>
        <w:pStyle w:val="NoSpacing"/>
      </w:pPr>
    </w:p>
    <w:p w:rsidR="00EA6D35" w:rsidRDefault="00EA6D35" w:rsidP="00E3702F">
      <w:pPr>
        <w:pStyle w:val="NoSpacing"/>
      </w:pPr>
    </w:p>
    <w:p w:rsidR="00BE3E6C" w:rsidRDefault="00F02AB6" w:rsidP="00E3702F">
      <w:pPr>
        <w:pStyle w:val="NoSpacing"/>
        <w:rPr>
          <w:b/>
          <w:bCs/>
        </w:rPr>
      </w:pPr>
      <w:r w:rsidRPr="00D46C2A">
        <w:rPr>
          <w:b/>
          <w:bCs/>
          <w:u w:val="single"/>
        </w:rPr>
        <w:t>Supplier Management – Strategic Procurement</w:t>
      </w:r>
      <w:r w:rsidR="00D46C2A" w:rsidRPr="00D46C2A">
        <w:rPr>
          <w:b/>
          <w:bCs/>
          <w:u w:val="single"/>
        </w:rPr>
        <w:tab/>
      </w:r>
      <w:r w:rsidR="00D46C2A">
        <w:tab/>
      </w:r>
      <w:r w:rsidR="00BE3E6C">
        <w:tab/>
      </w:r>
      <w:r w:rsidR="00BE3E6C">
        <w:tab/>
      </w:r>
      <w:r w:rsidR="00BE3E6C">
        <w:tab/>
      </w:r>
      <w:r w:rsidR="00D46C2A" w:rsidRPr="00D46C2A">
        <w:rPr>
          <w:b/>
          <w:bCs/>
        </w:rPr>
        <w:t>CUEL Limited</w:t>
      </w:r>
      <w:r w:rsidR="00D46C2A">
        <w:rPr>
          <w:b/>
          <w:bCs/>
        </w:rPr>
        <w:tab/>
        <w:t xml:space="preserve">    </w:t>
      </w:r>
    </w:p>
    <w:p w:rsidR="00F02AB6" w:rsidRDefault="00D46C2A" w:rsidP="00E3702F">
      <w:pPr>
        <w:pStyle w:val="NoSpacing"/>
      </w:pPr>
      <w:r w:rsidRPr="00BE3E6C">
        <w:t>October 2014 – July 2015</w:t>
      </w:r>
    </w:p>
    <w:p w:rsidR="00BE3E6C" w:rsidRDefault="00BE3E6C" w:rsidP="00BE3E6C">
      <w:pPr>
        <w:pStyle w:val="NoSpacing"/>
      </w:pPr>
      <w:r>
        <w:t>Reported to Strategic Procurement Manager</w:t>
      </w:r>
    </w:p>
    <w:p w:rsidR="00F02AB6" w:rsidRDefault="00F02AB6" w:rsidP="00E3702F">
      <w:pPr>
        <w:pStyle w:val="NoSpacing"/>
      </w:pPr>
    </w:p>
    <w:p w:rsidR="00F02AB6" w:rsidRDefault="00F02AB6" w:rsidP="00F02AB6">
      <w:pPr>
        <w:pStyle w:val="NoSpacing"/>
        <w:rPr>
          <w:b/>
          <w:bCs/>
        </w:rPr>
      </w:pPr>
      <w:r w:rsidRPr="00D46C2A">
        <w:rPr>
          <w:b/>
          <w:bCs/>
        </w:rPr>
        <w:t>Responsibilities</w:t>
      </w:r>
    </w:p>
    <w:p w:rsidR="00D46C2A" w:rsidRPr="00D46C2A" w:rsidRDefault="00D46C2A" w:rsidP="00F02AB6">
      <w:pPr>
        <w:pStyle w:val="NoSpacing"/>
        <w:rPr>
          <w:b/>
          <w:bCs/>
        </w:rPr>
      </w:pPr>
    </w:p>
    <w:p w:rsidR="00F02AB6" w:rsidRPr="00D46C2A" w:rsidRDefault="00F02AB6" w:rsidP="00F02AB6">
      <w:pPr>
        <w:pStyle w:val="NoSpacing"/>
        <w:numPr>
          <w:ilvl w:val="0"/>
          <w:numId w:val="4"/>
        </w:numPr>
        <w:rPr>
          <w:b/>
          <w:bCs/>
        </w:rPr>
      </w:pPr>
      <w:r w:rsidRPr="00D46C2A">
        <w:rPr>
          <w:b/>
          <w:bCs/>
        </w:rPr>
        <w:t>Supplier Sourcing</w:t>
      </w:r>
    </w:p>
    <w:p w:rsidR="00F02AB6" w:rsidRDefault="00F02AB6" w:rsidP="00313237">
      <w:pPr>
        <w:pStyle w:val="NoSpacing"/>
        <w:numPr>
          <w:ilvl w:val="0"/>
          <w:numId w:val="1"/>
        </w:numPr>
      </w:pPr>
      <w:r>
        <w:t>Reviewed vendor product specification and company capability under supplier acceptance criteria prior to invite to product presentation</w:t>
      </w:r>
    </w:p>
    <w:p w:rsidR="00F02AB6" w:rsidRDefault="00F02AB6" w:rsidP="00F02AB6">
      <w:pPr>
        <w:pStyle w:val="NoSpacing"/>
        <w:numPr>
          <w:ilvl w:val="0"/>
          <w:numId w:val="1"/>
        </w:numPr>
      </w:pPr>
      <w:r>
        <w:t>Invited, met and intended vendor product presenta</w:t>
      </w:r>
      <w:r w:rsidR="00FD356C">
        <w:t>tion with</w:t>
      </w:r>
      <w:r>
        <w:t xml:space="preserve"> internal attendees; operational procurement team, engineers team and project management team</w:t>
      </w:r>
    </w:p>
    <w:p w:rsidR="00F02AB6" w:rsidRDefault="00FD356C" w:rsidP="00F02AB6">
      <w:pPr>
        <w:pStyle w:val="NoSpacing"/>
        <w:numPr>
          <w:ilvl w:val="0"/>
          <w:numId w:val="1"/>
        </w:numPr>
      </w:pPr>
      <w:r>
        <w:t>Requested</w:t>
      </w:r>
      <w:r w:rsidR="00F02AB6">
        <w:t xml:space="preserve"> required documents</w:t>
      </w:r>
      <w:r>
        <w:t xml:space="preserve"> and information</w:t>
      </w:r>
      <w:r w:rsidR="00F02AB6">
        <w:t xml:space="preserve"> from potential vendor and provide</w:t>
      </w:r>
      <w:r>
        <w:t>d</w:t>
      </w:r>
      <w:r w:rsidR="00F02AB6">
        <w:t xml:space="preserve"> justification for supplier primary assessment to strategic procurement manager’s approval</w:t>
      </w:r>
    </w:p>
    <w:p w:rsidR="00F02AB6" w:rsidRDefault="00FD356C" w:rsidP="00F02AB6">
      <w:pPr>
        <w:pStyle w:val="NoSpacing"/>
        <w:numPr>
          <w:ilvl w:val="0"/>
          <w:numId w:val="1"/>
        </w:numPr>
      </w:pPr>
      <w:r>
        <w:t>Requested</w:t>
      </w:r>
      <w:r w:rsidR="00F02AB6">
        <w:t xml:space="preserve"> required documents</w:t>
      </w:r>
      <w:r>
        <w:t xml:space="preserve"> and information</w:t>
      </w:r>
      <w:r w:rsidR="00F02AB6">
        <w:t xml:space="preserve"> from potential vendor and provide</w:t>
      </w:r>
      <w:r>
        <w:t>d</w:t>
      </w:r>
      <w:r w:rsidR="00F02AB6">
        <w:t xml:space="preserve"> justification for supplier secondary assessment along with documents to Committee’s Approval</w:t>
      </w:r>
      <w:r>
        <w:t xml:space="preserve"> (Project Management, Engineer, QA, SCM and Strategic Procurement Manager)</w:t>
      </w:r>
    </w:p>
    <w:p w:rsidR="00F02AB6" w:rsidRDefault="00F02AB6" w:rsidP="00F02AB6">
      <w:pPr>
        <w:pStyle w:val="NoSpacing"/>
        <w:numPr>
          <w:ilvl w:val="0"/>
          <w:numId w:val="1"/>
        </w:numPr>
      </w:pPr>
      <w:r>
        <w:t>Recorded and upda</w:t>
      </w:r>
      <w:r w:rsidR="00392904">
        <w:t>ted approved vender list after C</w:t>
      </w:r>
      <w:r>
        <w:t>ommittee approved</w:t>
      </w:r>
      <w:r w:rsidR="00392904">
        <w:t>, then dispatched to c</w:t>
      </w:r>
      <w:r w:rsidR="00064639">
        <w:t>oncerned parties to acknowledge</w:t>
      </w:r>
    </w:p>
    <w:p w:rsidR="00392904" w:rsidRDefault="00195BDB" w:rsidP="00F02AB6">
      <w:pPr>
        <w:pStyle w:val="NoSpacing"/>
        <w:numPr>
          <w:ilvl w:val="0"/>
          <w:numId w:val="1"/>
        </w:numPr>
      </w:pPr>
      <w:r>
        <w:t xml:space="preserve">Monthly recorded </w:t>
      </w:r>
      <w:r w:rsidR="00392904">
        <w:t>documents status of each vendor, also, followed up to close pending documents for further process</w:t>
      </w:r>
    </w:p>
    <w:p w:rsidR="00392904" w:rsidRDefault="00392904" w:rsidP="00F02AB6">
      <w:pPr>
        <w:pStyle w:val="NoSpacing"/>
        <w:numPr>
          <w:ilvl w:val="0"/>
          <w:numId w:val="1"/>
        </w:numPr>
      </w:pPr>
      <w:r>
        <w:t xml:space="preserve">Monthly generated and dispatched approval-pending assessment to Committee </w:t>
      </w:r>
    </w:p>
    <w:p w:rsidR="00392904" w:rsidRDefault="00392904" w:rsidP="00F02AB6">
      <w:pPr>
        <w:pStyle w:val="NoSpacing"/>
        <w:numPr>
          <w:ilvl w:val="0"/>
          <w:numId w:val="1"/>
        </w:numPr>
      </w:pPr>
      <w:r>
        <w:t>Updated approved vendor to online data pool</w:t>
      </w:r>
    </w:p>
    <w:p w:rsidR="00392904" w:rsidRDefault="00392904" w:rsidP="00F02AB6">
      <w:pPr>
        <w:pStyle w:val="NoSpacing"/>
        <w:numPr>
          <w:ilvl w:val="0"/>
          <w:numId w:val="1"/>
        </w:numPr>
      </w:pPr>
      <w:r>
        <w:t>Documented vendor registration, call</w:t>
      </w:r>
      <w:r w:rsidR="006470F8">
        <w:t>ed</w:t>
      </w:r>
      <w:r>
        <w:t xml:space="preserve"> for approval and passed over</w:t>
      </w:r>
      <w:r w:rsidR="006470F8">
        <w:t xml:space="preserve"> all registration documents to A</w:t>
      </w:r>
      <w:r>
        <w:t xml:space="preserve">ccounting team  </w:t>
      </w:r>
    </w:p>
    <w:p w:rsidR="00392904" w:rsidRDefault="00392904" w:rsidP="00F02AB6">
      <w:pPr>
        <w:pStyle w:val="NoSpacing"/>
        <w:numPr>
          <w:ilvl w:val="0"/>
          <w:numId w:val="1"/>
        </w:numPr>
      </w:pPr>
      <w:r>
        <w:t>Registered and activated vendor status on Oracle ERP in Opera</w:t>
      </w:r>
      <w:r w:rsidR="00B7096B">
        <w:t>tional Procurement Module and Ac</w:t>
      </w:r>
      <w:r>
        <w:t>counting Module</w:t>
      </w:r>
    </w:p>
    <w:p w:rsidR="00625A11" w:rsidRDefault="00625A11" w:rsidP="005B05E0">
      <w:pPr>
        <w:pStyle w:val="NoSpacing"/>
        <w:ind w:left="360"/>
      </w:pPr>
    </w:p>
    <w:p w:rsidR="005B05E0" w:rsidRDefault="005B05E0" w:rsidP="005B05E0">
      <w:pPr>
        <w:pStyle w:val="NoSpacing"/>
      </w:pPr>
    </w:p>
    <w:p w:rsidR="00703B00" w:rsidRDefault="00703B00" w:rsidP="005B05E0">
      <w:pPr>
        <w:pStyle w:val="NoSpacing"/>
      </w:pPr>
    </w:p>
    <w:p w:rsidR="00392904" w:rsidRPr="00D46C2A" w:rsidRDefault="00392904" w:rsidP="00392904">
      <w:pPr>
        <w:pStyle w:val="NoSpacing"/>
        <w:numPr>
          <w:ilvl w:val="0"/>
          <w:numId w:val="4"/>
        </w:numPr>
        <w:rPr>
          <w:b/>
          <w:bCs/>
        </w:rPr>
      </w:pPr>
      <w:r w:rsidRPr="00D46C2A">
        <w:rPr>
          <w:b/>
          <w:bCs/>
        </w:rPr>
        <w:lastRenderedPageBreak/>
        <w:t>Supplier Performance Controls</w:t>
      </w:r>
    </w:p>
    <w:p w:rsidR="00392904" w:rsidRDefault="00FD356C" w:rsidP="00392904">
      <w:pPr>
        <w:pStyle w:val="NoSpacing"/>
        <w:numPr>
          <w:ilvl w:val="0"/>
          <w:numId w:val="1"/>
        </w:numPr>
      </w:pPr>
      <w:r>
        <w:t>Encouraged Operations Team (Procurement, Logistics, QC, QA, Inspector, Installation, E&amp;I, Project Ma</w:t>
      </w:r>
      <w:r w:rsidR="00CF34E1">
        <w:t>nagement, Warehouse and Commissioning</w:t>
      </w:r>
      <w:r>
        <w:t>) records incident occurred with materials via SharePoint</w:t>
      </w:r>
    </w:p>
    <w:p w:rsidR="00FD356C" w:rsidRDefault="00FD356C" w:rsidP="00392904">
      <w:pPr>
        <w:pStyle w:val="NoSpacing"/>
        <w:numPr>
          <w:ilvl w:val="0"/>
          <w:numId w:val="1"/>
        </w:numPr>
      </w:pPr>
      <w:r>
        <w:t>Generated monthly Supplier Performance Scorecard based on supplier performance record</w:t>
      </w:r>
    </w:p>
    <w:p w:rsidR="00FD356C" w:rsidRDefault="00625A11" w:rsidP="00392904">
      <w:pPr>
        <w:pStyle w:val="NoSpacing"/>
        <w:numPr>
          <w:ilvl w:val="0"/>
          <w:numId w:val="1"/>
        </w:numPr>
      </w:pPr>
      <w:r>
        <w:t xml:space="preserve">Monthly clustered or escalated supplier performance severity, and, reported to concerned parties </w:t>
      </w:r>
    </w:p>
    <w:p w:rsidR="00625A11" w:rsidRPr="00DB586A" w:rsidRDefault="00625A11" w:rsidP="00392904">
      <w:pPr>
        <w:pStyle w:val="NoSpacing"/>
        <w:numPr>
          <w:ilvl w:val="0"/>
          <w:numId w:val="1"/>
        </w:numPr>
        <w:rPr>
          <w:highlight w:val="yellow"/>
        </w:rPr>
      </w:pPr>
      <w:r w:rsidRPr="00DB586A">
        <w:rPr>
          <w:highlight w:val="yellow"/>
        </w:rPr>
        <w:t>Monthly report</w:t>
      </w:r>
      <w:r w:rsidR="00A42E5C" w:rsidRPr="00DB586A">
        <w:rPr>
          <w:highlight w:val="yellow"/>
        </w:rPr>
        <w:t>ed</w:t>
      </w:r>
      <w:r w:rsidRPr="00DB586A">
        <w:rPr>
          <w:highlight w:val="yellow"/>
        </w:rPr>
        <w:t xml:space="preserve"> to high severity supplier regarding to current performance and supplier performance classification</w:t>
      </w:r>
    </w:p>
    <w:p w:rsidR="00625A11" w:rsidRPr="00DB586A" w:rsidRDefault="00625A11" w:rsidP="00392904">
      <w:pPr>
        <w:pStyle w:val="NoSpacing"/>
        <w:numPr>
          <w:ilvl w:val="0"/>
          <w:numId w:val="1"/>
        </w:numPr>
        <w:rPr>
          <w:highlight w:val="yellow"/>
        </w:rPr>
      </w:pPr>
      <w:r w:rsidRPr="00DB586A">
        <w:rPr>
          <w:highlight w:val="yellow"/>
        </w:rPr>
        <w:t xml:space="preserve">Analyzed, recorded and </w:t>
      </w:r>
      <w:r w:rsidR="00CF34E1" w:rsidRPr="00DB586A">
        <w:rPr>
          <w:highlight w:val="yellow"/>
        </w:rPr>
        <w:t xml:space="preserve">reported current performance to </w:t>
      </w:r>
      <w:r w:rsidRPr="00DB586A">
        <w:rPr>
          <w:highlight w:val="yellow"/>
        </w:rPr>
        <w:t>key contractual suppliers</w:t>
      </w:r>
    </w:p>
    <w:p w:rsidR="00CF34E1" w:rsidRPr="00DB586A" w:rsidRDefault="00CF34E1" w:rsidP="0084425B">
      <w:pPr>
        <w:pStyle w:val="NoSpacing"/>
        <w:numPr>
          <w:ilvl w:val="0"/>
          <w:numId w:val="1"/>
        </w:numPr>
        <w:rPr>
          <w:highlight w:val="yellow"/>
        </w:rPr>
      </w:pPr>
      <w:r w:rsidRPr="00DB586A">
        <w:rPr>
          <w:highlight w:val="yellow"/>
        </w:rPr>
        <w:t>Monthly met</w:t>
      </w:r>
      <w:r w:rsidR="00625A11" w:rsidRPr="00DB586A">
        <w:rPr>
          <w:highlight w:val="yellow"/>
        </w:rPr>
        <w:t xml:space="preserve"> key </w:t>
      </w:r>
      <w:r w:rsidRPr="00DB586A">
        <w:rPr>
          <w:highlight w:val="yellow"/>
        </w:rPr>
        <w:t xml:space="preserve">contractual </w:t>
      </w:r>
      <w:r w:rsidR="00625A11" w:rsidRPr="00DB586A">
        <w:rPr>
          <w:highlight w:val="yellow"/>
        </w:rPr>
        <w:t>supplier</w:t>
      </w:r>
      <w:r w:rsidRPr="00DB586A">
        <w:rPr>
          <w:highlight w:val="yellow"/>
        </w:rPr>
        <w:t>s for</w:t>
      </w:r>
      <w:r w:rsidR="00625A11" w:rsidRPr="00DB586A">
        <w:rPr>
          <w:highlight w:val="yellow"/>
        </w:rPr>
        <w:t xml:space="preserve"> clarification on negative performance, discuss on improvement, agreed on improvement and corrective &amp; Preventive action plan</w:t>
      </w:r>
    </w:p>
    <w:p w:rsidR="00625A11" w:rsidRPr="00DB586A" w:rsidRDefault="00625A11" w:rsidP="00392904">
      <w:pPr>
        <w:pStyle w:val="NoSpacing"/>
        <w:numPr>
          <w:ilvl w:val="0"/>
          <w:numId w:val="1"/>
        </w:numPr>
        <w:rPr>
          <w:highlight w:val="yellow"/>
        </w:rPr>
      </w:pPr>
      <w:r w:rsidRPr="00DB586A">
        <w:rPr>
          <w:highlight w:val="yellow"/>
        </w:rPr>
        <w:t>Monitored corrective and preventive action plan regarding to improvement commitment</w:t>
      </w:r>
    </w:p>
    <w:p w:rsidR="00625A11" w:rsidRDefault="00CF34E1" w:rsidP="00392904">
      <w:pPr>
        <w:pStyle w:val="NoSpacing"/>
        <w:numPr>
          <w:ilvl w:val="0"/>
          <w:numId w:val="1"/>
        </w:numPr>
        <w:rPr>
          <w:highlight w:val="yellow"/>
        </w:rPr>
      </w:pPr>
      <w:r w:rsidRPr="00DB586A">
        <w:rPr>
          <w:highlight w:val="yellow"/>
        </w:rPr>
        <w:t>Bi-weekly met</w:t>
      </w:r>
      <w:r w:rsidR="00625A11" w:rsidRPr="00DB586A">
        <w:rPr>
          <w:highlight w:val="yellow"/>
        </w:rPr>
        <w:t xml:space="preserve"> with Operational Team at Constr</w:t>
      </w:r>
      <w:bookmarkStart w:id="0" w:name="_GoBack"/>
      <w:bookmarkEnd w:id="0"/>
      <w:r w:rsidR="00625A11" w:rsidRPr="00DB586A">
        <w:rPr>
          <w:highlight w:val="yellow"/>
        </w:rPr>
        <w:t>uction Site to discuss on impact and issues while using materials</w:t>
      </w:r>
      <w:r w:rsidR="00DB586A" w:rsidRPr="00DB586A">
        <w:rPr>
          <w:highlight w:val="yellow"/>
        </w:rPr>
        <w:t xml:space="preserve"> focused mainly on technical problem</w:t>
      </w:r>
    </w:p>
    <w:p w:rsidR="00DB586A" w:rsidRPr="00DB586A" w:rsidRDefault="00DB586A" w:rsidP="00DB586A">
      <w:pPr>
        <w:pStyle w:val="NoSpacing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Investigated technical issues with Construction, QC, QA and inspectors team, reported finding to suppliers and review technical feedback with supplier</w:t>
      </w:r>
    </w:p>
    <w:p w:rsidR="00625A11" w:rsidRDefault="00CF34E1" w:rsidP="00392904">
      <w:pPr>
        <w:pStyle w:val="NoSpacing"/>
        <w:numPr>
          <w:ilvl w:val="0"/>
          <w:numId w:val="1"/>
        </w:numPr>
      </w:pPr>
      <w:r>
        <w:t>Bi-weekly met</w:t>
      </w:r>
      <w:r w:rsidR="00625A11">
        <w:t xml:space="preserve"> with QA team in order to update and reconcile information </w:t>
      </w:r>
      <w:r w:rsidR="005B05E0">
        <w:t xml:space="preserve">in term of quality of material </w:t>
      </w:r>
    </w:p>
    <w:p w:rsidR="00625A11" w:rsidRDefault="00CF34E1" w:rsidP="00CF34E1">
      <w:pPr>
        <w:pStyle w:val="NoSpacing"/>
        <w:numPr>
          <w:ilvl w:val="0"/>
          <w:numId w:val="1"/>
        </w:numPr>
      </w:pPr>
      <w:r>
        <w:t xml:space="preserve">Performed supplier visit in order </w:t>
      </w:r>
      <w:r w:rsidR="00532653">
        <w:t xml:space="preserve">for </w:t>
      </w:r>
      <w:r>
        <w:t>audit with QA</w:t>
      </w:r>
    </w:p>
    <w:p w:rsidR="0084425B" w:rsidRDefault="0084425B" w:rsidP="00CF34E1">
      <w:pPr>
        <w:pStyle w:val="NoSpacing"/>
        <w:numPr>
          <w:ilvl w:val="0"/>
          <w:numId w:val="1"/>
        </w:numPr>
      </w:pPr>
      <w:r>
        <w:t>Recorded minute of meet</w:t>
      </w:r>
      <w:r w:rsidR="00D55E77">
        <w:t>ing of each meet</w:t>
      </w:r>
      <w:r w:rsidR="00FF2D58">
        <w:t>ing</w:t>
      </w:r>
      <w:r>
        <w:t xml:space="preserve"> and dispatched to attendees. </w:t>
      </w:r>
    </w:p>
    <w:p w:rsidR="0084425B" w:rsidRDefault="0084425B" w:rsidP="0084425B">
      <w:pPr>
        <w:pStyle w:val="NoSpacing"/>
      </w:pPr>
    </w:p>
    <w:p w:rsidR="0084425B" w:rsidRPr="00D46C2A" w:rsidRDefault="0084425B" w:rsidP="0084425B">
      <w:pPr>
        <w:pStyle w:val="NoSpacing"/>
        <w:numPr>
          <w:ilvl w:val="0"/>
          <w:numId w:val="4"/>
        </w:numPr>
        <w:rPr>
          <w:b/>
          <w:bCs/>
        </w:rPr>
      </w:pPr>
      <w:r w:rsidRPr="00D46C2A">
        <w:rPr>
          <w:b/>
          <w:bCs/>
        </w:rPr>
        <w:t>Supplier Relationship Management</w:t>
      </w:r>
    </w:p>
    <w:p w:rsidR="0084425B" w:rsidRDefault="0084425B" w:rsidP="0084425B">
      <w:pPr>
        <w:pStyle w:val="NoSpacing"/>
        <w:numPr>
          <w:ilvl w:val="0"/>
          <w:numId w:val="1"/>
        </w:numPr>
      </w:pPr>
      <w:r>
        <w:t>Annually defined key contractual suppliers to develop relationship based on performance, bid value and significance of material purchased</w:t>
      </w:r>
    </w:p>
    <w:p w:rsidR="0084425B" w:rsidRDefault="0084425B" w:rsidP="0084425B">
      <w:pPr>
        <w:pStyle w:val="NoSpacing"/>
        <w:numPr>
          <w:ilvl w:val="0"/>
          <w:numId w:val="1"/>
        </w:numPr>
      </w:pPr>
      <w:r>
        <w:t>Invited top management of each key contractual suppliers to annual meeting with Company top management</w:t>
      </w:r>
    </w:p>
    <w:p w:rsidR="0084425B" w:rsidRDefault="0084425B" w:rsidP="0084425B">
      <w:pPr>
        <w:pStyle w:val="NoSpacing"/>
        <w:numPr>
          <w:ilvl w:val="0"/>
          <w:numId w:val="1"/>
        </w:numPr>
      </w:pPr>
      <w:r>
        <w:t>Reque</w:t>
      </w:r>
      <w:r w:rsidR="00BB6E46">
        <w:t xml:space="preserve">sted for purchase of remunerated gift </w:t>
      </w:r>
      <w:r>
        <w:t>to support Supplier Relationship program</w:t>
      </w:r>
    </w:p>
    <w:p w:rsidR="00BB6E46" w:rsidRDefault="00BB6E46" w:rsidP="0084425B">
      <w:pPr>
        <w:pStyle w:val="NoSpacing"/>
        <w:numPr>
          <w:ilvl w:val="0"/>
          <w:numId w:val="1"/>
        </w:numPr>
      </w:pPr>
      <w:r>
        <w:t>Managed remunerated gift inventory</w:t>
      </w:r>
    </w:p>
    <w:p w:rsidR="00BB6E46" w:rsidRDefault="00BB6E46" w:rsidP="00BB6E46">
      <w:pPr>
        <w:pStyle w:val="NoSpacing"/>
        <w:ind w:left="1080"/>
      </w:pPr>
    </w:p>
    <w:p w:rsidR="0084425B" w:rsidRPr="00D46C2A" w:rsidRDefault="00BB6E46" w:rsidP="00BB6E46">
      <w:pPr>
        <w:pStyle w:val="NoSpacing"/>
        <w:numPr>
          <w:ilvl w:val="0"/>
          <w:numId w:val="4"/>
        </w:numPr>
        <w:rPr>
          <w:b/>
          <w:bCs/>
        </w:rPr>
      </w:pPr>
      <w:r w:rsidRPr="00D46C2A">
        <w:rPr>
          <w:b/>
          <w:bCs/>
        </w:rPr>
        <w:t>Supplier Pool Management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 xml:space="preserve">Updated Approved Vendor List and Approved Manufacturer List 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Annually reconciled approved list with client; Chevron, for annual approval from client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Documented updated client’s approved list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Internal reconciled Client’s approved list with Approved Vender List and Approved Manufacturer List, then, revised and dispatched newly updated Approved Vendor List and Approved Manufacturer List</w:t>
      </w:r>
    </w:p>
    <w:p w:rsidR="00BB6E46" w:rsidRDefault="00BB6E46" w:rsidP="00BB6E46">
      <w:pPr>
        <w:pStyle w:val="NoSpacing"/>
        <w:ind w:left="1080"/>
      </w:pPr>
    </w:p>
    <w:p w:rsidR="0084425B" w:rsidRPr="00D46C2A" w:rsidRDefault="0084425B" w:rsidP="0084425B">
      <w:pPr>
        <w:pStyle w:val="NoSpacing"/>
        <w:numPr>
          <w:ilvl w:val="0"/>
          <w:numId w:val="4"/>
        </w:numPr>
        <w:rPr>
          <w:b/>
          <w:bCs/>
        </w:rPr>
      </w:pPr>
      <w:r w:rsidRPr="00D46C2A">
        <w:rPr>
          <w:b/>
          <w:bCs/>
        </w:rPr>
        <w:t>Business Process Improvement</w:t>
      </w:r>
    </w:p>
    <w:p w:rsidR="00CF34E1" w:rsidRDefault="0084425B" w:rsidP="00CF34E1">
      <w:pPr>
        <w:pStyle w:val="NoSpacing"/>
        <w:numPr>
          <w:ilvl w:val="0"/>
          <w:numId w:val="1"/>
        </w:numPr>
      </w:pPr>
      <w:r>
        <w:t xml:space="preserve">Identified, developed and implemented  </w:t>
      </w:r>
      <w:r w:rsidR="00CF34E1">
        <w:t>supplier evaluation criteria and evaluation weighting</w:t>
      </w:r>
    </w:p>
    <w:p w:rsidR="00CF34E1" w:rsidRDefault="0084425B" w:rsidP="00CF34E1">
      <w:pPr>
        <w:pStyle w:val="NoSpacing"/>
        <w:numPr>
          <w:ilvl w:val="0"/>
          <w:numId w:val="1"/>
        </w:numPr>
      </w:pPr>
      <w:r>
        <w:t xml:space="preserve">Identified, developed and implemented  </w:t>
      </w:r>
      <w:r w:rsidR="00CF34E1">
        <w:t>supplier escalation system based on ticket record</w:t>
      </w:r>
    </w:p>
    <w:p w:rsidR="00CF34E1" w:rsidRDefault="0084425B" w:rsidP="00CF34E1">
      <w:pPr>
        <w:pStyle w:val="NoSpacing"/>
        <w:numPr>
          <w:ilvl w:val="0"/>
          <w:numId w:val="1"/>
        </w:numPr>
      </w:pPr>
      <w:r>
        <w:t xml:space="preserve">Identified, developed and implemented </w:t>
      </w:r>
      <w:r w:rsidR="00CF34E1">
        <w:t xml:space="preserve"> supplier classification, classification specifications and details</w:t>
      </w:r>
    </w:p>
    <w:p w:rsidR="00CF34E1" w:rsidRDefault="0084425B" w:rsidP="00CF34E1">
      <w:pPr>
        <w:pStyle w:val="NoSpacing"/>
        <w:numPr>
          <w:ilvl w:val="0"/>
          <w:numId w:val="1"/>
        </w:numPr>
      </w:pPr>
      <w:r>
        <w:t>Identified, d</w:t>
      </w:r>
      <w:r w:rsidR="00CF34E1">
        <w:t>eveloped</w:t>
      </w:r>
      <w:r>
        <w:t xml:space="preserve"> and implemented</w:t>
      </w:r>
      <w:r w:rsidR="00CF34E1">
        <w:t xml:space="preserve"> supplier management program based classification of supplier</w:t>
      </w:r>
    </w:p>
    <w:p w:rsidR="00BB6E46" w:rsidRDefault="00BB6E46" w:rsidP="00BB6E46">
      <w:pPr>
        <w:pStyle w:val="NoSpacing"/>
      </w:pPr>
    </w:p>
    <w:p w:rsidR="00BB6E46" w:rsidRDefault="00BB6E46" w:rsidP="00BB6E46">
      <w:pPr>
        <w:pStyle w:val="NoSpacing"/>
      </w:pPr>
    </w:p>
    <w:p w:rsidR="00703B00" w:rsidRDefault="00703B00" w:rsidP="00BB6E46">
      <w:pPr>
        <w:pStyle w:val="NoSpacing"/>
      </w:pPr>
    </w:p>
    <w:p w:rsidR="00FF2D58" w:rsidRDefault="00FF2D58" w:rsidP="00BB6E46">
      <w:pPr>
        <w:pStyle w:val="NoSpacing"/>
      </w:pPr>
    </w:p>
    <w:p w:rsidR="00703B00" w:rsidRDefault="00703B00" w:rsidP="00BB6E46">
      <w:pPr>
        <w:pStyle w:val="NoSpacing"/>
      </w:pPr>
    </w:p>
    <w:p w:rsidR="00703B00" w:rsidRDefault="00703B00" w:rsidP="00BB6E46">
      <w:pPr>
        <w:pStyle w:val="NoSpacing"/>
      </w:pPr>
    </w:p>
    <w:p w:rsidR="00703B00" w:rsidRDefault="00703B00" w:rsidP="00BB6E46">
      <w:pPr>
        <w:pStyle w:val="NoSpacing"/>
      </w:pPr>
    </w:p>
    <w:p w:rsidR="00BE3E6C" w:rsidRDefault="00BB6E46" w:rsidP="00BB6E46">
      <w:pPr>
        <w:pStyle w:val="NoSpacing"/>
        <w:rPr>
          <w:b/>
          <w:bCs/>
        </w:rPr>
      </w:pPr>
      <w:r w:rsidRPr="00D46C2A">
        <w:rPr>
          <w:b/>
          <w:bCs/>
          <w:u w:val="single"/>
        </w:rPr>
        <w:t>Logistics Analyst</w:t>
      </w:r>
      <w:r w:rsidR="00BE3E6C">
        <w:rPr>
          <w:b/>
          <w:bCs/>
          <w:u w:val="single"/>
        </w:rPr>
        <w:t xml:space="preserve"> - Logistics</w:t>
      </w:r>
      <w:r w:rsidR="00D46C2A">
        <w:rPr>
          <w:b/>
          <w:bCs/>
        </w:rPr>
        <w:tab/>
      </w:r>
      <w:r w:rsidR="00D46C2A">
        <w:rPr>
          <w:b/>
          <w:bCs/>
        </w:rPr>
        <w:tab/>
      </w:r>
      <w:r w:rsidR="00BE3E6C">
        <w:rPr>
          <w:b/>
          <w:bCs/>
        </w:rPr>
        <w:tab/>
      </w:r>
      <w:r w:rsidR="00BE3E6C">
        <w:rPr>
          <w:b/>
          <w:bCs/>
        </w:rPr>
        <w:tab/>
      </w:r>
      <w:r w:rsidR="00BE3E6C">
        <w:rPr>
          <w:b/>
          <w:bCs/>
        </w:rPr>
        <w:tab/>
      </w:r>
      <w:r w:rsidR="00BE3E6C">
        <w:rPr>
          <w:b/>
          <w:bCs/>
        </w:rPr>
        <w:tab/>
      </w:r>
      <w:r w:rsidR="00BE3E6C">
        <w:rPr>
          <w:b/>
          <w:bCs/>
        </w:rPr>
        <w:tab/>
      </w:r>
      <w:r w:rsidR="00D46C2A" w:rsidRPr="00D46C2A">
        <w:rPr>
          <w:b/>
          <w:bCs/>
        </w:rPr>
        <w:t>CUEL Limited</w:t>
      </w:r>
    </w:p>
    <w:p w:rsidR="00BB6E46" w:rsidRPr="00BE3E6C" w:rsidRDefault="00D46C2A" w:rsidP="00BB6E46">
      <w:pPr>
        <w:pStyle w:val="NoSpacing"/>
      </w:pPr>
      <w:r w:rsidRPr="00BE3E6C">
        <w:t>July 2013 – October 2014</w:t>
      </w:r>
    </w:p>
    <w:p w:rsidR="00BB6E46" w:rsidRDefault="00BE3E6C" w:rsidP="00BB6E46">
      <w:pPr>
        <w:pStyle w:val="NoSpacing"/>
      </w:pPr>
      <w:r>
        <w:t>Reported to Supply Chain Manager</w:t>
      </w:r>
    </w:p>
    <w:p w:rsidR="00BE3E6C" w:rsidRDefault="00BE3E6C" w:rsidP="00BB6E46">
      <w:pPr>
        <w:pStyle w:val="NoSpacing"/>
      </w:pPr>
    </w:p>
    <w:p w:rsidR="00BB6E46" w:rsidRPr="00D46C2A" w:rsidRDefault="00BB6E46" w:rsidP="00BB6E46">
      <w:pPr>
        <w:pStyle w:val="NoSpacing"/>
        <w:rPr>
          <w:b/>
          <w:bCs/>
        </w:rPr>
      </w:pPr>
      <w:r w:rsidRPr="00D46C2A">
        <w:rPr>
          <w:b/>
          <w:bCs/>
        </w:rPr>
        <w:t>Responsibilities</w:t>
      </w:r>
    </w:p>
    <w:p w:rsidR="00D46C2A" w:rsidRDefault="00D46C2A" w:rsidP="00BB6E46">
      <w:pPr>
        <w:pStyle w:val="NoSpacing"/>
      </w:pPr>
    </w:p>
    <w:p w:rsidR="00BB6E46" w:rsidRPr="00D46C2A" w:rsidRDefault="00BB6E46" w:rsidP="00BB6E46">
      <w:pPr>
        <w:pStyle w:val="NoSpacing"/>
        <w:numPr>
          <w:ilvl w:val="0"/>
          <w:numId w:val="6"/>
        </w:numPr>
        <w:rPr>
          <w:b/>
          <w:bCs/>
        </w:rPr>
      </w:pPr>
      <w:r w:rsidRPr="00D46C2A">
        <w:rPr>
          <w:b/>
          <w:bCs/>
        </w:rPr>
        <w:t>Tender Owner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Forecast</w:t>
      </w:r>
      <w:r w:rsidR="008C7DB4">
        <w:t>ed logistics operation volume for next</w:t>
      </w:r>
      <w:r>
        <w:t xml:space="preserve"> coming years based on construction activities plan, material purchase plan and project milestone.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Forecasted and requested logistics operation budget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Reviewed current Contract and revised Contract to match operational logistics and international and local regulations (FIATA, TIFFA and TAFA)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Reviewed current RFP template and format prior to launching tender via Subcontractor Team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Generated and developed tender evaluation criteria and weighted score for operational tender evaluation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Evaluated RFP submitted from bidders in operational logistics perspective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Be a committee for tender finalization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Planned for transition and implementation of new award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Monitored logistics provider performance during implementation and handed over to operations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 xml:space="preserve">Hold and negotiated for tender scope expansion and additional requirement </w:t>
      </w:r>
    </w:p>
    <w:p w:rsidR="00BB6E46" w:rsidRDefault="00BB6E46" w:rsidP="00BB6E46">
      <w:pPr>
        <w:pStyle w:val="NoSpacing"/>
      </w:pPr>
    </w:p>
    <w:p w:rsidR="00D46C2A" w:rsidRDefault="00D46C2A" w:rsidP="00BB6E46">
      <w:pPr>
        <w:pStyle w:val="NoSpacing"/>
      </w:pPr>
    </w:p>
    <w:p w:rsidR="00BB6E46" w:rsidRPr="00D46C2A" w:rsidRDefault="00BB6E46" w:rsidP="00BB6E46">
      <w:pPr>
        <w:pStyle w:val="NoSpacing"/>
        <w:numPr>
          <w:ilvl w:val="0"/>
          <w:numId w:val="6"/>
        </w:numPr>
        <w:rPr>
          <w:b/>
          <w:bCs/>
        </w:rPr>
      </w:pPr>
      <w:r w:rsidRPr="00D46C2A">
        <w:rPr>
          <w:b/>
          <w:bCs/>
        </w:rPr>
        <w:t>Logistics Provider Performance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Developed KPIs for logistics performance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Gathered, recorded and analyzed logistics performance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Monthly reviewed KPIs and performance with Logistics Provider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Monitored corrective and preventive action plan of each incident occurred and agreed to improve with Logistics Provider</w:t>
      </w:r>
    </w:p>
    <w:p w:rsidR="00BB6E46" w:rsidRDefault="00BB6E46" w:rsidP="00BB6E46">
      <w:pPr>
        <w:pStyle w:val="NoSpacing"/>
        <w:ind w:left="1080"/>
      </w:pPr>
    </w:p>
    <w:p w:rsidR="00BB6E46" w:rsidRPr="00D46C2A" w:rsidRDefault="00BB6E46" w:rsidP="00BB6E46">
      <w:pPr>
        <w:pStyle w:val="NoSpacing"/>
        <w:numPr>
          <w:ilvl w:val="0"/>
          <w:numId w:val="6"/>
        </w:numPr>
        <w:rPr>
          <w:b/>
          <w:bCs/>
        </w:rPr>
      </w:pPr>
      <w:r w:rsidRPr="00D46C2A">
        <w:rPr>
          <w:b/>
          <w:bCs/>
        </w:rPr>
        <w:t xml:space="preserve">Logistics operation and analysis 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Analyzed actual expense VS budget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Analyzed and mitigated risk shall impact operationally and financially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Recorded</w:t>
      </w:r>
      <w:r w:rsidR="00D46C2A">
        <w:t>,</w:t>
      </w:r>
      <w:r>
        <w:t xml:space="preserve"> </w:t>
      </w:r>
      <w:r w:rsidR="00D46C2A">
        <w:t>i</w:t>
      </w:r>
      <w:r>
        <w:t xml:space="preserve">nvestigated and reported operational incident </w:t>
      </w:r>
      <w:r w:rsidR="00D46C2A">
        <w:t>to concerned parties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Troubleshot invoicing issues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Suppo</w:t>
      </w:r>
      <w:r w:rsidR="00D46C2A">
        <w:t>rt Supply Chain Management t</w:t>
      </w:r>
      <w:r>
        <w:t>eam to implement Logistics Provider into Clients’ construction site; from safety and compliance to operation.</w:t>
      </w:r>
    </w:p>
    <w:p w:rsidR="00BB6E46" w:rsidRDefault="00BB6E46" w:rsidP="00BB6E46">
      <w:pPr>
        <w:pStyle w:val="NoSpacing"/>
        <w:ind w:left="1080"/>
      </w:pPr>
    </w:p>
    <w:p w:rsidR="00BB6E46" w:rsidRPr="00D46C2A" w:rsidRDefault="00BB6E46" w:rsidP="00BB6E46">
      <w:pPr>
        <w:pStyle w:val="NoSpacing"/>
        <w:numPr>
          <w:ilvl w:val="0"/>
          <w:numId w:val="6"/>
        </w:numPr>
        <w:rPr>
          <w:b/>
          <w:bCs/>
        </w:rPr>
      </w:pPr>
      <w:r w:rsidRPr="00D46C2A">
        <w:rPr>
          <w:b/>
          <w:bCs/>
        </w:rPr>
        <w:t>Supply Chain Process Improvement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 xml:space="preserve">Acted as a Business Analyst in requirement gathering, interface designing and algorithm structuring for Logistics </w:t>
      </w:r>
      <w:r w:rsidR="00D46C2A">
        <w:t>Module</w:t>
      </w:r>
      <w:r>
        <w:t xml:space="preserve"> on Oracle with IT team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Led internal process revamp among Supply Chain Management and Clients processes particularly for material movement under DMF act. 70, BOI, JDA and TH-AUS FTA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Led to develop logistics RFP and RFI for tender, included procurement framework for logistics tender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 xml:space="preserve">Revamped registered documents with simplification 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Led to develop logistics tool to calculate freight cost using Excel and logistics operational incident record using SharePoint</w:t>
      </w:r>
    </w:p>
    <w:p w:rsidR="00D46C2A" w:rsidRDefault="00D46C2A" w:rsidP="00D46C2A">
      <w:pPr>
        <w:pStyle w:val="NoSpacing"/>
        <w:ind w:left="1080"/>
      </w:pPr>
    </w:p>
    <w:p w:rsidR="00BB6E46" w:rsidRDefault="00BB6E46" w:rsidP="00BB6E46">
      <w:pPr>
        <w:pStyle w:val="NoSpacing"/>
      </w:pPr>
    </w:p>
    <w:p w:rsidR="0046665A" w:rsidRDefault="00BB6E46" w:rsidP="00BB6E46">
      <w:pPr>
        <w:pStyle w:val="NoSpacing"/>
        <w:rPr>
          <w:b/>
          <w:bCs/>
        </w:rPr>
      </w:pPr>
      <w:r w:rsidRPr="00D46C2A">
        <w:rPr>
          <w:b/>
          <w:bCs/>
          <w:u w:val="single"/>
        </w:rPr>
        <w:t>Tender Management</w:t>
      </w:r>
      <w:r w:rsidR="00D46C2A" w:rsidRPr="00D46C2A">
        <w:rPr>
          <w:b/>
          <w:bCs/>
        </w:rPr>
        <w:tab/>
      </w:r>
      <w:r w:rsidR="00D46C2A" w:rsidRPr="00D46C2A">
        <w:rPr>
          <w:b/>
          <w:bCs/>
        </w:rPr>
        <w:tab/>
      </w:r>
      <w:r w:rsidR="00D46C2A" w:rsidRPr="00D46C2A">
        <w:rPr>
          <w:b/>
          <w:bCs/>
        </w:rPr>
        <w:tab/>
      </w:r>
      <w:r w:rsidR="00F56A9A">
        <w:rPr>
          <w:b/>
          <w:bCs/>
        </w:rPr>
        <w:t xml:space="preserve">                     </w:t>
      </w:r>
      <w:r w:rsidR="0046665A">
        <w:rPr>
          <w:b/>
          <w:bCs/>
        </w:rPr>
        <w:t xml:space="preserve">                                                  </w:t>
      </w:r>
      <w:proofErr w:type="spellStart"/>
      <w:r w:rsidR="0046665A">
        <w:rPr>
          <w:b/>
          <w:bCs/>
        </w:rPr>
        <w:t>Schenker</w:t>
      </w:r>
      <w:proofErr w:type="spellEnd"/>
      <w:r w:rsidR="0046665A">
        <w:rPr>
          <w:b/>
          <w:bCs/>
        </w:rPr>
        <w:t xml:space="preserve"> (Thai) Limited</w:t>
      </w:r>
    </w:p>
    <w:p w:rsidR="00BB6E46" w:rsidRDefault="00D46C2A" w:rsidP="00BB6E46">
      <w:pPr>
        <w:pStyle w:val="NoSpacing"/>
        <w:rPr>
          <w:bCs/>
        </w:rPr>
      </w:pPr>
      <w:r w:rsidRPr="0055638E">
        <w:rPr>
          <w:bCs/>
        </w:rPr>
        <w:t>November 2012 – July 2014</w:t>
      </w:r>
    </w:p>
    <w:p w:rsidR="0055509E" w:rsidRPr="0055638E" w:rsidRDefault="0055509E" w:rsidP="00BB6E46">
      <w:pPr>
        <w:pStyle w:val="NoSpacing"/>
        <w:rPr>
          <w:bCs/>
        </w:rPr>
      </w:pPr>
      <w:r>
        <w:rPr>
          <w:bCs/>
        </w:rPr>
        <w:t>Reported to Sales Director</w:t>
      </w:r>
    </w:p>
    <w:p w:rsidR="00BB6E46" w:rsidRDefault="00BB6E46" w:rsidP="00BB6E46">
      <w:pPr>
        <w:pStyle w:val="NoSpacing"/>
      </w:pPr>
    </w:p>
    <w:p w:rsidR="00BB6E46" w:rsidRPr="00D46C2A" w:rsidRDefault="00BB6E46" w:rsidP="00BB6E46">
      <w:pPr>
        <w:pStyle w:val="NoSpacing"/>
        <w:rPr>
          <w:b/>
          <w:bCs/>
        </w:rPr>
      </w:pPr>
      <w:r w:rsidRPr="00D46C2A">
        <w:rPr>
          <w:b/>
          <w:bCs/>
        </w:rPr>
        <w:t>Responsibilities</w:t>
      </w:r>
    </w:p>
    <w:p w:rsidR="0060375A" w:rsidRDefault="00BB6E46" w:rsidP="00937915">
      <w:pPr>
        <w:pStyle w:val="NoSpacing"/>
        <w:numPr>
          <w:ilvl w:val="0"/>
          <w:numId w:val="1"/>
        </w:numPr>
      </w:pPr>
      <w:r>
        <w:t>Participated global and regional tenders</w:t>
      </w:r>
      <w:r w:rsidR="00D46C2A">
        <w:t xml:space="preserve"> (RFI, RFP,RFQ)</w:t>
      </w:r>
      <w:r>
        <w:t xml:space="preserve"> passed over via global and regional tender team</w:t>
      </w:r>
    </w:p>
    <w:p w:rsidR="00BB6E46" w:rsidRDefault="00BB6E46" w:rsidP="00937915">
      <w:pPr>
        <w:pStyle w:val="NoSpacing"/>
        <w:numPr>
          <w:ilvl w:val="0"/>
          <w:numId w:val="1"/>
        </w:numPr>
      </w:pPr>
      <w:r>
        <w:t>Identified tender opportunities, tender classification and strategic solution to win business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Coordinated to local pricing team to find out the best price for particular tender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Managed local tender as of TH Tender Escalation System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Monthly Monitored international/local tender pipeline, and, also sales pipeline from Business De</w:t>
      </w:r>
      <w:r w:rsidR="00D46C2A">
        <w:t>velopment team and Field Sales t</w:t>
      </w:r>
      <w:r>
        <w:t>eam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Analyzed Loss and Profit of each tenders and BD Sales</w:t>
      </w:r>
    </w:p>
    <w:p w:rsidR="00BB6E46" w:rsidRDefault="00BB6E46" w:rsidP="00BB6E46">
      <w:pPr>
        <w:pStyle w:val="NoSpacing"/>
        <w:numPr>
          <w:ilvl w:val="0"/>
          <w:numId w:val="1"/>
        </w:numPr>
      </w:pPr>
      <w:r>
        <w:t>Analyzed, recorded and update  pro-mortem analysis of tender to Sales Dir</w:t>
      </w:r>
      <w:r w:rsidR="00D46C2A">
        <w:t>ector and Business Development t</w:t>
      </w:r>
      <w:r>
        <w:t>eam</w:t>
      </w:r>
    </w:p>
    <w:p w:rsidR="00BB6E46" w:rsidRDefault="00BB6E46" w:rsidP="00BB6E46">
      <w:pPr>
        <w:pStyle w:val="NoSpacing"/>
      </w:pPr>
    </w:p>
    <w:p w:rsidR="00703B00" w:rsidRDefault="002E2FFC" w:rsidP="00BB6E46">
      <w:pPr>
        <w:pStyle w:val="NoSpacing"/>
      </w:pPr>
      <w:r w:rsidRPr="002E2FFC">
        <w:rPr>
          <w:b/>
          <w:bCs/>
          <w:highlight w:val="yellow"/>
          <w:u w:val="single"/>
        </w:rPr>
        <w:t>Process Improvement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E2FFC">
        <w:rPr>
          <w:b/>
          <w:bCs/>
        </w:rPr>
        <w:t>Osotspa</w:t>
      </w:r>
      <w:proofErr w:type="spellEnd"/>
      <w:r w:rsidRPr="002E2FFC">
        <w:rPr>
          <w:b/>
          <w:bCs/>
        </w:rPr>
        <w:t xml:space="preserve"> Limited</w:t>
      </w:r>
    </w:p>
    <w:p w:rsidR="002E2FFC" w:rsidRDefault="002E2FFC" w:rsidP="00BB6E46">
      <w:pPr>
        <w:pStyle w:val="NoSpacing"/>
      </w:pPr>
      <w:r>
        <w:t>March 2011 – May 2011</w:t>
      </w:r>
    </w:p>
    <w:p w:rsidR="002E2FFC" w:rsidRDefault="002E2FFC" w:rsidP="00BB6E46">
      <w:pPr>
        <w:pStyle w:val="NoSpacing"/>
      </w:pPr>
      <w:r>
        <w:t>Reported to Factory Manager</w:t>
      </w:r>
    </w:p>
    <w:p w:rsidR="002E2FFC" w:rsidRDefault="002E2FFC" w:rsidP="00BB6E46">
      <w:pPr>
        <w:pStyle w:val="NoSpacing"/>
      </w:pPr>
    </w:p>
    <w:p w:rsidR="002E2FFC" w:rsidRPr="002E2FFC" w:rsidRDefault="002E2FFC" w:rsidP="00BB6E46">
      <w:pPr>
        <w:pStyle w:val="NoSpacing"/>
        <w:rPr>
          <w:b/>
          <w:bCs/>
        </w:rPr>
      </w:pPr>
      <w:r w:rsidRPr="002E2FFC">
        <w:rPr>
          <w:b/>
          <w:bCs/>
        </w:rPr>
        <w:t>Responsibilities</w:t>
      </w:r>
    </w:p>
    <w:p w:rsidR="002E2FFC" w:rsidRDefault="002E2FFC" w:rsidP="002E2FFC">
      <w:pPr>
        <w:pStyle w:val="NoSpacing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Oversaw and monitored manufacturing process led to operation improvement</w:t>
      </w:r>
    </w:p>
    <w:p w:rsidR="002E2FFC" w:rsidRDefault="002E2FFC" w:rsidP="002E2FFC">
      <w:pPr>
        <w:pStyle w:val="NoSpacing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Investigated trouble happened with machine and reported to management</w:t>
      </w:r>
    </w:p>
    <w:p w:rsidR="002E2FFC" w:rsidRDefault="002E2FFC" w:rsidP="002E2FFC">
      <w:pPr>
        <w:pStyle w:val="NoSpacing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Generated preventive maintenance plan and schedule aimed to cost reduction</w:t>
      </w:r>
      <w:r w:rsidRPr="002E2FFC">
        <w:rPr>
          <w:rFonts w:ascii="Tahoma" w:hAnsi="Tahoma" w:cs="Tahoma"/>
          <w:sz w:val="20"/>
          <w:szCs w:val="20"/>
        </w:rPr>
        <w:t xml:space="preserve"> </w:t>
      </w:r>
      <w:r w:rsidRPr="002E2FFC">
        <w:rPr>
          <w:rFonts w:ascii="Tahoma" w:hAnsi="Tahoma" w:cs="Tahoma"/>
          <w:sz w:val="20"/>
          <w:szCs w:val="20"/>
        </w:rPr>
        <w:t xml:space="preserve"> </w:t>
      </w:r>
    </w:p>
    <w:p w:rsidR="002E2FFC" w:rsidRDefault="002E2FFC" w:rsidP="002E2FFC">
      <w:pPr>
        <w:pStyle w:val="NoSpacing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Improved operation </w:t>
      </w:r>
      <w:r w:rsidRPr="002E2FFC">
        <w:rPr>
          <w:rFonts w:ascii="Tahoma" w:hAnsi="Tahoma" w:cs="Tahoma"/>
          <w:sz w:val="20"/>
          <w:szCs w:val="20"/>
        </w:rPr>
        <w:t>ergonomic problems with new innovations, self-artificial and self-created machine and instructions under HACCP and GMP controls.</w:t>
      </w:r>
    </w:p>
    <w:p w:rsidR="002E2FFC" w:rsidRPr="002E2FFC" w:rsidRDefault="002E2FFC" w:rsidP="002E2FFC">
      <w:pPr>
        <w:pStyle w:val="NoSpacing"/>
        <w:ind w:left="1080"/>
        <w:rPr>
          <w:rFonts w:ascii="Tahoma" w:hAnsi="Tahoma" w:cs="Tahoma"/>
          <w:sz w:val="20"/>
          <w:szCs w:val="20"/>
        </w:rPr>
      </w:pPr>
    </w:p>
    <w:p w:rsidR="004D162B" w:rsidRDefault="00703B00" w:rsidP="004D162B">
      <w:pPr>
        <w:pStyle w:val="NoSpacing"/>
        <w:jc w:val="center"/>
        <w:rPr>
          <w:rFonts w:eastAsia="Times New Roman" w:cs="Tahoma"/>
          <w:b/>
          <w:bCs/>
          <w:sz w:val="24"/>
          <w:szCs w:val="24"/>
        </w:rPr>
      </w:pPr>
      <w:r>
        <w:rPr>
          <w:rFonts w:eastAsia="Times New Roman" w:cs="Tahoma"/>
          <w:b/>
          <w:bCs/>
          <w:sz w:val="24"/>
          <w:szCs w:val="24"/>
        </w:rPr>
        <w:t>Educations and Training</w:t>
      </w:r>
    </w:p>
    <w:p w:rsidR="004D162B" w:rsidRDefault="004D162B" w:rsidP="004D162B">
      <w:pPr>
        <w:pStyle w:val="NoSpacing"/>
        <w:rPr>
          <w:rFonts w:eastAsia="Times New Roman" w:cs="Tahoma"/>
          <w:b/>
          <w:bCs/>
          <w:sz w:val="24"/>
          <w:szCs w:val="24"/>
        </w:rPr>
      </w:pPr>
      <w:r>
        <w:rPr>
          <w:rFonts w:eastAsia="Times New Roman" w:cs="Tahoma"/>
          <w:b/>
          <w:bCs/>
          <w:sz w:val="24"/>
          <w:szCs w:val="24"/>
        </w:rPr>
        <w:t>Year                                     Degree                                                                     Institute</w:t>
      </w:r>
    </w:p>
    <w:p w:rsid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  <w:r w:rsidRPr="00703B00">
        <w:rPr>
          <w:rFonts w:eastAsia="Times New Roman" w:cs="Tahoma"/>
          <w:color w:val="000000"/>
          <w:szCs w:val="22"/>
        </w:rPr>
        <w:t>2014</w:t>
      </w:r>
      <w:r>
        <w:rPr>
          <w:rFonts w:eastAsia="Times New Roman" w:cs="Tahoma"/>
          <w:color w:val="000000"/>
          <w:szCs w:val="22"/>
        </w:rPr>
        <w:tab/>
        <w:t xml:space="preserve">Certificate of </w:t>
      </w:r>
      <w:r w:rsidRPr="00703B00">
        <w:rPr>
          <w:rFonts w:eastAsia="Times New Roman" w:cs="Tahoma"/>
          <w:color w:val="000000"/>
          <w:szCs w:val="22"/>
        </w:rPr>
        <w:t>Project Management for Business Professionals</w:t>
      </w:r>
      <w:r>
        <w:rPr>
          <w:rFonts w:eastAsia="Times New Roman" w:cs="Tahoma"/>
          <w:color w:val="000000"/>
          <w:szCs w:val="22"/>
        </w:rPr>
        <w:tab/>
      </w:r>
      <w:r w:rsidRPr="00703B00">
        <w:rPr>
          <w:rFonts w:eastAsia="Times New Roman" w:cs="Tahoma"/>
          <w:color w:val="000000"/>
          <w:szCs w:val="22"/>
        </w:rPr>
        <w:t>Shaping Tomorrow</w:t>
      </w:r>
    </w:p>
    <w:p w:rsid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  <w:r>
        <w:rPr>
          <w:rFonts w:eastAsia="Times New Roman" w:cs="Tahoma"/>
          <w:color w:val="000000"/>
          <w:szCs w:val="22"/>
        </w:rPr>
        <w:t>2012</w:t>
      </w:r>
      <w:r>
        <w:rPr>
          <w:rFonts w:eastAsia="Times New Roman" w:cs="Tahoma"/>
          <w:color w:val="000000"/>
          <w:szCs w:val="22"/>
        </w:rPr>
        <w:tab/>
        <w:t xml:space="preserve">Certificate of </w:t>
      </w:r>
      <w:r w:rsidRPr="00703B00">
        <w:rPr>
          <w:rFonts w:eastAsia="Times New Roman" w:cs="Tahoma"/>
          <w:color w:val="000000"/>
          <w:szCs w:val="22"/>
        </w:rPr>
        <w:t>Harvard Manage Mentor Program</w:t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 w:rsidRPr="00703B00">
        <w:rPr>
          <w:rFonts w:eastAsia="Times New Roman" w:cs="Tahoma"/>
          <w:color w:val="000000"/>
          <w:szCs w:val="22"/>
        </w:rPr>
        <w:t>Harvard Business Publishing</w:t>
      </w:r>
    </w:p>
    <w:p w:rsidR="004D162B" w:rsidRDefault="001D3C4F" w:rsidP="004D162B">
      <w:pPr>
        <w:pStyle w:val="NoSpacing"/>
        <w:rPr>
          <w:rFonts w:eastAsia="Times New Roman" w:cs="Tahoma"/>
          <w:color w:val="000000"/>
          <w:szCs w:val="22"/>
        </w:rPr>
      </w:pPr>
      <w:r>
        <w:rPr>
          <w:rFonts w:eastAsia="Times New Roman" w:cs="Tahoma"/>
          <w:color w:val="000000"/>
          <w:szCs w:val="22"/>
        </w:rPr>
        <w:t>2012</w:t>
      </w:r>
      <w:r>
        <w:rPr>
          <w:rFonts w:eastAsia="Times New Roman" w:cs="Tahoma"/>
          <w:color w:val="000000"/>
          <w:szCs w:val="22"/>
        </w:rPr>
        <w:tab/>
        <w:t xml:space="preserve">Bachelor </w:t>
      </w:r>
      <w:r w:rsidR="004D162B">
        <w:rPr>
          <w:rFonts w:eastAsia="Times New Roman" w:cs="Tahoma"/>
          <w:color w:val="000000"/>
          <w:szCs w:val="22"/>
        </w:rPr>
        <w:t xml:space="preserve">of </w:t>
      </w:r>
      <w:r w:rsidR="004D162B" w:rsidRPr="00703B00">
        <w:rPr>
          <w:rFonts w:eastAsia="Times New Roman" w:cs="Tahoma"/>
          <w:color w:val="000000"/>
          <w:szCs w:val="22"/>
        </w:rPr>
        <w:t xml:space="preserve">Industrial Engineering </w:t>
      </w:r>
      <w:r w:rsidR="004D162B">
        <w:rPr>
          <w:rFonts w:eastAsia="Times New Roman" w:cs="Tahoma"/>
          <w:color w:val="000000"/>
          <w:szCs w:val="22"/>
        </w:rPr>
        <w:tab/>
      </w:r>
      <w:r w:rsidR="004D162B">
        <w:rPr>
          <w:rFonts w:eastAsia="Times New Roman" w:cs="Tahoma"/>
          <w:color w:val="000000"/>
          <w:szCs w:val="22"/>
        </w:rPr>
        <w:tab/>
      </w:r>
      <w:r w:rsidR="004D162B">
        <w:rPr>
          <w:rFonts w:eastAsia="Times New Roman" w:cs="Tahoma"/>
          <w:color w:val="000000"/>
          <w:szCs w:val="22"/>
        </w:rPr>
        <w:tab/>
      </w:r>
      <w:r w:rsidR="00B903A9">
        <w:rPr>
          <w:rFonts w:eastAsia="Times New Roman" w:cs="Tahoma"/>
          <w:color w:val="000000"/>
          <w:szCs w:val="22"/>
        </w:rPr>
        <w:t xml:space="preserve">              </w:t>
      </w:r>
      <w:r w:rsidR="004D162B" w:rsidRPr="00703B00">
        <w:rPr>
          <w:rFonts w:eastAsia="Times New Roman" w:cs="Tahoma"/>
          <w:color w:val="000000"/>
          <w:szCs w:val="22"/>
        </w:rPr>
        <w:t>SIIT- Thammasat University</w:t>
      </w:r>
    </w:p>
    <w:p w:rsid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  <w:r>
        <w:rPr>
          <w:rFonts w:eastAsia="Times New Roman" w:cs="Tahoma"/>
          <w:color w:val="000000"/>
          <w:szCs w:val="22"/>
        </w:rPr>
        <w:t>2012</w:t>
      </w:r>
      <w:r>
        <w:rPr>
          <w:rFonts w:eastAsia="Times New Roman" w:cs="Tahoma"/>
          <w:color w:val="000000"/>
          <w:szCs w:val="22"/>
        </w:rPr>
        <w:tab/>
      </w:r>
      <w:r w:rsidRPr="00703B00">
        <w:rPr>
          <w:rFonts w:eastAsia="Times New Roman" w:cs="Tahoma"/>
          <w:color w:val="000000"/>
          <w:szCs w:val="22"/>
        </w:rPr>
        <w:t>Diploma</w:t>
      </w:r>
      <w:r w:rsidRPr="004D162B">
        <w:rPr>
          <w:rFonts w:eastAsia="Times New Roman" w:cs="Tahoma"/>
          <w:color w:val="000000"/>
          <w:szCs w:val="22"/>
        </w:rPr>
        <w:t xml:space="preserve"> of </w:t>
      </w:r>
      <w:r w:rsidRPr="00703B00">
        <w:rPr>
          <w:rFonts w:eastAsia="Times New Roman" w:cs="Tahoma"/>
          <w:color w:val="000000"/>
          <w:szCs w:val="22"/>
        </w:rPr>
        <w:t>Business English</w:t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 w:rsidRPr="00703B00">
        <w:rPr>
          <w:rFonts w:eastAsia="Times New Roman" w:cs="Tahoma"/>
          <w:color w:val="000000"/>
          <w:szCs w:val="22"/>
        </w:rPr>
        <w:t>Wall Street Institute</w:t>
      </w:r>
    </w:p>
    <w:p w:rsid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  <w:r>
        <w:rPr>
          <w:rFonts w:eastAsia="Times New Roman" w:cs="Tahoma"/>
          <w:color w:val="000000"/>
          <w:szCs w:val="22"/>
        </w:rPr>
        <w:t>2011</w:t>
      </w:r>
      <w:r>
        <w:rPr>
          <w:rFonts w:eastAsia="Times New Roman" w:cs="Tahoma"/>
          <w:color w:val="000000"/>
          <w:szCs w:val="22"/>
        </w:rPr>
        <w:tab/>
      </w:r>
      <w:r w:rsidRPr="00703B00">
        <w:rPr>
          <w:rFonts w:eastAsia="Times New Roman" w:cs="Tahoma"/>
          <w:color w:val="000000"/>
          <w:szCs w:val="22"/>
        </w:rPr>
        <w:t>Diploma</w:t>
      </w:r>
      <w:r w:rsidRPr="004D162B">
        <w:rPr>
          <w:rFonts w:eastAsia="Times New Roman" w:cs="Tahoma"/>
          <w:color w:val="000000"/>
          <w:szCs w:val="22"/>
        </w:rPr>
        <w:t xml:space="preserve"> of </w:t>
      </w:r>
      <w:r>
        <w:rPr>
          <w:rFonts w:eastAsia="Times New Roman" w:cs="Tahoma"/>
          <w:color w:val="000000"/>
          <w:szCs w:val="22"/>
        </w:rPr>
        <w:t>General</w:t>
      </w:r>
      <w:r w:rsidRPr="00703B00">
        <w:rPr>
          <w:rFonts w:eastAsia="Times New Roman" w:cs="Tahoma"/>
          <w:color w:val="000000"/>
          <w:szCs w:val="22"/>
        </w:rPr>
        <w:t xml:space="preserve"> English</w:t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 w:rsidRPr="00703B00">
        <w:rPr>
          <w:rFonts w:eastAsia="Times New Roman" w:cs="Tahoma"/>
          <w:color w:val="000000"/>
          <w:szCs w:val="22"/>
        </w:rPr>
        <w:t>Wall Street Institute</w:t>
      </w:r>
    </w:p>
    <w:p w:rsid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</w:p>
    <w:p w:rsid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</w:p>
    <w:p w:rsidR="004D162B" w:rsidRPr="004D162B" w:rsidRDefault="004D162B" w:rsidP="004D162B">
      <w:pPr>
        <w:pStyle w:val="NoSpacing"/>
        <w:jc w:val="center"/>
        <w:rPr>
          <w:rFonts w:eastAsia="Times New Roman" w:cs="Tahoma"/>
          <w:b/>
          <w:bCs/>
          <w:color w:val="000000"/>
          <w:szCs w:val="22"/>
        </w:rPr>
      </w:pPr>
      <w:r w:rsidRPr="004D162B">
        <w:rPr>
          <w:rFonts w:eastAsia="Times New Roman" w:cs="Tahoma"/>
          <w:b/>
          <w:bCs/>
          <w:color w:val="000000"/>
          <w:szCs w:val="22"/>
        </w:rPr>
        <w:t>Extra Curriculum Activities</w:t>
      </w:r>
    </w:p>
    <w:p w:rsidR="004D162B" w:rsidRPr="004D162B" w:rsidRDefault="004D162B" w:rsidP="004D162B">
      <w:pPr>
        <w:pStyle w:val="NoSpacing"/>
        <w:rPr>
          <w:rFonts w:eastAsia="Times New Roman" w:cs="Tahoma"/>
          <w:sz w:val="24"/>
          <w:szCs w:val="24"/>
        </w:rPr>
      </w:pPr>
      <w:r w:rsidRPr="004D162B">
        <w:rPr>
          <w:rFonts w:eastAsia="Times New Roman" w:cs="Tahoma"/>
          <w:b/>
          <w:bCs/>
          <w:szCs w:val="22"/>
        </w:rPr>
        <w:t xml:space="preserve">Year </w:t>
      </w:r>
      <w:r w:rsidRPr="004D162B">
        <w:rPr>
          <w:rFonts w:eastAsia="Times New Roman" w:cs="Tahoma"/>
          <w:b/>
          <w:bCs/>
          <w:szCs w:val="22"/>
        </w:rPr>
        <w:tab/>
      </w:r>
      <w:r w:rsidRPr="004D162B">
        <w:rPr>
          <w:rFonts w:eastAsia="Times New Roman" w:cs="Tahoma"/>
          <w:b/>
          <w:bCs/>
          <w:szCs w:val="22"/>
        </w:rPr>
        <w:tab/>
      </w:r>
      <w:r w:rsidRPr="004D162B">
        <w:rPr>
          <w:rFonts w:eastAsia="Times New Roman" w:cs="Tahoma"/>
          <w:b/>
          <w:bCs/>
          <w:szCs w:val="22"/>
        </w:rPr>
        <w:tab/>
        <w:t xml:space="preserve">       Activity</w:t>
      </w:r>
      <w:r w:rsidRPr="004D162B">
        <w:rPr>
          <w:rFonts w:eastAsia="Times New Roman" w:cs="Tahoma"/>
          <w:b/>
          <w:bCs/>
          <w:szCs w:val="22"/>
        </w:rPr>
        <w:tab/>
      </w:r>
      <w:r w:rsidRPr="004D162B">
        <w:rPr>
          <w:rFonts w:eastAsia="Times New Roman" w:cs="Tahoma"/>
          <w:b/>
          <w:bCs/>
          <w:szCs w:val="22"/>
        </w:rPr>
        <w:tab/>
        <w:t xml:space="preserve">                                              Host</w:t>
      </w:r>
    </w:p>
    <w:p w:rsidR="004D162B" w:rsidRP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  <w:r w:rsidRPr="004D162B">
        <w:rPr>
          <w:rFonts w:eastAsia="Times New Roman" w:cs="Tahoma"/>
          <w:color w:val="000000"/>
          <w:szCs w:val="22"/>
        </w:rPr>
        <w:t>2012</w:t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  <w:t>Translator Volunteer</w:t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  <w:t>Special Olympics Asia-Pacific Region, Thailand</w:t>
      </w:r>
    </w:p>
    <w:p w:rsidR="004D162B" w:rsidRP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  <w:r w:rsidRPr="004D162B">
        <w:rPr>
          <w:rFonts w:eastAsia="Times New Roman" w:cs="Tahoma"/>
          <w:color w:val="000000"/>
          <w:szCs w:val="22"/>
        </w:rPr>
        <w:t>2010 – 2012</w:t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  <w:t>Welfare Committee</w:t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  <w:t>Cheer Club of Thammasat University</w:t>
      </w:r>
    </w:p>
    <w:p w:rsidR="004D162B" w:rsidRP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  <w:r w:rsidRPr="004D162B">
        <w:rPr>
          <w:rFonts w:eastAsia="Times New Roman" w:cs="Tahoma"/>
          <w:color w:val="000000"/>
          <w:szCs w:val="22"/>
        </w:rPr>
        <w:t>2008 – 2012</w:t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  <w:t>Head of Community</w:t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  <w:t>SIIT Community Club, Baan 8 SIIT</w:t>
      </w:r>
    </w:p>
    <w:p w:rsidR="004D162B" w:rsidRP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  <w:r w:rsidRPr="004D162B">
        <w:rPr>
          <w:rFonts w:eastAsia="Times New Roman" w:cs="Tahoma"/>
          <w:color w:val="000000"/>
          <w:szCs w:val="22"/>
        </w:rPr>
        <w:t>2008 – 2012</w:t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  <w:t>Volunteer</w:t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</w:r>
      <w:r w:rsidRPr="004D162B">
        <w:rPr>
          <w:rFonts w:eastAsia="Times New Roman" w:cs="Tahoma"/>
          <w:color w:val="000000"/>
          <w:szCs w:val="22"/>
        </w:rPr>
        <w:tab/>
        <w:t>Corporate Relations &amp; Admission of SIIT</w:t>
      </w:r>
    </w:p>
    <w:p w:rsidR="004D162B" w:rsidRDefault="004D162B" w:rsidP="004D162B">
      <w:pPr>
        <w:pStyle w:val="NoSpacing"/>
        <w:rPr>
          <w:rFonts w:eastAsia="Times New Roman" w:cs="Tahoma"/>
          <w:color w:val="000000"/>
          <w:szCs w:val="22"/>
        </w:rPr>
      </w:pPr>
    </w:p>
    <w:p w:rsidR="006C1210" w:rsidRDefault="006C1210" w:rsidP="004D162B">
      <w:pPr>
        <w:pStyle w:val="NoSpacing"/>
        <w:rPr>
          <w:rFonts w:eastAsia="Times New Roman" w:cs="Tahoma"/>
          <w:color w:val="000000"/>
          <w:szCs w:val="22"/>
        </w:rPr>
      </w:pPr>
    </w:p>
    <w:p w:rsidR="006C1210" w:rsidRDefault="004D162B" w:rsidP="006C1210">
      <w:pPr>
        <w:pStyle w:val="NoSpacing"/>
        <w:jc w:val="center"/>
        <w:rPr>
          <w:rFonts w:eastAsia="Times New Roman" w:cs="Tahoma"/>
          <w:b/>
          <w:bCs/>
          <w:color w:val="000000"/>
          <w:szCs w:val="22"/>
        </w:rPr>
      </w:pPr>
      <w:r w:rsidRPr="006C1210">
        <w:rPr>
          <w:rFonts w:eastAsia="Times New Roman" w:cs="Tahoma"/>
          <w:b/>
          <w:bCs/>
          <w:color w:val="000000"/>
          <w:szCs w:val="22"/>
        </w:rPr>
        <w:t>Other Personal Information</w:t>
      </w:r>
    </w:p>
    <w:p w:rsidR="004D162B" w:rsidRPr="006C1210" w:rsidRDefault="004D162B" w:rsidP="006C1210">
      <w:pPr>
        <w:pStyle w:val="NoSpacing"/>
        <w:rPr>
          <w:rFonts w:eastAsia="Times New Roman" w:cs="Tahoma"/>
          <w:b/>
          <w:bCs/>
          <w:color w:val="000000"/>
          <w:szCs w:val="22"/>
        </w:rPr>
      </w:pPr>
      <w:r w:rsidRPr="006C1210">
        <w:rPr>
          <w:rFonts w:eastAsia="Times New Roman" w:cs="Tahoma"/>
          <w:b/>
          <w:bCs/>
          <w:color w:val="000000"/>
          <w:szCs w:val="22"/>
        </w:rPr>
        <w:t>Area</w:t>
      </w:r>
      <w:r w:rsidRPr="006C1210">
        <w:rPr>
          <w:rFonts w:eastAsia="Times New Roman" w:cs="Tahoma"/>
          <w:b/>
          <w:bCs/>
          <w:color w:val="000000"/>
          <w:szCs w:val="22"/>
        </w:rPr>
        <w:tab/>
      </w:r>
      <w:r w:rsidRPr="006C1210">
        <w:rPr>
          <w:rFonts w:eastAsia="Times New Roman" w:cs="Tahoma"/>
          <w:b/>
          <w:bCs/>
          <w:color w:val="000000"/>
          <w:szCs w:val="22"/>
        </w:rPr>
        <w:tab/>
      </w:r>
      <w:r w:rsidRPr="006C1210">
        <w:rPr>
          <w:rFonts w:eastAsia="Times New Roman" w:cs="Tahoma"/>
          <w:b/>
          <w:bCs/>
          <w:color w:val="000000"/>
          <w:szCs w:val="22"/>
        </w:rPr>
        <w:tab/>
      </w:r>
      <w:r w:rsidRPr="006C1210">
        <w:rPr>
          <w:rFonts w:eastAsia="Times New Roman" w:cs="Tahoma"/>
          <w:b/>
          <w:bCs/>
          <w:color w:val="000000"/>
          <w:szCs w:val="22"/>
        </w:rPr>
        <w:tab/>
      </w:r>
      <w:r w:rsidR="006C1210">
        <w:rPr>
          <w:rFonts w:eastAsia="Times New Roman" w:cs="Tahoma"/>
          <w:b/>
          <w:bCs/>
          <w:color w:val="000000"/>
          <w:szCs w:val="22"/>
        </w:rPr>
        <w:tab/>
        <w:t xml:space="preserve">                </w:t>
      </w:r>
      <w:r w:rsidRPr="006C1210">
        <w:rPr>
          <w:rFonts w:eastAsia="Times New Roman" w:cs="Tahoma"/>
          <w:b/>
          <w:bCs/>
          <w:color w:val="000000"/>
          <w:szCs w:val="22"/>
        </w:rPr>
        <w:t>Details</w:t>
      </w:r>
    </w:p>
    <w:p w:rsidR="004D162B" w:rsidRDefault="006C1210" w:rsidP="006C1210">
      <w:pPr>
        <w:pStyle w:val="NoSpacing"/>
        <w:rPr>
          <w:rFonts w:eastAsia="Times New Roman" w:cs="Tahoma"/>
          <w:color w:val="000000"/>
          <w:szCs w:val="22"/>
        </w:rPr>
      </w:pPr>
      <w:r>
        <w:rPr>
          <w:rFonts w:eastAsia="Times New Roman" w:cs="Tahoma"/>
          <w:color w:val="000000"/>
          <w:szCs w:val="22"/>
        </w:rPr>
        <w:t xml:space="preserve">Languages  </w:t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>
        <w:rPr>
          <w:rFonts w:eastAsia="Times New Roman" w:cs="Tahoma"/>
          <w:color w:val="000000"/>
          <w:szCs w:val="22"/>
        </w:rPr>
        <w:tab/>
      </w:r>
      <w:r w:rsidR="004D162B">
        <w:rPr>
          <w:rFonts w:eastAsia="Times New Roman" w:cs="Tahoma"/>
          <w:color w:val="000000"/>
          <w:szCs w:val="22"/>
        </w:rPr>
        <w:t>Thai (Native), English (</w:t>
      </w:r>
      <w:r w:rsidR="004D162B" w:rsidRPr="004D162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805-score-TOEIC</w:t>
      </w:r>
      <w:r w:rsidR="004D162B" w:rsidRPr="004D162B">
        <w:rPr>
          <w:rFonts w:ascii="Tahoma" w:eastAsia="Times New Roman" w:hAnsi="Tahoma" w:cs="Tahoma"/>
          <w:color w:val="000000"/>
          <w:sz w:val="20"/>
          <w:szCs w:val="20"/>
        </w:rPr>
        <w:t xml:space="preserve"> is equivalent to </w:t>
      </w:r>
      <w:r w:rsidR="004D162B" w:rsidRPr="004D162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B2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)</w:t>
      </w:r>
      <w:r w:rsidR="004D162B" w:rsidRPr="004D162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4D162B" w:rsidRDefault="006C1210" w:rsidP="006C1210">
      <w:pPr>
        <w:pStyle w:val="NoSpacing"/>
        <w:rPr>
          <w:rFonts w:ascii="Tahoma" w:eastAsia="Times New Roman" w:hAnsi="Tahoma" w:cs="Tahoma"/>
          <w:color w:val="000000"/>
          <w:sz w:val="20"/>
          <w:szCs w:val="20"/>
        </w:rPr>
      </w:pPr>
      <w:r w:rsidRPr="004D162B">
        <w:rPr>
          <w:rFonts w:eastAsia="Times New Roman" w:cs="Tahoma"/>
          <w:color w:val="000000"/>
          <w:szCs w:val="22"/>
        </w:rPr>
        <w:t>IT proficiency</w:t>
      </w:r>
      <w:r w:rsidRPr="006C121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4D162B">
        <w:rPr>
          <w:rFonts w:ascii="Tahoma" w:eastAsia="Times New Roman" w:hAnsi="Tahoma" w:cs="Tahoma"/>
          <w:color w:val="000000"/>
          <w:sz w:val="20"/>
          <w:szCs w:val="20"/>
        </w:rPr>
        <w:t>Visio, Minitab, Microsoft Offices and Autocad</w:t>
      </w:r>
    </w:p>
    <w:p w:rsidR="006C1210" w:rsidRDefault="006C1210" w:rsidP="006C1210">
      <w:pPr>
        <w:pStyle w:val="NoSpacing"/>
        <w:rPr>
          <w:rFonts w:ascii="Tahoma" w:eastAsia="Times New Roman" w:hAnsi="Tahoma" w:cs="Tahoma"/>
          <w:color w:val="000000"/>
          <w:sz w:val="20"/>
          <w:szCs w:val="20"/>
        </w:rPr>
      </w:pPr>
      <w:r w:rsidRPr="004D162B">
        <w:rPr>
          <w:rFonts w:ascii="Tahoma" w:eastAsia="Times New Roman" w:hAnsi="Tahoma" w:cs="Tahoma"/>
          <w:color w:val="000000"/>
          <w:sz w:val="20"/>
          <w:szCs w:val="20"/>
        </w:rPr>
        <w:t>Interests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DA4071">
        <w:rPr>
          <w:rFonts w:ascii="Tahoma" w:eastAsia="Times New Roman" w:hAnsi="Tahoma" w:cs="Tahoma"/>
          <w:bCs/>
          <w:color w:val="000000"/>
          <w:sz w:val="20"/>
          <w:szCs w:val="20"/>
        </w:rPr>
        <w:t>Yoga,</w:t>
      </w:r>
      <w:r w:rsidR="005067C8">
        <w:rPr>
          <w:rFonts w:ascii="Tahoma" w:eastAsia="Times New Roman" w:hAnsi="Tahoma" w:cs="Tahoma"/>
          <w:bCs/>
          <w:color w:val="000000"/>
          <w:sz w:val="20"/>
          <w:szCs w:val="20"/>
        </w:rPr>
        <w:t xml:space="preserve"> </w:t>
      </w:r>
      <w:r w:rsidR="005067C8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Pr="004D162B">
        <w:rPr>
          <w:rFonts w:ascii="Tahoma" w:eastAsia="Times New Roman" w:hAnsi="Tahoma" w:cs="Tahoma"/>
          <w:color w:val="000000"/>
          <w:sz w:val="20"/>
          <w:szCs w:val="20"/>
        </w:rPr>
        <w:t>wimming, fitness and reading</w:t>
      </w:r>
    </w:p>
    <w:p w:rsidR="006C1210" w:rsidRPr="006C1210" w:rsidRDefault="006C1210" w:rsidP="004D162B">
      <w:pPr>
        <w:pStyle w:val="NoSpacing"/>
        <w:rPr>
          <w:rFonts w:eastAsia="Times New Roman" w:cs="Tahoma"/>
          <w:color w:val="000000"/>
          <w:szCs w:val="22"/>
        </w:rPr>
      </w:pPr>
    </w:p>
    <w:p w:rsidR="004D162B" w:rsidRDefault="004D162B" w:rsidP="004D162B">
      <w:pPr>
        <w:pStyle w:val="NoSpacing"/>
        <w:rPr>
          <w:rFonts w:eastAsia="Times New Roman" w:cs="Tahoma"/>
          <w:b/>
          <w:bCs/>
          <w:sz w:val="24"/>
          <w:szCs w:val="24"/>
        </w:rPr>
      </w:pPr>
    </w:p>
    <w:p w:rsidR="00703B00" w:rsidRPr="00703B00" w:rsidRDefault="00703B00" w:rsidP="00703B00">
      <w:pPr>
        <w:pStyle w:val="NoSpacing"/>
        <w:jc w:val="center"/>
        <w:rPr>
          <w:rFonts w:eastAsia="Times New Roman" w:cs="Tahoma"/>
          <w:b/>
          <w:bCs/>
          <w:sz w:val="24"/>
          <w:szCs w:val="24"/>
        </w:rPr>
      </w:pPr>
    </w:p>
    <w:p w:rsidR="00703B00" w:rsidRDefault="00703B00" w:rsidP="00703B00">
      <w:pPr>
        <w:pStyle w:val="NoSpacing"/>
        <w:jc w:val="center"/>
      </w:pPr>
    </w:p>
    <w:sectPr w:rsidR="00703B00" w:rsidSect="00EA6D35">
      <w:pgSz w:w="12240" w:h="15840"/>
      <w:pgMar w:top="81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B38DD"/>
    <w:multiLevelType w:val="hybridMultilevel"/>
    <w:tmpl w:val="13C608F4"/>
    <w:lvl w:ilvl="0" w:tplc="D042E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A6497"/>
    <w:multiLevelType w:val="hybridMultilevel"/>
    <w:tmpl w:val="E034AB98"/>
    <w:lvl w:ilvl="0" w:tplc="DC7E8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10E57"/>
    <w:multiLevelType w:val="hybridMultilevel"/>
    <w:tmpl w:val="4DAEA018"/>
    <w:lvl w:ilvl="0" w:tplc="B6C2E8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EE77BC"/>
    <w:multiLevelType w:val="hybridMultilevel"/>
    <w:tmpl w:val="87180518"/>
    <w:lvl w:ilvl="0" w:tplc="FC04D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C4F8D"/>
    <w:multiLevelType w:val="hybridMultilevel"/>
    <w:tmpl w:val="98CC606E"/>
    <w:lvl w:ilvl="0" w:tplc="DC3A54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92D256A"/>
    <w:multiLevelType w:val="hybridMultilevel"/>
    <w:tmpl w:val="02CCAF90"/>
    <w:lvl w:ilvl="0" w:tplc="4C0007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C82B15"/>
    <w:multiLevelType w:val="hybridMultilevel"/>
    <w:tmpl w:val="38CE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D40EB"/>
    <w:multiLevelType w:val="hybridMultilevel"/>
    <w:tmpl w:val="7962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A4074"/>
    <w:multiLevelType w:val="hybridMultilevel"/>
    <w:tmpl w:val="04904B50"/>
    <w:lvl w:ilvl="0" w:tplc="14B49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E26833"/>
    <w:multiLevelType w:val="hybridMultilevel"/>
    <w:tmpl w:val="9132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D0848"/>
    <w:multiLevelType w:val="hybridMultilevel"/>
    <w:tmpl w:val="DA28BC94"/>
    <w:lvl w:ilvl="0" w:tplc="2E5604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21042"/>
    <w:multiLevelType w:val="hybridMultilevel"/>
    <w:tmpl w:val="B3D0CC6C"/>
    <w:lvl w:ilvl="0" w:tplc="6C66E3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122149"/>
    <w:multiLevelType w:val="hybridMultilevel"/>
    <w:tmpl w:val="4B486376"/>
    <w:lvl w:ilvl="0" w:tplc="599C43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C1"/>
    <w:rsid w:val="00064639"/>
    <w:rsid w:val="000A6346"/>
    <w:rsid w:val="00164CD5"/>
    <w:rsid w:val="001957B8"/>
    <w:rsid w:val="00195BDB"/>
    <w:rsid w:val="001B3255"/>
    <w:rsid w:val="001D3C4F"/>
    <w:rsid w:val="001E68F8"/>
    <w:rsid w:val="001F03DF"/>
    <w:rsid w:val="001F17FD"/>
    <w:rsid w:val="001F2BCA"/>
    <w:rsid w:val="002E2FFC"/>
    <w:rsid w:val="00313237"/>
    <w:rsid w:val="00392904"/>
    <w:rsid w:val="0046665A"/>
    <w:rsid w:val="004D162B"/>
    <w:rsid w:val="004F693E"/>
    <w:rsid w:val="005067C8"/>
    <w:rsid w:val="00524012"/>
    <w:rsid w:val="005260BD"/>
    <w:rsid w:val="00532653"/>
    <w:rsid w:val="0055509E"/>
    <w:rsid w:val="0055638E"/>
    <w:rsid w:val="0059094B"/>
    <w:rsid w:val="005B05E0"/>
    <w:rsid w:val="005D1B88"/>
    <w:rsid w:val="0060375A"/>
    <w:rsid w:val="00625A11"/>
    <w:rsid w:val="006470F8"/>
    <w:rsid w:val="006A6893"/>
    <w:rsid w:val="006C1210"/>
    <w:rsid w:val="00703B00"/>
    <w:rsid w:val="007F62C1"/>
    <w:rsid w:val="0084425B"/>
    <w:rsid w:val="008547E2"/>
    <w:rsid w:val="00870209"/>
    <w:rsid w:val="00897205"/>
    <w:rsid w:val="008C7DB4"/>
    <w:rsid w:val="009669F7"/>
    <w:rsid w:val="009973DA"/>
    <w:rsid w:val="00A42E5C"/>
    <w:rsid w:val="00AC0DA1"/>
    <w:rsid w:val="00B7096B"/>
    <w:rsid w:val="00B903A9"/>
    <w:rsid w:val="00BB6E46"/>
    <w:rsid w:val="00BC6F05"/>
    <w:rsid w:val="00BE3E6C"/>
    <w:rsid w:val="00C02AA9"/>
    <w:rsid w:val="00C30F7B"/>
    <w:rsid w:val="00CA30EB"/>
    <w:rsid w:val="00CB7421"/>
    <w:rsid w:val="00CF34E1"/>
    <w:rsid w:val="00D07F3C"/>
    <w:rsid w:val="00D35B38"/>
    <w:rsid w:val="00D46C2A"/>
    <w:rsid w:val="00D55E77"/>
    <w:rsid w:val="00DA4071"/>
    <w:rsid w:val="00DB586A"/>
    <w:rsid w:val="00E01ADB"/>
    <w:rsid w:val="00E3702F"/>
    <w:rsid w:val="00EA237B"/>
    <w:rsid w:val="00EA6D35"/>
    <w:rsid w:val="00EC5D9E"/>
    <w:rsid w:val="00F02AB6"/>
    <w:rsid w:val="00F56A9A"/>
    <w:rsid w:val="00FD356C"/>
    <w:rsid w:val="00F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AD13-11D9-481D-8399-61F2AEBB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2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17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D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9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F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nayukdhi.nano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Lazada TH</Company>
  <LinksUpToDate>false</LinksUpToDate>
  <CharactersWithSpaces>11901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Lazada</dc:creator>
  <cp:keywords/>
  <dc:description/>
  <cp:lastModifiedBy>Lazada</cp:lastModifiedBy>
  <cp:revision>17</cp:revision>
  <cp:lastPrinted>2016-01-13T05:40:00Z</cp:lastPrinted>
  <dcterms:created xsi:type="dcterms:W3CDTF">2016-01-08T15:45:00Z</dcterms:created>
  <dcterms:modified xsi:type="dcterms:W3CDTF">2016-02-25T02:31:00Z</dcterms:modified>
</cp:coreProperties>
</file>