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 w:type="dxa"/>
        <w:tblLayout w:type="fixed"/>
        <w:tblCellMar>
          <w:left w:w="0" w:type="dxa"/>
          <w:right w:w="0" w:type="dxa"/>
        </w:tblCellMar>
        <w:tblLook w:val="0000" w:firstRow="0" w:lastRow="0" w:firstColumn="0" w:lastColumn="0" w:noHBand="0" w:noVBand="0"/>
      </w:tblPr>
      <w:tblGrid>
        <w:gridCol w:w="2520"/>
        <w:gridCol w:w="360"/>
        <w:gridCol w:w="5901"/>
      </w:tblGrid>
      <w:tr w:rsidR="001E78E3" w:rsidTr="008A2F1A">
        <w:trPr>
          <w:cantSplit/>
        </w:trPr>
        <w:tc>
          <w:tcPr>
            <w:tcW w:w="2520" w:type="dxa"/>
          </w:tcPr>
          <w:p w:rsidR="001E78E3" w:rsidRDefault="001E78E3">
            <w:pPr>
              <w:pStyle w:val="SAP-FirstPage-TableBodyText"/>
              <w:rPr>
                <w:noProof w:val="0"/>
              </w:rPr>
            </w:pPr>
          </w:p>
        </w:tc>
        <w:tc>
          <w:tcPr>
            <w:tcW w:w="360" w:type="dxa"/>
          </w:tcPr>
          <w:p w:rsidR="001E78E3" w:rsidRDefault="001E78E3">
            <w:pPr>
              <w:pStyle w:val="SAP-FirstPage-TableBodyText"/>
              <w:rPr>
                <w:noProof w:val="0"/>
              </w:rPr>
            </w:pPr>
          </w:p>
        </w:tc>
        <w:tc>
          <w:tcPr>
            <w:tcW w:w="5901" w:type="dxa"/>
          </w:tcPr>
          <w:p w:rsidR="001E78E3" w:rsidRDefault="00614C1E">
            <w:pPr>
              <w:pStyle w:val="SAP-FirstPageTableBodyTextBold"/>
              <w:rPr>
                <w:noProof w:val="0"/>
                <w:lang w:val="fi-FI"/>
              </w:rPr>
            </w:pPr>
            <w:r w:rsidRPr="00614C1E">
              <w:rPr>
                <w:noProof w:val="0"/>
                <w:lang w:val="fi-FI"/>
              </w:rPr>
              <w:t>Thanapong Mongkolwit</w:t>
            </w:r>
          </w:p>
        </w:tc>
      </w:tr>
      <w:tr w:rsidR="001E78E3" w:rsidTr="008A2F1A">
        <w:trPr>
          <w:cantSplit/>
        </w:trPr>
        <w:tc>
          <w:tcPr>
            <w:tcW w:w="2520" w:type="dxa"/>
            <w:tcBorders>
              <w:bottom w:val="dashSmallGap" w:sz="4" w:space="0" w:color="auto"/>
            </w:tcBorders>
          </w:tcPr>
          <w:p w:rsidR="001E78E3" w:rsidRDefault="001E78E3">
            <w:pPr>
              <w:pStyle w:val="SAP-FirstPage-TableBodyText"/>
              <w:rPr>
                <w:noProof w:val="0"/>
                <w:lang w:val="fi-FI"/>
              </w:rPr>
            </w:pPr>
          </w:p>
        </w:tc>
        <w:tc>
          <w:tcPr>
            <w:tcW w:w="360" w:type="dxa"/>
            <w:tcBorders>
              <w:bottom w:val="dashSmallGap" w:sz="4" w:space="0" w:color="auto"/>
            </w:tcBorders>
          </w:tcPr>
          <w:p w:rsidR="001E78E3" w:rsidRDefault="001E78E3">
            <w:pPr>
              <w:pStyle w:val="SAP-FirstPage-TableBodyText"/>
              <w:rPr>
                <w:noProof w:val="0"/>
                <w:lang w:val="fi-FI"/>
              </w:rPr>
            </w:pPr>
          </w:p>
        </w:tc>
        <w:tc>
          <w:tcPr>
            <w:tcW w:w="5901" w:type="dxa"/>
            <w:tcBorders>
              <w:bottom w:val="dashSmallGap" w:sz="4" w:space="0" w:color="auto"/>
            </w:tcBorders>
          </w:tcPr>
          <w:p w:rsidR="001E78E3" w:rsidRDefault="00D26A9A" w:rsidP="00D26A9A">
            <w:pPr>
              <w:pStyle w:val="SAP-FirstPage-TableBodyText"/>
              <w:rPr>
                <w:noProof w:val="0"/>
              </w:rPr>
            </w:pPr>
            <w:r>
              <w:rPr>
                <w:noProof w:val="0"/>
              </w:rPr>
              <w:t>Country</w:t>
            </w:r>
            <w:r w:rsidR="00915219">
              <w:rPr>
                <w:noProof w:val="0"/>
              </w:rPr>
              <w:t xml:space="preserve"> </w:t>
            </w:r>
            <w:r w:rsidR="00524BC8">
              <w:rPr>
                <w:noProof w:val="0"/>
              </w:rPr>
              <w:t xml:space="preserve">Deployment </w:t>
            </w:r>
            <w:r w:rsidR="00614C1E">
              <w:rPr>
                <w:noProof w:val="0"/>
              </w:rPr>
              <w:t>Project Manager</w:t>
            </w:r>
          </w:p>
        </w:tc>
      </w:tr>
      <w:tr w:rsidR="001E78E3" w:rsidTr="008A2F1A">
        <w:trPr>
          <w:cantSplit/>
        </w:trPr>
        <w:tc>
          <w:tcPr>
            <w:tcW w:w="2520" w:type="dxa"/>
          </w:tcPr>
          <w:p w:rsidR="001E78E3" w:rsidRDefault="001E78E3">
            <w:pPr>
              <w:pStyle w:val="SAP-FirstPage-TableBodyText"/>
              <w:rPr>
                <w:noProof w:val="0"/>
              </w:rPr>
            </w:pPr>
            <w:r>
              <w:rPr>
                <w:noProof w:val="0"/>
              </w:rPr>
              <w:t>SAP Office Location</w:t>
            </w:r>
          </w:p>
        </w:tc>
        <w:tc>
          <w:tcPr>
            <w:tcW w:w="360" w:type="dxa"/>
          </w:tcPr>
          <w:p w:rsidR="001E78E3" w:rsidRDefault="001E78E3">
            <w:pPr>
              <w:pStyle w:val="SAP-FirstPage-TableBodyText"/>
              <w:rPr>
                <w:noProof w:val="0"/>
              </w:rPr>
            </w:pPr>
          </w:p>
        </w:tc>
        <w:tc>
          <w:tcPr>
            <w:tcW w:w="5901" w:type="dxa"/>
          </w:tcPr>
          <w:p w:rsidR="001E78E3" w:rsidRDefault="001E78E3">
            <w:pPr>
              <w:pStyle w:val="SAP-FirstPage-TableBodyText"/>
              <w:rPr>
                <w:noProof w:val="0"/>
              </w:rPr>
            </w:pPr>
          </w:p>
        </w:tc>
      </w:tr>
      <w:tr w:rsidR="001E78E3" w:rsidTr="008A2F1A">
        <w:trPr>
          <w:cantSplit/>
        </w:trPr>
        <w:tc>
          <w:tcPr>
            <w:tcW w:w="2520" w:type="dxa"/>
          </w:tcPr>
          <w:p w:rsidR="00AB5846" w:rsidRDefault="001E78E3">
            <w:pPr>
              <w:pStyle w:val="SAP-FirstPage-TableBodyText"/>
              <w:rPr>
                <w:noProof w:val="0"/>
              </w:rPr>
            </w:pPr>
            <w:r>
              <w:rPr>
                <w:noProof w:val="0"/>
              </w:rPr>
              <w:t>SAP Phone Number</w:t>
            </w:r>
          </w:p>
        </w:tc>
        <w:tc>
          <w:tcPr>
            <w:tcW w:w="360" w:type="dxa"/>
          </w:tcPr>
          <w:p w:rsidR="001E78E3" w:rsidRDefault="001E78E3">
            <w:pPr>
              <w:pStyle w:val="SAP-FirstPage-TableBodyText"/>
              <w:rPr>
                <w:noProof w:val="0"/>
              </w:rPr>
            </w:pPr>
          </w:p>
        </w:tc>
        <w:tc>
          <w:tcPr>
            <w:tcW w:w="5901" w:type="dxa"/>
          </w:tcPr>
          <w:p w:rsidR="001E78E3" w:rsidRDefault="00B409D3">
            <w:pPr>
              <w:pStyle w:val="SAP-FirstPage-TableBodyText"/>
              <w:rPr>
                <w:noProof w:val="0"/>
              </w:rPr>
            </w:pPr>
            <w:r>
              <w:t xml:space="preserve"> +66 81 659 5885</w:t>
            </w:r>
            <w:r w:rsidR="00D232FD">
              <w:rPr>
                <w:noProof w:val="0"/>
              </w:rPr>
              <w:t xml:space="preserve"> and +66 89 789 5888</w:t>
            </w:r>
          </w:p>
          <w:p w:rsidR="00B409D3" w:rsidRDefault="00696725">
            <w:pPr>
              <w:pStyle w:val="SAP-FirstPage-TableBodyText"/>
              <w:rPr>
                <w:noProof w:val="0"/>
              </w:rPr>
            </w:pPr>
            <w:hyperlink r:id="rId8" w:history="1">
              <w:r w:rsidR="00AB5846" w:rsidRPr="00BE1E35">
                <w:rPr>
                  <w:rStyle w:val="Hyperlink"/>
                  <w:noProof w:val="0"/>
                </w:rPr>
                <w:t>pong_cu@hotmail.com</w:t>
              </w:r>
            </w:hyperlink>
            <w:r w:rsidR="00B409D3">
              <w:rPr>
                <w:noProof w:val="0"/>
              </w:rPr>
              <w:t>.  Skype: pong_cu</w:t>
            </w:r>
          </w:p>
          <w:p w:rsidR="00AB5846" w:rsidRDefault="00AB5846">
            <w:pPr>
              <w:pStyle w:val="SAP-FirstPage-TableBodyText"/>
              <w:rPr>
                <w:noProof w:val="0"/>
              </w:rPr>
            </w:pPr>
          </w:p>
        </w:tc>
      </w:tr>
      <w:tr w:rsidR="001E78E3" w:rsidTr="008A2F1A">
        <w:trPr>
          <w:cantSplit/>
        </w:trPr>
        <w:tc>
          <w:tcPr>
            <w:tcW w:w="8781" w:type="dxa"/>
            <w:gridSpan w:val="3"/>
            <w:tcBorders>
              <w:bottom w:val="single" w:sz="4" w:space="0" w:color="auto"/>
            </w:tcBorders>
          </w:tcPr>
          <w:p w:rsidR="001E78E3" w:rsidRDefault="001E78E3">
            <w:pPr>
              <w:pStyle w:val="SAP-TableHeader"/>
              <w:rPr>
                <w:noProof w:val="0"/>
              </w:rPr>
            </w:pPr>
            <w:r>
              <w:rPr>
                <w:noProof w:val="0"/>
              </w:rPr>
              <w:t>Profile</w:t>
            </w:r>
          </w:p>
        </w:tc>
      </w:tr>
      <w:tr w:rsidR="001E78E3" w:rsidTr="008A2F1A">
        <w:trPr>
          <w:cantSplit/>
          <w:trHeight w:hRule="exact" w:val="120"/>
        </w:trPr>
        <w:tc>
          <w:tcPr>
            <w:tcW w:w="8781" w:type="dxa"/>
            <w:gridSpan w:val="3"/>
          </w:tcPr>
          <w:p w:rsidR="001E78E3" w:rsidRDefault="001E78E3" w:rsidP="00E723DA">
            <w:pPr>
              <w:pStyle w:val="SAP-TableBodyText"/>
            </w:pPr>
          </w:p>
        </w:tc>
      </w:tr>
      <w:tr w:rsidR="001E78E3" w:rsidTr="008A2F1A">
        <w:trPr>
          <w:cantSplit/>
        </w:trPr>
        <w:tc>
          <w:tcPr>
            <w:tcW w:w="8781" w:type="dxa"/>
            <w:gridSpan w:val="3"/>
          </w:tcPr>
          <w:p w:rsidR="001E78E3" w:rsidRDefault="00D26A9A" w:rsidP="004D4271">
            <w:pPr>
              <w:pStyle w:val="SAP-TableBodyText"/>
              <w:spacing w:after="120"/>
            </w:pPr>
            <w:r>
              <w:t>6</w:t>
            </w:r>
            <w:r w:rsidR="00DC4BB4">
              <w:t xml:space="preserve"> Years SAP </w:t>
            </w:r>
            <w:r w:rsidR="00846EB9">
              <w:t xml:space="preserve">International </w:t>
            </w:r>
            <w:r w:rsidR="00DC4BB4">
              <w:t>Project Management</w:t>
            </w:r>
          </w:p>
          <w:p w:rsidR="00DC4BB4" w:rsidRDefault="00DC4BB4" w:rsidP="00846EB9">
            <w:pPr>
              <w:pStyle w:val="SAP-TableBodyText"/>
            </w:pPr>
            <w:r>
              <w:t>1</w:t>
            </w:r>
            <w:r w:rsidR="008E6700">
              <w:t>4</w:t>
            </w:r>
            <w:r>
              <w:t xml:space="preserve"> years</w:t>
            </w:r>
            <w:r w:rsidR="00846EB9">
              <w:t xml:space="preserve"> </w:t>
            </w:r>
            <w:r>
              <w:t xml:space="preserve">SAP </w:t>
            </w:r>
            <w:r w:rsidR="00846EB9">
              <w:t xml:space="preserve">International </w:t>
            </w:r>
            <w:r>
              <w:t>implemetation and project experience</w:t>
            </w:r>
          </w:p>
        </w:tc>
      </w:tr>
      <w:tr w:rsidR="001E78E3" w:rsidTr="008A2F1A">
        <w:trPr>
          <w:cantSplit/>
          <w:trHeight w:hRule="exact" w:val="260"/>
        </w:trPr>
        <w:tc>
          <w:tcPr>
            <w:tcW w:w="8781" w:type="dxa"/>
            <w:gridSpan w:val="3"/>
          </w:tcPr>
          <w:p w:rsidR="001E78E3" w:rsidRDefault="001E78E3" w:rsidP="00E723DA">
            <w:pPr>
              <w:pStyle w:val="SAP-TableBodyText"/>
            </w:pPr>
          </w:p>
        </w:tc>
      </w:tr>
      <w:tr w:rsidR="003A1EAF" w:rsidTr="008A2F1A">
        <w:trPr>
          <w:cantSplit/>
          <w:trHeight w:hRule="exact" w:val="260"/>
        </w:trPr>
        <w:tc>
          <w:tcPr>
            <w:tcW w:w="8781" w:type="dxa"/>
            <w:gridSpan w:val="3"/>
          </w:tcPr>
          <w:p w:rsidR="003A1EAF" w:rsidRDefault="003A1EAF" w:rsidP="00E723DA">
            <w:pPr>
              <w:pStyle w:val="SAP-TableBodyText"/>
            </w:pPr>
          </w:p>
        </w:tc>
      </w:tr>
      <w:tr w:rsidR="003A1EAF" w:rsidTr="008A2F1A">
        <w:trPr>
          <w:cantSplit/>
          <w:trHeight w:hRule="exact" w:val="260"/>
        </w:trPr>
        <w:tc>
          <w:tcPr>
            <w:tcW w:w="8781" w:type="dxa"/>
            <w:gridSpan w:val="3"/>
          </w:tcPr>
          <w:p w:rsidR="003A1EAF" w:rsidRDefault="003A1EAF" w:rsidP="00E723DA">
            <w:pPr>
              <w:pStyle w:val="SAP-TableBodyText"/>
            </w:pPr>
          </w:p>
        </w:tc>
      </w:tr>
      <w:tr w:rsidR="001E78E3" w:rsidTr="008A2F1A">
        <w:trPr>
          <w:cantSplit/>
        </w:trPr>
        <w:tc>
          <w:tcPr>
            <w:tcW w:w="8781" w:type="dxa"/>
            <w:gridSpan w:val="3"/>
            <w:tcBorders>
              <w:bottom w:val="single" w:sz="4" w:space="0" w:color="auto"/>
            </w:tcBorders>
          </w:tcPr>
          <w:p w:rsidR="001E78E3" w:rsidRDefault="001E78E3">
            <w:pPr>
              <w:pStyle w:val="SAP-TableHeader"/>
              <w:rPr>
                <w:noProof w:val="0"/>
              </w:rPr>
            </w:pPr>
            <w:r>
              <w:rPr>
                <w:noProof w:val="0"/>
              </w:rPr>
              <w:t>SAP Experience – Summary</w:t>
            </w:r>
          </w:p>
        </w:tc>
      </w:tr>
      <w:tr w:rsidR="001E78E3" w:rsidTr="008A2F1A">
        <w:trPr>
          <w:cantSplit/>
          <w:trHeight w:hRule="exact" w:val="120"/>
        </w:trPr>
        <w:tc>
          <w:tcPr>
            <w:tcW w:w="8781" w:type="dxa"/>
            <w:gridSpan w:val="3"/>
          </w:tcPr>
          <w:p w:rsidR="001E78E3" w:rsidRDefault="001E78E3" w:rsidP="00E723DA">
            <w:pPr>
              <w:pStyle w:val="SAP-TableBodyText"/>
            </w:pPr>
          </w:p>
        </w:tc>
      </w:tr>
      <w:tr w:rsidR="001E78E3" w:rsidTr="008A2F1A">
        <w:trPr>
          <w:cantSplit/>
        </w:trPr>
        <w:tc>
          <w:tcPr>
            <w:tcW w:w="8781" w:type="dxa"/>
            <w:gridSpan w:val="3"/>
          </w:tcPr>
          <w:p w:rsidR="00DC4BB4" w:rsidRDefault="00AE2304" w:rsidP="00F44459">
            <w:pPr>
              <w:pStyle w:val="SAP-TablebulletedText"/>
            </w:pPr>
            <w:r>
              <w:t>More than 14</w:t>
            </w:r>
            <w:r w:rsidR="00DC4BB4" w:rsidRPr="00DC4BB4">
              <w:t xml:space="preserve"> yea</w:t>
            </w:r>
            <w:r w:rsidR="00D26A9A">
              <w:t>rs of experience in SAP, with 24</w:t>
            </w:r>
            <w:r w:rsidR="00DC4BB4" w:rsidRPr="00DC4BB4">
              <w:t xml:space="preserve"> full life cycle implementation projects as Project Manager</w:t>
            </w:r>
            <w:r w:rsidR="00CC2900">
              <w:t xml:space="preserve"> and Lead FI/CO consultant</w:t>
            </w:r>
            <w:r w:rsidR="00D232FD">
              <w:br/>
            </w:r>
          </w:p>
          <w:p w:rsidR="00DC4BB4" w:rsidRDefault="00DC4BB4" w:rsidP="00F44459">
            <w:pPr>
              <w:pStyle w:val="SAP-TablebulletedText"/>
            </w:pPr>
            <w:r>
              <w:t xml:space="preserve">Possesses extensive integration expertise in the FI/CO, MM, SD, PP and PS modules covering the full implementation cycle and ASAP methodology. </w:t>
            </w:r>
          </w:p>
          <w:p w:rsidR="00DC4BB4" w:rsidRDefault="00DC4BB4" w:rsidP="00F44459">
            <w:pPr>
              <w:pStyle w:val="SAP-TablebulletedText"/>
            </w:pPr>
          </w:p>
          <w:p w:rsidR="00DC4BB4" w:rsidRDefault="00DC4BB4" w:rsidP="00F44459">
            <w:pPr>
              <w:pStyle w:val="SAP-TablebulletedText"/>
            </w:pPr>
            <w:r>
              <w:t>Articulate with strong presentation and communica</w:t>
            </w:r>
            <w:r w:rsidR="00CC2900">
              <w:t>tion skills, target-driven, res</w:t>
            </w:r>
            <w:r>
              <w:t>o</w:t>
            </w:r>
            <w:r w:rsidR="00CC2900">
              <w:t>u</w:t>
            </w:r>
            <w:r>
              <w:t>rceful and knowle</w:t>
            </w:r>
            <w:r w:rsidR="00CC2900">
              <w:t xml:space="preserve">dgeable </w:t>
            </w:r>
            <w:proofErr w:type="gramStart"/>
            <w:r w:rsidR="00CC2900">
              <w:t>in  a</w:t>
            </w:r>
            <w:proofErr w:type="gramEnd"/>
            <w:r w:rsidR="00CC2900">
              <w:t xml:space="preserve"> multi business process environment.</w:t>
            </w:r>
          </w:p>
          <w:p w:rsidR="00DC4BB4" w:rsidRDefault="00DC4BB4" w:rsidP="00F44459">
            <w:pPr>
              <w:pStyle w:val="SAP-TablebulletedText"/>
            </w:pPr>
          </w:p>
          <w:p w:rsidR="00DC4BB4" w:rsidRDefault="00DC4BB4" w:rsidP="00F44459">
            <w:pPr>
              <w:pStyle w:val="SAP-TablebulletedText"/>
            </w:pPr>
            <w:r>
              <w:t xml:space="preserve">Responsibilities </w:t>
            </w:r>
            <w:r w:rsidR="00CC2900">
              <w:t xml:space="preserve">have </w:t>
            </w:r>
            <w:r>
              <w:t>include</w:t>
            </w:r>
            <w:r w:rsidR="00CC2900">
              <w:t>d</w:t>
            </w:r>
            <w:r>
              <w:t xml:space="preserve"> business process analysis, design, implementation</w:t>
            </w:r>
            <w:r w:rsidR="00D232FD">
              <w:t xml:space="preserve"> and </w:t>
            </w:r>
            <w:r w:rsidR="00CC2900">
              <w:t>post implementation support of various SAP projects globally</w:t>
            </w:r>
            <w:r>
              <w:t xml:space="preserve">. </w:t>
            </w:r>
          </w:p>
          <w:p w:rsidR="00DC4BB4" w:rsidRDefault="00DC4BB4" w:rsidP="00F44459">
            <w:pPr>
              <w:pStyle w:val="SAP-TablebulletedText"/>
            </w:pPr>
          </w:p>
          <w:p w:rsidR="00C77D7F" w:rsidRDefault="00DC4BB4" w:rsidP="00F44459">
            <w:pPr>
              <w:pStyle w:val="SAP-TablebulletedText"/>
            </w:pPr>
            <w:r>
              <w:t>Certified as a SAP – FICO</w:t>
            </w:r>
            <w:r w:rsidR="00841332">
              <w:t>/PS</w:t>
            </w:r>
            <w:r>
              <w:t xml:space="preserve"> consultant.</w:t>
            </w: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p w:rsidR="00F44459" w:rsidRDefault="00F44459" w:rsidP="00F44459">
            <w:pPr>
              <w:pStyle w:val="SAP-TablebulletedText"/>
            </w:pPr>
          </w:p>
        </w:tc>
      </w:tr>
      <w:tr w:rsidR="001E78E3" w:rsidTr="008A2F1A">
        <w:trPr>
          <w:cantSplit/>
          <w:trHeight w:hRule="exact" w:val="260"/>
        </w:trPr>
        <w:tc>
          <w:tcPr>
            <w:tcW w:w="8781" w:type="dxa"/>
            <w:gridSpan w:val="3"/>
          </w:tcPr>
          <w:p w:rsidR="001E78E3" w:rsidRDefault="001E78E3" w:rsidP="00E723DA">
            <w:pPr>
              <w:pStyle w:val="SAP-TableBodyText"/>
            </w:pPr>
          </w:p>
        </w:tc>
      </w:tr>
      <w:tr w:rsidR="001E78E3" w:rsidTr="008A2F1A">
        <w:trPr>
          <w:cantSplit/>
        </w:trPr>
        <w:tc>
          <w:tcPr>
            <w:tcW w:w="8781" w:type="dxa"/>
            <w:gridSpan w:val="3"/>
            <w:tcBorders>
              <w:bottom w:val="single" w:sz="4" w:space="0" w:color="auto"/>
            </w:tcBorders>
          </w:tcPr>
          <w:p w:rsidR="001E78E3" w:rsidRDefault="001E78E3">
            <w:pPr>
              <w:pStyle w:val="SAP-TableHeader"/>
              <w:rPr>
                <w:noProof w:val="0"/>
              </w:rPr>
            </w:pPr>
            <w:r>
              <w:rPr>
                <w:noProof w:val="0"/>
              </w:rPr>
              <w:t>Professional Experience &amp; Certifications – Summary</w:t>
            </w:r>
          </w:p>
        </w:tc>
      </w:tr>
      <w:tr w:rsidR="001E78E3" w:rsidTr="008A2F1A">
        <w:trPr>
          <w:cantSplit/>
          <w:trHeight w:hRule="exact" w:val="120"/>
        </w:trPr>
        <w:tc>
          <w:tcPr>
            <w:tcW w:w="8781" w:type="dxa"/>
            <w:gridSpan w:val="3"/>
          </w:tcPr>
          <w:p w:rsidR="001E78E3" w:rsidRDefault="001E78E3" w:rsidP="00E723DA">
            <w:pPr>
              <w:pStyle w:val="SAP-TableBodyText"/>
            </w:pPr>
          </w:p>
        </w:tc>
      </w:tr>
      <w:tr w:rsidR="001E78E3" w:rsidTr="008A2F1A">
        <w:trPr>
          <w:cantSplit/>
          <w:trHeight w:val="1962"/>
        </w:trPr>
        <w:tc>
          <w:tcPr>
            <w:tcW w:w="8781" w:type="dxa"/>
            <w:gridSpan w:val="3"/>
          </w:tcPr>
          <w:p w:rsidR="00CC2900" w:rsidRPr="00F44459" w:rsidRDefault="00F21B3B" w:rsidP="00F44459">
            <w:pPr>
              <w:pStyle w:val="SAP-TablebulletedText"/>
              <w:rPr>
                <w:b/>
                <w:bCs/>
              </w:rPr>
            </w:pPr>
            <w:r>
              <w:rPr>
                <w:b/>
                <w:bCs/>
              </w:rPr>
              <w:t>Companies</w:t>
            </w:r>
          </w:p>
          <w:p w:rsidR="004B2658" w:rsidRDefault="004B2658" w:rsidP="004B2658">
            <w:pPr>
              <w:pStyle w:val="SAP-TablebulletedText"/>
            </w:pPr>
          </w:p>
          <w:p w:rsidR="004B2658" w:rsidRPr="00933153" w:rsidRDefault="004B2658" w:rsidP="004B2658">
            <w:pPr>
              <w:pStyle w:val="SAP-TablebulletedText"/>
            </w:pPr>
            <w:r>
              <w:rPr>
                <w:b/>
                <w:bCs/>
              </w:rPr>
              <w:t xml:space="preserve">IBM Singapore </w:t>
            </w:r>
            <w:r w:rsidRPr="00933153">
              <w:t xml:space="preserve">&lt;Country </w:t>
            </w:r>
            <w:r>
              <w:t xml:space="preserve">Deployment </w:t>
            </w:r>
            <w:r w:rsidRPr="00933153">
              <w:t>Project Manager</w:t>
            </w:r>
            <w:r>
              <w:t>; TH, PH, MY,PG and SG</w:t>
            </w:r>
            <w:r w:rsidRPr="00933153">
              <w:t>&gt;</w:t>
            </w:r>
          </w:p>
          <w:p w:rsidR="004B2658" w:rsidRDefault="004B2658" w:rsidP="004B2658">
            <w:pPr>
              <w:pStyle w:val="SAP-TablebulletedText"/>
            </w:pPr>
            <w:r>
              <w:t xml:space="preserve">- DHL Global Forwarding– </w:t>
            </w:r>
            <w:r w:rsidR="00524BC8">
              <w:t xml:space="preserve">Global </w:t>
            </w:r>
            <w:r>
              <w:t>Rollout with SAP TM</w:t>
            </w:r>
            <w:r w:rsidR="00524BC8">
              <w:t>/ECC/CRM/SRM/EM/BI</w:t>
            </w:r>
            <w:r>
              <w:t xml:space="preserve"> solutions</w:t>
            </w:r>
          </w:p>
          <w:p w:rsidR="004B2658" w:rsidRDefault="004B2658" w:rsidP="00F44459">
            <w:pPr>
              <w:pStyle w:val="SAP-TablebulletedText"/>
            </w:pPr>
          </w:p>
          <w:p w:rsidR="00933153" w:rsidRPr="00933153" w:rsidRDefault="00933153" w:rsidP="00F44459">
            <w:pPr>
              <w:pStyle w:val="SAP-TablebulletedText"/>
            </w:pPr>
            <w:r w:rsidRPr="00933153">
              <w:rPr>
                <w:b/>
                <w:bCs/>
              </w:rPr>
              <w:t xml:space="preserve">PSPN &amp; </w:t>
            </w:r>
            <w:proofErr w:type="spellStart"/>
            <w:r w:rsidRPr="00933153">
              <w:rPr>
                <w:b/>
                <w:bCs/>
              </w:rPr>
              <w:t>Mahameik</w:t>
            </w:r>
            <w:proofErr w:type="spellEnd"/>
            <w:r w:rsidRPr="00933153">
              <w:rPr>
                <w:b/>
                <w:bCs/>
              </w:rPr>
              <w:t xml:space="preserve"> Group</w:t>
            </w:r>
            <w:r>
              <w:rPr>
                <w:b/>
                <w:bCs/>
              </w:rPr>
              <w:t xml:space="preserve"> </w:t>
            </w:r>
            <w:r w:rsidRPr="00933153">
              <w:t>&lt;Country Project Manager&gt;</w:t>
            </w:r>
          </w:p>
          <w:p w:rsidR="00933153" w:rsidRDefault="00933153" w:rsidP="00F44459">
            <w:pPr>
              <w:pStyle w:val="SAP-TablebulletedText"/>
            </w:pPr>
            <w:r>
              <w:t>- PSPN Trading and Manufacturing – Business development (Assessment on upgrading to ECC6 EHP6)</w:t>
            </w:r>
            <w:r w:rsidR="00D232FD">
              <w:t xml:space="preserve"> and Implementation for Myanmar &amp; Thailand.</w:t>
            </w:r>
          </w:p>
          <w:p w:rsidR="008A2F1A" w:rsidRDefault="008A2F1A" w:rsidP="00F44459">
            <w:pPr>
              <w:pStyle w:val="SAP-TablebulletedText"/>
            </w:pPr>
          </w:p>
          <w:p w:rsidR="00F44459" w:rsidRPr="00F44459" w:rsidRDefault="00F44459" w:rsidP="00F44459">
            <w:pPr>
              <w:pStyle w:val="SAP-TablebulletedText"/>
              <w:rPr>
                <w:b/>
                <w:bCs/>
              </w:rPr>
            </w:pPr>
            <w:r w:rsidRPr="00F44459">
              <w:rPr>
                <w:b/>
                <w:bCs/>
              </w:rPr>
              <w:t>Fujitsu Solution Business Thailand</w:t>
            </w:r>
            <w:r w:rsidR="00933153">
              <w:rPr>
                <w:b/>
                <w:bCs/>
              </w:rPr>
              <w:t xml:space="preserve"> </w:t>
            </w:r>
            <w:r w:rsidR="00933153" w:rsidRPr="00933153">
              <w:t>&lt;Senior Project Manager&gt;</w:t>
            </w:r>
          </w:p>
          <w:p w:rsidR="00CC2900" w:rsidRDefault="00F44459" w:rsidP="00F44459">
            <w:pPr>
              <w:pStyle w:val="SAP-TablebulletedText"/>
            </w:pPr>
            <w:r>
              <w:t xml:space="preserve">- </w:t>
            </w:r>
            <w:r w:rsidR="00CC2900" w:rsidRPr="004D4271">
              <w:t>Cerebos - ERP ECC6.0 SCM-APO</w:t>
            </w:r>
            <w:r>
              <w:t xml:space="preserve"> BOBJ Implementation </w:t>
            </w:r>
          </w:p>
          <w:p w:rsidR="00321B40" w:rsidRDefault="00321B40" w:rsidP="00F44459">
            <w:pPr>
              <w:pStyle w:val="SAP-TablebulletedText"/>
            </w:pPr>
            <w:r>
              <w:t xml:space="preserve">- Central </w:t>
            </w:r>
            <w:proofErr w:type="spellStart"/>
            <w:r>
              <w:t>Pattana</w:t>
            </w:r>
            <w:proofErr w:type="spellEnd"/>
            <w:r>
              <w:t xml:space="preserve"> (CPN) – Integration Manager &amp; Data Migration Lead</w:t>
            </w:r>
          </w:p>
          <w:p w:rsidR="00321B40" w:rsidRDefault="00321B40" w:rsidP="00F44459">
            <w:pPr>
              <w:pStyle w:val="SAP-TablebulletedText"/>
            </w:pPr>
            <w:r>
              <w:t>- Toshiba Carrier – Upgrading project from 4.6c to ECC6 EHP5</w:t>
            </w:r>
          </w:p>
          <w:p w:rsidR="00290261" w:rsidRDefault="00290261" w:rsidP="00F44459">
            <w:pPr>
              <w:pStyle w:val="SAP-TablebulletedText"/>
            </w:pPr>
            <w:r>
              <w:t xml:space="preserve">- </w:t>
            </w:r>
            <w:proofErr w:type="spellStart"/>
            <w:r>
              <w:t>Taokaenoi</w:t>
            </w:r>
            <w:proofErr w:type="spellEnd"/>
            <w:r>
              <w:t xml:space="preserve"> – IO project </w:t>
            </w:r>
            <w:r w:rsidR="00933153">
              <w:t>(mini project)</w:t>
            </w:r>
          </w:p>
          <w:p w:rsidR="00F44459" w:rsidRDefault="00F44459" w:rsidP="00F44459">
            <w:pPr>
              <w:pStyle w:val="SAP-TablebulletedText"/>
            </w:pPr>
          </w:p>
          <w:p w:rsidR="00F44459" w:rsidRPr="00F44459" w:rsidRDefault="00F44459" w:rsidP="00F44459">
            <w:pPr>
              <w:pStyle w:val="SAP-TablebulletedText"/>
              <w:rPr>
                <w:b/>
                <w:bCs/>
              </w:rPr>
            </w:pPr>
            <w:r w:rsidRPr="00F44459">
              <w:rPr>
                <w:b/>
                <w:bCs/>
              </w:rPr>
              <w:t>SAP Thailand</w:t>
            </w:r>
            <w:r w:rsidRPr="00933153">
              <w:t xml:space="preserve"> </w:t>
            </w:r>
            <w:r w:rsidR="00933153" w:rsidRPr="00933153">
              <w:t>&lt;Lead of Financial consultant&gt;</w:t>
            </w:r>
          </w:p>
          <w:p w:rsidR="00CC2900" w:rsidRDefault="00F44459" w:rsidP="00F44459">
            <w:pPr>
              <w:pStyle w:val="SAP-TablebulletedText"/>
            </w:pPr>
            <w:r>
              <w:t xml:space="preserve">- </w:t>
            </w:r>
            <w:r w:rsidR="00B26900" w:rsidRPr="004D4271">
              <w:t>PTTEP - ERP ECC6.0 IS-Oil (Upstream) Implementation</w:t>
            </w:r>
            <w:r>
              <w:t xml:space="preserve"> </w:t>
            </w:r>
            <w:r w:rsidR="00321B40">
              <w:t>– FICO Lead (only project planning activity )</w:t>
            </w:r>
          </w:p>
          <w:p w:rsidR="00F44459" w:rsidRDefault="00F44459" w:rsidP="00F44459">
            <w:pPr>
              <w:pStyle w:val="SAP-TablebulletedText"/>
            </w:pPr>
          </w:p>
          <w:p w:rsidR="00F44459" w:rsidRPr="00F44459" w:rsidRDefault="00F44459" w:rsidP="00F44459">
            <w:pPr>
              <w:pStyle w:val="SAP-TablebulletedText"/>
              <w:rPr>
                <w:b/>
                <w:bCs/>
              </w:rPr>
            </w:pPr>
            <w:r w:rsidRPr="00F44459">
              <w:rPr>
                <w:b/>
                <w:bCs/>
              </w:rPr>
              <w:t>Prism Thailand</w:t>
            </w:r>
            <w:r w:rsidR="00933153">
              <w:rPr>
                <w:b/>
                <w:bCs/>
              </w:rPr>
              <w:t xml:space="preserve"> </w:t>
            </w:r>
            <w:r w:rsidR="00933153" w:rsidRPr="00933153">
              <w:t>&lt;Managing Consultant&gt;</w:t>
            </w:r>
          </w:p>
          <w:p w:rsidR="00B26900" w:rsidRPr="004D4271" w:rsidRDefault="00F44459" w:rsidP="00F44459">
            <w:pPr>
              <w:pStyle w:val="SAP-TablebulletedText"/>
            </w:pPr>
            <w:r>
              <w:t xml:space="preserve">- </w:t>
            </w:r>
            <w:r w:rsidR="00FC20F5" w:rsidRPr="004D4271">
              <w:t xml:space="preserve">SB Furniture - SAP CRM7.0 and ERP ECC6.0 </w:t>
            </w:r>
            <w:r w:rsidR="00321B40">
              <w:t xml:space="preserve">IS Retail Implementation </w:t>
            </w:r>
          </w:p>
          <w:p w:rsidR="00FC20F5" w:rsidRPr="004D4271" w:rsidRDefault="00F44459" w:rsidP="00F44459">
            <w:pPr>
              <w:pStyle w:val="SAP-TablebulletedText"/>
            </w:pPr>
            <w:r>
              <w:t xml:space="preserve">- </w:t>
            </w:r>
            <w:r w:rsidR="00FC20F5" w:rsidRPr="004D4271">
              <w:t xml:space="preserve">Thai Malaya Glass </w:t>
            </w:r>
            <w:r w:rsidR="00321B40">
              <w:t xml:space="preserve">- SAP ERP ECC6.0 Rollout </w:t>
            </w:r>
          </w:p>
          <w:p w:rsidR="00FC20F5" w:rsidRPr="004D4271" w:rsidRDefault="00F44459" w:rsidP="00F44459">
            <w:pPr>
              <w:pStyle w:val="SAP-TablebulletedText"/>
            </w:pPr>
            <w:r>
              <w:t xml:space="preserve">- </w:t>
            </w:r>
            <w:proofErr w:type="spellStart"/>
            <w:r w:rsidR="00FC20F5" w:rsidRPr="004D4271">
              <w:t>Padini</w:t>
            </w:r>
            <w:proofErr w:type="spellEnd"/>
            <w:r w:rsidR="00FC20F5" w:rsidRPr="004D4271">
              <w:t xml:space="preserve"> Holding - SAP ERP ECC6.0 + IS Retail </w:t>
            </w:r>
            <w:r w:rsidR="00321B40">
              <w:t xml:space="preserve">SRS BW Enterprise Portal </w:t>
            </w:r>
          </w:p>
          <w:p w:rsidR="00321B40" w:rsidRPr="004D4271" w:rsidRDefault="00F44459" w:rsidP="00F44459">
            <w:pPr>
              <w:pStyle w:val="SAP-TablebulletedText"/>
            </w:pPr>
            <w:r>
              <w:t xml:space="preserve">- </w:t>
            </w:r>
            <w:proofErr w:type="spellStart"/>
            <w:r w:rsidR="00FC20F5" w:rsidRPr="004D4271">
              <w:t>Peppo</w:t>
            </w:r>
            <w:proofErr w:type="spellEnd"/>
            <w:r w:rsidR="00FC20F5" w:rsidRPr="004D4271">
              <w:t xml:space="preserve"> Fashions - ERP ECC6.0 Project SAP IS Retail BW (Prism)</w:t>
            </w:r>
          </w:p>
          <w:p w:rsidR="00FC20F5" w:rsidRDefault="00F44459" w:rsidP="00F44459">
            <w:pPr>
              <w:pStyle w:val="SAP-TablebulletedText"/>
            </w:pPr>
            <w:r>
              <w:t xml:space="preserve">- </w:t>
            </w:r>
            <w:r w:rsidR="00FC20F5" w:rsidRPr="004D4271">
              <w:t xml:space="preserve">Thai-Japan Gas </w:t>
            </w:r>
            <w:r w:rsidR="00321B40">
              <w:t xml:space="preserve">- ERP Project SAP ECC6.0 </w:t>
            </w:r>
          </w:p>
          <w:p w:rsidR="00F44459" w:rsidRDefault="00F44459" w:rsidP="00F44459">
            <w:pPr>
              <w:pStyle w:val="SAP-TablebulletedText"/>
            </w:pPr>
          </w:p>
          <w:p w:rsidR="00F44459" w:rsidRPr="00F44459" w:rsidRDefault="00F44459" w:rsidP="00F44459">
            <w:pPr>
              <w:pStyle w:val="SAP-TablebulletedText"/>
              <w:rPr>
                <w:b/>
                <w:bCs/>
              </w:rPr>
            </w:pPr>
            <w:r w:rsidRPr="00F44459">
              <w:rPr>
                <w:b/>
                <w:bCs/>
              </w:rPr>
              <w:t>Siemens Thailand</w:t>
            </w:r>
            <w:r w:rsidR="00933153">
              <w:rPr>
                <w:b/>
                <w:bCs/>
              </w:rPr>
              <w:t xml:space="preserve"> </w:t>
            </w:r>
            <w:r w:rsidR="00933153" w:rsidRPr="00933153">
              <w:t>&lt;Senior Consultant&gt;</w:t>
            </w:r>
          </w:p>
          <w:p w:rsidR="00FC20F5" w:rsidRPr="004D4271" w:rsidRDefault="00F44459" w:rsidP="00F44459">
            <w:pPr>
              <w:pStyle w:val="SAP-TablebulletedText"/>
            </w:pPr>
            <w:r>
              <w:t xml:space="preserve">- </w:t>
            </w:r>
            <w:r w:rsidR="00FC20F5" w:rsidRPr="004D4271">
              <w:t>Siam Daikin - ERP Project SAP ECC6.0</w:t>
            </w:r>
            <w:r>
              <w:t xml:space="preserve"> </w:t>
            </w:r>
          </w:p>
          <w:p w:rsidR="004D4271" w:rsidRDefault="00F44459" w:rsidP="00F44459">
            <w:pPr>
              <w:pStyle w:val="SAP-TablebulletedText"/>
            </w:pPr>
            <w:r>
              <w:t>- Siemens South Africa (</w:t>
            </w:r>
            <w:r w:rsidR="004D4271" w:rsidRPr="004D4271">
              <w:t>Branch concept project</w:t>
            </w:r>
            <w:r>
              <w:t>)</w:t>
            </w:r>
            <w:r w:rsidR="004D4271" w:rsidRPr="004D4271">
              <w:t xml:space="preserve"> </w:t>
            </w:r>
            <w:r>
              <w:t xml:space="preserve">– Assistant Project Manager and </w:t>
            </w:r>
            <w:r w:rsidR="004D4271" w:rsidRPr="004D4271">
              <w:t xml:space="preserve">SAP </w:t>
            </w:r>
            <w:r>
              <w:t xml:space="preserve">Lead </w:t>
            </w:r>
            <w:r w:rsidR="004D4271" w:rsidRPr="004D4271">
              <w:t>FICO</w:t>
            </w:r>
          </w:p>
          <w:p w:rsidR="00F44459" w:rsidRDefault="00F44459" w:rsidP="00F44459">
            <w:pPr>
              <w:pStyle w:val="SAP-TablebulletedText"/>
            </w:pPr>
            <w:r>
              <w:t xml:space="preserve">- </w:t>
            </w:r>
            <w:r w:rsidR="004D4271">
              <w:t xml:space="preserve">Siemens </w:t>
            </w:r>
            <w:r w:rsidR="004D4271" w:rsidRPr="004D4271">
              <w:t>South Africa project phase II</w:t>
            </w:r>
            <w:r w:rsidR="004D4271">
              <w:t xml:space="preserve"> - SAP </w:t>
            </w:r>
            <w:r>
              <w:t xml:space="preserve">Lead </w:t>
            </w:r>
            <w:r w:rsidR="004D4271">
              <w:t xml:space="preserve">CO </w:t>
            </w:r>
          </w:p>
          <w:p w:rsidR="004D4271" w:rsidRDefault="00F44459" w:rsidP="00F44459">
            <w:pPr>
              <w:pStyle w:val="SAP-TablebulletedText"/>
            </w:pPr>
            <w:r>
              <w:t xml:space="preserve">- </w:t>
            </w:r>
            <w:proofErr w:type="spellStart"/>
            <w:r w:rsidR="004D4271" w:rsidRPr="004D4271">
              <w:t>Draka</w:t>
            </w:r>
            <w:proofErr w:type="spellEnd"/>
            <w:r w:rsidR="004D4271" w:rsidRPr="004D4271">
              <w:t xml:space="preserve"> </w:t>
            </w:r>
            <w:proofErr w:type="spellStart"/>
            <w:r w:rsidR="004D4271" w:rsidRPr="004D4271">
              <w:t>Cableteq</w:t>
            </w:r>
            <w:proofErr w:type="spellEnd"/>
            <w:r w:rsidR="004D4271" w:rsidRPr="004D4271">
              <w:t xml:space="preserve"> | Transport</w:t>
            </w:r>
            <w:r w:rsidR="004D4271">
              <w:t xml:space="preserve"> </w:t>
            </w:r>
            <w:r>
              <w:t>(Mexico</w:t>
            </w:r>
            <w:r w:rsidR="00321B40">
              <w:t>/USA</w:t>
            </w:r>
            <w:r>
              <w:t xml:space="preserve"> &amp; Philippines) - </w:t>
            </w:r>
            <w:r w:rsidR="004D4271">
              <w:t xml:space="preserve">SAP </w:t>
            </w:r>
            <w:r>
              <w:t xml:space="preserve">Lead </w:t>
            </w:r>
            <w:r w:rsidR="004D4271">
              <w:t xml:space="preserve">FICO </w:t>
            </w:r>
          </w:p>
          <w:p w:rsidR="004D4271" w:rsidRDefault="00F44459" w:rsidP="00F44459">
            <w:pPr>
              <w:pStyle w:val="SAP-TablebulletedText"/>
            </w:pPr>
            <w:r>
              <w:t xml:space="preserve">- </w:t>
            </w:r>
            <w:r w:rsidR="004D4271" w:rsidRPr="004D4271">
              <w:t>China project phase III</w:t>
            </w:r>
            <w:r w:rsidR="004D4271">
              <w:t xml:space="preserve"> - SAP </w:t>
            </w:r>
            <w:r>
              <w:t xml:space="preserve">Lead CO </w:t>
            </w:r>
          </w:p>
          <w:p w:rsidR="004D4271" w:rsidRDefault="00F44459" w:rsidP="00F44459">
            <w:pPr>
              <w:pStyle w:val="SAP-TablebulletedText"/>
            </w:pPr>
            <w:r>
              <w:t xml:space="preserve">- </w:t>
            </w:r>
            <w:r w:rsidR="004D4271" w:rsidRPr="004D4271">
              <w:t>China project phase II</w:t>
            </w:r>
            <w:r w:rsidR="004D4271">
              <w:t xml:space="preserve"> </w:t>
            </w:r>
            <w:r>
              <w:t>–</w:t>
            </w:r>
            <w:r w:rsidR="004D4271">
              <w:t xml:space="preserve"> SAP</w:t>
            </w:r>
            <w:r>
              <w:t xml:space="preserve"> Lead CO </w:t>
            </w:r>
          </w:p>
          <w:p w:rsidR="004D4271" w:rsidRDefault="00F44459" w:rsidP="00F44459">
            <w:pPr>
              <w:pStyle w:val="SAP-TablebulletedText"/>
            </w:pPr>
            <w:r>
              <w:t xml:space="preserve">- </w:t>
            </w:r>
            <w:r w:rsidR="004D4271" w:rsidRPr="004D4271">
              <w:t>China project Phase I</w:t>
            </w:r>
            <w:r w:rsidR="004D4271">
              <w:t xml:space="preserve"> – SAP </w:t>
            </w:r>
            <w:r>
              <w:t xml:space="preserve">Lead CO </w:t>
            </w:r>
          </w:p>
          <w:p w:rsidR="004D4271" w:rsidRDefault="00F44459" w:rsidP="00F44459">
            <w:pPr>
              <w:pStyle w:val="SAP-TablebulletedText"/>
            </w:pPr>
            <w:r>
              <w:t xml:space="preserve">- </w:t>
            </w:r>
            <w:r w:rsidR="004D4271" w:rsidRPr="004D4271">
              <w:t>AMSC (Asia Pacific and Australia Supportive)</w:t>
            </w:r>
            <w:r w:rsidR="004D4271">
              <w:t xml:space="preserve"> – SAP </w:t>
            </w:r>
            <w:r>
              <w:t xml:space="preserve">CO </w:t>
            </w:r>
          </w:p>
          <w:p w:rsidR="00F44459" w:rsidRDefault="00F44459" w:rsidP="00F44459">
            <w:pPr>
              <w:pStyle w:val="SAP-TablebulletedText"/>
            </w:pPr>
          </w:p>
          <w:p w:rsidR="00F44459" w:rsidRPr="00F44459" w:rsidRDefault="00F44459" w:rsidP="00F44459">
            <w:pPr>
              <w:pStyle w:val="SAP-TablebulletedText"/>
              <w:rPr>
                <w:b/>
                <w:bCs/>
              </w:rPr>
            </w:pPr>
            <w:r w:rsidRPr="00F44459">
              <w:rPr>
                <w:b/>
                <w:bCs/>
              </w:rPr>
              <w:t>IBM Thailand</w:t>
            </w:r>
            <w:r w:rsidR="00933153">
              <w:rPr>
                <w:b/>
                <w:bCs/>
              </w:rPr>
              <w:t xml:space="preserve"> </w:t>
            </w:r>
            <w:r w:rsidR="00933153" w:rsidRPr="00933153">
              <w:t>&lt;Advance Consultant&gt;</w:t>
            </w:r>
          </w:p>
          <w:p w:rsidR="00657686" w:rsidRPr="004D4271" w:rsidRDefault="00F44459" w:rsidP="00F44459">
            <w:pPr>
              <w:pStyle w:val="SAP-TablebulletedText"/>
            </w:pPr>
            <w:r>
              <w:t xml:space="preserve">- </w:t>
            </w:r>
            <w:r w:rsidR="00657686">
              <w:t>BMW Thailand – SAP FICO (IBM)</w:t>
            </w:r>
          </w:p>
          <w:p w:rsidR="00CC2900" w:rsidRDefault="00F44459" w:rsidP="00F44459">
            <w:pPr>
              <w:pStyle w:val="SAP-TablebulletedText"/>
            </w:pPr>
            <w:r>
              <w:t xml:space="preserve">- </w:t>
            </w:r>
            <w:r w:rsidR="00657686" w:rsidRPr="00657686">
              <w:t>Holcim Project</w:t>
            </w:r>
            <w:r w:rsidR="00657686">
              <w:t xml:space="preserve"> – SAP </w:t>
            </w:r>
            <w:r>
              <w:t xml:space="preserve">Lead </w:t>
            </w:r>
            <w:r w:rsidR="00657686">
              <w:t>FICO (IBM)</w:t>
            </w:r>
          </w:p>
          <w:p w:rsidR="00657686" w:rsidRDefault="00F44459" w:rsidP="00F44459">
            <w:pPr>
              <w:pStyle w:val="SAP-TablebulletedText"/>
            </w:pPr>
            <w:r>
              <w:t xml:space="preserve">- </w:t>
            </w:r>
            <w:r w:rsidR="00370734" w:rsidRPr="00370734">
              <w:t xml:space="preserve">National Petrochemical (NPC </w:t>
            </w:r>
            <w:proofErr w:type="spellStart"/>
            <w:r w:rsidR="00370734" w:rsidRPr="00370734">
              <w:t>PhaseII</w:t>
            </w:r>
            <w:proofErr w:type="spellEnd"/>
            <w:r w:rsidR="00370734" w:rsidRPr="00370734">
              <w:t>) project</w:t>
            </w:r>
            <w:r w:rsidR="00370734">
              <w:t xml:space="preserve"> – SAP </w:t>
            </w:r>
            <w:r>
              <w:t xml:space="preserve">Lead </w:t>
            </w:r>
            <w:r w:rsidR="00370734">
              <w:t>FICO (IBM)</w:t>
            </w:r>
          </w:p>
          <w:p w:rsidR="00F44459" w:rsidRDefault="00F44459" w:rsidP="00F44459">
            <w:pPr>
              <w:pStyle w:val="SAP-TablebulletedText"/>
            </w:pPr>
          </w:p>
          <w:p w:rsidR="00F44459" w:rsidRPr="00F44459" w:rsidRDefault="00F44459" w:rsidP="00F44459">
            <w:pPr>
              <w:pStyle w:val="SAP-TablebulletedText"/>
              <w:rPr>
                <w:b/>
                <w:bCs/>
              </w:rPr>
            </w:pPr>
            <w:r w:rsidRPr="00F44459">
              <w:rPr>
                <w:b/>
                <w:bCs/>
              </w:rPr>
              <w:t>Symphony Thailand</w:t>
            </w:r>
            <w:r w:rsidR="00933153">
              <w:rPr>
                <w:b/>
                <w:bCs/>
              </w:rPr>
              <w:t xml:space="preserve"> &lt;Junior Consultant&gt;</w:t>
            </w:r>
          </w:p>
          <w:p w:rsidR="00370734" w:rsidRDefault="00F44459" w:rsidP="00F44459">
            <w:pPr>
              <w:pStyle w:val="SAP-TablebulletedText"/>
            </w:pPr>
            <w:r>
              <w:t xml:space="preserve">- </w:t>
            </w:r>
            <w:r w:rsidR="00370734" w:rsidRPr="00370734">
              <w:t>Communication Authority of Thailand</w:t>
            </w:r>
            <w:r w:rsidR="00370734">
              <w:t xml:space="preserve"> </w:t>
            </w:r>
            <w:r w:rsidR="0081702D">
              <w:t xml:space="preserve">– SAP FICO </w:t>
            </w:r>
          </w:p>
          <w:p w:rsidR="00370734" w:rsidRDefault="00F44459" w:rsidP="00F44459">
            <w:pPr>
              <w:pStyle w:val="SAP-TablebulletedText"/>
            </w:pPr>
            <w:r>
              <w:t xml:space="preserve">- </w:t>
            </w:r>
            <w:r w:rsidR="0081702D" w:rsidRPr="0081702D">
              <w:t>Pharmaceut</w:t>
            </w:r>
            <w:r w:rsidR="0081702D">
              <w:t xml:space="preserve">ical Division, </w:t>
            </w:r>
            <w:proofErr w:type="spellStart"/>
            <w:r w:rsidR="0081702D">
              <w:t>Diethelm</w:t>
            </w:r>
            <w:proofErr w:type="spellEnd"/>
            <w:r w:rsidR="0081702D">
              <w:t xml:space="preserve"> &amp; </w:t>
            </w:r>
            <w:r w:rsidR="0081702D" w:rsidRPr="0081702D">
              <w:t>OLIC</w:t>
            </w:r>
            <w:r>
              <w:t xml:space="preserve"> – SAP FICO</w:t>
            </w:r>
          </w:p>
          <w:p w:rsidR="00F44459" w:rsidRPr="00F44459" w:rsidRDefault="00F44459" w:rsidP="00F44459">
            <w:pPr>
              <w:pStyle w:val="SAP-TablebulletedText"/>
              <w:rPr>
                <w:b/>
                <w:bCs/>
              </w:rPr>
            </w:pPr>
          </w:p>
          <w:p w:rsidR="00F44459" w:rsidRPr="00CC2900" w:rsidRDefault="00F44459" w:rsidP="00F44459">
            <w:pPr>
              <w:pStyle w:val="SAP-TablebulletedText"/>
            </w:pPr>
            <w:r w:rsidRPr="00F44459">
              <w:rPr>
                <w:b/>
                <w:bCs/>
              </w:rPr>
              <w:t>Dutch Mill Company Limited</w:t>
            </w:r>
            <w:r w:rsidR="00933153">
              <w:t xml:space="preserve"> &lt;System Analysis&gt;</w:t>
            </w:r>
          </w:p>
        </w:tc>
      </w:tr>
    </w:tbl>
    <w:p w:rsidR="00F44459" w:rsidRDefault="00F44459" w:rsidP="003A1EAF">
      <w:pPr>
        <w:rPr>
          <w:rFonts w:ascii="Arial" w:hAnsi="Arial" w:cs="Arial"/>
          <w:sz w:val="18"/>
          <w:szCs w:val="18"/>
        </w:rPr>
      </w:pPr>
      <w:r>
        <w:rPr>
          <w:rFonts w:ascii="Arial" w:hAnsi="Arial" w:cs="Arial"/>
          <w:sz w:val="18"/>
          <w:szCs w:val="18"/>
        </w:rPr>
        <w:t xml:space="preserve">- </w:t>
      </w:r>
      <w:r w:rsidR="0081702D" w:rsidRPr="0081702D">
        <w:rPr>
          <w:rFonts w:ascii="Arial" w:hAnsi="Arial" w:cs="Arial"/>
          <w:sz w:val="18"/>
          <w:szCs w:val="18"/>
        </w:rPr>
        <w:t>Dutch Mill</w:t>
      </w:r>
      <w:r>
        <w:rPr>
          <w:rFonts w:ascii="Arial" w:hAnsi="Arial" w:cs="Arial"/>
          <w:sz w:val="18"/>
          <w:szCs w:val="18"/>
        </w:rPr>
        <w:t xml:space="preserve"> – SAP System Analyst FICO</w:t>
      </w:r>
    </w:p>
    <w:p w:rsidR="001E78E3" w:rsidRDefault="00F44459" w:rsidP="003A1EAF">
      <w:pPr>
        <w:rPr>
          <w:rFonts w:ascii="Arial" w:hAnsi="Arial" w:cs="Arial"/>
          <w:sz w:val="18"/>
          <w:szCs w:val="18"/>
        </w:rPr>
      </w:pPr>
      <w:r>
        <w:rPr>
          <w:rFonts w:ascii="Arial" w:hAnsi="Arial" w:cs="Arial"/>
          <w:sz w:val="18"/>
          <w:szCs w:val="18"/>
        </w:rPr>
        <w:t xml:space="preserve">- </w:t>
      </w:r>
      <w:r w:rsidR="0081702D" w:rsidRPr="0081702D">
        <w:rPr>
          <w:rFonts w:ascii="Arial" w:hAnsi="Arial" w:cs="Arial"/>
          <w:sz w:val="18"/>
          <w:szCs w:val="18"/>
        </w:rPr>
        <w:t xml:space="preserve">Daily </w:t>
      </w:r>
      <w:proofErr w:type="spellStart"/>
      <w:r w:rsidR="0081702D" w:rsidRPr="0081702D">
        <w:rPr>
          <w:rFonts w:ascii="Arial" w:hAnsi="Arial" w:cs="Arial"/>
          <w:sz w:val="18"/>
          <w:szCs w:val="18"/>
        </w:rPr>
        <w:t>Pluss</w:t>
      </w:r>
      <w:proofErr w:type="spellEnd"/>
      <w:r w:rsidR="0081702D">
        <w:rPr>
          <w:rFonts w:ascii="Arial" w:hAnsi="Arial" w:cs="Arial"/>
          <w:sz w:val="18"/>
          <w:szCs w:val="18"/>
        </w:rPr>
        <w:t xml:space="preserve"> </w:t>
      </w:r>
      <w:r>
        <w:rPr>
          <w:rFonts w:ascii="Arial" w:hAnsi="Arial" w:cs="Arial"/>
          <w:sz w:val="18"/>
          <w:szCs w:val="18"/>
        </w:rPr>
        <w:t xml:space="preserve">– SAP Key User FICO </w:t>
      </w:r>
    </w:p>
    <w:p w:rsidR="0081702D" w:rsidRPr="0081702D" w:rsidRDefault="0081702D">
      <w:pPr>
        <w:rPr>
          <w:rFonts w:ascii="Arial" w:hAnsi="Arial" w:cs="Arial"/>
          <w:sz w:val="18"/>
          <w:szCs w:val="18"/>
        </w:rPr>
      </w:pPr>
    </w:p>
    <w:p w:rsidR="0081702D" w:rsidRDefault="0081702D"/>
    <w:p w:rsidR="003A1EAF" w:rsidRDefault="003A1EAF"/>
    <w:p w:rsidR="00F44459" w:rsidRDefault="00F44459"/>
    <w:p w:rsidR="00F44459" w:rsidRDefault="00F44459"/>
    <w:p w:rsidR="00F44459" w:rsidRDefault="00F44459"/>
    <w:p w:rsidR="00F44459" w:rsidRDefault="00F44459"/>
    <w:p w:rsidR="00F44459" w:rsidRDefault="00F44459"/>
    <w:p w:rsidR="00F44459" w:rsidRDefault="00F44459">
      <w:bookmarkStart w:id="0" w:name="_GoBack"/>
      <w:bookmarkEnd w:id="0"/>
    </w:p>
    <w:tbl>
      <w:tblPr>
        <w:tblW w:w="8820" w:type="dxa"/>
        <w:tblInd w:w="8" w:type="dxa"/>
        <w:tblLayout w:type="fixed"/>
        <w:tblCellMar>
          <w:left w:w="0" w:type="dxa"/>
          <w:right w:w="0" w:type="dxa"/>
        </w:tblCellMar>
        <w:tblLook w:val="0000" w:firstRow="0" w:lastRow="0" w:firstColumn="0" w:lastColumn="0" w:noHBand="0" w:noVBand="0"/>
      </w:tblPr>
      <w:tblGrid>
        <w:gridCol w:w="8820"/>
      </w:tblGrid>
      <w:tr w:rsidR="001E78E3" w:rsidTr="00630E9D">
        <w:trPr>
          <w:cantSplit/>
        </w:trPr>
        <w:tc>
          <w:tcPr>
            <w:tcW w:w="8820" w:type="dxa"/>
          </w:tcPr>
          <w:p w:rsidR="001E78E3" w:rsidRDefault="00B439D0">
            <w:pPr>
              <w:pStyle w:val="SAP-TableHeader"/>
              <w:rPr>
                <w:noProof w:val="0"/>
              </w:rPr>
            </w:pPr>
            <w:r>
              <w:lastRenderedPageBreak/>
              <w:br w:type="page"/>
            </w:r>
            <w:r>
              <w:br w:type="page"/>
            </w:r>
            <w:r w:rsidR="001E78E3">
              <w:br w:type="page"/>
            </w:r>
            <w:r w:rsidR="001E78E3">
              <w:rPr>
                <w:rFonts w:ascii="Times New Roman" w:hAnsi="Times New Roman"/>
                <w:noProof w:val="0"/>
                <w:sz w:val="20"/>
              </w:rPr>
              <w:br w:type="page"/>
            </w:r>
            <w:r w:rsidR="001E78E3">
              <w:rPr>
                <w:rFonts w:ascii="Times New Roman" w:hAnsi="Times New Roman"/>
                <w:noProof w:val="0"/>
                <w:sz w:val="20"/>
              </w:rPr>
              <w:br w:type="page"/>
            </w:r>
            <w:r w:rsidR="001E78E3">
              <w:rPr>
                <w:rFonts w:ascii="Times New Roman" w:hAnsi="Times New Roman"/>
                <w:noProof w:val="0"/>
                <w:sz w:val="20"/>
              </w:rPr>
              <w:br w:type="page"/>
            </w:r>
            <w:r w:rsidR="001E78E3">
              <w:rPr>
                <w:noProof w:val="0"/>
              </w:rPr>
              <w:t>SAP Project Experience – Detail</w:t>
            </w:r>
          </w:p>
        </w:tc>
      </w:tr>
    </w:tbl>
    <w:p w:rsidR="003C2C3D" w:rsidRDefault="003C2C3D" w:rsidP="003C2C3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Customer</w:t>
            </w:r>
          </w:p>
        </w:tc>
        <w:tc>
          <w:tcPr>
            <w:tcW w:w="5985" w:type="dxa"/>
            <w:tcBorders>
              <w:top w:val="dashSmallGap" w:sz="4" w:space="0" w:color="auto"/>
            </w:tcBorders>
          </w:tcPr>
          <w:p w:rsidR="003C2C3D" w:rsidRDefault="003C2C3D" w:rsidP="009010A5">
            <w:pPr>
              <w:pStyle w:val="SAP-TableBodyTextBold"/>
              <w:rPr>
                <w:noProof w:val="0"/>
              </w:rPr>
            </w:pPr>
            <w:r>
              <w:t>DHL Global Forwarding</w:t>
            </w:r>
            <w:r w:rsidR="008E6700">
              <w:t xml:space="preserve"> (TH, MM, PH, MY, PG, SG</w:t>
            </w:r>
            <w:r w:rsidR="000652A0">
              <w:t>, IN, LK, PK, BD</w:t>
            </w:r>
            <w:r w:rsidR="008E6700">
              <w:t>)</w:t>
            </w:r>
          </w:p>
        </w:tc>
      </w:tr>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Duration</w:t>
            </w:r>
          </w:p>
        </w:tc>
        <w:tc>
          <w:tcPr>
            <w:tcW w:w="5985" w:type="dxa"/>
            <w:tcBorders>
              <w:top w:val="dashSmallGap" w:sz="4" w:space="0" w:color="auto"/>
            </w:tcBorders>
          </w:tcPr>
          <w:p w:rsidR="003C2C3D" w:rsidRDefault="003C2C3D" w:rsidP="003C2C3D">
            <w:pPr>
              <w:pStyle w:val="SAP-TableBodyText"/>
              <w:rPr>
                <w:noProof w:val="0"/>
              </w:rPr>
            </w:pPr>
            <w:r>
              <w:rPr>
                <w:noProof w:val="0"/>
              </w:rPr>
              <w:t xml:space="preserve">11/2013 </w:t>
            </w:r>
            <w:r w:rsidRPr="00FB678A">
              <w:rPr>
                <w:noProof w:val="0"/>
              </w:rPr>
              <w:t>-</w:t>
            </w:r>
            <w:r>
              <w:rPr>
                <w:noProof w:val="0"/>
              </w:rPr>
              <w:t xml:space="preserve"> today</w:t>
            </w:r>
          </w:p>
        </w:tc>
      </w:tr>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Industry</w:t>
            </w:r>
          </w:p>
        </w:tc>
        <w:tc>
          <w:tcPr>
            <w:tcW w:w="5985" w:type="dxa"/>
            <w:tcBorders>
              <w:top w:val="dashSmallGap" w:sz="4" w:space="0" w:color="auto"/>
            </w:tcBorders>
          </w:tcPr>
          <w:p w:rsidR="003C2C3D" w:rsidRDefault="003C2C3D" w:rsidP="009010A5">
            <w:pPr>
              <w:pStyle w:val="SAP-TableBodyText"/>
              <w:rPr>
                <w:noProof w:val="0"/>
              </w:rPr>
            </w:pPr>
            <w:r>
              <w:rPr>
                <w:noProof w:val="0"/>
              </w:rPr>
              <w:t>Forwarding (Ocean, Air and Truck)</w:t>
            </w:r>
          </w:p>
        </w:tc>
      </w:tr>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Project Description</w:t>
            </w:r>
          </w:p>
        </w:tc>
        <w:tc>
          <w:tcPr>
            <w:tcW w:w="5985" w:type="dxa"/>
            <w:tcBorders>
              <w:top w:val="dashSmallGap" w:sz="4" w:space="0" w:color="auto"/>
            </w:tcBorders>
          </w:tcPr>
          <w:p w:rsidR="003C2C3D" w:rsidRDefault="003C2C3D" w:rsidP="009010A5">
            <w:pPr>
              <w:pStyle w:val="SAP-TableBodyText"/>
              <w:rPr>
                <w:noProof w:val="0"/>
              </w:rPr>
            </w:pPr>
            <w:r>
              <w:rPr>
                <w:noProof w:val="0"/>
              </w:rPr>
              <w:t>NFE</w:t>
            </w:r>
            <w:r w:rsidR="00802992">
              <w:rPr>
                <w:noProof w:val="0"/>
              </w:rPr>
              <w:t xml:space="preserve"> </w:t>
            </w:r>
            <w:r>
              <w:rPr>
                <w:noProof w:val="0"/>
              </w:rPr>
              <w:t>project</w:t>
            </w:r>
          </w:p>
        </w:tc>
      </w:tr>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Role</w:t>
            </w:r>
          </w:p>
        </w:tc>
        <w:tc>
          <w:tcPr>
            <w:tcW w:w="5985" w:type="dxa"/>
            <w:tcBorders>
              <w:top w:val="dashSmallGap" w:sz="4" w:space="0" w:color="auto"/>
            </w:tcBorders>
          </w:tcPr>
          <w:p w:rsidR="003C2C3D" w:rsidRDefault="000652A0" w:rsidP="009010A5">
            <w:pPr>
              <w:pStyle w:val="SAP-TableBodyText"/>
              <w:rPr>
                <w:noProof w:val="0"/>
              </w:rPr>
            </w:pPr>
            <w:r>
              <w:rPr>
                <w:noProof w:val="0"/>
              </w:rPr>
              <w:t xml:space="preserve">Country Deployment </w:t>
            </w:r>
            <w:r w:rsidR="003C2C3D">
              <w:rPr>
                <w:noProof w:val="0"/>
              </w:rPr>
              <w:t xml:space="preserve">Project Manager </w:t>
            </w:r>
          </w:p>
        </w:tc>
      </w:tr>
      <w:tr w:rsidR="003C2C3D" w:rsidTr="009010A5">
        <w:trPr>
          <w:cantSplit/>
        </w:trPr>
        <w:tc>
          <w:tcPr>
            <w:tcW w:w="2835" w:type="dxa"/>
            <w:tcBorders>
              <w:top w:val="dashSmallGap" w:sz="4" w:space="0" w:color="auto"/>
            </w:tcBorders>
          </w:tcPr>
          <w:p w:rsidR="003C2C3D" w:rsidRDefault="003C2C3D" w:rsidP="009010A5">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3C2C3D" w:rsidRDefault="000652A0" w:rsidP="009010A5">
            <w:pPr>
              <w:pStyle w:val="SAP-TablebulletedText"/>
              <w:numPr>
                <w:ilvl w:val="0"/>
                <w:numId w:val="1"/>
              </w:numPr>
            </w:pPr>
            <w:r>
              <w:t>Lead a team of 180</w:t>
            </w:r>
            <w:r w:rsidR="003C2C3D">
              <w:t xml:space="preserve">+ SAP consultants with Thai, </w:t>
            </w:r>
            <w:r w:rsidR="00802992">
              <w:t>Indian, Malaysian, Taiwan</w:t>
            </w:r>
            <w:r w:rsidR="008E6700">
              <w:t>ese</w:t>
            </w:r>
            <w:r w:rsidR="00802992">
              <w:t xml:space="preserve">, </w:t>
            </w:r>
            <w:r w:rsidR="008E6700">
              <w:t>and Chinese</w:t>
            </w:r>
            <w:r w:rsidR="00802992">
              <w:t xml:space="preserve"> </w:t>
            </w:r>
            <w:r w:rsidR="003C2C3D">
              <w:t>Nation</w:t>
            </w:r>
            <w:r>
              <w:t xml:space="preserve"> plus European and US</w:t>
            </w:r>
            <w:r w:rsidR="003C2C3D">
              <w:t xml:space="preserve">. Solution was for </w:t>
            </w:r>
            <w:r w:rsidR="00802992">
              <w:t>Global rollout</w:t>
            </w:r>
          </w:p>
          <w:p w:rsidR="00802992" w:rsidRDefault="00802992" w:rsidP="009010A5">
            <w:pPr>
              <w:pStyle w:val="SAP-TablebulletedText"/>
              <w:numPr>
                <w:ilvl w:val="0"/>
                <w:numId w:val="1"/>
              </w:numPr>
            </w:pPr>
            <w:r>
              <w:t>Responsible for Thailand, Myanmar, Malaysia, Philippines</w:t>
            </w:r>
            <w:r w:rsidR="000652A0">
              <w:t xml:space="preserve">, India, </w:t>
            </w:r>
            <w:proofErr w:type="spellStart"/>
            <w:r w:rsidR="000652A0">
              <w:t>Srilanka</w:t>
            </w:r>
            <w:proofErr w:type="spellEnd"/>
            <w:r w:rsidR="000652A0">
              <w:t>, Pakistan, Bangladesh</w:t>
            </w:r>
            <w:r>
              <w:t xml:space="preserve"> and </w:t>
            </w:r>
            <w:proofErr w:type="spellStart"/>
            <w:proofErr w:type="gramStart"/>
            <w:r w:rsidRPr="00802992">
              <w:t>papua</w:t>
            </w:r>
            <w:proofErr w:type="spellEnd"/>
            <w:r w:rsidRPr="00802992">
              <w:t xml:space="preserve"> new guinea</w:t>
            </w:r>
            <w:proofErr w:type="gramEnd"/>
            <w:r>
              <w:t>. Regional at Singapore, Central team in Boon; Germany</w:t>
            </w:r>
          </w:p>
          <w:p w:rsidR="003C2C3D" w:rsidRDefault="003C2C3D" w:rsidP="009010A5">
            <w:pPr>
              <w:pStyle w:val="SAP-TablebulletedText"/>
              <w:numPr>
                <w:ilvl w:val="0"/>
                <w:numId w:val="1"/>
              </w:numPr>
            </w:pPr>
            <w:r>
              <w:t>Manage Solution to align with Standard  SAP ECC6.0</w:t>
            </w:r>
            <w:r w:rsidR="00802992">
              <w:t>, TM9.0, CRM</w:t>
            </w:r>
            <w:r>
              <w:t xml:space="preserve"> and B</w:t>
            </w:r>
            <w:r w:rsidR="00802992">
              <w:t>I</w:t>
            </w:r>
          </w:p>
          <w:p w:rsidR="003C2C3D" w:rsidRDefault="003C2C3D" w:rsidP="009010A5">
            <w:pPr>
              <w:pStyle w:val="SAP-TablebulletedText"/>
              <w:numPr>
                <w:ilvl w:val="0"/>
                <w:numId w:val="1"/>
              </w:numPr>
            </w:pPr>
            <w:r>
              <w:t>Provide the project management along with 7 keys success factor and ITIL process.</w:t>
            </w:r>
          </w:p>
          <w:p w:rsidR="003C2C3D" w:rsidRDefault="003C2C3D" w:rsidP="009010A5">
            <w:pPr>
              <w:pStyle w:val="SAP-TablebulletedText"/>
              <w:numPr>
                <w:ilvl w:val="0"/>
                <w:numId w:val="1"/>
              </w:numPr>
            </w:pPr>
            <w:r>
              <w:t xml:space="preserve">Provide and perform Risks Management, Quality Assurance Management and Change Management for success-fully </w:t>
            </w:r>
            <w:proofErr w:type="spellStart"/>
            <w:r>
              <w:t>Golive</w:t>
            </w:r>
            <w:proofErr w:type="spellEnd"/>
            <w:r>
              <w:t xml:space="preserve"> &amp; Support.</w:t>
            </w:r>
          </w:p>
          <w:p w:rsidR="003C2C3D" w:rsidRDefault="003C2C3D" w:rsidP="009010A5">
            <w:pPr>
              <w:pStyle w:val="SAP-TablebulletedText"/>
              <w:numPr>
                <w:ilvl w:val="0"/>
                <w:numId w:val="1"/>
              </w:numPr>
            </w:pPr>
            <w:r>
              <w:t xml:space="preserve">Provide and perform the ASAP Methodology </w:t>
            </w:r>
          </w:p>
          <w:p w:rsidR="003C2C3D" w:rsidRDefault="003C2C3D" w:rsidP="009010A5">
            <w:pPr>
              <w:pStyle w:val="SAP-TablebulletedText"/>
              <w:numPr>
                <w:ilvl w:val="0"/>
                <w:numId w:val="1"/>
              </w:numPr>
            </w:pPr>
            <w:r>
              <w:t>Build proposed solutions by independently researching valid implementation o</w:t>
            </w:r>
            <w:r w:rsidR="000652A0">
              <w:t>ptions. Based on profound under</w:t>
            </w:r>
            <w:r>
              <w:t>standing and deep application skills, project requirements can be transferred into solid customer solutions in</w:t>
            </w:r>
          </w:p>
          <w:p w:rsidR="003C2C3D" w:rsidRDefault="003C2C3D" w:rsidP="009010A5">
            <w:pPr>
              <w:pStyle w:val="SAP-TablebulletedText"/>
              <w:numPr>
                <w:ilvl w:val="0"/>
                <w:numId w:val="1"/>
              </w:numPr>
            </w:pPr>
            <w:r>
              <w:t>Manage stakeholders expectations,</w:t>
            </w:r>
          </w:p>
          <w:p w:rsidR="003C2C3D" w:rsidRDefault="003C2C3D" w:rsidP="009010A5">
            <w:pPr>
              <w:pStyle w:val="SAP-TablebulletedText"/>
              <w:numPr>
                <w:ilvl w:val="0"/>
                <w:numId w:val="1"/>
              </w:numPr>
            </w:pPr>
            <w:r>
              <w:t>Provide di</w:t>
            </w:r>
            <w:r w:rsidR="000652A0">
              <w:t>rection and assign tasks to customer and team.</w:t>
            </w:r>
          </w:p>
          <w:p w:rsidR="003C2C3D" w:rsidRDefault="003C2C3D" w:rsidP="009010A5">
            <w:pPr>
              <w:pStyle w:val="SAP-TablebulletedText"/>
              <w:numPr>
                <w:ilvl w:val="0"/>
                <w:numId w:val="1"/>
              </w:numPr>
            </w:pPr>
            <w:r>
              <w:t xml:space="preserve">Identify and manage project risks </w:t>
            </w:r>
          </w:p>
          <w:p w:rsidR="003C2C3D" w:rsidRDefault="003C2C3D" w:rsidP="009010A5">
            <w:pPr>
              <w:pStyle w:val="SAP-TablebulletedText"/>
              <w:numPr>
                <w:ilvl w:val="0"/>
                <w:numId w:val="1"/>
              </w:numPr>
            </w:pPr>
            <w:r>
              <w:t>Ensure the project is delivered on time and within budget</w:t>
            </w:r>
          </w:p>
        </w:tc>
      </w:tr>
    </w:tbl>
    <w:p w:rsidR="00654F33" w:rsidRDefault="00654F33"/>
    <w:p w:rsidR="00654F33" w:rsidRDefault="00654F33" w:rsidP="00654F33"/>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Customer</w:t>
            </w:r>
          </w:p>
        </w:tc>
        <w:tc>
          <w:tcPr>
            <w:tcW w:w="5985" w:type="dxa"/>
            <w:tcBorders>
              <w:top w:val="dashSmallGap" w:sz="4" w:space="0" w:color="auto"/>
            </w:tcBorders>
          </w:tcPr>
          <w:p w:rsidR="00654F33" w:rsidRDefault="00654F33" w:rsidP="00654F33">
            <w:pPr>
              <w:pStyle w:val="SAP-TableBodyTextBold"/>
              <w:rPr>
                <w:noProof w:val="0"/>
              </w:rPr>
            </w:pPr>
            <w:r>
              <w:t>Mahameik (Manufacturing in Thailand, Trading in Myanmar)</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Duration</w:t>
            </w:r>
          </w:p>
        </w:tc>
        <w:tc>
          <w:tcPr>
            <w:tcW w:w="5985" w:type="dxa"/>
            <w:tcBorders>
              <w:top w:val="dashSmallGap" w:sz="4" w:space="0" w:color="auto"/>
            </w:tcBorders>
          </w:tcPr>
          <w:p w:rsidR="00654F33" w:rsidRDefault="00654F33" w:rsidP="00654F33">
            <w:pPr>
              <w:pStyle w:val="SAP-TableBodyText"/>
              <w:rPr>
                <w:noProof w:val="0"/>
              </w:rPr>
            </w:pPr>
            <w:r>
              <w:rPr>
                <w:noProof w:val="0"/>
              </w:rPr>
              <w:t>04/2013</w:t>
            </w:r>
            <w:r w:rsidRPr="00FB678A">
              <w:rPr>
                <w:noProof w:val="0"/>
              </w:rPr>
              <w:t>-</w:t>
            </w:r>
            <w:r>
              <w:rPr>
                <w:noProof w:val="0"/>
              </w:rPr>
              <w:t>11/2013 (8 months)</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Industry</w:t>
            </w:r>
          </w:p>
        </w:tc>
        <w:tc>
          <w:tcPr>
            <w:tcW w:w="5985" w:type="dxa"/>
            <w:tcBorders>
              <w:top w:val="dashSmallGap" w:sz="4" w:space="0" w:color="auto"/>
            </w:tcBorders>
          </w:tcPr>
          <w:p w:rsidR="00654F33" w:rsidRDefault="00654F33" w:rsidP="009010A5">
            <w:pPr>
              <w:pStyle w:val="SAP-TableBodyText"/>
              <w:rPr>
                <w:noProof w:val="0"/>
              </w:rPr>
            </w:pPr>
            <w:r>
              <w:rPr>
                <w:noProof w:val="0"/>
              </w:rPr>
              <w:t>Automotive, Trading &amp; Manufacturing</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Project Description</w:t>
            </w:r>
          </w:p>
        </w:tc>
        <w:tc>
          <w:tcPr>
            <w:tcW w:w="5985" w:type="dxa"/>
            <w:tcBorders>
              <w:top w:val="dashSmallGap" w:sz="4" w:space="0" w:color="auto"/>
            </w:tcBorders>
          </w:tcPr>
          <w:p w:rsidR="00654F33" w:rsidRDefault="00654F33" w:rsidP="009010A5">
            <w:pPr>
              <w:pStyle w:val="SAP-TableBodyText"/>
              <w:rPr>
                <w:noProof w:val="0"/>
              </w:rPr>
            </w:pPr>
            <w:r>
              <w:rPr>
                <w:noProof w:val="0"/>
              </w:rPr>
              <w:t>PSPN project</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Role</w:t>
            </w:r>
          </w:p>
        </w:tc>
        <w:tc>
          <w:tcPr>
            <w:tcW w:w="5985" w:type="dxa"/>
            <w:tcBorders>
              <w:top w:val="dashSmallGap" w:sz="4" w:space="0" w:color="auto"/>
            </w:tcBorders>
          </w:tcPr>
          <w:p w:rsidR="00654F33" w:rsidRDefault="00654F33" w:rsidP="009010A5">
            <w:pPr>
              <w:pStyle w:val="SAP-TableBodyText"/>
              <w:rPr>
                <w:noProof w:val="0"/>
              </w:rPr>
            </w:pPr>
            <w:r>
              <w:rPr>
                <w:noProof w:val="0"/>
              </w:rPr>
              <w:t xml:space="preserve">Project Manager </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3C2C3D" w:rsidRDefault="003C2C3D" w:rsidP="003C2C3D">
            <w:pPr>
              <w:pStyle w:val="SAP-TablebulletedText"/>
              <w:numPr>
                <w:ilvl w:val="0"/>
                <w:numId w:val="1"/>
              </w:numPr>
            </w:pPr>
            <w:r>
              <w:t>Lead a team of 20+ SAP consultants with Thai, Indian and Myanmar Nation. Solution was for multiple sites (Thailand and Myanmar)</w:t>
            </w:r>
          </w:p>
          <w:p w:rsidR="003C2C3D" w:rsidRDefault="003C2C3D" w:rsidP="003C2C3D">
            <w:pPr>
              <w:pStyle w:val="SAP-TablebulletedText"/>
              <w:numPr>
                <w:ilvl w:val="0"/>
                <w:numId w:val="1"/>
              </w:numPr>
            </w:pPr>
            <w:r>
              <w:t xml:space="preserve">Manage Solution to align with Standard  SAP ECC6.0 and BOBJ </w:t>
            </w:r>
          </w:p>
          <w:p w:rsidR="00654F33" w:rsidRDefault="00654F33" w:rsidP="009010A5">
            <w:pPr>
              <w:pStyle w:val="SAP-TablebulletedText"/>
              <w:numPr>
                <w:ilvl w:val="0"/>
                <w:numId w:val="1"/>
              </w:numPr>
            </w:pPr>
            <w:r>
              <w:t>Provide the project management along with 7 keys success factor and ITIL process.</w:t>
            </w:r>
          </w:p>
          <w:p w:rsidR="00654F33" w:rsidRDefault="00654F33" w:rsidP="009010A5">
            <w:pPr>
              <w:pStyle w:val="SAP-TablebulletedText"/>
              <w:numPr>
                <w:ilvl w:val="0"/>
                <w:numId w:val="1"/>
              </w:numPr>
            </w:pPr>
            <w:r>
              <w:t xml:space="preserve">Provide and perform Risks Management, Quality Assurance Management and Change Management for success-fully </w:t>
            </w:r>
            <w:proofErr w:type="spellStart"/>
            <w:r>
              <w:t>Golive</w:t>
            </w:r>
            <w:proofErr w:type="spellEnd"/>
            <w:r>
              <w:t xml:space="preserve"> &amp; Support.</w:t>
            </w:r>
          </w:p>
          <w:p w:rsidR="00654F33" w:rsidRDefault="00654F33" w:rsidP="009010A5">
            <w:pPr>
              <w:pStyle w:val="SAP-TablebulletedText"/>
              <w:numPr>
                <w:ilvl w:val="0"/>
                <w:numId w:val="1"/>
              </w:numPr>
            </w:pPr>
            <w:r>
              <w:t xml:space="preserve">Provide and perform the ASAP and </w:t>
            </w:r>
            <w:proofErr w:type="spellStart"/>
            <w:r w:rsidR="003C2C3D">
              <w:t>Narasa</w:t>
            </w:r>
            <w:proofErr w:type="spellEnd"/>
            <w:r>
              <w:t xml:space="preserve"> Methodology </w:t>
            </w:r>
          </w:p>
          <w:p w:rsidR="00654F33" w:rsidRDefault="00654F33" w:rsidP="009010A5">
            <w:pPr>
              <w:pStyle w:val="SAP-TablebulletedText"/>
              <w:numPr>
                <w:ilvl w:val="0"/>
                <w:numId w:val="1"/>
              </w:numPr>
            </w:pPr>
            <w:r>
              <w:t>Build proposed solutions by independently researching valid implementation options. Based on profound under-standing and deep application skills, project requirements can be transferred into solid customer solutions in</w:t>
            </w:r>
          </w:p>
          <w:p w:rsidR="00654F33" w:rsidRDefault="00654F33" w:rsidP="009010A5">
            <w:pPr>
              <w:pStyle w:val="SAP-TablebulletedText"/>
              <w:numPr>
                <w:ilvl w:val="0"/>
                <w:numId w:val="1"/>
              </w:numPr>
            </w:pPr>
            <w:r>
              <w:t>Project structure, Cost planning and budgeting</w:t>
            </w:r>
          </w:p>
          <w:p w:rsidR="00654F33" w:rsidRDefault="00654F33" w:rsidP="009010A5">
            <w:pPr>
              <w:pStyle w:val="SAP-TablebulletedText"/>
              <w:numPr>
                <w:ilvl w:val="0"/>
                <w:numId w:val="1"/>
              </w:numPr>
            </w:pPr>
            <w:r>
              <w:t>Manage stakeholders expectations,</w:t>
            </w:r>
          </w:p>
          <w:p w:rsidR="00654F33" w:rsidRDefault="00654F33" w:rsidP="009010A5">
            <w:pPr>
              <w:pStyle w:val="SAP-TablebulletedText"/>
              <w:numPr>
                <w:ilvl w:val="0"/>
                <w:numId w:val="1"/>
              </w:numPr>
            </w:pPr>
            <w:r>
              <w:t>Provide direction and assign tasks to the project team</w:t>
            </w:r>
          </w:p>
          <w:p w:rsidR="00654F33" w:rsidRDefault="00654F33" w:rsidP="009010A5">
            <w:pPr>
              <w:pStyle w:val="SAP-TablebulletedText"/>
              <w:numPr>
                <w:ilvl w:val="0"/>
                <w:numId w:val="1"/>
              </w:numPr>
            </w:pPr>
            <w:r>
              <w:t xml:space="preserve">Identify and manage project risks </w:t>
            </w:r>
          </w:p>
          <w:p w:rsidR="00654F33" w:rsidRDefault="00654F33" w:rsidP="009010A5">
            <w:pPr>
              <w:pStyle w:val="SAP-TablebulletedText"/>
              <w:numPr>
                <w:ilvl w:val="0"/>
                <w:numId w:val="1"/>
              </w:numPr>
            </w:pPr>
            <w:r>
              <w:t>Manage the contractual aspects of the project</w:t>
            </w:r>
          </w:p>
          <w:p w:rsidR="00654F33" w:rsidRDefault="00654F33" w:rsidP="009010A5">
            <w:pPr>
              <w:pStyle w:val="SAP-TablebulletedText"/>
              <w:numPr>
                <w:ilvl w:val="0"/>
                <w:numId w:val="1"/>
              </w:numPr>
            </w:pPr>
            <w:r>
              <w:t>Ensure the project is delivered on time and within budget</w:t>
            </w:r>
          </w:p>
        </w:tc>
      </w:tr>
    </w:tbl>
    <w:p w:rsidR="00654F33" w:rsidRDefault="00654F33" w:rsidP="00654F33"/>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lastRenderedPageBreak/>
              <w:t>Customer</w:t>
            </w:r>
          </w:p>
        </w:tc>
        <w:tc>
          <w:tcPr>
            <w:tcW w:w="5985" w:type="dxa"/>
            <w:tcBorders>
              <w:top w:val="dashSmallGap" w:sz="4" w:space="0" w:color="auto"/>
            </w:tcBorders>
          </w:tcPr>
          <w:p w:rsidR="00654F33" w:rsidRDefault="00654F33" w:rsidP="009010A5">
            <w:pPr>
              <w:pStyle w:val="SAP-TableBodyTextBold"/>
              <w:rPr>
                <w:noProof w:val="0"/>
              </w:rPr>
            </w:pPr>
            <w:r>
              <w:t>Taokaenoi (Thailand)</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Duration</w:t>
            </w:r>
          </w:p>
        </w:tc>
        <w:tc>
          <w:tcPr>
            <w:tcW w:w="5985" w:type="dxa"/>
            <w:tcBorders>
              <w:top w:val="dashSmallGap" w:sz="4" w:space="0" w:color="auto"/>
            </w:tcBorders>
          </w:tcPr>
          <w:p w:rsidR="00654F33" w:rsidRDefault="00654F33" w:rsidP="00654F33">
            <w:pPr>
              <w:pStyle w:val="SAP-TableBodyText"/>
              <w:rPr>
                <w:noProof w:val="0"/>
              </w:rPr>
            </w:pPr>
            <w:r>
              <w:rPr>
                <w:noProof w:val="0"/>
              </w:rPr>
              <w:t>12/2012</w:t>
            </w:r>
            <w:r w:rsidRPr="00FB678A">
              <w:rPr>
                <w:noProof w:val="0"/>
              </w:rPr>
              <w:t>-</w:t>
            </w:r>
            <w:r>
              <w:rPr>
                <w:noProof w:val="0"/>
              </w:rPr>
              <w:t>03/2013 (3 months)</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Industry</w:t>
            </w:r>
          </w:p>
        </w:tc>
        <w:tc>
          <w:tcPr>
            <w:tcW w:w="5985" w:type="dxa"/>
            <w:tcBorders>
              <w:top w:val="dashSmallGap" w:sz="4" w:space="0" w:color="auto"/>
            </w:tcBorders>
          </w:tcPr>
          <w:p w:rsidR="00654F33" w:rsidRDefault="00654F33" w:rsidP="009010A5">
            <w:pPr>
              <w:pStyle w:val="SAP-TableBodyText"/>
              <w:rPr>
                <w:noProof w:val="0"/>
              </w:rPr>
            </w:pPr>
            <w:r>
              <w:rPr>
                <w:noProof w:val="0"/>
              </w:rPr>
              <w:t>FMCG, Trading &amp; Manufacturing</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Project Description</w:t>
            </w:r>
          </w:p>
        </w:tc>
        <w:tc>
          <w:tcPr>
            <w:tcW w:w="5985" w:type="dxa"/>
            <w:tcBorders>
              <w:top w:val="dashSmallGap" w:sz="4" w:space="0" w:color="auto"/>
            </w:tcBorders>
          </w:tcPr>
          <w:p w:rsidR="00654F33" w:rsidRDefault="00850B6E" w:rsidP="009010A5">
            <w:pPr>
              <w:pStyle w:val="SAP-TableBodyText"/>
              <w:rPr>
                <w:noProof w:val="0"/>
              </w:rPr>
            </w:pPr>
            <w:r>
              <w:rPr>
                <w:noProof w:val="0"/>
              </w:rPr>
              <w:t xml:space="preserve">Budget </w:t>
            </w:r>
            <w:r w:rsidR="00654F33">
              <w:rPr>
                <w:noProof w:val="0"/>
              </w:rPr>
              <w:t>Project (Implement with New GL function)</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Role</w:t>
            </w:r>
          </w:p>
        </w:tc>
        <w:tc>
          <w:tcPr>
            <w:tcW w:w="5985" w:type="dxa"/>
            <w:tcBorders>
              <w:top w:val="dashSmallGap" w:sz="4" w:space="0" w:color="auto"/>
            </w:tcBorders>
          </w:tcPr>
          <w:p w:rsidR="00654F33" w:rsidRDefault="00654F33" w:rsidP="009010A5">
            <w:pPr>
              <w:pStyle w:val="SAP-TableBodyText"/>
              <w:rPr>
                <w:noProof w:val="0"/>
              </w:rPr>
            </w:pPr>
            <w:r>
              <w:rPr>
                <w:noProof w:val="0"/>
              </w:rPr>
              <w:t xml:space="preserve">Project Manager </w:t>
            </w:r>
          </w:p>
        </w:tc>
      </w:tr>
      <w:tr w:rsidR="00654F33" w:rsidTr="009010A5">
        <w:trPr>
          <w:cantSplit/>
        </w:trPr>
        <w:tc>
          <w:tcPr>
            <w:tcW w:w="2835" w:type="dxa"/>
            <w:tcBorders>
              <w:top w:val="dashSmallGap" w:sz="4" w:space="0" w:color="auto"/>
            </w:tcBorders>
          </w:tcPr>
          <w:p w:rsidR="00654F33" w:rsidRDefault="00654F33" w:rsidP="009010A5">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54F33" w:rsidRDefault="00654F33" w:rsidP="009010A5">
            <w:pPr>
              <w:pStyle w:val="SAP-TablebulletedText"/>
              <w:numPr>
                <w:ilvl w:val="0"/>
                <w:numId w:val="1"/>
              </w:numPr>
            </w:pPr>
            <w:r>
              <w:t xml:space="preserve">Lead a team of 3 SAP consultants (1 Functional &amp; 1 </w:t>
            </w:r>
            <w:proofErr w:type="spellStart"/>
            <w:r>
              <w:t>Abaper</w:t>
            </w:r>
            <w:proofErr w:type="spellEnd"/>
            <w:r>
              <w:t xml:space="preserve"> and 1 Basis) with solution for Budgeting link to manufacturing demand planning.</w:t>
            </w:r>
          </w:p>
          <w:p w:rsidR="00654F33" w:rsidRDefault="00654F33" w:rsidP="009010A5">
            <w:pPr>
              <w:pStyle w:val="SAP-TablebulletedText"/>
              <w:numPr>
                <w:ilvl w:val="0"/>
                <w:numId w:val="1"/>
              </w:numPr>
            </w:pPr>
            <w:r>
              <w:t xml:space="preserve">Efficient managing project by finish project 1 week before plan. </w:t>
            </w:r>
          </w:p>
          <w:p w:rsidR="00654F33" w:rsidRDefault="00654F33" w:rsidP="009010A5">
            <w:pPr>
              <w:pStyle w:val="SAP-TablebulletedText"/>
              <w:numPr>
                <w:ilvl w:val="0"/>
                <w:numId w:val="1"/>
              </w:numPr>
            </w:pPr>
            <w:r>
              <w:t>Provide the project management along with 7 keys success factor and ITIL process.</w:t>
            </w:r>
          </w:p>
          <w:p w:rsidR="00654F33" w:rsidRDefault="00654F33" w:rsidP="009010A5">
            <w:pPr>
              <w:pStyle w:val="SAP-TablebulletedText"/>
              <w:numPr>
                <w:ilvl w:val="0"/>
                <w:numId w:val="1"/>
              </w:numPr>
            </w:pPr>
            <w:r>
              <w:t xml:space="preserve">Provide and perform Risks Management, Quality Assurance Management and Change Management for success-fully </w:t>
            </w:r>
            <w:proofErr w:type="spellStart"/>
            <w:r>
              <w:t>Golive</w:t>
            </w:r>
            <w:proofErr w:type="spellEnd"/>
            <w:r>
              <w:t xml:space="preserve"> &amp; Support.</w:t>
            </w:r>
          </w:p>
          <w:p w:rsidR="00654F33" w:rsidRDefault="00654F33" w:rsidP="009010A5">
            <w:pPr>
              <w:pStyle w:val="SAP-TablebulletedText"/>
              <w:numPr>
                <w:ilvl w:val="0"/>
                <w:numId w:val="1"/>
              </w:numPr>
            </w:pPr>
            <w:r>
              <w:t xml:space="preserve">Provide and perform the ASAP and </w:t>
            </w:r>
            <w:proofErr w:type="spellStart"/>
            <w:r>
              <w:t>NEXpress</w:t>
            </w:r>
            <w:proofErr w:type="spellEnd"/>
            <w:r>
              <w:t xml:space="preserve"> Methodology </w:t>
            </w:r>
          </w:p>
          <w:p w:rsidR="00654F33" w:rsidRDefault="00654F33" w:rsidP="009010A5">
            <w:pPr>
              <w:pStyle w:val="SAP-TablebulletedText"/>
              <w:numPr>
                <w:ilvl w:val="0"/>
                <w:numId w:val="1"/>
              </w:numPr>
            </w:pPr>
            <w:r>
              <w:t>Build proposed solutions by independently researching valid implementation options. Based on profound under-standing and deep application skills, project requirements can be transferred into solid customer solutions in</w:t>
            </w:r>
          </w:p>
          <w:p w:rsidR="00654F33" w:rsidRDefault="00654F33" w:rsidP="009010A5">
            <w:pPr>
              <w:pStyle w:val="SAP-TablebulletedText"/>
              <w:numPr>
                <w:ilvl w:val="0"/>
                <w:numId w:val="1"/>
              </w:numPr>
            </w:pPr>
            <w:r>
              <w:t>Project structure, Cost planning and budgeting</w:t>
            </w:r>
          </w:p>
          <w:p w:rsidR="00654F33" w:rsidRDefault="00654F33" w:rsidP="009010A5">
            <w:pPr>
              <w:pStyle w:val="SAP-TablebulletedText"/>
              <w:numPr>
                <w:ilvl w:val="0"/>
                <w:numId w:val="1"/>
              </w:numPr>
            </w:pPr>
            <w:r>
              <w:t>Manage stakeholders expectations,</w:t>
            </w:r>
          </w:p>
          <w:p w:rsidR="00654F33" w:rsidRDefault="00654F33" w:rsidP="009010A5">
            <w:pPr>
              <w:pStyle w:val="SAP-TablebulletedText"/>
              <w:numPr>
                <w:ilvl w:val="0"/>
                <w:numId w:val="1"/>
              </w:numPr>
            </w:pPr>
            <w:r>
              <w:t>Provide direction and assign tasks to the project team</w:t>
            </w:r>
          </w:p>
          <w:p w:rsidR="00654F33" w:rsidRDefault="00654F33" w:rsidP="009010A5">
            <w:pPr>
              <w:pStyle w:val="SAP-TablebulletedText"/>
              <w:numPr>
                <w:ilvl w:val="0"/>
                <w:numId w:val="1"/>
              </w:numPr>
            </w:pPr>
            <w:r>
              <w:t xml:space="preserve">Identify and manage project risks </w:t>
            </w:r>
          </w:p>
          <w:p w:rsidR="00654F33" w:rsidRDefault="00654F33" w:rsidP="009010A5">
            <w:pPr>
              <w:pStyle w:val="SAP-TablebulletedText"/>
              <w:numPr>
                <w:ilvl w:val="0"/>
                <w:numId w:val="1"/>
              </w:numPr>
            </w:pPr>
            <w:r>
              <w:t>Manage the contractual aspects of the project</w:t>
            </w:r>
          </w:p>
          <w:p w:rsidR="00654F33" w:rsidRDefault="00654F33" w:rsidP="009010A5">
            <w:pPr>
              <w:pStyle w:val="SAP-TablebulletedText"/>
              <w:numPr>
                <w:ilvl w:val="0"/>
                <w:numId w:val="1"/>
              </w:numPr>
            </w:pPr>
            <w:r>
              <w:t>Ensure the project is delivered on time and within budget</w:t>
            </w:r>
          </w:p>
        </w:tc>
      </w:tr>
    </w:tbl>
    <w:p w:rsidR="00654F33" w:rsidRDefault="00654F33" w:rsidP="00654F33"/>
    <w:p w:rsidR="004B2658" w:rsidRDefault="004B2658"/>
    <w:p w:rsidR="004B2658" w:rsidRDefault="004B2658" w:rsidP="004B2658"/>
    <w:p w:rsidR="004B2658" w:rsidRDefault="004B2658" w:rsidP="004B2658"/>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Customer</w:t>
            </w:r>
          </w:p>
        </w:tc>
        <w:tc>
          <w:tcPr>
            <w:tcW w:w="5985" w:type="dxa"/>
            <w:tcBorders>
              <w:top w:val="dashSmallGap" w:sz="4" w:space="0" w:color="auto"/>
            </w:tcBorders>
          </w:tcPr>
          <w:p w:rsidR="004B2658" w:rsidRDefault="004B2658" w:rsidP="004B2658">
            <w:pPr>
              <w:pStyle w:val="SAP-TableBodyTextBold"/>
              <w:rPr>
                <w:noProof w:val="0"/>
              </w:rPr>
            </w:pPr>
            <w:r>
              <w:t>Toshiba Carrier</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Duration</w:t>
            </w:r>
          </w:p>
        </w:tc>
        <w:tc>
          <w:tcPr>
            <w:tcW w:w="5985" w:type="dxa"/>
            <w:tcBorders>
              <w:top w:val="dashSmallGap" w:sz="4" w:space="0" w:color="auto"/>
            </w:tcBorders>
          </w:tcPr>
          <w:p w:rsidR="004B2658" w:rsidRDefault="004B2658" w:rsidP="00654F33">
            <w:pPr>
              <w:pStyle w:val="SAP-TableBodyText"/>
              <w:rPr>
                <w:noProof w:val="0"/>
              </w:rPr>
            </w:pPr>
            <w:r w:rsidRPr="000D6C01">
              <w:rPr>
                <w:noProof w:val="0"/>
              </w:rPr>
              <w:t>0</w:t>
            </w:r>
            <w:r>
              <w:rPr>
                <w:noProof w:val="0"/>
              </w:rPr>
              <w:t>9</w:t>
            </w:r>
            <w:r w:rsidRPr="000D6C01">
              <w:rPr>
                <w:noProof w:val="0"/>
              </w:rPr>
              <w:t>/20</w:t>
            </w:r>
            <w:r>
              <w:rPr>
                <w:noProof w:val="0"/>
              </w:rPr>
              <w:t>1</w:t>
            </w:r>
            <w:r w:rsidR="00654F33">
              <w:rPr>
                <w:noProof w:val="0"/>
              </w:rPr>
              <w:t>2</w:t>
            </w:r>
            <w:r>
              <w:rPr>
                <w:noProof w:val="0"/>
              </w:rPr>
              <w:t xml:space="preserve"> </w:t>
            </w:r>
            <w:r w:rsidRPr="000D6C01">
              <w:rPr>
                <w:noProof w:val="0"/>
              </w:rPr>
              <w:t>-</w:t>
            </w:r>
            <w:r>
              <w:rPr>
                <w:noProof w:val="0"/>
              </w:rPr>
              <w:t xml:space="preserve"> </w:t>
            </w:r>
            <w:r w:rsidRPr="000D6C01">
              <w:rPr>
                <w:noProof w:val="0"/>
              </w:rPr>
              <w:t>1</w:t>
            </w:r>
            <w:r>
              <w:rPr>
                <w:noProof w:val="0"/>
              </w:rPr>
              <w:t>2</w:t>
            </w:r>
            <w:r w:rsidRPr="000D6C01">
              <w:rPr>
                <w:noProof w:val="0"/>
              </w:rPr>
              <w:t>/20</w:t>
            </w:r>
            <w:r>
              <w:rPr>
                <w:noProof w:val="0"/>
              </w:rPr>
              <w:t>1</w:t>
            </w:r>
            <w:r w:rsidR="00654F33">
              <w:rPr>
                <w:noProof w:val="0"/>
              </w:rPr>
              <w:t>2</w:t>
            </w:r>
            <w:r>
              <w:rPr>
                <w:noProof w:val="0"/>
              </w:rPr>
              <w:t xml:space="preserve"> (4months)</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Industry</w:t>
            </w:r>
          </w:p>
        </w:tc>
        <w:tc>
          <w:tcPr>
            <w:tcW w:w="5985" w:type="dxa"/>
            <w:tcBorders>
              <w:top w:val="dashSmallGap" w:sz="4" w:space="0" w:color="auto"/>
            </w:tcBorders>
          </w:tcPr>
          <w:p w:rsidR="004B2658" w:rsidRDefault="004B2658" w:rsidP="004B2658">
            <w:pPr>
              <w:pStyle w:val="SAP-TableBodyText"/>
              <w:rPr>
                <w:noProof w:val="0"/>
              </w:rPr>
            </w:pPr>
            <w:r>
              <w:rPr>
                <w:noProof w:val="0"/>
              </w:rPr>
              <w:t>Manufacturing and Trading Industry</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Project Description</w:t>
            </w:r>
          </w:p>
        </w:tc>
        <w:tc>
          <w:tcPr>
            <w:tcW w:w="5985" w:type="dxa"/>
            <w:tcBorders>
              <w:top w:val="dashSmallGap" w:sz="4" w:space="0" w:color="auto"/>
            </w:tcBorders>
          </w:tcPr>
          <w:p w:rsidR="004B2658" w:rsidRDefault="00654F33" w:rsidP="00654F33">
            <w:pPr>
              <w:pStyle w:val="SAP-TableBodyText"/>
              <w:rPr>
                <w:noProof w:val="0"/>
              </w:rPr>
            </w:pPr>
            <w:r>
              <w:rPr>
                <w:noProof w:val="0"/>
              </w:rPr>
              <w:t>Upgrading</w:t>
            </w:r>
            <w:r w:rsidR="004B2658">
              <w:rPr>
                <w:noProof w:val="0"/>
              </w:rPr>
              <w:t xml:space="preserve"> from </w:t>
            </w:r>
            <w:r>
              <w:rPr>
                <w:noProof w:val="0"/>
              </w:rPr>
              <w:t xml:space="preserve">4.6c </w:t>
            </w:r>
            <w:r w:rsidR="004B2658" w:rsidRPr="000D6C01">
              <w:rPr>
                <w:noProof w:val="0"/>
              </w:rPr>
              <w:t xml:space="preserve"> to </w:t>
            </w:r>
            <w:r>
              <w:rPr>
                <w:noProof w:val="0"/>
              </w:rPr>
              <w:t>ECC6.0</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Role</w:t>
            </w:r>
          </w:p>
        </w:tc>
        <w:tc>
          <w:tcPr>
            <w:tcW w:w="5985" w:type="dxa"/>
            <w:tcBorders>
              <w:top w:val="dashSmallGap" w:sz="4" w:space="0" w:color="auto"/>
            </w:tcBorders>
          </w:tcPr>
          <w:p w:rsidR="004B2658" w:rsidRDefault="004B2658" w:rsidP="004B2658">
            <w:pPr>
              <w:pStyle w:val="SAP-TableBodyText"/>
              <w:rPr>
                <w:noProof w:val="0"/>
              </w:rPr>
            </w:pPr>
            <w:r>
              <w:rPr>
                <w:noProof w:val="0"/>
              </w:rPr>
              <w:t>Upgrade Functional Lead</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54F33" w:rsidRDefault="00654F33" w:rsidP="00654F33">
            <w:pPr>
              <w:pStyle w:val="SAP-TablebulletedText"/>
              <w:numPr>
                <w:ilvl w:val="0"/>
                <w:numId w:val="1"/>
              </w:numPr>
            </w:pPr>
            <w:r>
              <w:t xml:space="preserve">Provide and perform the ASAP and </w:t>
            </w:r>
            <w:proofErr w:type="spellStart"/>
            <w:r>
              <w:t>NEXpress</w:t>
            </w:r>
            <w:proofErr w:type="spellEnd"/>
            <w:r>
              <w:t xml:space="preserve"> </w:t>
            </w:r>
            <w:proofErr w:type="spellStart"/>
            <w:r>
              <w:t>Metho-dology</w:t>
            </w:r>
            <w:proofErr w:type="spellEnd"/>
            <w:r>
              <w:t xml:space="preserve"> </w:t>
            </w:r>
          </w:p>
          <w:p w:rsidR="004B2658" w:rsidRDefault="004B2658" w:rsidP="004B2658">
            <w:pPr>
              <w:pStyle w:val="SAP-TablebulletedText"/>
              <w:numPr>
                <w:ilvl w:val="0"/>
                <w:numId w:val="1"/>
              </w:numPr>
            </w:pPr>
            <w:r>
              <w:t>Develop migration project plan</w:t>
            </w:r>
          </w:p>
          <w:p w:rsidR="004B2658" w:rsidRDefault="004B2658" w:rsidP="004B2658">
            <w:pPr>
              <w:pStyle w:val="SAP-TablebulletedText"/>
              <w:numPr>
                <w:ilvl w:val="0"/>
                <w:numId w:val="1"/>
              </w:numPr>
            </w:pPr>
            <w:r>
              <w:t>Manage consultants and users to deliver testing on plan</w:t>
            </w:r>
          </w:p>
          <w:p w:rsidR="004B2658" w:rsidRDefault="004B2658" w:rsidP="004B2658">
            <w:pPr>
              <w:pStyle w:val="SAP-TablebulletedText"/>
              <w:numPr>
                <w:ilvl w:val="0"/>
                <w:numId w:val="1"/>
              </w:numPr>
            </w:pPr>
            <w:r>
              <w:t>Control risk &amp; issue</w:t>
            </w:r>
          </w:p>
          <w:p w:rsidR="004B2658" w:rsidRDefault="004B2658" w:rsidP="004B2658">
            <w:pPr>
              <w:pStyle w:val="SAP-TablebulletedText"/>
              <w:numPr>
                <w:ilvl w:val="0"/>
                <w:numId w:val="1"/>
              </w:numPr>
            </w:pPr>
            <w:r>
              <w:t>Manage 3</w:t>
            </w:r>
            <w:r w:rsidRPr="004B2658">
              <w:rPr>
                <w:vertAlign w:val="superscript"/>
              </w:rPr>
              <w:t>rd</w:t>
            </w:r>
            <w:r>
              <w:t xml:space="preserve"> party on technical upgrading</w:t>
            </w:r>
          </w:p>
          <w:p w:rsidR="004B2658" w:rsidRDefault="004B2658" w:rsidP="004B2658">
            <w:pPr>
              <w:pStyle w:val="SAP-TablebulletedText"/>
              <w:numPr>
                <w:ilvl w:val="0"/>
                <w:numId w:val="1"/>
              </w:numPr>
            </w:pPr>
            <w:r>
              <w:t xml:space="preserve">Provide Solution </w:t>
            </w:r>
            <w:r w:rsidRPr="004B2658">
              <w:t>Architect</w:t>
            </w:r>
            <w:r>
              <w:t>ure with detail planning on each module (work with Basis team)</w:t>
            </w:r>
          </w:p>
          <w:p w:rsidR="004B2658" w:rsidRDefault="004B2658" w:rsidP="004B2658">
            <w:pPr>
              <w:pStyle w:val="SAP-TablebulletedText"/>
              <w:numPr>
                <w:ilvl w:val="0"/>
                <w:numId w:val="1"/>
              </w:numPr>
            </w:pPr>
            <w:r>
              <w:t>Develop a program plan &amp; cost</w:t>
            </w:r>
          </w:p>
        </w:tc>
      </w:tr>
    </w:tbl>
    <w:p w:rsidR="004B2658" w:rsidRDefault="004B2658" w:rsidP="004B2658"/>
    <w:p w:rsidR="004B2658" w:rsidRDefault="004B2658"/>
    <w:p w:rsidR="004B2658" w:rsidRDefault="004B2658" w:rsidP="004B2658"/>
    <w:p w:rsidR="00017DB3" w:rsidRDefault="00017DB3" w:rsidP="004B2658"/>
    <w:p w:rsidR="00017DB3" w:rsidRDefault="00017DB3" w:rsidP="004B2658"/>
    <w:p w:rsidR="00017DB3" w:rsidRDefault="00017DB3" w:rsidP="004B2658"/>
    <w:p w:rsidR="00017DB3" w:rsidRDefault="00017DB3" w:rsidP="004B2658"/>
    <w:p w:rsidR="00017DB3" w:rsidRDefault="00017DB3" w:rsidP="004B2658"/>
    <w:p w:rsidR="00017DB3" w:rsidRDefault="00017DB3" w:rsidP="004B2658"/>
    <w:p w:rsidR="000652A0" w:rsidRDefault="000652A0" w:rsidP="004B2658"/>
    <w:p w:rsidR="00017DB3" w:rsidRDefault="00017DB3" w:rsidP="004B2658"/>
    <w:p w:rsidR="00017DB3" w:rsidRDefault="00017DB3" w:rsidP="004B2658"/>
    <w:p w:rsidR="00017DB3" w:rsidRDefault="00017DB3" w:rsidP="004B2658"/>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4B2658" w:rsidTr="004B2658">
        <w:trPr>
          <w:cantSplit/>
        </w:trPr>
        <w:tc>
          <w:tcPr>
            <w:tcW w:w="2835" w:type="dxa"/>
            <w:tcBorders>
              <w:top w:val="single" w:sz="4" w:space="0" w:color="auto"/>
              <w:bottom w:val="dashSmallGap" w:sz="4" w:space="0" w:color="auto"/>
            </w:tcBorders>
          </w:tcPr>
          <w:p w:rsidR="004B2658" w:rsidRDefault="004B2658" w:rsidP="004B2658">
            <w:pPr>
              <w:pStyle w:val="SAP-TableBodyText"/>
              <w:rPr>
                <w:noProof w:val="0"/>
              </w:rPr>
            </w:pPr>
            <w:r>
              <w:rPr>
                <w:noProof w:val="0"/>
              </w:rPr>
              <w:t>Customer</w:t>
            </w:r>
          </w:p>
        </w:tc>
        <w:tc>
          <w:tcPr>
            <w:tcW w:w="5985" w:type="dxa"/>
            <w:tcBorders>
              <w:top w:val="single" w:sz="4" w:space="0" w:color="auto"/>
              <w:bottom w:val="dashSmallGap" w:sz="4" w:space="0" w:color="auto"/>
            </w:tcBorders>
          </w:tcPr>
          <w:p w:rsidR="004B2658" w:rsidRDefault="004B2658" w:rsidP="004B2658">
            <w:pPr>
              <w:pStyle w:val="SAP-TableBodyTextBold"/>
              <w:rPr>
                <w:noProof w:val="0"/>
              </w:rPr>
            </w:pPr>
            <w:r>
              <w:t>Central Pattana (CPN)</w:t>
            </w:r>
          </w:p>
        </w:tc>
      </w:tr>
      <w:tr w:rsidR="004B2658" w:rsidTr="004B2658">
        <w:trPr>
          <w:cantSplit/>
        </w:trPr>
        <w:tc>
          <w:tcPr>
            <w:tcW w:w="2835" w:type="dxa"/>
          </w:tcPr>
          <w:p w:rsidR="004B2658" w:rsidRDefault="004B2658" w:rsidP="004B2658">
            <w:pPr>
              <w:pStyle w:val="SAP-TableBodyText"/>
              <w:rPr>
                <w:noProof w:val="0"/>
              </w:rPr>
            </w:pPr>
            <w:r>
              <w:rPr>
                <w:noProof w:val="0"/>
              </w:rPr>
              <w:t>Duration</w:t>
            </w:r>
          </w:p>
        </w:tc>
        <w:tc>
          <w:tcPr>
            <w:tcW w:w="5985" w:type="dxa"/>
          </w:tcPr>
          <w:p w:rsidR="004B2658" w:rsidRDefault="004B2658" w:rsidP="004B2658">
            <w:pPr>
              <w:pStyle w:val="SAP-TableBodyText"/>
              <w:rPr>
                <w:noProof w:val="0"/>
              </w:rPr>
            </w:pPr>
            <w:r>
              <w:rPr>
                <w:noProof w:val="0"/>
              </w:rPr>
              <w:t>07/2012 – 10/2012 (3 months)</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Industry</w:t>
            </w:r>
          </w:p>
        </w:tc>
        <w:tc>
          <w:tcPr>
            <w:tcW w:w="5985" w:type="dxa"/>
            <w:tcBorders>
              <w:top w:val="dashSmallGap" w:sz="4" w:space="0" w:color="auto"/>
            </w:tcBorders>
          </w:tcPr>
          <w:p w:rsidR="004B2658" w:rsidRDefault="004B2658" w:rsidP="004B2658">
            <w:pPr>
              <w:pStyle w:val="SAP-TableBodyText"/>
              <w:rPr>
                <w:noProof w:val="0"/>
              </w:rPr>
            </w:pPr>
            <w:r>
              <w:rPr>
                <w:noProof w:val="0"/>
              </w:rPr>
              <w:t xml:space="preserve">Real Estate Industry, </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Project Description</w:t>
            </w:r>
          </w:p>
        </w:tc>
        <w:tc>
          <w:tcPr>
            <w:tcW w:w="5985" w:type="dxa"/>
            <w:tcBorders>
              <w:top w:val="dashSmallGap" w:sz="4" w:space="0" w:color="auto"/>
            </w:tcBorders>
          </w:tcPr>
          <w:p w:rsidR="004B2658" w:rsidRDefault="004B2658" w:rsidP="004B2658">
            <w:pPr>
              <w:pStyle w:val="SAP-TableBodyText"/>
              <w:rPr>
                <w:noProof w:val="0"/>
              </w:rPr>
            </w:pPr>
            <w:r>
              <w:rPr>
                <w:noProof w:val="0"/>
              </w:rPr>
              <w:t>SAP ECC6.0</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Role</w:t>
            </w:r>
          </w:p>
        </w:tc>
        <w:tc>
          <w:tcPr>
            <w:tcW w:w="5985" w:type="dxa"/>
            <w:tcBorders>
              <w:top w:val="dashSmallGap" w:sz="4" w:space="0" w:color="auto"/>
            </w:tcBorders>
          </w:tcPr>
          <w:p w:rsidR="004B2658" w:rsidRDefault="004B2658" w:rsidP="004B2658">
            <w:pPr>
              <w:pStyle w:val="SAP-TableBodyText"/>
              <w:rPr>
                <w:noProof w:val="0"/>
              </w:rPr>
            </w:pPr>
            <w:r>
              <w:t>Integration Manager &amp; Data Migration Lead</w:t>
            </w:r>
          </w:p>
        </w:tc>
      </w:tr>
      <w:tr w:rsidR="004B2658" w:rsidTr="004B2658">
        <w:trPr>
          <w:cantSplit/>
        </w:trPr>
        <w:tc>
          <w:tcPr>
            <w:tcW w:w="2835" w:type="dxa"/>
            <w:tcBorders>
              <w:top w:val="dashSmallGap" w:sz="4" w:space="0" w:color="auto"/>
            </w:tcBorders>
          </w:tcPr>
          <w:p w:rsidR="004B2658" w:rsidRDefault="004B2658" w:rsidP="004B2658">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4B2658" w:rsidRDefault="004B2658" w:rsidP="004B2658">
            <w:pPr>
              <w:pStyle w:val="SAP-TablebulletedText"/>
              <w:numPr>
                <w:ilvl w:val="0"/>
                <w:numId w:val="1"/>
              </w:numPr>
            </w:pPr>
            <w:r>
              <w:t xml:space="preserve">Provide and perform the ASAP and Natural Excellent Methodology </w:t>
            </w:r>
          </w:p>
          <w:p w:rsidR="004B2658" w:rsidRDefault="004B2658" w:rsidP="004B2658">
            <w:pPr>
              <w:pStyle w:val="SAP-TablebulletedText"/>
              <w:numPr>
                <w:ilvl w:val="0"/>
                <w:numId w:val="1"/>
              </w:numPr>
            </w:pPr>
            <w:r>
              <w:t xml:space="preserve">Manage all team on integration and Data migration </w:t>
            </w:r>
          </w:p>
          <w:p w:rsidR="004B2658" w:rsidRDefault="004B2658" w:rsidP="004B2658">
            <w:pPr>
              <w:pStyle w:val="SAP-TablebulletedText"/>
              <w:numPr>
                <w:ilvl w:val="0"/>
                <w:numId w:val="1"/>
              </w:numPr>
            </w:pPr>
            <w:r>
              <w:t>Create data awareness with detail planning to CPN and ALL consultants</w:t>
            </w:r>
          </w:p>
          <w:p w:rsidR="004B2658" w:rsidRDefault="004B2658" w:rsidP="004B2658">
            <w:pPr>
              <w:pStyle w:val="SAP-TablebulletedText"/>
              <w:numPr>
                <w:ilvl w:val="0"/>
                <w:numId w:val="1"/>
              </w:numPr>
            </w:pPr>
            <w:r>
              <w:t>Successfully signed data migration strategy &amp; approach</w:t>
            </w:r>
          </w:p>
          <w:p w:rsidR="004B2658" w:rsidRDefault="004B2658" w:rsidP="004B2658">
            <w:pPr>
              <w:pStyle w:val="SAP-TablebulletedText"/>
              <w:numPr>
                <w:ilvl w:val="0"/>
                <w:numId w:val="1"/>
              </w:numPr>
            </w:pPr>
            <w:r>
              <w:t>Onsite support for integration topic.</w:t>
            </w:r>
          </w:p>
          <w:p w:rsidR="004B2658" w:rsidRDefault="004B2658" w:rsidP="004B2658">
            <w:pPr>
              <w:pStyle w:val="SAP-TablebulletedText"/>
              <w:numPr>
                <w:ilvl w:val="0"/>
                <w:numId w:val="1"/>
              </w:numPr>
            </w:pPr>
            <w:r>
              <w:t>Coordinate with project manager for project plan and topic related.</w:t>
            </w:r>
          </w:p>
          <w:p w:rsidR="004B2658" w:rsidRDefault="004B2658" w:rsidP="004B2658">
            <w:pPr>
              <w:pStyle w:val="SAP-TablebulletedText"/>
              <w:numPr>
                <w:ilvl w:val="0"/>
                <w:numId w:val="1"/>
              </w:numPr>
            </w:pPr>
            <w:r>
              <w:t xml:space="preserve">Provide direction and assign tasks to the project team </w:t>
            </w:r>
          </w:p>
          <w:p w:rsidR="004B2658" w:rsidRDefault="004B2658" w:rsidP="004B2658">
            <w:pPr>
              <w:pStyle w:val="SAP-TablebulletedText"/>
              <w:numPr>
                <w:ilvl w:val="0"/>
                <w:numId w:val="1"/>
              </w:numPr>
            </w:pPr>
            <w:r>
              <w:t xml:space="preserve">Identify and manage project risks </w:t>
            </w:r>
          </w:p>
        </w:tc>
      </w:tr>
    </w:tbl>
    <w:p w:rsidR="004B2658" w:rsidRDefault="004B2658" w:rsidP="004B2658"/>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single" w:sz="4" w:space="0" w:color="auto"/>
              <w:bottom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single" w:sz="4" w:space="0" w:color="auto"/>
              <w:bottom w:val="dashSmallGap" w:sz="4" w:space="0" w:color="auto"/>
            </w:tcBorders>
          </w:tcPr>
          <w:p w:rsidR="00630E9D" w:rsidRDefault="00630E9D" w:rsidP="00BA2964">
            <w:pPr>
              <w:pStyle w:val="SAP-TableBodyTextBold"/>
              <w:rPr>
                <w:noProof w:val="0"/>
              </w:rPr>
            </w:pPr>
            <w:r w:rsidRPr="00630E9D">
              <w:rPr>
                <w:noProof w:val="0"/>
              </w:rPr>
              <w:t>Cerebos Pacific Limit (CPL)</w:t>
            </w:r>
            <w:r>
              <w:rPr>
                <w:noProof w:val="0"/>
              </w:rPr>
              <w:t xml:space="preserve"> </w:t>
            </w:r>
          </w:p>
        </w:tc>
      </w:tr>
      <w:tr w:rsidR="00630E9D" w:rsidTr="00BA2964">
        <w:trPr>
          <w:cantSplit/>
        </w:trPr>
        <w:tc>
          <w:tcPr>
            <w:tcW w:w="2835" w:type="dxa"/>
          </w:tcPr>
          <w:p w:rsidR="00630E9D" w:rsidRDefault="00630E9D" w:rsidP="00BA2964">
            <w:pPr>
              <w:pStyle w:val="SAP-TableBodyText"/>
              <w:rPr>
                <w:noProof w:val="0"/>
              </w:rPr>
            </w:pPr>
            <w:r>
              <w:rPr>
                <w:noProof w:val="0"/>
              </w:rPr>
              <w:t>Duration</w:t>
            </w:r>
          </w:p>
        </w:tc>
        <w:tc>
          <w:tcPr>
            <w:tcW w:w="5985" w:type="dxa"/>
          </w:tcPr>
          <w:p w:rsidR="00630E9D" w:rsidRDefault="00630E9D" w:rsidP="004B2658">
            <w:pPr>
              <w:pStyle w:val="SAP-TableBodyText"/>
              <w:rPr>
                <w:noProof w:val="0"/>
              </w:rPr>
            </w:pPr>
            <w:r>
              <w:rPr>
                <w:noProof w:val="0"/>
              </w:rPr>
              <w:t xml:space="preserve">06/2011 – </w:t>
            </w:r>
            <w:r w:rsidR="004B2658">
              <w:rPr>
                <w:noProof w:val="0"/>
              </w:rPr>
              <w:t>06/2012 (12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Consumer Industry,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SAP ECC6.0</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Project Manager</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Lead a team of 40+ SAP consultants with Thai, Pilipino and Indonesia Nation. Solution was for multiple sites (Singapore, Thailand, Hong Kong, Taiwan, Indonesia, Philippines, China and Malaysia)</w:t>
            </w:r>
          </w:p>
          <w:p w:rsidR="00630E9D" w:rsidRDefault="00630E9D" w:rsidP="00F44459">
            <w:pPr>
              <w:pStyle w:val="SAP-TablebulletedText"/>
              <w:numPr>
                <w:ilvl w:val="0"/>
                <w:numId w:val="1"/>
              </w:numPr>
            </w:pPr>
            <w:r>
              <w:t xml:space="preserve">Manage Solution to align with Standard  SAP ECC6.0, SCM-APO and BOBJ </w:t>
            </w:r>
          </w:p>
          <w:p w:rsidR="00630E9D" w:rsidRDefault="00630E9D" w:rsidP="00F44459">
            <w:pPr>
              <w:pStyle w:val="SAP-TablebulletedText"/>
              <w:numPr>
                <w:ilvl w:val="0"/>
                <w:numId w:val="1"/>
              </w:numPr>
            </w:pPr>
            <w:r>
              <w:t>Manage System Landscape for SAP ECC6.0, SCM-APO and BOBJ  with align all the interface from 3rd party program to all SAP system on RF Manu</w:t>
            </w:r>
          </w:p>
          <w:p w:rsidR="00630E9D" w:rsidRDefault="00630E9D" w:rsidP="00F44459">
            <w:pPr>
              <w:pStyle w:val="SAP-TablebulletedText"/>
              <w:numPr>
                <w:ilvl w:val="0"/>
                <w:numId w:val="1"/>
              </w:numPr>
            </w:pPr>
            <w:r>
              <w:t>Manage Regional project with value over 6 Mil USD</w:t>
            </w:r>
          </w:p>
          <w:p w:rsidR="00630E9D" w:rsidRDefault="00630E9D" w:rsidP="00F44459">
            <w:pPr>
              <w:pStyle w:val="SAP-TablebulletedText"/>
              <w:numPr>
                <w:ilvl w:val="0"/>
                <w:numId w:val="1"/>
              </w:numPr>
            </w:pPr>
            <w:r>
              <w:t>Build project plan a</w:t>
            </w:r>
            <w:r w:rsidR="003C2C3D">
              <w:t>nd planning for 22 months imple</w:t>
            </w:r>
            <w:r>
              <w:t>mentation including rollout template.</w:t>
            </w:r>
          </w:p>
          <w:p w:rsidR="00630E9D" w:rsidRDefault="00630E9D" w:rsidP="00F44459">
            <w:pPr>
              <w:pStyle w:val="SAP-TablebulletedText"/>
              <w:numPr>
                <w:ilvl w:val="0"/>
                <w:numId w:val="1"/>
              </w:numPr>
            </w:pPr>
            <w:r>
              <w:t xml:space="preserve">Provide and perform the ASAP and Natural Excellent Methodology </w:t>
            </w:r>
          </w:p>
          <w:p w:rsidR="00630E9D" w:rsidRDefault="00630E9D" w:rsidP="00F44459">
            <w:pPr>
              <w:pStyle w:val="SAP-TablebulletedText"/>
              <w:numPr>
                <w:ilvl w:val="0"/>
                <w:numId w:val="1"/>
              </w:numPr>
            </w:pPr>
            <w:r>
              <w:t>Manage 3 internal parties inside Fujitsu Company (FES Thailand, FES Philippines and Fujitsu Asia Pacific –FAPL)</w:t>
            </w:r>
          </w:p>
          <w:p w:rsidR="00630E9D" w:rsidRDefault="00630E9D" w:rsidP="00F44459">
            <w:pPr>
              <w:pStyle w:val="SAP-TablebulletedText"/>
              <w:numPr>
                <w:ilvl w:val="0"/>
                <w:numId w:val="1"/>
              </w:numPr>
            </w:pPr>
            <w:r>
              <w:t>Create project cost sheet with minimum budget and maximize profit</w:t>
            </w:r>
          </w:p>
          <w:p w:rsidR="00630E9D" w:rsidRDefault="00630E9D" w:rsidP="00F44459">
            <w:pPr>
              <w:pStyle w:val="SAP-TablebulletedText"/>
              <w:numPr>
                <w:ilvl w:val="0"/>
                <w:numId w:val="1"/>
              </w:numPr>
            </w:pPr>
            <w:r>
              <w:t>Successfully signed blueprint 1 month ahead project time line with all acceptance by BPO and Steering Committee</w:t>
            </w:r>
          </w:p>
        </w:tc>
      </w:tr>
    </w:tbl>
    <w:p w:rsidR="00630E9D" w:rsidRDefault="00630E9D"/>
    <w:p w:rsidR="00630E9D" w:rsidRDefault="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single" w:sz="4" w:space="0" w:color="auto"/>
              <w:bottom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single" w:sz="4" w:space="0" w:color="auto"/>
              <w:bottom w:val="dashSmallGap" w:sz="4" w:space="0" w:color="auto"/>
            </w:tcBorders>
          </w:tcPr>
          <w:p w:rsidR="00630E9D" w:rsidRDefault="00630E9D" w:rsidP="00BA2964">
            <w:pPr>
              <w:pStyle w:val="SAP-TableBodyTextBold"/>
              <w:rPr>
                <w:noProof w:val="0"/>
              </w:rPr>
            </w:pPr>
            <w:r w:rsidRPr="00630E9D">
              <w:rPr>
                <w:noProof w:val="0"/>
              </w:rPr>
              <w:t>PTT Explorations and Productions PLC (PTTEP</w:t>
            </w:r>
            <w:r>
              <w:rPr>
                <w:noProof w:val="0"/>
              </w:rPr>
              <w:t>)</w:t>
            </w:r>
          </w:p>
        </w:tc>
      </w:tr>
      <w:tr w:rsidR="00630E9D" w:rsidTr="00BA2964">
        <w:trPr>
          <w:cantSplit/>
        </w:trPr>
        <w:tc>
          <w:tcPr>
            <w:tcW w:w="2835" w:type="dxa"/>
          </w:tcPr>
          <w:p w:rsidR="00630E9D" w:rsidRDefault="00630E9D" w:rsidP="00BA2964">
            <w:pPr>
              <w:pStyle w:val="SAP-TableBodyText"/>
              <w:rPr>
                <w:noProof w:val="0"/>
              </w:rPr>
            </w:pPr>
            <w:r>
              <w:rPr>
                <w:noProof w:val="0"/>
              </w:rPr>
              <w:t>Duration</w:t>
            </w:r>
          </w:p>
        </w:tc>
        <w:tc>
          <w:tcPr>
            <w:tcW w:w="5985" w:type="dxa"/>
          </w:tcPr>
          <w:p w:rsidR="00630E9D" w:rsidRDefault="00630E9D" w:rsidP="00630E9D">
            <w:pPr>
              <w:pStyle w:val="SAP-TableBodyText"/>
              <w:rPr>
                <w:noProof w:val="0"/>
              </w:rPr>
            </w:pPr>
            <w:r>
              <w:rPr>
                <w:noProof w:val="0"/>
              </w:rPr>
              <w:t>04/2011 – 06/2011 (3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Oil and Gas Industry,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630E9D">
            <w:pPr>
              <w:pStyle w:val="SAP-TableBodyText"/>
              <w:rPr>
                <w:noProof w:val="0"/>
              </w:rPr>
            </w:pPr>
            <w:r>
              <w:rPr>
                <w:noProof w:val="0"/>
              </w:rPr>
              <w:t>SAP ECC6.0</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FI/CO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Served as Accounting Team Leader for the SAP implementation involving FI, CO, BPC, Upstream Accounting, SD, MM, WM, QM, PM, PS and HR modules. </w:t>
            </w:r>
          </w:p>
          <w:p w:rsidR="00630E9D" w:rsidRDefault="00630E9D" w:rsidP="00F44459">
            <w:pPr>
              <w:pStyle w:val="SAP-TablebulletedText"/>
              <w:numPr>
                <w:ilvl w:val="0"/>
                <w:numId w:val="1"/>
              </w:numPr>
            </w:pPr>
            <w:r>
              <w:t>Consult for 41 companies’ implementation strategy by creating template to Application manager including IT manager and IT user.</w:t>
            </w:r>
          </w:p>
          <w:p w:rsidR="00630E9D" w:rsidRDefault="00630E9D" w:rsidP="00F44459">
            <w:pPr>
              <w:pStyle w:val="SAP-TablebulletedText"/>
              <w:numPr>
                <w:ilvl w:val="0"/>
                <w:numId w:val="1"/>
              </w:numPr>
            </w:pPr>
            <w:r>
              <w:t>Manage 20+ members with project value over 16 Mil USD</w:t>
            </w:r>
          </w:p>
          <w:p w:rsidR="00630E9D" w:rsidRDefault="00630E9D" w:rsidP="00F44459">
            <w:pPr>
              <w:pStyle w:val="SAP-TablebulletedText"/>
              <w:numPr>
                <w:ilvl w:val="0"/>
                <w:numId w:val="1"/>
              </w:numPr>
            </w:pPr>
            <w:r>
              <w:t xml:space="preserve">Prepare &amp; Propose the detail for FI/CO module with integrate to relevant module. The details are including rollout configuration, organization, KDS with master data in FI/CO with total list of customization lists and user exit. </w:t>
            </w:r>
          </w:p>
          <w:p w:rsidR="00630E9D" w:rsidRDefault="00630E9D" w:rsidP="00F44459">
            <w:pPr>
              <w:pStyle w:val="SAP-TablebulletedText"/>
              <w:numPr>
                <w:ilvl w:val="0"/>
                <w:numId w:val="1"/>
              </w:numPr>
            </w:pPr>
            <w:r>
              <w:t>Onsite support for business blue print phase.</w:t>
            </w:r>
          </w:p>
          <w:p w:rsidR="00630E9D" w:rsidRDefault="00630E9D" w:rsidP="00F44459">
            <w:pPr>
              <w:pStyle w:val="SAP-TablebulletedText"/>
              <w:numPr>
                <w:ilvl w:val="0"/>
                <w:numId w:val="1"/>
              </w:numPr>
            </w:pPr>
            <w:r>
              <w:t>Coordinate with project manager for project plan and topic related.</w:t>
            </w:r>
          </w:p>
          <w:p w:rsidR="00630E9D" w:rsidRDefault="00630E9D" w:rsidP="00F44459">
            <w:pPr>
              <w:pStyle w:val="SAP-TablebulletedText"/>
            </w:pPr>
          </w:p>
        </w:tc>
      </w:tr>
    </w:tbl>
    <w:p w:rsidR="00630E9D" w:rsidRDefault="00630E9D"/>
    <w:p w:rsidR="00630E9D" w:rsidRDefault="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single" w:sz="4" w:space="0" w:color="auto"/>
              <w:bottom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single" w:sz="4" w:space="0" w:color="auto"/>
              <w:bottom w:val="dashSmallGap" w:sz="4" w:space="0" w:color="auto"/>
            </w:tcBorders>
          </w:tcPr>
          <w:p w:rsidR="00630E9D" w:rsidRDefault="00630E9D" w:rsidP="00BA2964">
            <w:pPr>
              <w:pStyle w:val="SAP-TableBodyTextBold"/>
              <w:rPr>
                <w:noProof w:val="0"/>
              </w:rPr>
            </w:pPr>
            <w:r w:rsidRPr="00772DCD">
              <w:rPr>
                <w:noProof w:val="0"/>
              </w:rPr>
              <w:t>SB Furniture House (Thailand)</w:t>
            </w:r>
          </w:p>
        </w:tc>
      </w:tr>
      <w:tr w:rsidR="00630E9D" w:rsidTr="00BA2964">
        <w:trPr>
          <w:cantSplit/>
        </w:trPr>
        <w:tc>
          <w:tcPr>
            <w:tcW w:w="2835" w:type="dxa"/>
          </w:tcPr>
          <w:p w:rsidR="00630E9D" w:rsidRDefault="00630E9D" w:rsidP="00BA2964">
            <w:pPr>
              <w:pStyle w:val="SAP-TableBodyText"/>
              <w:rPr>
                <w:noProof w:val="0"/>
              </w:rPr>
            </w:pPr>
            <w:r>
              <w:rPr>
                <w:noProof w:val="0"/>
              </w:rPr>
              <w:t>Duration</w:t>
            </w:r>
          </w:p>
        </w:tc>
        <w:tc>
          <w:tcPr>
            <w:tcW w:w="5985" w:type="dxa"/>
          </w:tcPr>
          <w:p w:rsidR="00630E9D" w:rsidRDefault="00630E9D" w:rsidP="00BA2964">
            <w:pPr>
              <w:pStyle w:val="SAP-TableBodyText"/>
              <w:rPr>
                <w:noProof w:val="0"/>
              </w:rPr>
            </w:pPr>
            <w:r>
              <w:rPr>
                <w:noProof w:val="0"/>
              </w:rPr>
              <w:t>11/2010 – 04/2011 (6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Retail &amp; Wholesale Industry,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SAP ECC6.0 and CRM7.0 (Including Loyalty Program)</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Project Manager</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Manage Solution to align with Standard  SAP CRM7.0 and IS-Retail ERP </w:t>
            </w:r>
          </w:p>
          <w:p w:rsidR="00630E9D" w:rsidRDefault="00630E9D" w:rsidP="00F44459">
            <w:pPr>
              <w:pStyle w:val="SAP-TablebulletedText"/>
              <w:numPr>
                <w:ilvl w:val="0"/>
                <w:numId w:val="1"/>
              </w:numPr>
            </w:pPr>
            <w:r>
              <w:t>Manage System Landscape for CRM, ERP 6.0 and R/3 4.7 with align all the interface from 3rd party program to all SAP system</w:t>
            </w:r>
          </w:p>
          <w:p w:rsidR="00630E9D" w:rsidRDefault="00630E9D" w:rsidP="00F44459">
            <w:pPr>
              <w:pStyle w:val="SAP-TablebulletedText"/>
              <w:numPr>
                <w:ilvl w:val="0"/>
                <w:numId w:val="1"/>
              </w:numPr>
            </w:pPr>
            <w:r>
              <w:t xml:space="preserve">Lead a team of 15+ SAP consultants with Thai and India Nation and solution was for multiple sites/store  </w:t>
            </w:r>
          </w:p>
          <w:p w:rsidR="00630E9D" w:rsidRDefault="00630E9D" w:rsidP="00F44459">
            <w:pPr>
              <w:pStyle w:val="SAP-TablebulletedText"/>
              <w:numPr>
                <w:ilvl w:val="0"/>
                <w:numId w:val="1"/>
              </w:numPr>
            </w:pPr>
            <w:r>
              <w:t xml:space="preserve">Implementation scope: CRM7.0 </w:t>
            </w:r>
            <w:proofErr w:type="gramStart"/>
            <w:r>
              <w:t>include</w:t>
            </w:r>
            <w:proofErr w:type="gramEnd"/>
            <w:r>
              <w:t xml:space="preserve"> Loyalty Pro-gram and ECC6 with IS Retail for FICO, MM Retail, SD Retail. </w:t>
            </w:r>
          </w:p>
          <w:p w:rsidR="00630E9D" w:rsidRDefault="00630E9D" w:rsidP="00F44459">
            <w:pPr>
              <w:pStyle w:val="SAP-TablebulletedText"/>
              <w:numPr>
                <w:ilvl w:val="0"/>
                <w:numId w:val="1"/>
              </w:numPr>
            </w:pPr>
            <w:r>
              <w:t xml:space="preserve">Provide and perform the ASAP and </w:t>
            </w:r>
            <w:proofErr w:type="spellStart"/>
            <w:r>
              <w:t>NEXpress</w:t>
            </w:r>
            <w:proofErr w:type="spellEnd"/>
            <w:r>
              <w:t xml:space="preserve"> </w:t>
            </w:r>
            <w:proofErr w:type="spellStart"/>
            <w:r>
              <w:t>Metho-dology</w:t>
            </w:r>
            <w:proofErr w:type="spellEnd"/>
            <w:r>
              <w:t xml:space="preserve"> </w:t>
            </w:r>
          </w:p>
          <w:p w:rsidR="00630E9D" w:rsidRDefault="00630E9D" w:rsidP="00F44459">
            <w:pPr>
              <w:pStyle w:val="SAP-TablebulletedText"/>
              <w:numPr>
                <w:ilvl w:val="0"/>
                <w:numId w:val="1"/>
              </w:numPr>
            </w:pPr>
            <w:r>
              <w:t xml:space="preserve">Build proposed solutions by independently researching valid implementation options. Based on profound under-standing and deep application skills, project requirements can be transferred into solid customer solutions in </w:t>
            </w:r>
          </w:p>
          <w:p w:rsidR="00630E9D" w:rsidRDefault="00630E9D" w:rsidP="00F44459">
            <w:pPr>
              <w:pStyle w:val="SAP-TablebulletedText"/>
              <w:numPr>
                <w:ilvl w:val="0"/>
                <w:numId w:val="1"/>
              </w:numPr>
            </w:pPr>
            <w:r>
              <w:t xml:space="preserve">Project structure, Cost planning and budgeting </w:t>
            </w:r>
          </w:p>
          <w:p w:rsidR="00630E9D" w:rsidRDefault="00630E9D" w:rsidP="00F44459">
            <w:pPr>
              <w:pStyle w:val="SAP-TablebulletedText"/>
              <w:numPr>
                <w:ilvl w:val="0"/>
                <w:numId w:val="1"/>
              </w:numPr>
            </w:pPr>
            <w:r>
              <w:t>Manage stakeholders’ expectations (Thailand and India)</w:t>
            </w:r>
          </w:p>
          <w:p w:rsidR="00630E9D" w:rsidRDefault="00630E9D" w:rsidP="00F44459">
            <w:pPr>
              <w:pStyle w:val="SAP-TablebulletedText"/>
              <w:numPr>
                <w:ilvl w:val="0"/>
                <w:numId w:val="1"/>
              </w:numPr>
            </w:pPr>
            <w:r>
              <w:t xml:space="preserve">Provide direction and assign tasks to the project team </w:t>
            </w:r>
          </w:p>
          <w:p w:rsidR="00630E9D" w:rsidRDefault="00630E9D" w:rsidP="00F44459">
            <w:pPr>
              <w:pStyle w:val="SAP-TablebulletedText"/>
              <w:numPr>
                <w:ilvl w:val="0"/>
                <w:numId w:val="1"/>
              </w:numPr>
            </w:pPr>
            <w:r>
              <w:t xml:space="preserve">Identify and manage project risks </w:t>
            </w:r>
          </w:p>
          <w:p w:rsidR="00630E9D" w:rsidRDefault="00630E9D" w:rsidP="00F44459">
            <w:pPr>
              <w:pStyle w:val="SAP-TablebulletedText"/>
              <w:numPr>
                <w:ilvl w:val="0"/>
                <w:numId w:val="1"/>
              </w:numPr>
            </w:pPr>
            <w:r>
              <w:t xml:space="preserve">Manage the contractual aspects of the project </w:t>
            </w:r>
          </w:p>
          <w:p w:rsidR="00630E9D" w:rsidRDefault="00630E9D" w:rsidP="00F44459">
            <w:pPr>
              <w:pStyle w:val="SAP-TablebulletedText"/>
              <w:numPr>
                <w:ilvl w:val="0"/>
                <w:numId w:val="1"/>
              </w:numPr>
            </w:pPr>
            <w:r>
              <w:t xml:space="preserve">Ensure the project is delivered on time and within budget </w:t>
            </w:r>
          </w:p>
        </w:tc>
      </w:tr>
      <w:tr w:rsidR="00630E9D" w:rsidTr="00BA2964">
        <w:trPr>
          <w:cantSplit/>
          <w:trHeight w:hRule="exact" w:val="558"/>
        </w:trPr>
        <w:tc>
          <w:tcPr>
            <w:tcW w:w="8820" w:type="dxa"/>
            <w:gridSpan w:val="2"/>
          </w:tcPr>
          <w:p w:rsidR="00630E9D" w:rsidRDefault="00630E9D" w:rsidP="00BA2964">
            <w:pPr>
              <w:pStyle w:val="SAP-TableBodyText"/>
              <w:rPr>
                <w:noProof w:val="0"/>
              </w:rPr>
            </w:pPr>
          </w:p>
        </w:tc>
      </w:tr>
      <w:tr w:rsidR="00630E9D" w:rsidTr="00BA2964">
        <w:trPr>
          <w:cantSplit/>
        </w:trPr>
        <w:tc>
          <w:tcPr>
            <w:tcW w:w="2835" w:type="dxa"/>
            <w:tcBorders>
              <w:top w:val="dashSmallGap" w:sz="4" w:space="0" w:color="auto"/>
              <w:bottom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bottom w:val="dashSmallGap" w:sz="4" w:space="0" w:color="auto"/>
            </w:tcBorders>
          </w:tcPr>
          <w:p w:rsidR="00630E9D" w:rsidRDefault="00630E9D" w:rsidP="00BA2964">
            <w:pPr>
              <w:pStyle w:val="SAP-TableBodyTextBold"/>
              <w:rPr>
                <w:noProof w:val="0"/>
              </w:rPr>
            </w:pPr>
            <w:r w:rsidRPr="00772DCD">
              <w:rPr>
                <w:noProof w:val="0"/>
              </w:rPr>
              <w:t>Thai Malaya Glass (Subsidiary of BJC and Thai Glass Company)</w:t>
            </w:r>
          </w:p>
        </w:tc>
      </w:tr>
      <w:tr w:rsidR="00630E9D" w:rsidTr="00BA2964">
        <w:trPr>
          <w:cantSplit/>
        </w:trPr>
        <w:tc>
          <w:tcPr>
            <w:tcW w:w="2835" w:type="dxa"/>
          </w:tcPr>
          <w:p w:rsidR="00630E9D" w:rsidRDefault="00630E9D" w:rsidP="00BA2964">
            <w:pPr>
              <w:pStyle w:val="SAP-TableBodyText"/>
              <w:rPr>
                <w:noProof w:val="0"/>
              </w:rPr>
            </w:pPr>
            <w:r>
              <w:rPr>
                <w:noProof w:val="0"/>
              </w:rPr>
              <w:t>Duration</w:t>
            </w:r>
          </w:p>
        </w:tc>
        <w:tc>
          <w:tcPr>
            <w:tcW w:w="5985" w:type="dxa"/>
          </w:tcPr>
          <w:p w:rsidR="00630E9D" w:rsidRDefault="00630E9D" w:rsidP="00BA2964">
            <w:pPr>
              <w:pStyle w:val="SAP-TableBodyText"/>
              <w:rPr>
                <w:noProof w:val="0"/>
              </w:rPr>
            </w:pPr>
            <w:r w:rsidRPr="00772DCD">
              <w:rPr>
                <w:noProof w:val="0"/>
              </w:rPr>
              <w:t>10/2010-11/2010</w:t>
            </w:r>
            <w:r>
              <w:rPr>
                <w:noProof w:val="0"/>
              </w:rPr>
              <w:t xml:space="preserve"> (2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Manufacturing Industry (</w:t>
            </w:r>
            <w:r w:rsidRPr="007B650D">
              <w:rPr>
                <w:noProof w:val="0"/>
              </w:rPr>
              <w:t xml:space="preserve">SAP ERP ECC6.0 </w:t>
            </w:r>
            <w:r>
              <w:rPr>
                <w:noProof w:val="0"/>
              </w:rPr>
              <w:t>–</w:t>
            </w:r>
            <w:r w:rsidRPr="007B650D">
              <w:rPr>
                <w:noProof w:val="0"/>
              </w:rPr>
              <w:t xml:space="preserve"> Rollout</w:t>
            </w:r>
            <w:r>
              <w:rPr>
                <w:noProof w:val="0"/>
              </w:rPr>
              <w:t>)</w:t>
            </w:r>
          </w:p>
        </w:tc>
      </w:tr>
      <w:tr w:rsidR="00630E9D" w:rsidTr="00BA2964">
        <w:trPr>
          <w:cantSplit/>
        </w:trPr>
        <w:tc>
          <w:tcPr>
            <w:tcW w:w="2835" w:type="dxa"/>
            <w:tcBorders>
              <w:top w:val="dashSmallGap" w:sz="4" w:space="0" w:color="auto"/>
              <w:bottom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bottom w:val="dashSmallGap" w:sz="4" w:space="0" w:color="auto"/>
            </w:tcBorders>
          </w:tcPr>
          <w:p w:rsidR="00630E9D" w:rsidRDefault="00630E9D" w:rsidP="00BA2964">
            <w:pPr>
              <w:pStyle w:val="SAP-TableBodyText"/>
              <w:rPr>
                <w:noProof w:val="0"/>
              </w:rPr>
            </w:pPr>
            <w:r>
              <w:rPr>
                <w:noProof w:val="0"/>
              </w:rPr>
              <w:t>Thai Malaya Glass</w:t>
            </w:r>
          </w:p>
        </w:tc>
      </w:tr>
      <w:tr w:rsidR="00630E9D" w:rsidTr="00BA2964">
        <w:trPr>
          <w:cantSplit/>
        </w:trPr>
        <w:tc>
          <w:tcPr>
            <w:tcW w:w="2835" w:type="dxa"/>
            <w:tcBorders>
              <w:bottom w:val="dashSmallGap" w:sz="4" w:space="0" w:color="auto"/>
            </w:tcBorders>
          </w:tcPr>
          <w:p w:rsidR="00630E9D" w:rsidRDefault="00630E9D" w:rsidP="00BA2964">
            <w:pPr>
              <w:pStyle w:val="SAP-TableBodyText"/>
              <w:rPr>
                <w:noProof w:val="0"/>
              </w:rPr>
            </w:pPr>
            <w:r>
              <w:rPr>
                <w:noProof w:val="0"/>
              </w:rPr>
              <w:t>Role</w:t>
            </w:r>
          </w:p>
        </w:tc>
        <w:tc>
          <w:tcPr>
            <w:tcW w:w="5985" w:type="dxa"/>
            <w:tcBorders>
              <w:bottom w:val="dashSmallGap" w:sz="4" w:space="0" w:color="auto"/>
            </w:tcBorders>
          </w:tcPr>
          <w:p w:rsidR="00630E9D" w:rsidRDefault="00630E9D" w:rsidP="00BA2964">
            <w:pPr>
              <w:pStyle w:val="SAP-TableBodyText"/>
              <w:rPr>
                <w:noProof w:val="0"/>
              </w:rPr>
            </w:pPr>
            <w:r>
              <w:rPr>
                <w:noProof w:val="0"/>
              </w:rPr>
              <w:t>FI/CO Lead Consultant</w:t>
            </w:r>
          </w:p>
        </w:tc>
      </w:tr>
      <w:tr w:rsidR="00630E9D" w:rsidTr="00BA2964">
        <w:trPr>
          <w:cantSplit/>
        </w:trPr>
        <w:tc>
          <w:tcPr>
            <w:tcW w:w="2835" w:type="dxa"/>
          </w:tcPr>
          <w:p w:rsidR="00630E9D" w:rsidRDefault="00630E9D" w:rsidP="00BA2964">
            <w:pPr>
              <w:pStyle w:val="SAP-TableBodyText"/>
              <w:rPr>
                <w:noProof w:val="0"/>
              </w:rPr>
            </w:pPr>
            <w:r>
              <w:rPr>
                <w:noProof w:val="0"/>
              </w:rPr>
              <w:t>Responsibilities/</w:t>
            </w:r>
            <w:r>
              <w:rPr>
                <w:noProof w:val="0"/>
              </w:rPr>
              <w:br/>
              <w:t>Deliverables</w:t>
            </w:r>
          </w:p>
        </w:tc>
        <w:tc>
          <w:tcPr>
            <w:tcW w:w="5985" w:type="dxa"/>
          </w:tcPr>
          <w:p w:rsidR="00630E9D" w:rsidRDefault="00630E9D" w:rsidP="00F44459">
            <w:pPr>
              <w:pStyle w:val="SAP-TablebulletedText"/>
              <w:numPr>
                <w:ilvl w:val="0"/>
                <w:numId w:val="1"/>
              </w:numPr>
            </w:pPr>
            <w:r>
              <w:t>Served as FI/CO Team Leader for the SAP implementation Rollout involving FI, CO, SD, MM and PP mod-</w:t>
            </w:r>
            <w:proofErr w:type="spellStart"/>
            <w:r>
              <w:t>ules</w:t>
            </w:r>
            <w:proofErr w:type="spellEnd"/>
            <w:r>
              <w:t xml:space="preserve">. </w:t>
            </w:r>
          </w:p>
          <w:p w:rsidR="00630E9D" w:rsidRDefault="00630E9D" w:rsidP="00F44459">
            <w:pPr>
              <w:pStyle w:val="SAP-TablebulletedText"/>
              <w:numPr>
                <w:ilvl w:val="0"/>
                <w:numId w:val="1"/>
              </w:numPr>
            </w:pPr>
            <w:r>
              <w:t>Consult for Roll-out implementation strategy by creating roll-out template to Application manager including IT manager and IT user.</w:t>
            </w:r>
          </w:p>
          <w:p w:rsidR="00630E9D" w:rsidRDefault="00630E9D" w:rsidP="00F44459">
            <w:pPr>
              <w:pStyle w:val="SAP-TablebulletedText"/>
              <w:numPr>
                <w:ilvl w:val="0"/>
                <w:numId w:val="1"/>
              </w:numPr>
            </w:pPr>
            <w:r>
              <w:t xml:space="preserve">Prepare &amp; Propose the rollout detail for FI/CO module with integrate to SD, MM and PP. The details are including rollout configuration, organization, KDS with master data in FI/CO with total list of customization lists and user exit. </w:t>
            </w:r>
          </w:p>
          <w:p w:rsidR="00630E9D" w:rsidRDefault="00630E9D" w:rsidP="00F44459">
            <w:pPr>
              <w:pStyle w:val="SAP-TablebulletedText"/>
              <w:numPr>
                <w:ilvl w:val="0"/>
                <w:numId w:val="1"/>
              </w:numPr>
            </w:pPr>
            <w:r>
              <w:t>Provide detail solution for fixed asset (super number) and asset setup to comply IFRS in asset topic</w:t>
            </w:r>
          </w:p>
          <w:p w:rsidR="00630E9D" w:rsidRDefault="00630E9D" w:rsidP="00F44459">
            <w:pPr>
              <w:pStyle w:val="SAP-TablebulletedText"/>
              <w:numPr>
                <w:ilvl w:val="0"/>
                <w:numId w:val="1"/>
              </w:numPr>
            </w:pPr>
            <w:r>
              <w:t xml:space="preserve">Provide the data conversion schedule with detail template including additional programs and upload template. </w:t>
            </w:r>
          </w:p>
          <w:p w:rsidR="00630E9D" w:rsidRDefault="00630E9D" w:rsidP="00F44459">
            <w:pPr>
              <w:pStyle w:val="SAP-TablebulletedText"/>
              <w:numPr>
                <w:ilvl w:val="0"/>
                <w:numId w:val="1"/>
              </w:numPr>
            </w:pPr>
            <w:r>
              <w:t>Initial train the trainer to IT user in order to conduct end-user training</w:t>
            </w:r>
          </w:p>
          <w:p w:rsidR="00630E9D" w:rsidRDefault="00630E9D" w:rsidP="00F44459">
            <w:pPr>
              <w:pStyle w:val="SAP-TablebulletedText"/>
              <w:numPr>
                <w:ilvl w:val="0"/>
                <w:numId w:val="1"/>
              </w:numPr>
            </w:pPr>
            <w:r>
              <w:t>Onsite and Offsite support for all testing (unit test, user acceptance test and mockup run).</w:t>
            </w: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tc>
      </w:tr>
      <w:tr w:rsidR="00630E9D" w:rsidTr="00BA2964">
        <w:trPr>
          <w:cantSplit/>
          <w:trHeight w:hRule="exact" w:val="260"/>
        </w:trPr>
        <w:tc>
          <w:tcPr>
            <w:tcW w:w="8820" w:type="dxa"/>
            <w:gridSpan w:val="2"/>
          </w:tcPr>
          <w:p w:rsidR="00630E9D" w:rsidRDefault="00630E9D" w:rsidP="00BA2964">
            <w:pPr>
              <w:pStyle w:val="SAP-TableBodyText"/>
              <w:rPr>
                <w:noProof w:val="0"/>
              </w:rPr>
            </w:pPr>
          </w:p>
          <w:p w:rsidR="00630E9D" w:rsidRDefault="00630E9D" w:rsidP="00BA2964">
            <w:pPr>
              <w:pStyle w:val="SAP-TableBodyText"/>
              <w:rPr>
                <w:noProof w:val="0"/>
              </w:rPr>
            </w:pPr>
          </w:p>
        </w:tc>
      </w:tr>
      <w:tr w:rsidR="00630E9D" w:rsidTr="00BA2964">
        <w:trPr>
          <w:cantSplit/>
          <w:trHeight w:hRule="exact" w:val="260"/>
        </w:trPr>
        <w:tc>
          <w:tcPr>
            <w:tcW w:w="8820" w:type="dxa"/>
            <w:gridSpan w:val="2"/>
          </w:tcPr>
          <w:p w:rsidR="00630E9D" w:rsidRDefault="00630E9D" w:rsidP="00BA2964">
            <w:pPr>
              <w:pStyle w:val="SAP-TableBodyText"/>
              <w:rPr>
                <w:noProof w:val="0"/>
              </w:rPr>
            </w:pPr>
          </w:p>
          <w:p w:rsidR="00017DB3" w:rsidRDefault="00017DB3" w:rsidP="00BA2964">
            <w:pPr>
              <w:pStyle w:val="SAP-TableBodyText"/>
              <w:rPr>
                <w:noProof w:val="0"/>
              </w:rPr>
            </w:pPr>
          </w:p>
        </w:tc>
      </w:tr>
      <w:tr w:rsidR="00630E9D" w:rsidTr="00BA2964">
        <w:trPr>
          <w:cantSplit/>
          <w:trHeight w:hRule="exact" w:val="260"/>
        </w:trPr>
        <w:tc>
          <w:tcPr>
            <w:tcW w:w="8820" w:type="dxa"/>
            <w:gridSpan w:val="2"/>
          </w:tcPr>
          <w:p w:rsidR="00630E9D" w:rsidRDefault="00630E9D" w:rsidP="00BA2964">
            <w:pPr>
              <w:pStyle w:val="SAP-TableBodyText"/>
              <w:rPr>
                <w:noProof w:val="0"/>
              </w:rPr>
            </w:pPr>
          </w:p>
        </w:tc>
      </w:tr>
      <w:tr w:rsidR="00630E9D" w:rsidTr="00BA2964">
        <w:trPr>
          <w:cantSplit/>
          <w:trHeight w:hRule="exact" w:val="260"/>
        </w:trPr>
        <w:tc>
          <w:tcPr>
            <w:tcW w:w="8820" w:type="dxa"/>
            <w:gridSpan w:val="2"/>
          </w:tcPr>
          <w:p w:rsidR="00630E9D" w:rsidRDefault="00630E9D" w:rsidP="00BA2964">
            <w:pPr>
              <w:pStyle w:val="SAP-TableBodyText"/>
              <w:rPr>
                <w:noProof w:val="0"/>
              </w:rPr>
            </w:pP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Customer</w:t>
            </w:r>
          </w:p>
        </w:tc>
        <w:tc>
          <w:tcPr>
            <w:tcW w:w="5985" w:type="dxa"/>
            <w:tcBorders>
              <w:top w:val="dashSmallGap" w:sz="4" w:space="0" w:color="auto"/>
            </w:tcBorders>
          </w:tcPr>
          <w:p w:rsidR="00630E9D" w:rsidRDefault="00630E9D" w:rsidP="00BA2964">
            <w:pPr>
              <w:pStyle w:val="SAP-TableBodyTextBold"/>
              <w:rPr>
                <w:noProof w:val="0"/>
              </w:rPr>
            </w:pPr>
            <w:r w:rsidRPr="007B650D">
              <w:rPr>
                <w:noProof w:val="0"/>
              </w:rPr>
              <w:t>PADINI HOLDING BERHAD (Malaysia)</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7B650D">
              <w:rPr>
                <w:noProof w:val="0"/>
              </w:rPr>
              <w:t>11/2009-07/2010</w:t>
            </w:r>
            <w:r>
              <w:rPr>
                <w:noProof w:val="0"/>
              </w:rPr>
              <w:t xml:space="preserve"> (9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Retail Industry, </w:t>
            </w:r>
            <w:r w:rsidRPr="007B650D">
              <w:rPr>
                <w:noProof w:val="0"/>
              </w:rPr>
              <w:t xml:space="preserve">Fashion Retail industrial for 11 companies with 14 Brands; </w:t>
            </w:r>
            <w:proofErr w:type="spellStart"/>
            <w:r w:rsidRPr="007B650D">
              <w:rPr>
                <w:noProof w:val="0"/>
              </w:rPr>
              <w:t>Padini</w:t>
            </w:r>
            <w:proofErr w:type="spellEnd"/>
            <w:r w:rsidRPr="007B650D">
              <w:rPr>
                <w:noProof w:val="0"/>
              </w:rPr>
              <w:t xml:space="preserve">, PDI, PA, SEED, MIKI, </w:t>
            </w:r>
            <w:proofErr w:type="spellStart"/>
            <w:r w:rsidRPr="007B650D">
              <w:rPr>
                <w:noProof w:val="0"/>
              </w:rPr>
              <w:t>P&amp;Co</w:t>
            </w:r>
            <w:proofErr w:type="spellEnd"/>
            <w:r w:rsidRPr="007B650D">
              <w:rPr>
                <w:noProof w:val="0"/>
              </w:rPr>
              <w:t xml:space="preserve">, </w:t>
            </w:r>
            <w:proofErr w:type="spellStart"/>
            <w:r w:rsidRPr="007B650D">
              <w:rPr>
                <w:noProof w:val="0"/>
              </w:rPr>
              <w:t>Vincci</w:t>
            </w:r>
            <w:proofErr w:type="spellEnd"/>
            <w:r w:rsidRPr="007B650D">
              <w:rPr>
                <w:noProof w:val="0"/>
              </w:rPr>
              <w:t xml:space="preserve"> and Brand Outlet</w:t>
            </w:r>
            <w:r>
              <w:rPr>
                <w:noProof w:val="0"/>
              </w:rPr>
              <w:t xml:space="preserve"> (</w:t>
            </w:r>
            <w:r w:rsidRPr="007B650D">
              <w:rPr>
                <w:noProof w:val="0"/>
              </w:rPr>
              <w:t>SAP ERP ECC6.0 + IS Retail with SRS and BW (MAP) with Enterprise Portal</w:t>
            </w:r>
            <w:r>
              <w:rPr>
                <w:noProof w:val="0"/>
              </w:rPr>
              <w: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proofErr w:type="spellStart"/>
            <w:r>
              <w:rPr>
                <w:noProof w:val="0"/>
              </w:rPr>
              <w:t>Padini</w:t>
            </w:r>
            <w:proofErr w:type="spellEnd"/>
            <w:r>
              <w:rPr>
                <w:noProof w:val="0"/>
              </w:rPr>
              <w:t xml:space="preserve">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Project Manager</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Manage Solution to align with Standard IS-Retail ERP </w:t>
            </w:r>
          </w:p>
          <w:p w:rsidR="00630E9D" w:rsidRDefault="00630E9D" w:rsidP="00F44459">
            <w:pPr>
              <w:pStyle w:val="SAP-TablebulletedText"/>
              <w:numPr>
                <w:ilvl w:val="0"/>
                <w:numId w:val="1"/>
              </w:numPr>
            </w:pPr>
            <w:r>
              <w:t xml:space="preserve">(Store type: Free standing store, Consignment Counter, Franchisee and Concept Store) </w:t>
            </w:r>
          </w:p>
          <w:p w:rsidR="00630E9D" w:rsidRDefault="00630E9D" w:rsidP="00F44459">
            <w:pPr>
              <w:pStyle w:val="SAP-TablebulletedText"/>
              <w:numPr>
                <w:ilvl w:val="0"/>
                <w:numId w:val="1"/>
              </w:numPr>
            </w:pPr>
            <w:r>
              <w:t>Manage System Landscape for ERP with BW (MAP) and Enterprise Portal as well as SRS web base</w:t>
            </w:r>
          </w:p>
          <w:p w:rsidR="00630E9D" w:rsidRDefault="00630E9D" w:rsidP="00F44459">
            <w:pPr>
              <w:pStyle w:val="SAP-TablebulletedText"/>
              <w:numPr>
                <w:ilvl w:val="0"/>
                <w:numId w:val="1"/>
              </w:numPr>
            </w:pPr>
            <w:r>
              <w:t xml:space="preserve">Lead a team of 35+ SAP consultants with Malaysian, Thai and India Nation and solution was for multiple sites/store (450 +). </w:t>
            </w:r>
          </w:p>
          <w:p w:rsidR="00630E9D" w:rsidRDefault="00630E9D" w:rsidP="00F44459">
            <w:pPr>
              <w:pStyle w:val="SAP-TablebulletedText"/>
              <w:numPr>
                <w:ilvl w:val="0"/>
                <w:numId w:val="1"/>
              </w:numPr>
            </w:pPr>
            <w:r>
              <w:t xml:space="preserve">Implementation scope: ECC6 with IS Retail for FICO, MM Retail, SD Retail. BW for MAP and BI Report. </w:t>
            </w:r>
          </w:p>
          <w:p w:rsidR="00630E9D" w:rsidRDefault="00630E9D" w:rsidP="00F44459">
            <w:pPr>
              <w:pStyle w:val="SAP-TablebulletedText"/>
              <w:numPr>
                <w:ilvl w:val="0"/>
                <w:numId w:val="1"/>
              </w:numPr>
            </w:pPr>
            <w:r>
              <w:t xml:space="preserve">Provide and perform the ASAP and  </w:t>
            </w:r>
            <w:proofErr w:type="spellStart"/>
            <w:r>
              <w:t>NEXpress</w:t>
            </w:r>
            <w:proofErr w:type="spellEnd"/>
            <w:r>
              <w:t xml:space="preserve"> Methodology </w:t>
            </w:r>
          </w:p>
          <w:p w:rsidR="00630E9D" w:rsidRDefault="00630E9D" w:rsidP="00F44459">
            <w:pPr>
              <w:pStyle w:val="SAP-TablebulletedText"/>
              <w:numPr>
                <w:ilvl w:val="0"/>
                <w:numId w:val="1"/>
              </w:numPr>
            </w:pPr>
            <w:r>
              <w:t xml:space="preserve">Build proposed solutions by independently researching valid implementation options. Based on profound under-standing and deep application skills, project requirements can be transferred into solid customer solutions in </w:t>
            </w:r>
          </w:p>
          <w:p w:rsidR="00630E9D" w:rsidRDefault="00630E9D" w:rsidP="00F44459">
            <w:pPr>
              <w:pStyle w:val="SAP-TablebulletedText"/>
              <w:numPr>
                <w:ilvl w:val="0"/>
                <w:numId w:val="1"/>
              </w:numPr>
            </w:pPr>
            <w:r>
              <w:t xml:space="preserve">Project structure, Cost planning and budgeting </w:t>
            </w:r>
          </w:p>
          <w:p w:rsidR="00630E9D" w:rsidRDefault="00630E9D" w:rsidP="00F44459">
            <w:pPr>
              <w:pStyle w:val="SAP-TablebulletedText"/>
              <w:numPr>
                <w:ilvl w:val="0"/>
                <w:numId w:val="1"/>
              </w:numPr>
            </w:pPr>
            <w:r>
              <w:t>Manage stakeholders’ expectations (Japan, Singapore, Thailand, India and Malaysia)</w:t>
            </w:r>
          </w:p>
          <w:p w:rsidR="00630E9D" w:rsidRDefault="00630E9D" w:rsidP="00F44459">
            <w:pPr>
              <w:pStyle w:val="SAP-TablebulletedText"/>
              <w:numPr>
                <w:ilvl w:val="0"/>
                <w:numId w:val="1"/>
              </w:numPr>
            </w:pPr>
            <w:r>
              <w:t xml:space="preserve">Provide direction and assign tasks to the project team </w:t>
            </w:r>
          </w:p>
          <w:p w:rsidR="00630E9D" w:rsidRDefault="00630E9D" w:rsidP="00F44459">
            <w:pPr>
              <w:pStyle w:val="SAP-TablebulletedText"/>
              <w:numPr>
                <w:ilvl w:val="0"/>
                <w:numId w:val="1"/>
              </w:numPr>
            </w:pPr>
            <w:r>
              <w:t xml:space="preserve">Identify and manage project risks </w:t>
            </w:r>
          </w:p>
          <w:p w:rsidR="00630E9D" w:rsidRDefault="00630E9D" w:rsidP="00F44459">
            <w:pPr>
              <w:pStyle w:val="SAP-TablebulletedText"/>
              <w:numPr>
                <w:ilvl w:val="0"/>
                <w:numId w:val="1"/>
              </w:numPr>
            </w:pPr>
            <w:r>
              <w:t xml:space="preserve">Manage the contractual aspects of the project </w:t>
            </w:r>
          </w:p>
          <w:p w:rsidR="00017DB3" w:rsidRDefault="00630E9D" w:rsidP="00017DB3">
            <w:pPr>
              <w:pStyle w:val="SAP-TablebulletedText"/>
              <w:numPr>
                <w:ilvl w:val="0"/>
                <w:numId w:val="1"/>
              </w:numPr>
            </w:pPr>
            <w:r>
              <w:t xml:space="preserve">Ensure the project is delivered on time and within budget </w:t>
            </w: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p w:rsidR="00017DB3" w:rsidRDefault="00017DB3" w:rsidP="00017DB3">
            <w:pPr>
              <w:pStyle w:val="SAP-TablebulletedText"/>
            </w:pPr>
          </w:p>
        </w:tc>
      </w:tr>
      <w:tr w:rsidR="00630E9D" w:rsidTr="00BA2964">
        <w:trPr>
          <w:cantSplit/>
          <w:trHeight w:hRule="exact" w:val="260"/>
        </w:trPr>
        <w:tc>
          <w:tcPr>
            <w:tcW w:w="8820" w:type="dxa"/>
            <w:gridSpan w:val="2"/>
          </w:tcPr>
          <w:p w:rsidR="00630E9D" w:rsidRDefault="00630E9D" w:rsidP="00BA2964">
            <w:pPr>
              <w:pStyle w:val="SAP-TableBodyText"/>
              <w:rPr>
                <w:noProof w:val="0"/>
              </w:rPr>
            </w:pPr>
          </w:p>
          <w:p w:rsidR="00017DB3" w:rsidRDefault="00017DB3" w:rsidP="00BA2964">
            <w:pPr>
              <w:pStyle w:val="SAP-TableBodyText"/>
              <w:rPr>
                <w:noProof w:val="0"/>
              </w:rPr>
            </w:pP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PEPPO FASHIONS GROUP CO., LTD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FB678A">
              <w:rPr>
                <w:noProof w:val="0"/>
              </w:rPr>
              <w:t xml:space="preserve">06/2009-11/2009 </w:t>
            </w:r>
            <w:r>
              <w:rPr>
                <w:noProof w:val="0"/>
              </w:rPr>
              <w:t>(6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Retail Industry, </w:t>
            </w:r>
            <w:r w:rsidRPr="00FB678A">
              <w:rPr>
                <w:noProof w:val="0"/>
              </w:rPr>
              <w:t>Brand:  MNG, GUESS, CASTRO and PROMOD (ERP ECC6.0 Project SAP IS Retail with BW (POSDM and MAP))</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SAS+ Project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Project Manager</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Manage </w:t>
            </w:r>
            <w:proofErr w:type="spellStart"/>
            <w:r>
              <w:t>Nextier</w:t>
            </w:r>
            <w:proofErr w:type="spellEnd"/>
            <w:r>
              <w:t xml:space="preserve"> Solution to align with IS-Retail ERP </w:t>
            </w:r>
          </w:p>
          <w:p w:rsidR="00630E9D" w:rsidRDefault="00630E9D" w:rsidP="00F44459">
            <w:pPr>
              <w:pStyle w:val="SAP-TablebulletedText"/>
              <w:numPr>
                <w:ilvl w:val="0"/>
                <w:numId w:val="1"/>
              </w:numPr>
            </w:pPr>
            <w:r>
              <w:t xml:space="preserve">Manage System Landscape for ERP with BW (POSDM and MAP) </w:t>
            </w:r>
          </w:p>
          <w:p w:rsidR="00630E9D" w:rsidRDefault="00630E9D" w:rsidP="00F44459">
            <w:pPr>
              <w:pStyle w:val="SAP-TablebulletedText"/>
              <w:numPr>
                <w:ilvl w:val="0"/>
                <w:numId w:val="1"/>
              </w:numPr>
            </w:pPr>
            <w:r>
              <w:t xml:space="preserve">Lead a team of 20 SAP consultants and solution was for multiple sites (seventy +). </w:t>
            </w:r>
          </w:p>
          <w:p w:rsidR="00630E9D" w:rsidRDefault="00630E9D" w:rsidP="00F44459">
            <w:pPr>
              <w:pStyle w:val="SAP-TablebulletedText"/>
              <w:numPr>
                <w:ilvl w:val="0"/>
                <w:numId w:val="1"/>
              </w:numPr>
            </w:pPr>
            <w:r>
              <w:t xml:space="preserve">Provide and perform the ASAP and </w:t>
            </w:r>
            <w:proofErr w:type="spellStart"/>
            <w:r>
              <w:t>NEXpress</w:t>
            </w:r>
            <w:proofErr w:type="spellEnd"/>
            <w:r>
              <w:t xml:space="preserve"> Methodology </w:t>
            </w:r>
          </w:p>
          <w:p w:rsidR="00630E9D" w:rsidRDefault="00630E9D" w:rsidP="00F44459">
            <w:pPr>
              <w:pStyle w:val="SAP-TablebulletedText"/>
              <w:numPr>
                <w:ilvl w:val="0"/>
                <w:numId w:val="1"/>
              </w:numPr>
            </w:pPr>
            <w:r>
              <w:t xml:space="preserve">Build proposed solutions by independently researching valid implementation options. Based on profound under-standing and deep application skills, project requirements can be transferred into solid customer solutions in </w:t>
            </w:r>
          </w:p>
          <w:p w:rsidR="00630E9D" w:rsidRDefault="00630E9D" w:rsidP="00F44459">
            <w:pPr>
              <w:pStyle w:val="SAP-TablebulletedText"/>
              <w:numPr>
                <w:ilvl w:val="0"/>
                <w:numId w:val="1"/>
              </w:numPr>
            </w:pPr>
            <w:r>
              <w:t xml:space="preserve">Project structure, Cost planning and budgeting </w:t>
            </w:r>
          </w:p>
          <w:p w:rsidR="00630E9D" w:rsidRDefault="00630E9D" w:rsidP="00F44459">
            <w:pPr>
              <w:pStyle w:val="SAP-TablebulletedText"/>
              <w:numPr>
                <w:ilvl w:val="0"/>
                <w:numId w:val="1"/>
              </w:numPr>
            </w:pPr>
            <w:r>
              <w:t xml:space="preserve">Manage stakeholders expectations, Provide direction and assign tasks to the project team </w:t>
            </w:r>
          </w:p>
          <w:p w:rsidR="00630E9D" w:rsidRDefault="00630E9D" w:rsidP="00F44459">
            <w:pPr>
              <w:pStyle w:val="SAP-TablebulletedText"/>
              <w:numPr>
                <w:ilvl w:val="0"/>
                <w:numId w:val="1"/>
              </w:numPr>
            </w:pPr>
            <w:r>
              <w:t xml:space="preserve">Identify and manage project risks </w:t>
            </w:r>
          </w:p>
          <w:p w:rsidR="00630E9D" w:rsidRDefault="00630E9D" w:rsidP="00F44459">
            <w:pPr>
              <w:pStyle w:val="SAP-TablebulletedText"/>
              <w:numPr>
                <w:ilvl w:val="0"/>
                <w:numId w:val="1"/>
              </w:numPr>
            </w:pPr>
            <w:r>
              <w:t xml:space="preserve">Manage the contractual aspects of the project </w:t>
            </w:r>
          </w:p>
          <w:p w:rsidR="00630E9D" w:rsidRDefault="00630E9D" w:rsidP="00F44459">
            <w:pPr>
              <w:pStyle w:val="SAP-TablebulletedText"/>
              <w:numPr>
                <w:ilvl w:val="0"/>
                <w:numId w:val="1"/>
              </w:numPr>
            </w:pPr>
            <w:r>
              <w:t>Ensure the project is delivered on time and within budget</w:t>
            </w:r>
          </w:p>
          <w:p w:rsidR="00654F33" w:rsidRDefault="00654F33" w:rsidP="00654F33">
            <w:pPr>
              <w:pStyle w:val="SAP-TablebulletedText"/>
              <w:ind w:left="170"/>
            </w:pPr>
          </w:p>
          <w:p w:rsidR="00654F33" w:rsidRDefault="00654F33" w:rsidP="00017DB3">
            <w:pPr>
              <w:pStyle w:val="SAP-TablebulletedText"/>
            </w:pPr>
          </w:p>
          <w:p w:rsidR="00017DB3" w:rsidRDefault="00017DB3" w:rsidP="00017DB3">
            <w:pPr>
              <w:pStyle w:val="SAP-TablebulletedText"/>
            </w:pPr>
          </w:p>
          <w:p w:rsidR="00654F33" w:rsidRDefault="00654F33" w:rsidP="00654F33">
            <w:pPr>
              <w:pStyle w:val="SAP-TablebulletedText"/>
              <w:ind w:left="170"/>
            </w:pP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sidRPr="00FB678A">
              <w:rPr>
                <w:noProof w:val="0"/>
              </w:rPr>
              <w:t>Thai-Japan Gas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FB678A">
              <w:rPr>
                <w:noProof w:val="0"/>
              </w:rPr>
              <w:t>01/2009-06/2009</w:t>
            </w:r>
            <w:r>
              <w:rPr>
                <w:noProof w:val="0"/>
              </w:rPr>
              <w:t xml:space="preserve"> (6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Gas Industry, Manufacturing and Trading Business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AKATSUKI Project (Implement with New GL function)</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Project Manager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Lead a team of 14 SAP consultants (10 Functional &amp; 4 </w:t>
            </w:r>
            <w:proofErr w:type="spellStart"/>
            <w:r>
              <w:t>Abapers</w:t>
            </w:r>
            <w:proofErr w:type="spellEnd"/>
            <w:r>
              <w:t>) with solution for multiple plants (Four places).</w:t>
            </w:r>
          </w:p>
          <w:p w:rsidR="00630E9D" w:rsidRDefault="00630E9D" w:rsidP="00F44459">
            <w:pPr>
              <w:pStyle w:val="SAP-TablebulletedText"/>
              <w:numPr>
                <w:ilvl w:val="0"/>
                <w:numId w:val="1"/>
              </w:numPr>
            </w:pPr>
            <w:r>
              <w:t xml:space="preserve">Efficient managing project by finish project 1 month before plan. The project was proposed to be implemented 6 months plus 1 month support. </w:t>
            </w:r>
            <w:proofErr w:type="spellStart"/>
            <w:r>
              <w:t>Khun</w:t>
            </w:r>
            <w:proofErr w:type="spellEnd"/>
            <w:r>
              <w:t xml:space="preserve"> Thanapong could be achieving 5 month for implementation plus 1 month support. Then, he made the profit margin more than 30%.</w:t>
            </w:r>
          </w:p>
          <w:p w:rsidR="00630E9D" w:rsidRDefault="00630E9D" w:rsidP="00F44459">
            <w:pPr>
              <w:pStyle w:val="SAP-TablebulletedText"/>
              <w:numPr>
                <w:ilvl w:val="0"/>
                <w:numId w:val="1"/>
              </w:numPr>
            </w:pPr>
            <w:r>
              <w:t>Provide the project management along with 7 keys success factor and ITIL process.</w:t>
            </w:r>
          </w:p>
          <w:p w:rsidR="00630E9D" w:rsidRDefault="00630E9D" w:rsidP="00F44459">
            <w:pPr>
              <w:pStyle w:val="SAP-TablebulletedText"/>
              <w:numPr>
                <w:ilvl w:val="0"/>
                <w:numId w:val="1"/>
              </w:numPr>
            </w:pPr>
            <w:r>
              <w:t xml:space="preserve">Provide and perform Risks Management, Quality Assurance Management and Change Management for success-fully </w:t>
            </w:r>
            <w:proofErr w:type="spellStart"/>
            <w:r>
              <w:t>Golive</w:t>
            </w:r>
            <w:proofErr w:type="spellEnd"/>
            <w:r>
              <w:t xml:space="preserve"> &amp; Support.</w:t>
            </w:r>
          </w:p>
          <w:p w:rsidR="00630E9D" w:rsidRDefault="00630E9D" w:rsidP="00F44459">
            <w:pPr>
              <w:pStyle w:val="SAP-TablebulletedText"/>
              <w:numPr>
                <w:ilvl w:val="0"/>
                <w:numId w:val="1"/>
              </w:numPr>
            </w:pPr>
            <w:r>
              <w:t xml:space="preserve">Provide and perform the ASAP and </w:t>
            </w:r>
            <w:proofErr w:type="spellStart"/>
            <w:r>
              <w:t>NEXpress</w:t>
            </w:r>
            <w:proofErr w:type="spellEnd"/>
            <w:r>
              <w:t xml:space="preserve"> Methodology </w:t>
            </w:r>
          </w:p>
          <w:p w:rsidR="00630E9D" w:rsidRDefault="00630E9D" w:rsidP="00F44459">
            <w:pPr>
              <w:pStyle w:val="SAP-TablebulletedText"/>
              <w:numPr>
                <w:ilvl w:val="0"/>
                <w:numId w:val="1"/>
              </w:numPr>
            </w:pPr>
            <w:r>
              <w:t>Business Process mapping for Manufacturing segment oriented profitability analysis (Costing based)</w:t>
            </w:r>
          </w:p>
          <w:p w:rsidR="00630E9D" w:rsidRDefault="00630E9D" w:rsidP="00F44459">
            <w:pPr>
              <w:pStyle w:val="SAP-TablebulletedText"/>
              <w:numPr>
                <w:ilvl w:val="0"/>
                <w:numId w:val="1"/>
              </w:numPr>
            </w:pPr>
            <w:r>
              <w:t>Build proposed solutions by independently researching valid implementation options. Based on profound under-standing and deep application skills, project requirements can be transferred into solid customer solutions in</w:t>
            </w:r>
          </w:p>
          <w:p w:rsidR="00630E9D" w:rsidRDefault="00630E9D" w:rsidP="00F44459">
            <w:pPr>
              <w:pStyle w:val="SAP-TablebulletedText"/>
              <w:numPr>
                <w:ilvl w:val="0"/>
                <w:numId w:val="1"/>
              </w:numPr>
            </w:pPr>
            <w:r>
              <w:t>Project structure, Cost planning and budgeting</w:t>
            </w:r>
          </w:p>
          <w:p w:rsidR="00630E9D" w:rsidRDefault="00630E9D" w:rsidP="00F44459">
            <w:pPr>
              <w:pStyle w:val="SAP-TablebulletedText"/>
              <w:numPr>
                <w:ilvl w:val="0"/>
                <w:numId w:val="1"/>
              </w:numPr>
            </w:pPr>
            <w:r>
              <w:t>Manage stakeholders expectations,</w:t>
            </w:r>
          </w:p>
          <w:p w:rsidR="00630E9D" w:rsidRDefault="00630E9D" w:rsidP="00F44459">
            <w:pPr>
              <w:pStyle w:val="SAP-TablebulletedText"/>
              <w:numPr>
                <w:ilvl w:val="0"/>
                <w:numId w:val="1"/>
              </w:numPr>
            </w:pPr>
            <w:r>
              <w:t>Provide direction and assign tasks to the project team</w:t>
            </w:r>
          </w:p>
          <w:p w:rsidR="00630E9D" w:rsidRDefault="00630E9D" w:rsidP="00F44459">
            <w:pPr>
              <w:pStyle w:val="SAP-TablebulletedText"/>
              <w:numPr>
                <w:ilvl w:val="0"/>
                <w:numId w:val="1"/>
              </w:numPr>
            </w:pPr>
            <w:r>
              <w:t xml:space="preserve">Identify and manage project risks </w:t>
            </w:r>
          </w:p>
          <w:p w:rsidR="00630E9D" w:rsidRDefault="00630E9D" w:rsidP="00F44459">
            <w:pPr>
              <w:pStyle w:val="SAP-TablebulletedText"/>
              <w:numPr>
                <w:ilvl w:val="0"/>
                <w:numId w:val="1"/>
              </w:numPr>
            </w:pPr>
            <w:r>
              <w:t>Manage the contractual aspects of the project</w:t>
            </w:r>
          </w:p>
          <w:p w:rsidR="00630E9D" w:rsidRDefault="00630E9D" w:rsidP="00F44459">
            <w:pPr>
              <w:pStyle w:val="SAP-TablebulletedText"/>
              <w:numPr>
                <w:ilvl w:val="0"/>
                <w:numId w:val="1"/>
              </w:numPr>
            </w:pPr>
            <w:r>
              <w:t>Ensure the project is delivered on time and within budget</w:t>
            </w:r>
          </w:p>
        </w:tc>
      </w:tr>
    </w:tbl>
    <w:p w:rsidR="00630E9D" w:rsidRDefault="00630E9D" w:rsidP="00630E9D"/>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Customer</w:t>
            </w:r>
          </w:p>
        </w:tc>
        <w:tc>
          <w:tcPr>
            <w:tcW w:w="5985" w:type="dxa"/>
            <w:tcBorders>
              <w:top w:val="dashSmallGap" w:sz="4" w:space="0" w:color="auto"/>
            </w:tcBorders>
          </w:tcPr>
          <w:p w:rsidR="00630E9D" w:rsidRDefault="00630E9D" w:rsidP="00BA2964">
            <w:pPr>
              <w:pStyle w:val="SAP-TableBodyTextBold"/>
              <w:rPr>
                <w:noProof w:val="0"/>
              </w:rPr>
            </w:pPr>
            <w:r w:rsidRPr="007B650D">
              <w:rPr>
                <w:noProof w:val="0"/>
              </w:rPr>
              <w:t>Siam Daikin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7B650D">
              <w:rPr>
                <w:noProof w:val="0"/>
              </w:rPr>
              <w:t>06/2008-01/2009</w:t>
            </w:r>
            <w:r>
              <w:rPr>
                <w:noProof w:val="0"/>
              </w:rPr>
              <w:t xml:space="preserve"> (7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Trading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Daikin Project (Implement with New GL Function)</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Presale and 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Designing and updating business blueprint</w:t>
            </w:r>
          </w:p>
          <w:p w:rsidR="00630E9D" w:rsidRDefault="00630E9D" w:rsidP="00F44459">
            <w:pPr>
              <w:pStyle w:val="SAP-TablebulletedText"/>
              <w:numPr>
                <w:ilvl w:val="0"/>
                <w:numId w:val="1"/>
              </w:numPr>
            </w:pPr>
            <w:r>
              <w:t>Analyzing and designing business process flows with Japanese and Thai Users.</w:t>
            </w:r>
          </w:p>
          <w:p w:rsidR="00630E9D" w:rsidRDefault="00630E9D" w:rsidP="00F44459">
            <w:pPr>
              <w:pStyle w:val="SAP-TablebulletedText"/>
              <w:numPr>
                <w:ilvl w:val="0"/>
                <w:numId w:val="1"/>
              </w:numPr>
            </w:pPr>
            <w:r>
              <w:t>Coordinating with Japanese and Thai users to get the requirements and conducting requirements analysis to provide solutions for clients</w:t>
            </w:r>
          </w:p>
          <w:p w:rsidR="00630E9D" w:rsidRDefault="00630E9D" w:rsidP="00F44459">
            <w:pPr>
              <w:pStyle w:val="SAP-TablebulletedText"/>
              <w:numPr>
                <w:ilvl w:val="0"/>
                <w:numId w:val="1"/>
              </w:numPr>
            </w:pPr>
            <w:r>
              <w:t>Designing, mapping, and testing business processes and requirements into SAP R/3 functions</w:t>
            </w:r>
          </w:p>
          <w:p w:rsidR="00630E9D" w:rsidRDefault="00630E9D" w:rsidP="00F44459">
            <w:pPr>
              <w:pStyle w:val="SAP-TablebulletedText"/>
              <w:numPr>
                <w:ilvl w:val="0"/>
                <w:numId w:val="1"/>
              </w:numPr>
            </w:pPr>
            <w:r>
              <w:t>Designing and configuring SAP ECC6.0 for supporting Business blueprint</w:t>
            </w:r>
          </w:p>
          <w:p w:rsidR="00630E9D" w:rsidRDefault="00630E9D" w:rsidP="00F44459">
            <w:pPr>
              <w:pStyle w:val="SAP-TablebulletedText"/>
              <w:numPr>
                <w:ilvl w:val="0"/>
                <w:numId w:val="1"/>
              </w:numPr>
            </w:pPr>
            <w:r>
              <w:t>Designing and testing program specification for SAP R/3 function enhancement from client’s requirements</w:t>
            </w:r>
          </w:p>
          <w:p w:rsidR="00630E9D" w:rsidRDefault="00630E9D" w:rsidP="00F44459">
            <w:pPr>
              <w:pStyle w:val="SAP-TablebulletedText"/>
              <w:numPr>
                <w:ilvl w:val="0"/>
                <w:numId w:val="1"/>
              </w:numPr>
            </w:pPr>
            <w:r>
              <w:t>Documenting and training power-users</w:t>
            </w:r>
          </w:p>
          <w:p w:rsidR="00630E9D" w:rsidRDefault="00630E9D" w:rsidP="00F44459">
            <w:pPr>
              <w:pStyle w:val="SAP-TablebulletedText"/>
              <w:numPr>
                <w:ilvl w:val="0"/>
                <w:numId w:val="1"/>
              </w:numPr>
            </w:pPr>
            <w:r>
              <w:t>Data preparation for data conversion into SAP R/3</w:t>
            </w:r>
          </w:p>
          <w:p w:rsidR="00630E9D" w:rsidRDefault="00630E9D" w:rsidP="00F44459">
            <w:pPr>
              <w:pStyle w:val="SAP-TablebulletedText"/>
              <w:numPr>
                <w:ilvl w:val="0"/>
                <w:numId w:val="1"/>
              </w:numPr>
            </w:pPr>
            <w:r>
              <w:t>Designing and configuring reports for supporting user’s operation</w:t>
            </w:r>
          </w:p>
          <w:p w:rsidR="00630E9D" w:rsidRDefault="00630E9D" w:rsidP="00F44459">
            <w:pPr>
              <w:pStyle w:val="SAP-TablebulletedText"/>
              <w:numPr>
                <w:ilvl w:val="0"/>
                <w:numId w:val="1"/>
              </w:numPr>
            </w:pPr>
            <w:r>
              <w:t>Documenting and training power-users</w:t>
            </w:r>
          </w:p>
          <w:p w:rsidR="00630E9D" w:rsidRDefault="00630E9D" w:rsidP="00F44459">
            <w:pPr>
              <w:pStyle w:val="SAP-TablebulletedText"/>
              <w:numPr>
                <w:ilvl w:val="0"/>
                <w:numId w:val="1"/>
              </w:numPr>
            </w:pPr>
            <w:r>
              <w:t>Designing unit and integration test with the users</w:t>
            </w:r>
          </w:p>
          <w:p w:rsidR="00630E9D" w:rsidRDefault="00630E9D" w:rsidP="00F44459">
            <w:pPr>
              <w:pStyle w:val="SAP-TablebulletedText"/>
              <w:numPr>
                <w:ilvl w:val="0"/>
                <w:numId w:val="1"/>
              </w:numPr>
            </w:pPr>
            <w:r>
              <w:t>Change management</w:t>
            </w:r>
          </w:p>
          <w:p w:rsidR="00630E9D" w:rsidRDefault="00630E9D" w:rsidP="00F44459">
            <w:pPr>
              <w:pStyle w:val="SAP-TablebulletedText"/>
              <w:numPr>
                <w:ilvl w:val="0"/>
                <w:numId w:val="1"/>
              </w:numPr>
            </w:pPr>
            <w:r>
              <w:t>Go live and intensive Go live support.</w:t>
            </w:r>
          </w:p>
        </w:tc>
      </w:tr>
    </w:tbl>
    <w:p w:rsidR="00630E9D" w:rsidRDefault="00630E9D" w:rsidP="00630E9D"/>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Siemens (South Africa)</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Pr>
                <w:noProof w:val="0"/>
              </w:rPr>
              <w:t>01/2008 - 05</w:t>
            </w:r>
            <w:r w:rsidRPr="001D3C9D">
              <w:rPr>
                <w:noProof w:val="0"/>
              </w:rPr>
              <w:t>/200</w:t>
            </w:r>
            <w:r>
              <w:rPr>
                <w:noProof w:val="0"/>
              </w:rPr>
              <w:t>8 (5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Siemens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Pr="001D3C9D" w:rsidRDefault="00630E9D" w:rsidP="00BA2964">
            <w:pPr>
              <w:pStyle w:val="SAP-TableBodyText"/>
              <w:rPr>
                <w:noProof w:val="0"/>
                <w:lang w:val="en-GB"/>
              </w:rPr>
            </w:pPr>
            <w:r w:rsidRPr="001D3C9D">
              <w:rPr>
                <w:lang w:val="en-GB"/>
              </w:rPr>
              <w:t>Branch concept project in South Africa</w:t>
            </w:r>
            <w:r>
              <w:rPr>
                <w:noProof w:val="0"/>
                <w:lang w:val="en-GB"/>
              </w:rPr>
              <w:t xml:space="preserve"> (new business concept)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FI/CO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Design for new business process for branch concept (new functionality in Siemens ASP)</w:t>
            </w:r>
          </w:p>
          <w:p w:rsidR="00630E9D" w:rsidRDefault="00630E9D" w:rsidP="00F44459">
            <w:pPr>
              <w:pStyle w:val="SAP-TablebulletedText"/>
              <w:numPr>
                <w:ilvl w:val="0"/>
                <w:numId w:val="1"/>
              </w:numPr>
            </w:pPr>
            <w:r>
              <w:t>Train power users &amp; end users</w:t>
            </w:r>
          </w:p>
          <w:p w:rsidR="00630E9D" w:rsidRDefault="00630E9D" w:rsidP="00F44459">
            <w:pPr>
              <w:pStyle w:val="SAP-TablebulletedText"/>
              <w:numPr>
                <w:ilvl w:val="0"/>
                <w:numId w:val="1"/>
              </w:numPr>
            </w:pPr>
            <w:r>
              <w:t>Conduct system setup workshop</w:t>
            </w:r>
          </w:p>
          <w:p w:rsidR="00630E9D" w:rsidRDefault="00630E9D" w:rsidP="00F44459">
            <w:pPr>
              <w:pStyle w:val="SAP-TablebulletedText"/>
              <w:numPr>
                <w:ilvl w:val="0"/>
                <w:numId w:val="1"/>
              </w:numPr>
            </w:pPr>
            <w:r>
              <w:t>Localization</w:t>
            </w:r>
          </w:p>
          <w:p w:rsidR="00630E9D" w:rsidRDefault="00630E9D" w:rsidP="00F44459">
            <w:pPr>
              <w:pStyle w:val="SAP-TablebulletedText"/>
              <w:numPr>
                <w:ilvl w:val="0"/>
                <w:numId w:val="1"/>
              </w:numPr>
            </w:pPr>
            <w:r>
              <w:t>Integration testing</w:t>
            </w:r>
          </w:p>
          <w:p w:rsidR="00630E9D" w:rsidRDefault="00630E9D" w:rsidP="00F44459">
            <w:pPr>
              <w:pStyle w:val="SAP-TablebulletedText"/>
              <w:numPr>
                <w:ilvl w:val="0"/>
                <w:numId w:val="1"/>
              </w:numPr>
            </w:pPr>
            <w:r>
              <w:t>Go-live preparation</w:t>
            </w:r>
          </w:p>
          <w:p w:rsidR="00630E9D" w:rsidRDefault="00630E9D" w:rsidP="00F44459">
            <w:pPr>
              <w:pStyle w:val="SAP-TablebulletedText"/>
              <w:numPr>
                <w:ilvl w:val="0"/>
                <w:numId w:val="1"/>
              </w:numPr>
            </w:pPr>
            <w:r>
              <w:t>Change management</w:t>
            </w:r>
          </w:p>
          <w:p w:rsidR="00630E9D" w:rsidRDefault="00630E9D" w:rsidP="00F44459">
            <w:pPr>
              <w:pStyle w:val="SAP-TablebulletedText"/>
              <w:numPr>
                <w:ilvl w:val="0"/>
                <w:numId w:val="1"/>
              </w:numPr>
            </w:pPr>
            <w:r>
              <w:t>Data migration</w:t>
            </w:r>
          </w:p>
          <w:p w:rsidR="00630E9D" w:rsidRDefault="00630E9D" w:rsidP="00F44459">
            <w:pPr>
              <w:pStyle w:val="SAP-TablebulletedText"/>
              <w:numPr>
                <w:ilvl w:val="0"/>
                <w:numId w:val="1"/>
              </w:numPr>
            </w:pPr>
            <w:r>
              <w:t>Go live and intensive Go live support</w:t>
            </w:r>
            <w:proofErr w:type="gramStart"/>
            <w:r>
              <w:t>..</w:t>
            </w:r>
            <w:proofErr w:type="gramEnd"/>
          </w:p>
        </w:tc>
      </w:tr>
    </w:tbl>
    <w:p w:rsidR="00630E9D" w:rsidRDefault="00630E9D" w:rsidP="00630E9D"/>
    <w:p w:rsidR="00630E9D" w:rsidRDefault="00630E9D" w:rsidP="00630E9D"/>
    <w:p w:rsidR="00630E9D" w:rsidRDefault="00630E9D" w:rsidP="00630E9D"/>
    <w:p w:rsidR="00017DB3" w:rsidRDefault="00017DB3" w:rsidP="00630E9D"/>
    <w:p w:rsidR="00017DB3" w:rsidRDefault="00017DB3" w:rsidP="00630E9D"/>
    <w:p w:rsidR="00017DB3" w:rsidRDefault="00017DB3" w:rsidP="00630E9D"/>
    <w:p w:rsidR="00017DB3" w:rsidRDefault="00017DB3" w:rsidP="00630E9D"/>
    <w:p w:rsidR="00017DB3" w:rsidRDefault="00017DB3" w:rsidP="00630E9D"/>
    <w:p w:rsidR="00017DB3" w:rsidRDefault="00017DB3" w:rsidP="00630E9D"/>
    <w:p w:rsidR="00017DB3" w:rsidRDefault="00017DB3" w:rsidP="00630E9D"/>
    <w:p w:rsidR="00017DB3" w:rsidRDefault="00017DB3" w:rsidP="00630E9D"/>
    <w:p w:rsidR="00017DB3" w:rsidRDefault="00017DB3"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Siemens (South Africa)</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1D3C9D">
              <w:rPr>
                <w:noProof w:val="0"/>
              </w:rPr>
              <w:t>02/2007-1</w:t>
            </w:r>
            <w:r>
              <w:rPr>
                <w:noProof w:val="0"/>
              </w:rPr>
              <w:t>2</w:t>
            </w:r>
            <w:r w:rsidRPr="001D3C9D">
              <w:rPr>
                <w:noProof w:val="0"/>
              </w:rPr>
              <w:t>/2007</w:t>
            </w:r>
            <w:r>
              <w:rPr>
                <w:noProof w:val="0"/>
              </w:rPr>
              <w:t xml:space="preserve"> (11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1. </w:t>
            </w:r>
            <w:proofErr w:type="spellStart"/>
            <w:r>
              <w:rPr>
                <w:noProof w:val="0"/>
              </w:rPr>
              <w:t>Flender</w:t>
            </w:r>
            <w:proofErr w:type="spellEnd"/>
            <w:r>
              <w:rPr>
                <w:noProof w:val="0"/>
              </w:rPr>
              <w:t>. (Automotive company)</w:t>
            </w:r>
          </w:p>
          <w:p w:rsidR="00630E9D" w:rsidRDefault="00630E9D" w:rsidP="00BA2964">
            <w:pPr>
              <w:pStyle w:val="SAP-TableBodyText"/>
              <w:rPr>
                <w:noProof w:val="0"/>
              </w:rPr>
            </w:pPr>
            <w:r>
              <w:rPr>
                <w:noProof w:val="0"/>
              </w:rPr>
              <w:t>2. SMSD (Siemens Medical Solutions Diagnostics Ltd. South Africa) to be implemented as new company.</w:t>
            </w:r>
          </w:p>
          <w:p w:rsidR="00630E9D" w:rsidRDefault="00630E9D" w:rsidP="00BA2964">
            <w:pPr>
              <w:pStyle w:val="SAP-TableBodyText"/>
              <w:rPr>
                <w:noProof w:val="0"/>
              </w:rPr>
            </w:pPr>
            <w:r>
              <w:rPr>
                <w:noProof w:val="0"/>
              </w:rPr>
              <w:t>3. SIS(Siemens IT solutions and services South Africa)</w:t>
            </w:r>
          </w:p>
          <w:p w:rsidR="00630E9D" w:rsidRDefault="00630E9D" w:rsidP="00BA2964">
            <w:pPr>
              <w:pStyle w:val="SAP-TableBodyText"/>
              <w:rPr>
                <w:noProof w:val="0"/>
              </w:rPr>
            </w:pPr>
            <w:r>
              <w:rPr>
                <w:noProof w:val="0"/>
              </w:rPr>
              <w:t xml:space="preserve">4. </w:t>
            </w:r>
            <w:proofErr w:type="spellStart"/>
            <w:r>
              <w:rPr>
                <w:noProof w:val="0"/>
              </w:rPr>
              <w:t>Marqott</w:t>
            </w:r>
            <w:proofErr w:type="spellEnd"/>
            <w:r>
              <w:rPr>
                <w:noProof w:val="0"/>
              </w:rPr>
              <w:t xml:space="preserve"> (Power </w:t>
            </w:r>
            <w:proofErr w:type="spellStart"/>
            <w:r>
              <w:rPr>
                <w:noProof w:val="0"/>
              </w:rPr>
              <w:t>Transmition</w:t>
            </w:r>
            <w:proofErr w:type="spellEnd"/>
            <w:r>
              <w:rPr>
                <w:noProof w:val="0"/>
              </w:rPr>
              <w: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Pr="001D3C9D" w:rsidRDefault="00630E9D" w:rsidP="00BA2964">
            <w:pPr>
              <w:pStyle w:val="SAP-TableBodyText"/>
              <w:rPr>
                <w:noProof w:val="0"/>
                <w:lang w:val="en-GB"/>
              </w:rPr>
            </w:pPr>
            <w:r w:rsidRPr="001D3C9D">
              <w:rPr>
                <w:lang w:val="en-GB"/>
              </w:rPr>
              <w:t>South Africa project phase II</w:t>
            </w:r>
            <w:r>
              <w:rPr>
                <w:lang w:val="en-GB"/>
              </w:rPr>
              <w:t xml:space="preserve"> (Siemens Spiridon Rollout for 4 companies for full cycle</w:t>
            </w:r>
            <w:r>
              <w:rPr>
                <w:noProof w:val="0"/>
                <w:lang w:val="en-GB"/>
              </w:rPr>
              <w: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Train power users &amp; end users with additional request</w:t>
            </w:r>
          </w:p>
          <w:p w:rsidR="00630E9D" w:rsidRDefault="00630E9D" w:rsidP="00F44459">
            <w:pPr>
              <w:pStyle w:val="SAP-TablebulletedText"/>
              <w:numPr>
                <w:ilvl w:val="0"/>
                <w:numId w:val="1"/>
              </w:numPr>
            </w:pPr>
            <w:r>
              <w:t xml:space="preserve">Conduct system setup workshop </w:t>
            </w:r>
          </w:p>
          <w:p w:rsidR="00630E9D" w:rsidRDefault="00630E9D" w:rsidP="00F44459">
            <w:pPr>
              <w:pStyle w:val="SAP-TablebulletedText"/>
              <w:numPr>
                <w:ilvl w:val="0"/>
                <w:numId w:val="1"/>
              </w:numPr>
            </w:pPr>
            <w:r>
              <w:t>Localization</w:t>
            </w:r>
          </w:p>
          <w:p w:rsidR="00630E9D" w:rsidRDefault="00630E9D" w:rsidP="00F44459">
            <w:pPr>
              <w:pStyle w:val="SAP-TablebulletedText"/>
              <w:numPr>
                <w:ilvl w:val="0"/>
                <w:numId w:val="1"/>
              </w:numPr>
            </w:pPr>
            <w:r>
              <w:t>Integration testing</w:t>
            </w:r>
          </w:p>
          <w:p w:rsidR="00630E9D" w:rsidRDefault="00630E9D" w:rsidP="00F44459">
            <w:pPr>
              <w:pStyle w:val="SAP-TablebulletedText"/>
              <w:numPr>
                <w:ilvl w:val="0"/>
                <w:numId w:val="1"/>
              </w:numPr>
            </w:pPr>
            <w:r>
              <w:t>Go-live preparation</w:t>
            </w:r>
          </w:p>
          <w:p w:rsidR="00630E9D" w:rsidRDefault="00630E9D" w:rsidP="00F44459">
            <w:pPr>
              <w:pStyle w:val="SAP-TablebulletedText"/>
              <w:numPr>
                <w:ilvl w:val="0"/>
                <w:numId w:val="1"/>
              </w:numPr>
            </w:pPr>
            <w:r>
              <w:t>Change management</w:t>
            </w:r>
          </w:p>
          <w:p w:rsidR="00630E9D" w:rsidRDefault="00630E9D" w:rsidP="00F44459">
            <w:pPr>
              <w:pStyle w:val="SAP-TablebulletedText"/>
              <w:numPr>
                <w:ilvl w:val="0"/>
                <w:numId w:val="1"/>
              </w:numPr>
            </w:pPr>
            <w:r>
              <w:t>Data migration</w:t>
            </w:r>
          </w:p>
          <w:p w:rsidR="00630E9D" w:rsidRDefault="00630E9D" w:rsidP="00F44459">
            <w:pPr>
              <w:pStyle w:val="SAP-TablebulletedText"/>
              <w:numPr>
                <w:ilvl w:val="0"/>
                <w:numId w:val="1"/>
              </w:numPr>
            </w:pPr>
            <w:r>
              <w:t>Go live and intensive Go live support.</w:t>
            </w:r>
          </w:p>
        </w:tc>
      </w:tr>
    </w:tbl>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proofErr w:type="spellStart"/>
            <w:r w:rsidRPr="001D3C9D">
              <w:rPr>
                <w:noProof w:val="0"/>
              </w:rPr>
              <w:t>Draka</w:t>
            </w:r>
            <w:proofErr w:type="spellEnd"/>
            <w:r w:rsidRPr="001D3C9D">
              <w:rPr>
                <w:noProof w:val="0"/>
              </w:rPr>
              <w:t xml:space="preserve"> </w:t>
            </w:r>
            <w:proofErr w:type="spellStart"/>
            <w:r w:rsidRPr="001D3C9D">
              <w:rPr>
                <w:noProof w:val="0"/>
              </w:rPr>
              <w:t>Cableteq</w:t>
            </w:r>
            <w:proofErr w:type="spellEnd"/>
            <w:r w:rsidRPr="001D3C9D">
              <w:rPr>
                <w:noProof w:val="0"/>
              </w:rPr>
              <w:t xml:space="preserve"> | Transport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1D3C9D">
              <w:rPr>
                <w:noProof w:val="0"/>
              </w:rPr>
              <w:t>11/2006</w:t>
            </w:r>
            <w:r>
              <w:rPr>
                <w:noProof w:val="0"/>
              </w:rPr>
              <w:t xml:space="preserve"> </w:t>
            </w:r>
            <w:r w:rsidRPr="001D3C9D">
              <w:rPr>
                <w:noProof w:val="0"/>
              </w:rPr>
              <w:t>-</w:t>
            </w:r>
            <w:r>
              <w:rPr>
                <w:noProof w:val="0"/>
              </w:rPr>
              <w:t xml:space="preserve"> </w:t>
            </w:r>
            <w:r w:rsidRPr="001D3C9D">
              <w:rPr>
                <w:noProof w:val="0"/>
              </w:rPr>
              <w:t>01/2007</w:t>
            </w:r>
            <w:r>
              <w:rPr>
                <w:noProof w:val="0"/>
              </w:rPr>
              <w:t xml:space="preserve"> (3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High Tech and Transportation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proofErr w:type="spellStart"/>
            <w:r w:rsidRPr="001D3C9D">
              <w:rPr>
                <w:noProof w:val="0"/>
              </w:rPr>
              <w:t>Draka</w:t>
            </w:r>
            <w:proofErr w:type="spellEnd"/>
            <w:r w:rsidRPr="001D3C9D">
              <w:rPr>
                <w:noProof w:val="0"/>
              </w:rPr>
              <w:t xml:space="preserve"> </w:t>
            </w:r>
            <w:proofErr w:type="spellStart"/>
            <w:r w:rsidRPr="001D3C9D">
              <w:rPr>
                <w:noProof w:val="0"/>
              </w:rPr>
              <w:t>Cableteq</w:t>
            </w:r>
            <w:proofErr w:type="spellEnd"/>
            <w:r w:rsidRPr="001D3C9D">
              <w:rPr>
                <w:noProof w:val="0"/>
              </w:rPr>
              <w:t xml:space="preserve"> | Transport Project (Philippine and Mexico)</w:t>
            </w:r>
            <w:r>
              <w:rPr>
                <w:noProof w:val="0"/>
              </w:rPr>
              <w:t>, Rollout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FI/CO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Localization</w:t>
            </w:r>
          </w:p>
          <w:p w:rsidR="00630E9D" w:rsidRDefault="00630E9D" w:rsidP="00F44459">
            <w:pPr>
              <w:pStyle w:val="SAP-TablebulletedText"/>
              <w:numPr>
                <w:ilvl w:val="0"/>
                <w:numId w:val="1"/>
              </w:numPr>
            </w:pPr>
            <w:r>
              <w:t>Integration testing</w:t>
            </w:r>
          </w:p>
          <w:p w:rsidR="00630E9D" w:rsidRDefault="00630E9D" w:rsidP="00F44459">
            <w:pPr>
              <w:pStyle w:val="SAP-TablebulletedText"/>
              <w:numPr>
                <w:ilvl w:val="0"/>
                <w:numId w:val="1"/>
              </w:numPr>
            </w:pPr>
            <w:r>
              <w:t>Go-live preparation</w:t>
            </w:r>
          </w:p>
          <w:p w:rsidR="00630E9D" w:rsidRDefault="00630E9D" w:rsidP="00F44459">
            <w:pPr>
              <w:pStyle w:val="SAP-TablebulletedText"/>
              <w:numPr>
                <w:ilvl w:val="0"/>
                <w:numId w:val="1"/>
              </w:numPr>
            </w:pPr>
            <w:r>
              <w:t>Change management</w:t>
            </w:r>
          </w:p>
          <w:p w:rsidR="00630E9D" w:rsidRDefault="00630E9D" w:rsidP="00F44459">
            <w:pPr>
              <w:pStyle w:val="SAP-TablebulletedText"/>
              <w:numPr>
                <w:ilvl w:val="0"/>
                <w:numId w:val="1"/>
              </w:numPr>
            </w:pPr>
            <w:r>
              <w:t>Data migration</w:t>
            </w:r>
          </w:p>
          <w:p w:rsidR="00630E9D" w:rsidRDefault="00630E9D" w:rsidP="00F44459">
            <w:pPr>
              <w:pStyle w:val="SAP-TablebulletedText"/>
              <w:numPr>
                <w:ilvl w:val="0"/>
                <w:numId w:val="1"/>
              </w:numPr>
            </w:pPr>
            <w:r>
              <w:t>Go live and intensive Go live support.</w:t>
            </w:r>
          </w:p>
        </w:tc>
      </w:tr>
    </w:tbl>
    <w:p w:rsidR="00630E9D" w:rsidRDefault="00630E9D" w:rsidP="00630E9D"/>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Siemens (China)</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Pr>
                <w:noProof w:val="0"/>
              </w:rPr>
              <w:t>10</w:t>
            </w:r>
            <w:r w:rsidRPr="001D3C9D">
              <w:rPr>
                <w:noProof w:val="0"/>
              </w:rPr>
              <w:t>/200</w:t>
            </w:r>
            <w:r>
              <w:rPr>
                <w:noProof w:val="0"/>
              </w:rPr>
              <w:t>5</w:t>
            </w:r>
            <w:r w:rsidRPr="001D3C9D">
              <w:rPr>
                <w:noProof w:val="0"/>
              </w:rPr>
              <w:t>-10/2006</w:t>
            </w:r>
            <w:r>
              <w:rPr>
                <w:noProof w:val="0"/>
              </w:rPr>
              <w:t xml:space="preserve"> (12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Siemens Industry</w:t>
            </w:r>
          </w:p>
          <w:p w:rsidR="00630E9D" w:rsidRDefault="00630E9D" w:rsidP="00BA2964">
            <w:pPr>
              <w:pStyle w:val="SAP-TableBodyText"/>
              <w:rPr>
                <w:noProof w:val="0"/>
              </w:rPr>
            </w:pPr>
            <w:r>
              <w:rPr>
                <w:noProof w:val="0"/>
              </w:rPr>
              <w:t>1. SPPA: Siemens Power Plant Automation; Nanjing</w:t>
            </w:r>
          </w:p>
          <w:p w:rsidR="00630E9D" w:rsidRDefault="00630E9D" w:rsidP="00BA2964">
            <w:pPr>
              <w:pStyle w:val="SAP-TableBodyText"/>
              <w:rPr>
                <w:noProof w:val="0"/>
              </w:rPr>
            </w:pPr>
            <w:r>
              <w:rPr>
                <w:noProof w:val="0"/>
              </w:rPr>
              <w:t>2. SMSS: Siemens Medium Voltage Switchgear Shenzhen; Shenzhen</w:t>
            </w:r>
          </w:p>
          <w:p w:rsidR="00630E9D" w:rsidRDefault="00630E9D" w:rsidP="00BA2964">
            <w:pPr>
              <w:pStyle w:val="SAP-TableBodyText"/>
              <w:rPr>
                <w:noProof w:val="0"/>
              </w:rPr>
            </w:pPr>
            <w:r>
              <w:rPr>
                <w:noProof w:val="0"/>
              </w:rPr>
              <w:t>3. SGTP: Siemens Gas Turbine Part; Shanghai</w:t>
            </w:r>
          </w:p>
          <w:p w:rsidR="00630E9D" w:rsidRDefault="00630E9D" w:rsidP="00BA2964">
            <w:pPr>
              <w:pStyle w:val="SAP-TableBodyText"/>
              <w:rPr>
                <w:noProof w:val="0"/>
              </w:rPr>
            </w:pPr>
            <w:r>
              <w:rPr>
                <w:noProof w:val="0"/>
              </w:rPr>
              <w:t>4. STCL: Siemens Transformer Co. Ltd.; Nanjing</w:t>
            </w:r>
          </w:p>
          <w:p w:rsidR="00630E9D" w:rsidRDefault="00630E9D" w:rsidP="00BA2964">
            <w:pPr>
              <w:pStyle w:val="SAP-TableBodyText"/>
              <w:rPr>
                <w:noProof w:val="0"/>
              </w:rPr>
            </w:pPr>
            <w:r>
              <w:rPr>
                <w:noProof w:val="0"/>
              </w:rPr>
              <w:t>5. SHVC: High Voltage Circuit Breaker Co. Ltd.; Hangzhou</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China Project (total in 3 phases)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Lead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Train power users &amp; end users</w:t>
            </w:r>
          </w:p>
          <w:p w:rsidR="00630E9D" w:rsidRDefault="00630E9D" w:rsidP="00F44459">
            <w:pPr>
              <w:pStyle w:val="SAP-TablebulletedText"/>
              <w:numPr>
                <w:ilvl w:val="0"/>
                <w:numId w:val="1"/>
              </w:numPr>
            </w:pPr>
            <w:r>
              <w:t>Conduct system setup workshop</w:t>
            </w:r>
          </w:p>
          <w:p w:rsidR="00630E9D" w:rsidRDefault="00630E9D" w:rsidP="00F44459">
            <w:pPr>
              <w:pStyle w:val="SAP-TablebulletedText"/>
              <w:numPr>
                <w:ilvl w:val="0"/>
                <w:numId w:val="1"/>
              </w:numPr>
            </w:pPr>
            <w:r>
              <w:t>Localization</w:t>
            </w:r>
          </w:p>
          <w:p w:rsidR="00630E9D" w:rsidRDefault="00630E9D" w:rsidP="00F44459">
            <w:pPr>
              <w:pStyle w:val="SAP-TablebulletedText"/>
              <w:numPr>
                <w:ilvl w:val="0"/>
                <w:numId w:val="1"/>
              </w:numPr>
            </w:pPr>
            <w:r>
              <w:t>Integration testing</w:t>
            </w:r>
          </w:p>
          <w:p w:rsidR="00630E9D" w:rsidRDefault="00630E9D" w:rsidP="00F44459">
            <w:pPr>
              <w:pStyle w:val="SAP-TablebulletedText"/>
              <w:numPr>
                <w:ilvl w:val="0"/>
                <w:numId w:val="1"/>
              </w:numPr>
            </w:pPr>
            <w:r>
              <w:t>Go-live preparation</w:t>
            </w:r>
          </w:p>
          <w:p w:rsidR="00630E9D" w:rsidRDefault="00630E9D" w:rsidP="00F44459">
            <w:pPr>
              <w:pStyle w:val="SAP-TablebulletedText"/>
              <w:numPr>
                <w:ilvl w:val="0"/>
                <w:numId w:val="1"/>
              </w:numPr>
            </w:pPr>
            <w:r>
              <w:t>Change management</w:t>
            </w:r>
          </w:p>
          <w:p w:rsidR="00630E9D" w:rsidRDefault="00630E9D" w:rsidP="00F44459">
            <w:pPr>
              <w:pStyle w:val="SAP-TablebulletedText"/>
              <w:numPr>
                <w:ilvl w:val="0"/>
                <w:numId w:val="1"/>
              </w:numPr>
            </w:pPr>
            <w:r>
              <w:t>Data migration</w:t>
            </w:r>
          </w:p>
          <w:p w:rsidR="00630E9D" w:rsidRDefault="00630E9D" w:rsidP="00F44459">
            <w:pPr>
              <w:pStyle w:val="SAP-TablebulletedText"/>
              <w:numPr>
                <w:ilvl w:val="0"/>
                <w:numId w:val="1"/>
              </w:numPr>
            </w:pPr>
            <w:r>
              <w:t>Go live and intensive Go live support.</w:t>
            </w:r>
          </w:p>
          <w:p w:rsidR="00630E9D" w:rsidRDefault="00630E9D" w:rsidP="00F44459">
            <w:pPr>
              <w:pStyle w:val="SAP-TablebulletedText"/>
              <w:numPr>
                <w:ilvl w:val="0"/>
                <w:numId w:val="1"/>
              </w:numPr>
            </w:pPr>
            <w:r>
              <w:t>Remark: Implementation with IFRS GAAP</w:t>
            </w:r>
          </w:p>
        </w:tc>
      </w:tr>
    </w:tbl>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Siemens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10/2004</w:t>
            </w:r>
            <w:r>
              <w:rPr>
                <w:noProof w:val="0"/>
              </w:rPr>
              <w:t xml:space="preserve"> </w:t>
            </w:r>
            <w:r w:rsidRPr="000D6C01">
              <w:rPr>
                <w:noProof w:val="0"/>
              </w:rPr>
              <w:t>-</w:t>
            </w:r>
            <w:r>
              <w:rPr>
                <w:noProof w:val="0"/>
              </w:rPr>
              <w:t xml:space="preserve"> </w:t>
            </w:r>
            <w:r w:rsidRPr="000D6C01">
              <w:rPr>
                <w:noProof w:val="0"/>
              </w:rPr>
              <w:t>10/2005</w:t>
            </w:r>
            <w:r>
              <w:rPr>
                <w:noProof w:val="0"/>
              </w:rPr>
              <w:t xml:space="preserve">  (12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Siemens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AMSC (Asia Pacific and Australia Supportive)</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Member of CO application and process consulting team during realization of a merger between two template solutions’ with different processes, covering the full logistics cycle. Responsibilities included the set-up, testing and documentation for the PS module.</w:t>
            </w:r>
          </w:p>
          <w:p w:rsidR="00630E9D" w:rsidRDefault="00630E9D" w:rsidP="00F44459">
            <w:pPr>
              <w:pStyle w:val="SAP-TablebulletedText"/>
              <w:numPr>
                <w:ilvl w:val="0"/>
                <w:numId w:val="1"/>
              </w:numPr>
            </w:pPr>
            <w:r>
              <w:t xml:space="preserve">IMS (incident support): Responsible for solve the problem for Asia pacific users that will login to </w:t>
            </w:r>
            <w:proofErr w:type="gramStart"/>
            <w:r>
              <w:t>Application(</w:t>
            </w:r>
            <w:proofErr w:type="gramEnd"/>
            <w:r>
              <w:t>AQ2).</w:t>
            </w:r>
          </w:p>
          <w:p w:rsidR="00630E9D" w:rsidRDefault="00630E9D" w:rsidP="00F44459">
            <w:pPr>
              <w:pStyle w:val="SAP-TablebulletedText"/>
              <w:numPr>
                <w:ilvl w:val="0"/>
                <w:numId w:val="1"/>
              </w:numPr>
            </w:pPr>
            <w:r>
              <w:t>CRs (Change Request): Major responsible to finding the solution and implementation for extra requirement from Asia pacific users.</w:t>
            </w:r>
          </w:p>
          <w:p w:rsidR="00630E9D" w:rsidRDefault="00630E9D" w:rsidP="00F44459">
            <w:pPr>
              <w:pStyle w:val="SAP-TablebulletedText"/>
              <w:numPr>
                <w:ilvl w:val="0"/>
                <w:numId w:val="1"/>
              </w:numPr>
            </w:pPr>
            <w:r>
              <w:t>Reorganization: Reorganize by Siemens AG in order to get the correct data to consolidation, we have to change the data and harmonize in the system.</w:t>
            </w:r>
          </w:p>
          <w:p w:rsidR="00630E9D" w:rsidRDefault="00630E9D" w:rsidP="00F44459">
            <w:pPr>
              <w:pStyle w:val="SAP-TablebulletedText"/>
              <w:numPr>
                <w:ilvl w:val="0"/>
                <w:numId w:val="1"/>
              </w:numPr>
            </w:pPr>
            <w:r>
              <w:t>Mentoring: Teach and training for fresh employee. This responsible is not SAP technical but will develop the training skill and management skill</w:t>
            </w:r>
          </w:p>
          <w:p w:rsidR="00630E9D" w:rsidRDefault="00630E9D" w:rsidP="00F44459">
            <w:pPr>
              <w:pStyle w:val="SAP-TablebulletedText"/>
              <w:numPr>
                <w:ilvl w:val="0"/>
                <w:numId w:val="1"/>
              </w:numPr>
            </w:pPr>
            <w:r>
              <w:t xml:space="preserve">Conduct Training/workshop: If Asia pacific users need to refresh the </w:t>
            </w:r>
            <w:proofErr w:type="spellStart"/>
            <w:r>
              <w:t>spiridon</w:t>
            </w:r>
            <w:proofErr w:type="spellEnd"/>
            <w:r>
              <w:t xml:space="preserve"> training or workshop; we will create course or workshop to support them. The countries to conduct the training were South-east Asia, Australia, New Zeeland, Hong Kong, China, Dubai, Bangladesh and Germany)</w:t>
            </w:r>
          </w:p>
        </w:tc>
      </w:tr>
    </w:tbl>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sidRPr="000D6C01">
              <w:rPr>
                <w:noProof w:val="0"/>
              </w:rPr>
              <w:t>BMW (Thailand) Ltd</w:t>
            </w:r>
            <w:proofErr w:type="gramStart"/>
            <w:r>
              <w:rPr>
                <w:noProof w:val="0"/>
              </w:rPr>
              <w:t>,.</w:t>
            </w:r>
            <w:proofErr w:type="gramEnd"/>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07/2004</w:t>
            </w:r>
            <w:r>
              <w:rPr>
                <w:noProof w:val="0"/>
              </w:rPr>
              <w:t xml:space="preserve"> </w:t>
            </w:r>
            <w:r w:rsidRPr="000D6C01">
              <w:rPr>
                <w:noProof w:val="0"/>
              </w:rPr>
              <w:t>-</w:t>
            </w:r>
            <w:r>
              <w:rPr>
                <w:noProof w:val="0"/>
              </w:rPr>
              <w:t xml:space="preserve"> </w:t>
            </w:r>
            <w:r w:rsidRPr="000D6C01">
              <w:rPr>
                <w:noProof w:val="0"/>
              </w:rPr>
              <w:t>10/2004</w:t>
            </w:r>
            <w:r>
              <w:rPr>
                <w:noProof w:val="0"/>
              </w:rPr>
              <w:t xml:space="preserve"> (3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Automotive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BMW upgrading project from </w:t>
            </w:r>
            <w:r w:rsidRPr="000D6C01">
              <w:rPr>
                <w:noProof w:val="0"/>
              </w:rPr>
              <w:t>4.0B to 4.7</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Develop FI/CO business blueprint relevant to data migration.</w:t>
            </w:r>
          </w:p>
          <w:p w:rsidR="00630E9D" w:rsidRDefault="00630E9D" w:rsidP="00F44459">
            <w:pPr>
              <w:pStyle w:val="SAP-TablebulletedText"/>
              <w:numPr>
                <w:ilvl w:val="0"/>
                <w:numId w:val="1"/>
              </w:numPr>
            </w:pPr>
            <w:r>
              <w:t>Develop a program for product costing in manufacturing.</w:t>
            </w:r>
          </w:p>
        </w:tc>
      </w:tr>
    </w:tbl>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sidRPr="000D6C01">
              <w:rPr>
                <w:noProof w:val="0"/>
              </w:rPr>
              <w:t xml:space="preserve">Holcim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07/2004</w:t>
            </w:r>
            <w:r>
              <w:rPr>
                <w:noProof w:val="0"/>
              </w:rPr>
              <w:t xml:space="preserve"> </w:t>
            </w:r>
            <w:r w:rsidRPr="000D6C01">
              <w:rPr>
                <w:noProof w:val="0"/>
              </w:rPr>
              <w:t>-</w:t>
            </w:r>
            <w:r>
              <w:rPr>
                <w:noProof w:val="0"/>
              </w:rPr>
              <w:t xml:space="preserve"> </w:t>
            </w:r>
            <w:r w:rsidRPr="000D6C01">
              <w:rPr>
                <w:noProof w:val="0"/>
              </w:rPr>
              <w:t>08/2004</w:t>
            </w:r>
            <w:r>
              <w:rPr>
                <w:noProof w:val="0"/>
              </w:rPr>
              <w:t xml:space="preserve"> (2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Construction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Holcim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FI/CO consultant – Data controller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Data controller in FI/CO</w:t>
            </w:r>
          </w:p>
          <w:p w:rsidR="00630E9D" w:rsidRDefault="00630E9D" w:rsidP="00F44459">
            <w:pPr>
              <w:pStyle w:val="SAP-TablebulletedText"/>
              <w:numPr>
                <w:ilvl w:val="0"/>
                <w:numId w:val="1"/>
              </w:numPr>
            </w:pPr>
            <w:r>
              <w:t xml:space="preserve">Interface between the between project team and customer. </w:t>
            </w:r>
          </w:p>
          <w:p w:rsidR="00630E9D" w:rsidRDefault="00630E9D" w:rsidP="00F44459">
            <w:pPr>
              <w:pStyle w:val="SAP-TablebulletedText"/>
              <w:numPr>
                <w:ilvl w:val="0"/>
                <w:numId w:val="1"/>
              </w:numPr>
            </w:pPr>
            <w:r>
              <w:t xml:space="preserve">Testing conversion programs </w:t>
            </w:r>
          </w:p>
          <w:p w:rsidR="00630E9D" w:rsidRDefault="00630E9D" w:rsidP="00F44459">
            <w:pPr>
              <w:pStyle w:val="SAP-TablebulletedText"/>
              <w:numPr>
                <w:ilvl w:val="0"/>
                <w:numId w:val="1"/>
              </w:numPr>
            </w:pPr>
            <w:r>
              <w:t>Prepare user document</w:t>
            </w:r>
          </w:p>
        </w:tc>
      </w:tr>
    </w:tbl>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Customer</w:t>
            </w:r>
          </w:p>
        </w:tc>
        <w:tc>
          <w:tcPr>
            <w:tcW w:w="5985" w:type="dxa"/>
            <w:tcBorders>
              <w:top w:val="dashSmallGap" w:sz="4" w:space="0" w:color="auto"/>
            </w:tcBorders>
          </w:tcPr>
          <w:p w:rsidR="00630E9D" w:rsidRDefault="00630E9D" w:rsidP="00BA2964">
            <w:pPr>
              <w:pStyle w:val="SAP-TableBodyTextBold"/>
              <w:rPr>
                <w:noProof w:val="0"/>
              </w:rPr>
            </w:pPr>
            <w:r w:rsidRPr="000D6C01">
              <w:rPr>
                <w:noProof w:val="0"/>
              </w:rPr>
              <w:t>National Petrochemical</w:t>
            </w:r>
            <w:r>
              <w:rPr>
                <w:noProof w:val="0"/>
              </w:rPr>
              <w:t xml:space="preserve"> of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02/2004</w:t>
            </w:r>
            <w:r>
              <w:rPr>
                <w:noProof w:val="0"/>
              </w:rPr>
              <w:t xml:space="preserve"> </w:t>
            </w:r>
            <w:r w:rsidRPr="000D6C01">
              <w:rPr>
                <w:noProof w:val="0"/>
              </w:rPr>
              <w:t>-</w:t>
            </w:r>
            <w:r>
              <w:rPr>
                <w:noProof w:val="0"/>
              </w:rPr>
              <w:t xml:space="preserve"> </w:t>
            </w:r>
            <w:r w:rsidRPr="000D6C01">
              <w:rPr>
                <w:noProof w:val="0"/>
              </w:rPr>
              <w:t>07/2004</w:t>
            </w:r>
            <w:r>
              <w:rPr>
                <w:noProof w:val="0"/>
              </w:rPr>
              <w:t xml:space="preserve"> (6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 xml:space="preserve">Oil &amp; Gas Industry, </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 xml:space="preserve">National Petrochemical (NPC </w:t>
            </w:r>
            <w:proofErr w:type="spellStart"/>
            <w:r w:rsidRPr="000D6C01">
              <w:rPr>
                <w:noProof w:val="0"/>
              </w:rPr>
              <w:t>PhaseII</w:t>
            </w:r>
            <w:proofErr w:type="spellEnd"/>
            <w:r w:rsidRPr="000D6C01">
              <w:rPr>
                <w:noProof w:val="0"/>
              </w:rPr>
              <w:t>)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Help NPC to design the system for the costing processes</w:t>
            </w:r>
          </w:p>
          <w:p w:rsidR="00630E9D" w:rsidRDefault="00630E9D" w:rsidP="00F44459">
            <w:pPr>
              <w:pStyle w:val="SAP-TablebulletedText"/>
              <w:numPr>
                <w:ilvl w:val="0"/>
                <w:numId w:val="1"/>
              </w:numPr>
            </w:pPr>
            <w:r>
              <w:t xml:space="preserve">Implement 'order made to stock' which integrates MM, CO-PC and PP modules enabling NPC to pro-duce and store the product in warehouse appropriately. </w:t>
            </w:r>
          </w:p>
          <w:p w:rsidR="00630E9D" w:rsidRDefault="00630E9D" w:rsidP="00F44459">
            <w:pPr>
              <w:pStyle w:val="SAP-TablebulletedText"/>
              <w:numPr>
                <w:ilvl w:val="0"/>
                <w:numId w:val="1"/>
              </w:numPr>
            </w:pPr>
            <w:r>
              <w:t>Develop business process flow and business blue-print workbook.</w:t>
            </w:r>
          </w:p>
          <w:p w:rsidR="00630E9D" w:rsidRDefault="00630E9D" w:rsidP="00F44459">
            <w:pPr>
              <w:pStyle w:val="SAP-TablebulletedText"/>
              <w:numPr>
                <w:ilvl w:val="0"/>
                <w:numId w:val="1"/>
              </w:numPr>
            </w:pPr>
            <w:r>
              <w:t xml:space="preserve">Conduct user training </w:t>
            </w:r>
          </w:p>
          <w:p w:rsidR="00630E9D" w:rsidRDefault="00630E9D" w:rsidP="00F44459">
            <w:pPr>
              <w:pStyle w:val="SAP-TablebulletedText"/>
              <w:numPr>
                <w:ilvl w:val="0"/>
                <w:numId w:val="1"/>
              </w:numPr>
            </w:pPr>
            <w:r>
              <w:t>Support user acceptance testing and integration testing.</w:t>
            </w:r>
          </w:p>
          <w:p w:rsidR="00630E9D" w:rsidRDefault="00630E9D" w:rsidP="00F44459">
            <w:pPr>
              <w:pStyle w:val="SAP-TablebulletedText"/>
              <w:numPr>
                <w:ilvl w:val="0"/>
                <w:numId w:val="1"/>
              </w:numPr>
            </w:pPr>
            <w:r>
              <w:t>Support in developing a business process procedures (BPP) and configuration documents.</w:t>
            </w:r>
          </w:p>
        </w:tc>
      </w:tr>
    </w:tbl>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r w:rsidRPr="000D6C01">
              <w:rPr>
                <w:noProof w:val="0"/>
              </w:rPr>
              <w:t>Communication Authority of Thailand (CAT Telecom Public Company Limited).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03/2003</w:t>
            </w:r>
            <w:r>
              <w:rPr>
                <w:noProof w:val="0"/>
              </w:rPr>
              <w:t xml:space="preserve"> </w:t>
            </w:r>
            <w:r w:rsidRPr="000D6C01">
              <w:rPr>
                <w:noProof w:val="0"/>
              </w:rPr>
              <w:t>-</w:t>
            </w:r>
            <w:r>
              <w:rPr>
                <w:noProof w:val="0"/>
              </w:rPr>
              <w:t xml:space="preserve"> </w:t>
            </w:r>
            <w:r w:rsidRPr="000D6C01">
              <w:rPr>
                <w:noProof w:val="0"/>
              </w:rPr>
              <w:t>01/2004</w:t>
            </w:r>
            <w:r>
              <w:rPr>
                <w:noProof w:val="0"/>
              </w:rPr>
              <w:t xml:space="preserve"> (11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Telecommunication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Pr>
                <w:noProof w:val="0"/>
              </w:rPr>
              <w:t>CAT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Design the business flow</w:t>
            </w:r>
          </w:p>
          <w:p w:rsidR="00630E9D" w:rsidRDefault="00630E9D" w:rsidP="00F44459">
            <w:pPr>
              <w:pStyle w:val="SAP-TablebulletedText"/>
              <w:numPr>
                <w:ilvl w:val="0"/>
                <w:numId w:val="1"/>
              </w:numPr>
            </w:pPr>
            <w:r>
              <w:t>Configure CO module</w:t>
            </w:r>
          </w:p>
          <w:p w:rsidR="00630E9D" w:rsidRDefault="00630E9D" w:rsidP="00F44459">
            <w:pPr>
              <w:pStyle w:val="SAP-TablebulletedText"/>
              <w:numPr>
                <w:ilvl w:val="0"/>
                <w:numId w:val="1"/>
              </w:numPr>
            </w:pPr>
            <w:r>
              <w:t xml:space="preserve">Conduct training </w:t>
            </w:r>
          </w:p>
          <w:p w:rsidR="00630E9D" w:rsidRDefault="00630E9D" w:rsidP="00F44459">
            <w:pPr>
              <w:pStyle w:val="SAP-TablebulletedText"/>
              <w:numPr>
                <w:ilvl w:val="0"/>
                <w:numId w:val="1"/>
              </w:numPr>
            </w:pPr>
            <w:r>
              <w:t>Develop business process flow and business blue-print workbook.</w:t>
            </w:r>
          </w:p>
          <w:p w:rsidR="00630E9D" w:rsidRDefault="00630E9D" w:rsidP="00F44459">
            <w:pPr>
              <w:pStyle w:val="SAP-TablebulletedText"/>
              <w:numPr>
                <w:ilvl w:val="0"/>
                <w:numId w:val="1"/>
              </w:numPr>
            </w:pPr>
            <w:r>
              <w:t xml:space="preserve">Conduct user training </w:t>
            </w:r>
          </w:p>
          <w:p w:rsidR="00630E9D" w:rsidRDefault="00630E9D" w:rsidP="00F44459">
            <w:pPr>
              <w:pStyle w:val="SAP-TablebulletedText"/>
              <w:numPr>
                <w:ilvl w:val="0"/>
                <w:numId w:val="1"/>
              </w:numPr>
            </w:pPr>
            <w:r>
              <w:t>Support user acceptance testing and integration testing.</w:t>
            </w:r>
          </w:p>
          <w:p w:rsidR="00630E9D" w:rsidRDefault="00630E9D" w:rsidP="00F44459">
            <w:pPr>
              <w:pStyle w:val="SAP-TablebulletedText"/>
              <w:numPr>
                <w:ilvl w:val="0"/>
                <w:numId w:val="1"/>
              </w:numPr>
            </w:pPr>
            <w:r>
              <w:t>Support in developing a business process procedures (BPP) and configuration documents</w:t>
            </w:r>
          </w:p>
        </w:tc>
      </w:tr>
    </w:tbl>
    <w:p w:rsidR="00630E9D" w:rsidRDefault="00630E9D" w:rsidP="00630E9D"/>
    <w:p w:rsidR="00630E9D" w:rsidRDefault="00630E9D" w:rsidP="00630E9D"/>
    <w:p w:rsidR="00630E9D" w:rsidRDefault="00630E9D" w:rsidP="00630E9D"/>
    <w:p w:rsidR="00630E9D" w:rsidRDefault="00630E9D"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Customer</w:t>
            </w:r>
          </w:p>
        </w:tc>
        <w:tc>
          <w:tcPr>
            <w:tcW w:w="5985" w:type="dxa"/>
            <w:tcBorders>
              <w:top w:val="dashSmallGap" w:sz="4" w:space="0" w:color="auto"/>
            </w:tcBorders>
          </w:tcPr>
          <w:p w:rsidR="00630E9D" w:rsidRDefault="00630E9D" w:rsidP="00BA2964">
            <w:pPr>
              <w:pStyle w:val="SAP-TableBodyTextBold"/>
              <w:rPr>
                <w:noProof w:val="0"/>
              </w:rPr>
            </w:pPr>
            <w:proofErr w:type="spellStart"/>
            <w:r w:rsidRPr="000D6C01">
              <w:rPr>
                <w:noProof w:val="0"/>
              </w:rPr>
              <w:t>Diethelm</w:t>
            </w:r>
            <w:proofErr w:type="spellEnd"/>
            <w:r>
              <w:rPr>
                <w:noProof w:val="0"/>
              </w:rPr>
              <w:t xml:space="preserve"> (Thailand)</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10/2002</w:t>
            </w:r>
            <w:r>
              <w:rPr>
                <w:noProof w:val="0"/>
              </w:rPr>
              <w:t xml:space="preserve"> </w:t>
            </w:r>
            <w:r w:rsidRPr="000D6C01">
              <w:rPr>
                <w:noProof w:val="0"/>
              </w:rPr>
              <w:t>-</w:t>
            </w:r>
            <w:r>
              <w:rPr>
                <w:noProof w:val="0"/>
              </w:rPr>
              <w:t xml:space="preserve"> </w:t>
            </w:r>
            <w:r w:rsidRPr="000D6C01">
              <w:rPr>
                <w:noProof w:val="0"/>
              </w:rPr>
              <w:t>03/2003</w:t>
            </w:r>
            <w:r>
              <w:rPr>
                <w:noProof w:val="0"/>
              </w:rPr>
              <w:t xml:space="preserve"> (6 months)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 xml:space="preserve">Pharmaceutical </w:t>
            </w:r>
            <w:r>
              <w:rPr>
                <w:noProof w:val="0"/>
              </w:rPr>
              <w:t>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 xml:space="preserve">Pharmaceutical Division, </w:t>
            </w:r>
            <w:proofErr w:type="spellStart"/>
            <w:r w:rsidRPr="000D6C01">
              <w:rPr>
                <w:noProof w:val="0"/>
              </w:rPr>
              <w:t>Diethelm</w:t>
            </w:r>
            <w:proofErr w:type="spellEnd"/>
            <w:r w:rsidRPr="000D6C01">
              <w:rPr>
                <w:noProof w:val="0"/>
              </w:rPr>
              <w:t xml:space="preserve"> and </w:t>
            </w:r>
            <w:proofErr w:type="spellStart"/>
            <w:r w:rsidRPr="000D6C01">
              <w:rPr>
                <w:noProof w:val="0"/>
              </w:rPr>
              <w:t>and</w:t>
            </w:r>
            <w:proofErr w:type="spellEnd"/>
            <w:r w:rsidRPr="000D6C01">
              <w:rPr>
                <w:noProof w:val="0"/>
              </w:rPr>
              <w:t xml:space="preserve"> OLIC (Thailand)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CO consultant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Designed and customize the system for the costing, production and stock keeping processes based on the business requirements.</w:t>
            </w:r>
          </w:p>
          <w:p w:rsidR="00630E9D" w:rsidRDefault="00630E9D" w:rsidP="00F44459">
            <w:pPr>
              <w:pStyle w:val="SAP-TablebulletedText"/>
              <w:numPr>
                <w:ilvl w:val="0"/>
                <w:numId w:val="1"/>
              </w:numPr>
            </w:pPr>
            <w:r>
              <w:t>Provide Business Process Procedure (BPP) and CO-PC configuration document.</w:t>
            </w:r>
          </w:p>
          <w:p w:rsidR="00630E9D" w:rsidRDefault="00630E9D" w:rsidP="00F44459">
            <w:pPr>
              <w:pStyle w:val="SAP-TablebulletedText"/>
              <w:numPr>
                <w:ilvl w:val="0"/>
                <w:numId w:val="1"/>
              </w:numPr>
            </w:pPr>
            <w:r>
              <w:t xml:space="preserve">Transfer of knowledge in CO-PC module to customers. </w:t>
            </w:r>
          </w:p>
          <w:p w:rsidR="00630E9D" w:rsidRDefault="00630E9D" w:rsidP="00F44459">
            <w:pPr>
              <w:pStyle w:val="SAP-TablebulletedText"/>
              <w:numPr>
                <w:ilvl w:val="0"/>
                <w:numId w:val="1"/>
              </w:numPr>
            </w:pPr>
            <w:r>
              <w:t>Prepare user training documents and conduct user training courses.</w:t>
            </w:r>
          </w:p>
          <w:p w:rsidR="00630E9D" w:rsidRDefault="00630E9D" w:rsidP="00F44459">
            <w:pPr>
              <w:pStyle w:val="SAP-TablebulletedText"/>
              <w:numPr>
                <w:ilvl w:val="0"/>
                <w:numId w:val="1"/>
              </w:numPr>
            </w:pPr>
            <w:r>
              <w:t xml:space="preserve">Perform integration testing </w:t>
            </w:r>
          </w:p>
          <w:p w:rsidR="00630E9D" w:rsidRDefault="00630E9D" w:rsidP="00F44459">
            <w:pPr>
              <w:pStyle w:val="SAP-TablebulletedText"/>
              <w:numPr>
                <w:ilvl w:val="0"/>
                <w:numId w:val="1"/>
              </w:numPr>
            </w:pPr>
            <w:r>
              <w:t xml:space="preserve">In the realization phase a manufacturing report (worksheet report) was developed in order to calculate all manufacturing cost and used that report to charged their customers(new concept for this process). This needed all function from SD, </w:t>
            </w:r>
            <w:proofErr w:type="gramStart"/>
            <w:r>
              <w:t>MM ,</w:t>
            </w:r>
            <w:proofErr w:type="gramEnd"/>
            <w:r>
              <w:t>PP, FI and CO. He was charge for the conceptual design, the program spec and testing with user.</w:t>
            </w:r>
          </w:p>
        </w:tc>
      </w:tr>
    </w:tbl>
    <w:p w:rsidR="00630E9D" w:rsidRDefault="00630E9D" w:rsidP="00630E9D"/>
    <w:p w:rsidR="00630E9D" w:rsidRDefault="00630E9D" w:rsidP="00630E9D"/>
    <w:p w:rsidR="00017DB3" w:rsidRDefault="00017DB3" w:rsidP="00630E9D"/>
    <w:p w:rsidR="00017DB3" w:rsidRDefault="00017DB3" w:rsidP="00630E9D"/>
    <w:tbl>
      <w:tblPr>
        <w:tblW w:w="0" w:type="auto"/>
        <w:tblInd w:w="8" w:type="dxa"/>
        <w:tblLayout w:type="fixed"/>
        <w:tblCellMar>
          <w:left w:w="0" w:type="dxa"/>
          <w:right w:w="0" w:type="dxa"/>
        </w:tblCellMar>
        <w:tblLook w:val="0000" w:firstRow="0" w:lastRow="0" w:firstColumn="0" w:lastColumn="0" w:noHBand="0" w:noVBand="0"/>
      </w:tblPr>
      <w:tblGrid>
        <w:gridCol w:w="2835"/>
        <w:gridCol w:w="5985"/>
      </w:tblGrid>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lastRenderedPageBreak/>
              <w:t>Customer</w:t>
            </w:r>
          </w:p>
        </w:tc>
        <w:tc>
          <w:tcPr>
            <w:tcW w:w="5985" w:type="dxa"/>
            <w:tcBorders>
              <w:top w:val="dashSmallGap" w:sz="4" w:space="0" w:color="auto"/>
            </w:tcBorders>
          </w:tcPr>
          <w:p w:rsidR="00630E9D" w:rsidRDefault="00630E9D" w:rsidP="00BA2964">
            <w:pPr>
              <w:pStyle w:val="SAP-TableBodyTextBold"/>
              <w:rPr>
                <w:noProof w:val="0"/>
              </w:rPr>
            </w:pPr>
            <w:r>
              <w:rPr>
                <w:noProof w:val="0"/>
              </w:rPr>
              <w:t>Dutch Mill Ltd</w:t>
            </w:r>
            <w:proofErr w:type="gramStart"/>
            <w:r>
              <w:rPr>
                <w:noProof w:val="0"/>
              </w:rPr>
              <w:t>,.</w:t>
            </w:r>
            <w:proofErr w:type="gramEnd"/>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Duration</w:t>
            </w:r>
          </w:p>
        </w:tc>
        <w:tc>
          <w:tcPr>
            <w:tcW w:w="5985" w:type="dxa"/>
            <w:tcBorders>
              <w:top w:val="dashSmallGap" w:sz="4" w:space="0" w:color="auto"/>
            </w:tcBorders>
          </w:tcPr>
          <w:p w:rsidR="00630E9D" w:rsidRDefault="00630E9D" w:rsidP="00BA2964">
            <w:pPr>
              <w:pStyle w:val="SAP-TableBodyText"/>
              <w:rPr>
                <w:noProof w:val="0"/>
              </w:rPr>
            </w:pPr>
            <w:r w:rsidRPr="00682E2E">
              <w:rPr>
                <w:noProof w:val="0"/>
              </w:rPr>
              <w:t>10/2000</w:t>
            </w:r>
            <w:r>
              <w:rPr>
                <w:noProof w:val="0"/>
              </w:rPr>
              <w:t xml:space="preserve"> </w:t>
            </w:r>
            <w:r w:rsidRPr="00682E2E">
              <w:rPr>
                <w:noProof w:val="0"/>
              </w:rPr>
              <w:t>-</w:t>
            </w:r>
            <w:r>
              <w:rPr>
                <w:noProof w:val="0"/>
              </w:rPr>
              <w:t xml:space="preserve"> </w:t>
            </w:r>
            <w:r w:rsidRPr="00682E2E">
              <w:rPr>
                <w:noProof w:val="0"/>
              </w:rPr>
              <w:t>10/2002</w:t>
            </w:r>
            <w:r>
              <w:rPr>
                <w:noProof w:val="0"/>
              </w:rPr>
              <w:t xml:space="preserve"> (total in 2 phases)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Industry</w:t>
            </w:r>
          </w:p>
        </w:tc>
        <w:tc>
          <w:tcPr>
            <w:tcW w:w="5985" w:type="dxa"/>
            <w:tcBorders>
              <w:top w:val="dashSmallGap" w:sz="4" w:space="0" w:color="auto"/>
            </w:tcBorders>
          </w:tcPr>
          <w:p w:rsidR="00630E9D" w:rsidRDefault="00630E9D" w:rsidP="00BA2964">
            <w:pPr>
              <w:pStyle w:val="SAP-TableBodyText"/>
              <w:rPr>
                <w:noProof w:val="0"/>
              </w:rPr>
            </w:pPr>
            <w:r>
              <w:rPr>
                <w:noProof w:val="0"/>
              </w:rPr>
              <w:t>CPG Industry</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Project Description</w:t>
            </w:r>
          </w:p>
        </w:tc>
        <w:tc>
          <w:tcPr>
            <w:tcW w:w="5985" w:type="dxa"/>
            <w:tcBorders>
              <w:top w:val="dashSmallGap" w:sz="4" w:space="0" w:color="auto"/>
            </w:tcBorders>
          </w:tcPr>
          <w:p w:rsidR="00630E9D" w:rsidRDefault="00630E9D" w:rsidP="00BA2964">
            <w:pPr>
              <w:pStyle w:val="SAP-TableBodyText"/>
              <w:rPr>
                <w:noProof w:val="0"/>
              </w:rPr>
            </w:pPr>
            <w:r w:rsidRPr="000D6C01">
              <w:rPr>
                <w:noProof w:val="0"/>
              </w:rPr>
              <w:t xml:space="preserve">Dutch Mill and Daily </w:t>
            </w:r>
            <w:proofErr w:type="spellStart"/>
            <w:r w:rsidRPr="000D6C01">
              <w:rPr>
                <w:noProof w:val="0"/>
              </w:rPr>
              <w:t>Pluss</w:t>
            </w:r>
            <w:proofErr w:type="spellEnd"/>
            <w:r w:rsidRPr="000D6C01">
              <w:rPr>
                <w:noProof w:val="0"/>
              </w:rPr>
              <w:t xml:space="preserve"> Project</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Role</w:t>
            </w:r>
          </w:p>
        </w:tc>
        <w:tc>
          <w:tcPr>
            <w:tcW w:w="5985" w:type="dxa"/>
            <w:tcBorders>
              <w:top w:val="dashSmallGap" w:sz="4" w:space="0" w:color="auto"/>
            </w:tcBorders>
          </w:tcPr>
          <w:p w:rsidR="00630E9D" w:rsidRDefault="00630E9D" w:rsidP="00BA2964">
            <w:pPr>
              <w:pStyle w:val="SAP-TableBodyText"/>
              <w:rPr>
                <w:noProof w:val="0"/>
              </w:rPr>
            </w:pPr>
            <w:r>
              <w:rPr>
                <w:noProof w:val="0"/>
              </w:rPr>
              <w:t>Key User and System Analysis</w:t>
            </w:r>
          </w:p>
        </w:tc>
      </w:tr>
      <w:tr w:rsidR="00630E9D" w:rsidTr="00BA2964">
        <w:trPr>
          <w:cantSplit/>
        </w:trPr>
        <w:tc>
          <w:tcPr>
            <w:tcW w:w="2835" w:type="dxa"/>
            <w:tcBorders>
              <w:top w:val="dashSmallGap" w:sz="4" w:space="0" w:color="auto"/>
            </w:tcBorders>
          </w:tcPr>
          <w:p w:rsidR="00630E9D" w:rsidRDefault="00630E9D" w:rsidP="00BA2964">
            <w:pPr>
              <w:pStyle w:val="SAP-TableBodyText"/>
              <w:rPr>
                <w:noProof w:val="0"/>
              </w:rPr>
            </w:pPr>
            <w:r>
              <w:rPr>
                <w:noProof w:val="0"/>
              </w:rPr>
              <w:t>Responsibilities/</w:t>
            </w:r>
            <w:r>
              <w:rPr>
                <w:noProof w:val="0"/>
              </w:rPr>
              <w:br/>
              <w:t>Deliverables</w:t>
            </w:r>
          </w:p>
        </w:tc>
        <w:tc>
          <w:tcPr>
            <w:tcW w:w="5985" w:type="dxa"/>
            <w:tcBorders>
              <w:top w:val="dashSmallGap" w:sz="4" w:space="0" w:color="auto"/>
            </w:tcBorders>
          </w:tcPr>
          <w:p w:rsidR="00630E9D" w:rsidRDefault="00630E9D" w:rsidP="00F44459">
            <w:pPr>
              <w:pStyle w:val="SAP-TablebulletedText"/>
              <w:numPr>
                <w:ilvl w:val="0"/>
                <w:numId w:val="1"/>
              </w:numPr>
            </w:pPr>
            <w:r>
              <w:t xml:space="preserve">Thanapong was assigned to key user for that project responsible for Product costing and </w:t>
            </w:r>
            <w:proofErr w:type="gramStart"/>
            <w:r>
              <w:t>Internal</w:t>
            </w:r>
            <w:proofErr w:type="gramEnd"/>
            <w:r>
              <w:t xml:space="preserve"> order. </w:t>
            </w:r>
          </w:p>
          <w:p w:rsidR="00630E9D" w:rsidRDefault="00630E9D" w:rsidP="00F44459">
            <w:pPr>
              <w:pStyle w:val="SAP-TablebulletedText"/>
              <w:numPr>
                <w:ilvl w:val="0"/>
                <w:numId w:val="1"/>
              </w:numPr>
            </w:pPr>
            <w:r>
              <w:t xml:space="preserve">In Blueprint phase, Thanapong helped consultant to </w:t>
            </w:r>
            <w:proofErr w:type="gramStart"/>
            <w:r>
              <w:t>designed</w:t>
            </w:r>
            <w:proofErr w:type="gramEnd"/>
            <w:r>
              <w:t xml:space="preserve"> the product costing process and Internal order process. </w:t>
            </w:r>
          </w:p>
          <w:p w:rsidR="00630E9D" w:rsidRDefault="00630E9D" w:rsidP="00F44459">
            <w:pPr>
              <w:pStyle w:val="SAP-TablebulletedText"/>
              <w:numPr>
                <w:ilvl w:val="0"/>
                <w:numId w:val="1"/>
              </w:numPr>
            </w:pPr>
            <w:r>
              <w:t>During the realization phase, Thanapong conducted the user training, performed the user acceptance and integration test. Also, he developed Business Process Procedure (BPP).</w:t>
            </w:r>
          </w:p>
          <w:p w:rsidR="00630E9D" w:rsidRDefault="00630E9D" w:rsidP="00F44459">
            <w:pPr>
              <w:pStyle w:val="SAP-TablebulletedText"/>
              <w:numPr>
                <w:ilvl w:val="0"/>
                <w:numId w:val="1"/>
              </w:numPr>
            </w:pPr>
            <w:r>
              <w:t>During the Go-live support, Thanapong was assigned to be Super user responsible for month end process.</w:t>
            </w:r>
          </w:p>
          <w:p w:rsidR="00630E9D" w:rsidRDefault="00630E9D" w:rsidP="00F44459">
            <w:pPr>
              <w:pStyle w:val="SAP-TablebulletedText"/>
              <w:numPr>
                <w:ilvl w:val="0"/>
                <w:numId w:val="1"/>
              </w:numPr>
            </w:pPr>
            <w:r>
              <w:t>From 01 October 2001- 30 September 2002 in first 6 months Thanapong was assigned to accounting depart-</w:t>
            </w:r>
            <w:proofErr w:type="spellStart"/>
            <w:r>
              <w:t>ment</w:t>
            </w:r>
            <w:proofErr w:type="spellEnd"/>
            <w:r>
              <w:t xml:space="preserve"> as cost accountant for running whole process of product costing that include the task like internal audit (stock physical counted, adjusted stock, summarized all costing report and month end process). In last 6 months from 01 April 2004 to 30 September 2004, Thanapong was promoted to position "System analysis" in IT department and responsible for support end user in FI/CO module for both of </w:t>
            </w:r>
            <w:proofErr w:type="spellStart"/>
            <w:r>
              <w:t>Dutchmill</w:t>
            </w:r>
            <w:proofErr w:type="spellEnd"/>
            <w:r>
              <w:t xml:space="preserve"> and Dairy plus’s company. While he was system analysis, he helps dairy plus’s key users to implemented dairy plus’s project (</w:t>
            </w:r>
            <w:proofErr w:type="spellStart"/>
            <w:r>
              <w:t>Dutchmill</w:t>
            </w:r>
            <w:proofErr w:type="spellEnd"/>
            <w:r>
              <w:t xml:space="preserve"> project phase II) that included designed and tested the process, develop BPP and learn more about configuration in CO module.</w:t>
            </w:r>
          </w:p>
          <w:p w:rsidR="00630E9D" w:rsidRDefault="00630E9D" w:rsidP="00F44459">
            <w:pPr>
              <w:pStyle w:val="SAP-TablebulletedText"/>
              <w:numPr>
                <w:ilvl w:val="0"/>
                <w:numId w:val="1"/>
              </w:numPr>
            </w:pPr>
            <w:r>
              <w:t xml:space="preserve">While in </w:t>
            </w:r>
            <w:proofErr w:type="spellStart"/>
            <w:r>
              <w:t>Dutchmill</w:t>
            </w:r>
            <w:proofErr w:type="spellEnd"/>
            <w:r>
              <w:t>, Thanapong gained full the knowledge of the CO-PC module. In addition he gained some knowledge of the FI, MM and PP. He was effective in helping end users to achieve their requirements by using his technical knowledge of CO-PC and some FI, MM and PP modules in the manufacturing process.</w:t>
            </w: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p w:rsidR="00630E9D" w:rsidRDefault="00630E9D" w:rsidP="00F44459">
            <w:pPr>
              <w:pStyle w:val="SAP-TablebulletedText"/>
            </w:pPr>
          </w:p>
        </w:tc>
      </w:tr>
    </w:tbl>
    <w:p w:rsidR="00321B40" w:rsidRDefault="00321B40"/>
    <w:tbl>
      <w:tblPr>
        <w:tblW w:w="14766" w:type="dxa"/>
        <w:tblInd w:w="8" w:type="dxa"/>
        <w:tblLayout w:type="fixed"/>
        <w:tblCellMar>
          <w:left w:w="0" w:type="dxa"/>
          <w:right w:w="0" w:type="dxa"/>
        </w:tblCellMar>
        <w:tblLook w:val="0000" w:firstRow="0" w:lastRow="0" w:firstColumn="0" w:lastColumn="0" w:noHBand="0" w:noVBand="0"/>
      </w:tblPr>
      <w:tblGrid>
        <w:gridCol w:w="8781"/>
        <w:gridCol w:w="39"/>
        <w:gridCol w:w="5946"/>
      </w:tblGrid>
      <w:tr w:rsidR="001A171B" w:rsidTr="003A1EAF">
        <w:trPr>
          <w:gridAfter w:val="1"/>
          <w:wAfter w:w="5946" w:type="dxa"/>
          <w:cantSplit/>
        </w:trPr>
        <w:tc>
          <w:tcPr>
            <w:tcW w:w="8820" w:type="dxa"/>
            <w:gridSpan w:val="2"/>
          </w:tcPr>
          <w:p w:rsidR="001A171B" w:rsidRDefault="001A171B">
            <w:pPr>
              <w:pStyle w:val="SAP-TableHeader"/>
              <w:rPr>
                <w:noProof w:val="0"/>
              </w:rPr>
            </w:pPr>
            <w:r>
              <w:lastRenderedPageBreak/>
              <w:br w:type="page"/>
            </w:r>
            <w:r>
              <w:rPr>
                <w:rFonts w:ascii="Times New Roman" w:hAnsi="Times New Roman"/>
                <w:noProof w:val="0"/>
                <w:sz w:val="20"/>
              </w:rPr>
              <w:br w:type="page"/>
            </w:r>
            <w:r>
              <w:rPr>
                <w:noProof w:val="0"/>
              </w:rPr>
              <w:t>Other SAP-Related Experience</w:t>
            </w:r>
          </w:p>
        </w:tc>
      </w:tr>
      <w:tr w:rsidR="002D1ECB" w:rsidTr="003A1EAF">
        <w:trPr>
          <w:cantSplit/>
        </w:trPr>
        <w:tc>
          <w:tcPr>
            <w:tcW w:w="8781" w:type="dxa"/>
            <w:tcBorders>
              <w:top w:val="single" w:sz="4" w:space="0" w:color="auto"/>
              <w:bottom w:val="dashSmallGap" w:sz="4" w:space="0" w:color="auto"/>
            </w:tcBorders>
          </w:tcPr>
          <w:p w:rsidR="002D1ECB" w:rsidRDefault="003A1EAF" w:rsidP="003A1EAF">
            <w:pPr>
              <w:spacing w:before="120" w:after="120"/>
              <w:rPr>
                <w:rFonts w:ascii="Arial" w:hAnsi="Arial" w:cs="Arial"/>
                <w:sz w:val="20"/>
                <w:szCs w:val="20"/>
              </w:rPr>
            </w:pPr>
            <w:r w:rsidRPr="003A1EAF">
              <w:rPr>
                <w:rFonts w:ascii="Arial" w:hAnsi="Arial" w:cs="Arial"/>
                <w:sz w:val="20"/>
                <w:szCs w:val="20"/>
              </w:rPr>
              <w:t>FI-AA Asset Accounting, FI-AP Accounts Payable, FI-AR Accounts Receivable, FI-GL General Ledger, Accounting, FI-TV Travel Management, SAP-SD Sales and Distribution General, SD-BF Basic Functions, Migration General, Application Migration, Migration Strategies, Risk Management, Rollout / Migration and IT Procurement General, Rollout Concept Creation, SAP Rollout, SAP Rollout international</w:t>
            </w:r>
          </w:p>
        </w:tc>
        <w:tc>
          <w:tcPr>
            <w:tcW w:w="5985" w:type="dxa"/>
            <w:gridSpan w:val="2"/>
            <w:tcBorders>
              <w:top w:val="single" w:sz="4" w:space="0" w:color="auto"/>
              <w:bottom w:val="dashSmallGap" w:sz="4" w:space="0" w:color="auto"/>
            </w:tcBorders>
          </w:tcPr>
          <w:p w:rsidR="002D1ECB" w:rsidRDefault="002D1ECB" w:rsidP="00E723DA">
            <w:pPr>
              <w:pStyle w:val="SAP-TableBodyTextBold"/>
            </w:pPr>
          </w:p>
        </w:tc>
      </w:tr>
    </w:tbl>
    <w:p w:rsidR="00535991" w:rsidRDefault="00535991"/>
    <w:tbl>
      <w:tblPr>
        <w:tblW w:w="13033" w:type="dxa"/>
        <w:tblInd w:w="8" w:type="dxa"/>
        <w:tblLayout w:type="fixed"/>
        <w:tblCellMar>
          <w:left w:w="0" w:type="dxa"/>
          <w:right w:w="0" w:type="dxa"/>
        </w:tblCellMar>
        <w:tblLook w:val="0000" w:firstRow="0" w:lastRow="0" w:firstColumn="0" w:lastColumn="0" w:noHBand="0" w:noVBand="0"/>
      </w:tblPr>
      <w:tblGrid>
        <w:gridCol w:w="2835"/>
        <w:gridCol w:w="3111"/>
        <w:gridCol w:w="1134"/>
        <w:gridCol w:w="1418"/>
        <w:gridCol w:w="1417"/>
        <w:gridCol w:w="20"/>
        <w:gridCol w:w="264"/>
        <w:gridCol w:w="39"/>
        <w:gridCol w:w="669"/>
        <w:gridCol w:w="173"/>
        <w:gridCol w:w="1953"/>
      </w:tblGrid>
      <w:tr w:rsidR="001A171B" w:rsidTr="00C82222">
        <w:trPr>
          <w:gridAfter w:val="3"/>
          <w:wAfter w:w="2795" w:type="dxa"/>
          <w:cantSplit/>
        </w:trPr>
        <w:tc>
          <w:tcPr>
            <w:tcW w:w="10238" w:type="dxa"/>
            <w:gridSpan w:val="8"/>
          </w:tcPr>
          <w:p w:rsidR="001A171B" w:rsidRDefault="001A171B">
            <w:pPr>
              <w:pStyle w:val="SAP-TableHeader"/>
              <w:rPr>
                <w:noProof w:val="0"/>
              </w:rPr>
            </w:pPr>
            <w:r>
              <w:rPr>
                <w:noProof w:val="0"/>
              </w:rPr>
              <w:t>Professional Experience &amp; Certification – Detail</w:t>
            </w:r>
          </w:p>
        </w:tc>
      </w:tr>
      <w:tr w:rsidR="002D1ECB" w:rsidTr="00C82222">
        <w:trPr>
          <w:gridAfter w:val="5"/>
          <w:wAfter w:w="3098" w:type="dxa"/>
          <w:cantSplit/>
        </w:trPr>
        <w:tc>
          <w:tcPr>
            <w:tcW w:w="9915" w:type="dxa"/>
            <w:gridSpan w:val="5"/>
            <w:tcBorders>
              <w:top w:val="single" w:sz="4" w:space="0" w:color="auto"/>
              <w:bottom w:val="dashSmallGap" w:sz="4" w:space="0" w:color="auto"/>
            </w:tcBorders>
          </w:tcPr>
          <w:p w:rsidR="004D4271" w:rsidRDefault="004D4271" w:rsidP="004D4271">
            <w:pPr>
              <w:pStyle w:val="SAP-TableBodyText"/>
              <w:spacing w:before="120"/>
            </w:pPr>
            <w:r>
              <w:t xml:space="preserve">Certified </w:t>
            </w:r>
            <w:r w:rsidR="003A1EAF">
              <w:t xml:space="preserve">Solution Consultant </w:t>
            </w:r>
            <w:r>
              <w:t>mySAP Financials</w:t>
            </w:r>
          </w:p>
          <w:p w:rsidR="004D4271" w:rsidRDefault="004D4271" w:rsidP="004D4271">
            <w:pPr>
              <w:pStyle w:val="SAP-TableBodyText"/>
            </w:pPr>
            <w:r>
              <w:t>Certified mySAP Financials Managerial &amp; Financial Accounting (2003)</w:t>
            </w:r>
          </w:p>
          <w:p w:rsidR="002D1ECB" w:rsidRDefault="004D4271" w:rsidP="00A9129B">
            <w:pPr>
              <w:pStyle w:val="SAP-TableBodyText"/>
            </w:pPr>
            <w:r>
              <w:t>Certified SAP FICO Consultant</w:t>
            </w:r>
          </w:p>
          <w:p w:rsidR="00174CB2" w:rsidRDefault="00174CB2" w:rsidP="00A9129B">
            <w:pPr>
              <w:pStyle w:val="SAP-TableBodyText"/>
            </w:pPr>
            <w:r>
              <w:t>Certified SAP PS Consultant</w:t>
            </w:r>
          </w:p>
          <w:p w:rsidR="00A9129B" w:rsidRDefault="00A9129B" w:rsidP="00A9129B">
            <w:pPr>
              <w:pStyle w:val="SAP-TableBodyText"/>
            </w:pPr>
            <w:r>
              <w:t xml:space="preserve">AC040: Cost Management and Controlling </w:t>
            </w:r>
          </w:p>
          <w:p w:rsidR="00A9129B" w:rsidRDefault="00A9129B" w:rsidP="00A9129B">
            <w:pPr>
              <w:pStyle w:val="SAP-TableBodyText"/>
            </w:pPr>
            <w:r>
              <w:t>AC410: Cost Center Accounting</w:t>
            </w:r>
          </w:p>
          <w:p w:rsidR="00A9129B" w:rsidRDefault="00A9129B" w:rsidP="00A9129B">
            <w:pPr>
              <w:pStyle w:val="SAP-TableBodyText"/>
            </w:pPr>
            <w:r>
              <w:t>AC412 Advanced Cost Center Accounting</w:t>
            </w:r>
          </w:p>
          <w:p w:rsidR="00A9129B" w:rsidRDefault="00A9129B" w:rsidP="00A9129B">
            <w:pPr>
              <w:pStyle w:val="SAP-TableBodyText"/>
            </w:pPr>
            <w:r>
              <w:t>AC415 Overhead Orders</w:t>
            </w:r>
          </w:p>
          <w:p w:rsidR="00A9129B" w:rsidRDefault="00A9129B" w:rsidP="00A9129B">
            <w:pPr>
              <w:pStyle w:val="SAP-TableBodyText"/>
            </w:pPr>
            <w:r>
              <w:t>AC505 Product Cost Planning</w:t>
            </w:r>
          </w:p>
          <w:p w:rsidR="00A9129B" w:rsidRDefault="00A9129B" w:rsidP="00A9129B">
            <w:pPr>
              <w:pStyle w:val="SAP-TableBodyText"/>
            </w:pPr>
            <w:r>
              <w:t xml:space="preserve">AC510 Cost Object Controlling for Products </w:t>
            </w:r>
          </w:p>
          <w:p w:rsidR="00A9129B" w:rsidRDefault="00A9129B" w:rsidP="00A9129B">
            <w:pPr>
              <w:pStyle w:val="SAP-TableBodyText"/>
            </w:pPr>
            <w:r>
              <w:t>AC610 Profit Center Accounting</w:t>
            </w:r>
          </w:p>
          <w:p w:rsidR="00A9129B" w:rsidRDefault="00A9129B" w:rsidP="00A9129B">
            <w:pPr>
              <w:pStyle w:val="SAP-TableBodyText"/>
            </w:pPr>
            <w:r>
              <w:t>LO210 Production Planning</w:t>
            </w:r>
          </w:p>
          <w:p w:rsidR="00A9129B" w:rsidRDefault="00A9129B" w:rsidP="00A9129B">
            <w:pPr>
              <w:pStyle w:val="SAP-TableBodyText"/>
            </w:pPr>
            <w:r>
              <w:t>LO215 Production Orders</w:t>
            </w:r>
          </w:p>
          <w:p w:rsidR="00A9129B" w:rsidRDefault="00A9129B" w:rsidP="00A9129B">
            <w:pPr>
              <w:pStyle w:val="SAP-TableBodyText"/>
            </w:pPr>
            <w:r>
              <w:t>LO515 Invoice Verification</w:t>
            </w:r>
          </w:p>
          <w:p w:rsidR="00A9129B" w:rsidRDefault="00A9129B" w:rsidP="00A9129B">
            <w:pPr>
              <w:pStyle w:val="SAP-TableBodyText"/>
            </w:pPr>
            <w:r>
              <w:t>LO150 Process in Sale and Distribution</w:t>
            </w:r>
          </w:p>
          <w:p w:rsidR="00A9129B" w:rsidRDefault="00A9129B" w:rsidP="00A9129B">
            <w:pPr>
              <w:pStyle w:val="SAP-TableBodyText"/>
            </w:pPr>
            <w:r>
              <w:t>AC270 Travel Management</w:t>
            </w:r>
          </w:p>
          <w:p w:rsidR="00A9129B" w:rsidRDefault="00A9129B" w:rsidP="00A9129B">
            <w:pPr>
              <w:pStyle w:val="SAP-TableBodyText"/>
            </w:pPr>
            <w:r>
              <w:t>IOGW40 Joint Venture Accounting (SAP IS-Oil JVA)</w:t>
            </w:r>
          </w:p>
          <w:p w:rsidR="00A9129B" w:rsidRDefault="00A9129B" w:rsidP="00A9129B">
            <w:pPr>
              <w:pStyle w:val="SAP-TableBodyText"/>
            </w:pPr>
            <w:r>
              <w:t>IOG130 Production and Revenue Accounting  (SAP IS-Oil PRA)</w:t>
            </w:r>
          </w:p>
          <w:p w:rsidR="00A9129B" w:rsidRDefault="00A9129B" w:rsidP="00A9129B">
            <w:pPr>
              <w:pStyle w:val="SAP-TableBodyText"/>
            </w:pPr>
            <w:r>
              <w:t>IOGW60 Production Sharing Accounting (SAP IS-Oil PSA)</w:t>
            </w:r>
          </w:p>
          <w:p w:rsidR="00A9129B" w:rsidRDefault="00A9129B" w:rsidP="00A9129B">
            <w:pPr>
              <w:pStyle w:val="SAP-TableBodyText"/>
            </w:pPr>
            <w:r>
              <w:t>AC010: Business Processes in Financial Accounting</w:t>
            </w:r>
          </w:p>
          <w:p w:rsidR="00A9129B" w:rsidRDefault="00A9129B" w:rsidP="00A9129B">
            <w:pPr>
              <w:pStyle w:val="SAP-TableBodyText"/>
            </w:pPr>
            <w:r>
              <w:t>AC050:Business Processes in Management Accounting</w:t>
            </w:r>
          </w:p>
          <w:p w:rsidR="00A9129B" w:rsidRDefault="00A9129B" w:rsidP="00A9129B">
            <w:pPr>
              <w:pStyle w:val="SAP-TableBodyText"/>
            </w:pPr>
            <w:r>
              <w:t>PLM200: Business Process in Project Management</w:t>
            </w:r>
          </w:p>
          <w:p w:rsidR="00A9129B" w:rsidRDefault="00A9129B" w:rsidP="00A9129B">
            <w:pPr>
              <w:pStyle w:val="SAP-TableBodyText"/>
            </w:pPr>
            <w:r>
              <w:t>PLM300: Business Processes in Plant Maintenance</w:t>
            </w:r>
          </w:p>
          <w:p w:rsidR="00A9129B" w:rsidRDefault="00A9129B" w:rsidP="00A9129B">
            <w:pPr>
              <w:pStyle w:val="SAP-TableBodyText"/>
            </w:pPr>
            <w:r>
              <w:t>SCM500: Process in Procurement</w:t>
            </w:r>
          </w:p>
          <w:p w:rsidR="00A9129B" w:rsidRDefault="00A9129B" w:rsidP="000D1732">
            <w:pPr>
              <w:pStyle w:val="SAP-TableBodyText"/>
              <w:spacing w:after="120"/>
            </w:pPr>
            <w:r>
              <w:t>SCM601: Process in Logistic Execution</w:t>
            </w:r>
          </w:p>
        </w:tc>
        <w:tc>
          <w:tcPr>
            <w:tcW w:w="20" w:type="dxa"/>
            <w:tcBorders>
              <w:top w:val="single" w:sz="4" w:space="0" w:color="auto"/>
              <w:bottom w:val="dashSmallGap" w:sz="4" w:space="0" w:color="auto"/>
            </w:tcBorders>
          </w:tcPr>
          <w:p w:rsidR="002D1ECB" w:rsidRDefault="002D1ECB" w:rsidP="00E723DA">
            <w:pPr>
              <w:pStyle w:val="SAP-TableBodyText"/>
            </w:pPr>
          </w:p>
        </w:tc>
      </w:tr>
      <w:tr w:rsidR="001A171B" w:rsidTr="00C82222">
        <w:trPr>
          <w:gridAfter w:val="3"/>
          <w:wAfter w:w="2795" w:type="dxa"/>
          <w:cantSplit/>
        </w:trPr>
        <w:tc>
          <w:tcPr>
            <w:tcW w:w="2835" w:type="dxa"/>
            <w:tcBorders>
              <w:top w:val="single" w:sz="4" w:space="0" w:color="auto"/>
              <w:bottom w:val="dashSmallGap" w:sz="4" w:space="0" w:color="auto"/>
            </w:tcBorders>
          </w:tcPr>
          <w:p w:rsidR="001A171B" w:rsidRDefault="001A171B" w:rsidP="00E723DA">
            <w:pPr>
              <w:pStyle w:val="SAP-TableBodyText"/>
            </w:pPr>
          </w:p>
        </w:tc>
        <w:tc>
          <w:tcPr>
            <w:tcW w:w="7403" w:type="dxa"/>
            <w:gridSpan w:val="7"/>
            <w:tcBorders>
              <w:top w:val="single" w:sz="4" w:space="0" w:color="auto"/>
              <w:bottom w:val="dashSmallGap" w:sz="4" w:space="0" w:color="auto"/>
            </w:tcBorders>
          </w:tcPr>
          <w:p w:rsidR="001A171B" w:rsidRDefault="001A171B" w:rsidP="00E723DA">
            <w:pPr>
              <w:pStyle w:val="SAP-TableBodyText"/>
            </w:pPr>
          </w:p>
        </w:tc>
      </w:tr>
      <w:tr w:rsidR="001A171B" w:rsidTr="00C82222">
        <w:trPr>
          <w:gridAfter w:val="3"/>
          <w:wAfter w:w="2795" w:type="dxa"/>
          <w:cantSplit/>
          <w:trHeight w:hRule="exact" w:val="260"/>
        </w:trPr>
        <w:tc>
          <w:tcPr>
            <w:tcW w:w="10238" w:type="dxa"/>
            <w:gridSpan w:val="8"/>
          </w:tcPr>
          <w:p w:rsidR="001A171B" w:rsidRDefault="001A171B" w:rsidP="003C0D70"/>
          <w:p w:rsidR="00B51EBD" w:rsidRDefault="00B51EBD" w:rsidP="003C0D70"/>
          <w:p w:rsidR="00B51EBD" w:rsidRDefault="00B51EBD" w:rsidP="003C0D70"/>
          <w:p w:rsidR="00B51EBD" w:rsidRDefault="00B51EBD" w:rsidP="003C0D70"/>
        </w:tc>
      </w:tr>
      <w:tr w:rsidR="001A171B" w:rsidTr="00C82222">
        <w:trPr>
          <w:gridAfter w:val="3"/>
          <w:wAfter w:w="2795" w:type="dxa"/>
          <w:cantSplit/>
        </w:trPr>
        <w:tc>
          <w:tcPr>
            <w:tcW w:w="10238" w:type="dxa"/>
            <w:gridSpan w:val="8"/>
          </w:tcPr>
          <w:p w:rsidR="001A171B" w:rsidRDefault="001A171B" w:rsidP="003C0D70">
            <w:pPr>
              <w:pStyle w:val="SAP-TableHeader"/>
              <w:rPr>
                <w:noProof w:val="0"/>
              </w:rPr>
            </w:pPr>
            <w:r>
              <w:rPr>
                <w:noProof w:val="0"/>
              </w:rPr>
              <w:t>General Information</w:t>
            </w:r>
          </w:p>
        </w:tc>
      </w:tr>
      <w:tr w:rsidR="002D1ECB" w:rsidTr="00C82222">
        <w:trPr>
          <w:gridAfter w:val="3"/>
          <w:wAfter w:w="2795" w:type="dxa"/>
          <w:cantSplit/>
        </w:trPr>
        <w:tc>
          <w:tcPr>
            <w:tcW w:w="2835" w:type="dxa"/>
            <w:tcBorders>
              <w:top w:val="single" w:sz="4" w:space="0" w:color="auto"/>
              <w:bottom w:val="dashSmallGap" w:sz="4" w:space="0" w:color="auto"/>
            </w:tcBorders>
          </w:tcPr>
          <w:p w:rsidR="002D1ECB" w:rsidRDefault="002D1ECB" w:rsidP="00E723DA">
            <w:pPr>
              <w:pStyle w:val="SAP-TableBodyText"/>
            </w:pPr>
          </w:p>
        </w:tc>
        <w:tc>
          <w:tcPr>
            <w:tcW w:w="7403" w:type="dxa"/>
            <w:gridSpan w:val="7"/>
            <w:tcBorders>
              <w:top w:val="single" w:sz="4" w:space="0" w:color="auto"/>
              <w:bottom w:val="dashSmallGap" w:sz="4" w:space="0" w:color="auto"/>
            </w:tcBorders>
          </w:tcPr>
          <w:p w:rsidR="002D1ECB" w:rsidRDefault="002D1ECB" w:rsidP="00E723DA">
            <w:pPr>
              <w:pStyle w:val="SAP-TableBodyText"/>
            </w:pPr>
          </w:p>
        </w:tc>
      </w:tr>
      <w:tr w:rsidR="001A171B" w:rsidTr="00C82222">
        <w:trPr>
          <w:cantSplit/>
        </w:trPr>
        <w:tc>
          <w:tcPr>
            <w:tcW w:w="10199" w:type="dxa"/>
            <w:gridSpan w:val="7"/>
            <w:tcBorders>
              <w:top w:val="single" w:sz="4" w:space="0" w:color="auto"/>
              <w:bottom w:val="dashSmallGap" w:sz="4" w:space="0" w:color="auto"/>
            </w:tcBorders>
          </w:tcPr>
          <w:p w:rsidR="003A1EAF" w:rsidRDefault="003A1EAF" w:rsidP="003A1EAF">
            <w:pPr>
              <w:pStyle w:val="SAP-TableBodyText"/>
              <w:spacing w:before="120"/>
            </w:pPr>
            <w:r>
              <w:t>May 1995 – Apr 1999 Chulalongkorn University Bangkok, TH</w:t>
            </w:r>
          </w:p>
          <w:p w:rsidR="001A171B" w:rsidRDefault="003A1EAF" w:rsidP="003A1EAF">
            <w:pPr>
              <w:pStyle w:val="SAP-TableBodyText"/>
              <w:spacing w:after="120"/>
            </w:pPr>
            <w:r>
              <w:t>BA in Accounting, Costing</w:t>
            </w:r>
          </w:p>
        </w:tc>
        <w:tc>
          <w:tcPr>
            <w:tcW w:w="2834" w:type="dxa"/>
            <w:gridSpan w:val="4"/>
            <w:tcBorders>
              <w:top w:val="single" w:sz="4" w:space="0" w:color="auto"/>
              <w:bottom w:val="dashSmallGap" w:sz="4" w:space="0" w:color="auto"/>
            </w:tcBorders>
          </w:tcPr>
          <w:p w:rsidR="001A171B" w:rsidRDefault="001A171B" w:rsidP="00E723DA">
            <w:pPr>
              <w:pStyle w:val="SAP-TableBodyText"/>
            </w:pPr>
          </w:p>
        </w:tc>
      </w:tr>
      <w:tr w:rsidR="00057ADF" w:rsidTr="00C82222">
        <w:trPr>
          <w:gridAfter w:val="2"/>
          <w:wAfter w:w="2126" w:type="dxa"/>
          <w:cantSplit/>
        </w:trPr>
        <w:tc>
          <w:tcPr>
            <w:tcW w:w="8498" w:type="dxa"/>
            <w:gridSpan w:val="4"/>
            <w:tcBorders>
              <w:top w:val="dashSmallGap" w:sz="4" w:space="0" w:color="auto"/>
            </w:tcBorders>
          </w:tcPr>
          <w:p w:rsidR="00057ADF" w:rsidRDefault="00057ADF" w:rsidP="000D1732">
            <w:pPr>
              <w:pStyle w:val="SAP-TableBodyText"/>
              <w:spacing w:before="120" w:after="120"/>
            </w:pPr>
            <w:r>
              <w:t>SAP Training / Certification</w:t>
            </w:r>
            <w:r w:rsidR="00A9129B">
              <w:t>: Above</w:t>
            </w:r>
          </w:p>
        </w:tc>
        <w:tc>
          <w:tcPr>
            <w:tcW w:w="2409" w:type="dxa"/>
            <w:gridSpan w:val="5"/>
            <w:tcBorders>
              <w:top w:val="dashSmallGap" w:sz="4" w:space="0" w:color="auto"/>
            </w:tcBorders>
          </w:tcPr>
          <w:p w:rsidR="00972EA9" w:rsidRDefault="00972EA9" w:rsidP="00E723DA">
            <w:pPr>
              <w:pStyle w:val="SAP-TableBodyText"/>
            </w:pPr>
          </w:p>
        </w:tc>
      </w:tr>
      <w:tr w:rsidR="001A171B" w:rsidTr="00C82222">
        <w:trPr>
          <w:gridAfter w:val="3"/>
          <w:wAfter w:w="2795" w:type="dxa"/>
          <w:cantSplit/>
        </w:trPr>
        <w:tc>
          <w:tcPr>
            <w:tcW w:w="2835" w:type="dxa"/>
            <w:tcBorders>
              <w:top w:val="dashSmallGap" w:sz="4" w:space="0" w:color="auto"/>
            </w:tcBorders>
          </w:tcPr>
          <w:p w:rsidR="001A171B" w:rsidRDefault="001A171B" w:rsidP="000D1732">
            <w:pPr>
              <w:pStyle w:val="SAP-TableBodyText"/>
              <w:spacing w:before="120" w:after="120"/>
            </w:pPr>
            <w:r>
              <w:t>Citizenship</w:t>
            </w:r>
            <w:r w:rsidR="00A9129B">
              <w:t>: Thai</w:t>
            </w:r>
          </w:p>
        </w:tc>
        <w:tc>
          <w:tcPr>
            <w:tcW w:w="7403" w:type="dxa"/>
            <w:gridSpan w:val="7"/>
            <w:tcBorders>
              <w:top w:val="dashSmallGap" w:sz="4" w:space="0" w:color="auto"/>
            </w:tcBorders>
          </w:tcPr>
          <w:p w:rsidR="001A171B" w:rsidRDefault="001A171B" w:rsidP="000D1732">
            <w:pPr>
              <w:pStyle w:val="SAP-TableBodyText"/>
              <w:spacing w:before="120" w:after="120"/>
            </w:pPr>
          </w:p>
        </w:tc>
      </w:tr>
      <w:tr w:rsidR="001A171B" w:rsidTr="00C82222">
        <w:trPr>
          <w:gridAfter w:val="6"/>
          <w:wAfter w:w="3118" w:type="dxa"/>
          <w:cantSplit/>
        </w:trPr>
        <w:tc>
          <w:tcPr>
            <w:tcW w:w="7080" w:type="dxa"/>
            <w:gridSpan w:val="3"/>
            <w:tcBorders>
              <w:top w:val="dashSmallGap" w:sz="4" w:space="0" w:color="auto"/>
            </w:tcBorders>
          </w:tcPr>
          <w:p w:rsidR="001A171B" w:rsidRDefault="00B51EBD" w:rsidP="000D1732">
            <w:pPr>
              <w:pStyle w:val="SAP-TableBodyText"/>
              <w:spacing w:before="120" w:after="120"/>
            </w:pPr>
            <w:r>
              <w:t>Consultant’s H</w:t>
            </w:r>
            <w:r w:rsidR="001A171B">
              <w:t>ome Location</w:t>
            </w:r>
            <w:r w:rsidR="00A9129B">
              <w:t>: Thailand</w:t>
            </w:r>
          </w:p>
        </w:tc>
        <w:tc>
          <w:tcPr>
            <w:tcW w:w="2835" w:type="dxa"/>
            <w:gridSpan w:val="2"/>
            <w:tcBorders>
              <w:top w:val="dashSmallGap" w:sz="4" w:space="0" w:color="auto"/>
            </w:tcBorders>
          </w:tcPr>
          <w:p w:rsidR="001A171B" w:rsidRDefault="001A171B" w:rsidP="00E723DA">
            <w:pPr>
              <w:pStyle w:val="SAP-TableBodyText"/>
            </w:pPr>
          </w:p>
        </w:tc>
      </w:tr>
      <w:tr w:rsidR="001A171B" w:rsidTr="00C82222">
        <w:trPr>
          <w:gridAfter w:val="3"/>
          <w:wAfter w:w="2795" w:type="dxa"/>
          <w:cantSplit/>
        </w:trPr>
        <w:tc>
          <w:tcPr>
            <w:tcW w:w="2835" w:type="dxa"/>
            <w:tcBorders>
              <w:top w:val="dashSmallGap" w:sz="4" w:space="0" w:color="auto"/>
            </w:tcBorders>
          </w:tcPr>
          <w:p w:rsidR="001A171B" w:rsidRDefault="001A171B" w:rsidP="000D1732">
            <w:pPr>
              <w:pStyle w:val="SAP-TableBodyText"/>
              <w:spacing w:before="120" w:after="120"/>
            </w:pPr>
            <w:r>
              <w:t>Mobility</w:t>
            </w:r>
            <w:r w:rsidR="00A9129B">
              <w:t>: Possible</w:t>
            </w:r>
          </w:p>
        </w:tc>
        <w:tc>
          <w:tcPr>
            <w:tcW w:w="7403" w:type="dxa"/>
            <w:gridSpan w:val="7"/>
            <w:tcBorders>
              <w:top w:val="dashSmallGap" w:sz="4" w:space="0" w:color="auto"/>
            </w:tcBorders>
          </w:tcPr>
          <w:p w:rsidR="001A171B" w:rsidRDefault="001A171B" w:rsidP="000D1732">
            <w:pPr>
              <w:pStyle w:val="SAP-TableBodyText"/>
              <w:spacing w:before="120" w:after="120"/>
            </w:pPr>
          </w:p>
        </w:tc>
      </w:tr>
      <w:tr w:rsidR="001A171B" w:rsidTr="00C82222">
        <w:trPr>
          <w:gridAfter w:val="1"/>
          <w:wAfter w:w="1953" w:type="dxa"/>
          <w:cantSplit/>
        </w:trPr>
        <w:tc>
          <w:tcPr>
            <w:tcW w:w="5946" w:type="dxa"/>
            <w:gridSpan w:val="2"/>
            <w:tcBorders>
              <w:top w:val="dashSmallGap" w:sz="4" w:space="0" w:color="auto"/>
            </w:tcBorders>
          </w:tcPr>
          <w:p w:rsidR="001A171B" w:rsidRDefault="001A171B" w:rsidP="000D1732">
            <w:pPr>
              <w:pStyle w:val="SAP-TableBodyText"/>
              <w:spacing w:before="120" w:after="120"/>
            </w:pPr>
            <w:r>
              <w:t>Languages</w:t>
            </w:r>
            <w:r w:rsidR="00A9129B">
              <w:t>: Thai, English, Chinese (Some)</w:t>
            </w:r>
          </w:p>
        </w:tc>
        <w:tc>
          <w:tcPr>
            <w:tcW w:w="5134" w:type="dxa"/>
            <w:gridSpan w:val="8"/>
            <w:tcBorders>
              <w:top w:val="dashSmallGap" w:sz="4" w:space="0" w:color="auto"/>
            </w:tcBorders>
          </w:tcPr>
          <w:p w:rsidR="001A171B" w:rsidRDefault="001A171B" w:rsidP="00E723DA">
            <w:pPr>
              <w:pStyle w:val="SAP-TableBodyText"/>
            </w:pPr>
          </w:p>
        </w:tc>
      </w:tr>
    </w:tbl>
    <w:p w:rsidR="001E78E3" w:rsidRDefault="001E78E3" w:rsidP="00C82222"/>
    <w:sectPr w:rsidR="001E78E3" w:rsidSect="00A76C83">
      <w:headerReference w:type="default" r:id="rId9"/>
      <w:footerReference w:type="default" r:id="rId10"/>
      <w:headerReference w:type="first" r:id="rId11"/>
      <w:pgSz w:w="12240" w:h="15840" w:code="1"/>
      <w:pgMar w:top="1800" w:right="1440" w:bottom="706"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725" w:rsidRDefault="00696725">
      <w:r>
        <w:separator/>
      </w:r>
    </w:p>
  </w:endnote>
  <w:endnote w:type="continuationSeparator" w:id="0">
    <w:p w:rsidR="00696725" w:rsidRDefault="0069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658" w:rsidRDefault="004B2658">
    <w:pPr>
      <w:pStyle w:val="SAP-Footer"/>
    </w:pPr>
    <w:r>
      <w:rPr>
        <w:snapToGrid w:val="0"/>
      </w:rPr>
      <w:t xml:space="preserve">Page </w:t>
    </w:r>
    <w:r w:rsidR="00AA0B04">
      <w:rPr>
        <w:snapToGrid w:val="0"/>
      </w:rPr>
      <w:fldChar w:fldCharType="begin"/>
    </w:r>
    <w:r>
      <w:rPr>
        <w:snapToGrid w:val="0"/>
      </w:rPr>
      <w:instrText xml:space="preserve"> PAGE </w:instrText>
    </w:r>
    <w:r w:rsidR="00AA0B04">
      <w:rPr>
        <w:snapToGrid w:val="0"/>
      </w:rPr>
      <w:fldChar w:fldCharType="separate"/>
    </w:r>
    <w:r w:rsidR="00D232FD">
      <w:rPr>
        <w:snapToGrid w:val="0"/>
      </w:rPr>
      <w:t>3</w:t>
    </w:r>
    <w:r w:rsidR="00AA0B04">
      <w:rPr>
        <w:snapToGrid w:val="0"/>
      </w:rPr>
      <w:fldChar w:fldCharType="end"/>
    </w:r>
    <w:r>
      <w:rPr>
        <w:snapToGrid w:val="0"/>
      </w:rPr>
      <w:t xml:space="preserve"> of </w:t>
    </w:r>
    <w:r w:rsidR="00AA0B04">
      <w:rPr>
        <w:snapToGrid w:val="0"/>
      </w:rPr>
      <w:fldChar w:fldCharType="begin"/>
    </w:r>
    <w:r>
      <w:rPr>
        <w:snapToGrid w:val="0"/>
      </w:rPr>
      <w:instrText xml:space="preserve"> NUMPAGES </w:instrText>
    </w:r>
    <w:r w:rsidR="00AA0B04">
      <w:rPr>
        <w:snapToGrid w:val="0"/>
      </w:rPr>
      <w:fldChar w:fldCharType="separate"/>
    </w:r>
    <w:r w:rsidR="00D232FD">
      <w:rPr>
        <w:snapToGrid w:val="0"/>
      </w:rPr>
      <w:t>14</w:t>
    </w:r>
    <w:r w:rsidR="00AA0B04">
      <w:rPr>
        <w:snapToGrid w:val="0"/>
      </w:rPr>
      <w:fldChar w:fldCharType="end"/>
    </w:r>
  </w:p>
  <w:p w:rsidR="004B2658" w:rsidRDefault="004B2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725" w:rsidRDefault="00696725">
      <w:r>
        <w:separator/>
      </w:r>
    </w:p>
  </w:footnote>
  <w:footnote w:type="continuationSeparator" w:id="0">
    <w:p w:rsidR="00696725" w:rsidRDefault="00696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658" w:rsidRDefault="004B2658">
    <w:pPr>
      <w:pStyle w:val="Header"/>
    </w:pPr>
    <w:r>
      <w:rPr>
        <w:noProof/>
        <w:sz w:val="20"/>
        <w:lang w:bidi="th-TH"/>
      </w:rPr>
      <w:drawing>
        <wp:anchor distT="0" distB="0" distL="114300" distR="114300" simplePos="0" relativeHeight="251658240" behindDoc="0" locked="0" layoutInCell="1" allowOverlap="1">
          <wp:simplePos x="0" y="0"/>
          <wp:positionH relativeFrom="page">
            <wp:posOffset>1143000</wp:posOffset>
          </wp:positionH>
          <wp:positionV relativeFrom="page">
            <wp:posOffset>457200</wp:posOffset>
          </wp:positionV>
          <wp:extent cx="648335" cy="32448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24485"/>
                  </a:xfrm>
                  <a:prstGeom prst="rect">
                    <a:avLst/>
                  </a:prstGeom>
                  <a:noFill/>
                </pic:spPr>
              </pic:pic>
            </a:graphicData>
          </a:graphic>
        </wp:anchor>
      </w:drawing>
    </w:r>
    <w:r w:rsidR="00696725">
      <w:rPr>
        <w:noProof/>
        <w:sz w:val="20"/>
        <w:lang w:bidi="th-TH"/>
      </w:rPr>
      <w:pict>
        <v:shapetype id="_x0000_t202" coordsize="21600,21600" o:spt="202" path="m,l,21600r21600,l21600,xe">
          <v:stroke joinstyle="miter"/>
          <v:path gradientshapeok="t" o:connecttype="rect"/>
        </v:shapetype>
        <v:shape id="Text Box 4" o:spid="_x0000_s2050" type="#_x0000_t202" style="position:absolute;margin-left:158.7pt;margin-top:36pt;width:300.9pt;height:26.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" filled="f" stroked="f">
          <v:textbox inset="0,1mm,0,0">
            <w:txbxContent>
              <w:p w:rsidR="004B2658" w:rsidRDefault="004B2658">
                <w:pPr>
                  <w:pStyle w:val="SAPResumHeadline"/>
                  <w:rPr>
                    <w:lang w:val="en-US"/>
                  </w:rPr>
                </w:pPr>
                <w:r>
                  <w:rPr>
                    <w:lang w:val="en-US"/>
                  </w:rPr>
                  <w:t>Consultant’s Profile</w:t>
                </w:r>
              </w:p>
              <w:p w:rsidR="004B2658" w:rsidRDefault="004B2658">
                <w:pPr>
                  <w:rPr>
                    <w:color w:val="F2C800"/>
                  </w:rPr>
                </w:pPr>
              </w:p>
              <w:p w:rsidR="004B2658" w:rsidRDefault="004B2658"/>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658" w:rsidRDefault="00696725">
    <w:pPr>
      <w:pStyle w:val="Header"/>
    </w:pPr>
    <w:r>
      <w:rPr>
        <w:noProof/>
        <w:sz w:val="20"/>
        <w:lang w:bidi="th-TH"/>
      </w:rPr>
      <w:pict>
        <v:shapetype id="_x0000_t202" coordsize="21600,21600" o:spt="202" path="m,l,21600r21600,l21600,xe">
          <v:stroke joinstyle="miter"/>
          <v:path gradientshapeok="t" o:connecttype="rect"/>
        </v:shapetype>
        <v:shape id="Text Box 2" o:spid="_x0000_s2049" type="#_x0000_t202" style="position:absolute;margin-left:158.7pt;margin-top:36.5pt;width:300.9pt;height:26.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" filled="f" stroked="f">
          <v:textbox inset="0,1mm,0,0">
            <w:txbxContent>
              <w:p w:rsidR="004B2658" w:rsidRDefault="004B2658">
                <w:pPr>
                  <w:pStyle w:val="SAPResumHeadline"/>
                  <w:rPr>
                    <w:lang w:val="en-US"/>
                  </w:rPr>
                </w:pPr>
                <w:r>
                  <w:rPr>
                    <w:lang w:val="en-US"/>
                  </w:rPr>
                  <w:t>Consultant’s Profile</w:t>
                </w:r>
              </w:p>
              <w:p w:rsidR="004B2658" w:rsidRDefault="004B2658">
                <w:pPr>
                  <w:rPr>
                    <w:color w:val="F2C800"/>
                  </w:rPr>
                </w:pPr>
              </w:p>
              <w:p w:rsidR="004B2658" w:rsidRDefault="004B2658"/>
            </w:txbxContent>
          </v:textbox>
          <w10:wrap anchorx="page" anchory="page"/>
        </v:shape>
      </w:pict>
    </w:r>
    <w:r w:rsidR="004B2658">
      <w:rPr>
        <w:noProof/>
        <w:sz w:val="20"/>
        <w:lang w:bidi="th-TH"/>
      </w:rPr>
      <w:drawing>
        <wp:anchor distT="0" distB="0" distL="114300" distR="114300" simplePos="0" relativeHeight="251656192" behindDoc="0" locked="0" layoutInCell="1" allowOverlap="1">
          <wp:simplePos x="0" y="0"/>
          <wp:positionH relativeFrom="page">
            <wp:posOffset>1143000</wp:posOffset>
          </wp:positionH>
          <wp:positionV relativeFrom="page">
            <wp:posOffset>463550</wp:posOffset>
          </wp:positionV>
          <wp:extent cx="648335" cy="32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2448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A33"/>
    <w:multiLevelType w:val="hybridMultilevel"/>
    <w:tmpl w:val="7DC44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FD79D5"/>
    <w:multiLevelType w:val="hybridMultilevel"/>
    <w:tmpl w:val="77129016"/>
    <w:lvl w:ilvl="0" w:tplc="5AA853F2">
      <w:numFmt w:val="bullet"/>
      <w:lvlText w:val="-"/>
      <w:lvlJc w:val="left"/>
      <w:pPr>
        <w:ind w:left="1440" w:hanging="360"/>
      </w:pPr>
      <w:rPr>
        <w:rFonts w:ascii="Arial" w:eastAsia="SimSu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784B07"/>
    <w:multiLevelType w:val="hybridMultilevel"/>
    <w:tmpl w:val="468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F1F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3B68B0"/>
    <w:multiLevelType w:val="singleLevel"/>
    <w:tmpl w:val="07F0D7F8"/>
    <w:lvl w:ilvl="0">
      <w:start w:val="1"/>
      <w:numFmt w:val="bullet"/>
      <w:lvlText w:val="–"/>
      <w:lvlJc w:val="left"/>
      <w:pPr>
        <w:tabs>
          <w:tab w:val="num" w:pos="360"/>
        </w:tabs>
        <w:ind w:left="170" w:hanging="170"/>
      </w:pPr>
      <w:rPr>
        <w:rFonts w:ascii="Arial" w:hAnsi="Arial" w:hint="default"/>
        <w:sz w:val="20"/>
      </w:rPr>
    </w:lvl>
  </w:abstractNum>
  <w:abstractNum w:abstractNumId="5">
    <w:nsid w:val="0D7026CE"/>
    <w:multiLevelType w:val="hybridMultilevel"/>
    <w:tmpl w:val="F1E46428"/>
    <w:lvl w:ilvl="0" w:tplc="5AA853F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F622A"/>
    <w:multiLevelType w:val="hybridMultilevel"/>
    <w:tmpl w:val="42507216"/>
    <w:lvl w:ilvl="0" w:tplc="827EB434">
      <w:start w:val="6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F973A5"/>
    <w:multiLevelType w:val="hybridMultilevel"/>
    <w:tmpl w:val="CA5E1DE4"/>
    <w:lvl w:ilvl="0" w:tplc="827EB434">
      <w:start w:val="6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6F1B98"/>
    <w:multiLevelType w:val="hybridMultilevel"/>
    <w:tmpl w:val="397EE604"/>
    <w:lvl w:ilvl="0" w:tplc="EE04AF5E">
      <w:start w:val="603"/>
      <w:numFmt w:val="bullet"/>
      <w:lvlText w:val="-"/>
      <w:lvlJc w:val="left"/>
      <w:pPr>
        <w:tabs>
          <w:tab w:val="num" w:pos="720"/>
        </w:tabs>
        <w:ind w:left="720" w:hanging="360"/>
      </w:pPr>
      <w:rPr>
        <w:rFonts w:ascii="Times New Roman" w:eastAsia="Times New Roman" w:hAnsi="Times New Roman" w:cs="Times New Roman" w:hint="default"/>
        <w:b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180747"/>
    <w:multiLevelType w:val="hybridMultilevel"/>
    <w:tmpl w:val="34CE3BD6"/>
    <w:lvl w:ilvl="0" w:tplc="D4625CC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FA3F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463F20"/>
    <w:multiLevelType w:val="hybridMultilevel"/>
    <w:tmpl w:val="D76275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B05F20"/>
    <w:multiLevelType w:val="hybridMultilevel"/>
    <w:tmpl w:val="327AF5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7C0207"/>
    <w:multiLevelType w:val="hybridMultilevel"/>
    <w:tmpl w:val="F81848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E10BBE"/>
    <w:multiLevelType w:val="hybridMultilevel"/>
    <w:tmpl w:val="70388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C61232"/>
    <w:multiLevelType w:val="singleLevel"/>
    <w:tmpl w:val="4988793E"/>
    <w:lvl w:ilvl="0">
      <w:start w:val="1"/>
      <w:numFmt w:val="bullet"/>
      <w:lvlText w:val=""/>
      <w:lvlJc w:val="left"/>
      <w:pPr>
        <w:tabs>
          <w:tab w:val="num" w:pos="360"/>
        </w:tabs>
        <w:ind w:left="360" w:hanging="360"/>
      </w:pPr>
      <w:rPr>
        <w:rFonts w:ascii="Symbol" w:hAnsi="Symbol" w:hint="default"/>
      </w:rPr>
    </w:lvl>
  </w:abstractNum>
  <w:abstractNum w:abstractNumId="16">
    <w:nsid w:val="595736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553474"/>
    <w:multiLevelType w:val="hybridMultilevel"/>
    <w:tmpl w:val="19A67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62282D"/>
    <w:multiLevelType w:val="hybridMultilevel"/>
    <w:tmpl w:val="1B609E16"/>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19">
    <w:nsid w:val="5B3A0AA4"/>
    <w:multiLevelType w:val="hybridMultilevel"/>
    <w:tmpl w:val="284E9758"/>
    <w:lvl w:ilvl="0" w:tplc="91DE7CCE">
      <w:start w:val="1"/>
      <w:numFmt w:val="bullet"/>
      <w:lvlText w:val="–"/>
      <w:lvlJc w:val="left"/>
      <w:pPr>
        <w:tabs>
          <w:tab w:val="num" w:pos="360"/>
        </w:tabs>
        <w:ind w:left="170" w:hanging="17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70694D"/>
    <w:multiLevelType w:val="hybridMultilevel"/>
    <w:tmpl w:val="F08E0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21B8D"/>
    <w:multiLevelType w:val="hybridMultilevel"/>
    <w:tmpl w:val="1444C6AE"/>
    <w:lvl w:ilvl="0" w:tplc="FFFFFFFF">
      <w:numFmt w:val="bullet"/>
      <w:lvlText w:val="-"/>
      <w:lvlJc w:val="left"/>
      <w:pPr>
        <w:tabs>
          <w:tab w:val="num" w:pos="3195"/>
        </w:tabs>
        <w:ind w:left="3195" w:hanging="360"/>
      </w:pPr>
      <w:rPr>
        <w:rFonts w:ascii="Times New Roman" w:eastAsia="Times New Roman" w:hAnsi="Times New Roman" w:cs="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22">
    <w:nsid w:val="63312D2B"/>
    <w:multiLevelType w:val="hybridMultilevel"/>
    <w:tmpl w:val="05BA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3B6727"/>
    <w:multiLevelType w:val="hybridMultilevel"/>
    <w:tmpl w:val="9F449C66"/>
    <w:lvl w:ilvl="0" w:tplc="5AA853F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168BF"/>
    <w:multiLevelType w:val="singleLevel"/>
    <w:tmpl w:val="04090001"/>
    <w:lvl w:ilvl="0">
      <w:start w:val="1"/>
      <w:numFmt w:val="bullet"/>
      <w:lvlText w:val=""/>
      <w:lvlJc w:val="left"/>
      <w:pPr>
        <w:tabs>
          <w:tab w:val="num" w:pos="-2160"/>
        </w:tabs>
        <w:ind w:left="-2160" w:hanging="360"/>
      </w:pPr>
      <w:rPr>
        <w:rFonts w:ascii="Symbol" w:hAnsi="Symbol" w:hint="default"/>
      </w:rPr>
    </w:lvl>
  </w:abstractNum>
  <w:abstractNum w:abstractNumId="25">
    <w:nsid w:val="6B0B4B58"/>
    <w:multiLevelType w:val="hybridMultilevel"/>
    <w:tmpl w:val="8BCED6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64C0E18"/>
    <w:multiLevelType w:val="hybridMultilevel"/>
    <w:tmpl w:val="F0D244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8AC3F56"/>
    <w:multiLevelType w:val="hybridMultilevel"/>
    <w:tmpl w:val="0F6E5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D26ED0"/>
    <w:multiLevelType w:val="hybridMultilevel"/>
    <w:tmpl w:val="DDB613B6"/>
    <w:lvl w:ilvl="0" w:tplc="AAD8CDA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1"/>
  </w:num>
  <w:num w:numId="3">
    <w:abstractNumId w:val="3"/>
  </w:num>
  <w:num w:numId="4">
    <w:abstractNumId w:val="16"/>
  </w:num>
  <w:num w:numId="5">
    <w:abstractNumId w:val="15"/>
  </w:num>
  <w:num w:numId="6">
    <w:abstractNumId w:val="10"/>
  </w:num>
  <w:num w:numId="7">
    <w:abstractNumId w:val="24"/>
  </w:num>
  <w:num w:numId="8">
    <w:abstractNumId w:val="18"/>
  </w:num>
  <w:num w:numId="9">
    <w:abstractNumId w:val="8"/>
  </w:num>
  <w:num w:numId="10">
    <w:abstractNumId w:val="7"/>
  </w:num>
  <w:num w:numId="11">
    <w:abstractNumId w:val="6"/>
  </w:num>
  <w:num w:numId="12">
    <w:abstractNumId w:val="27"/>
  </w:num>
  <w:num w:numId="13">
    <w:abstractNumId w:val="28"/>
  </w:num>
  <w:num w:numId="14">
    <w:abstractNumId w:val="19"/>
  </w:num>
  <w:num w:numId="15">
    <w:abstractNumId w:val="0"/>
  </w:num>
  <w:num w:numId="16">
    <w:abstractNumId w:val="25"/>
  </w:num>
  <w:num w:numId="17">
    <w:abstractNumId w:val="9"/>
  </w:num>
  <w:num w:numId="18">
    <w:abstractNumId w:val="14"/>
  </w:num>
  <w:num w:numId="19">
    <w:abstractNumId w:val="17"/>
  </w:num>
  <w:num w:numId="20">
    <w:abstractNumId w:val="20"/>
  </w:num>
  <w:num w:numId="21">
    <w:abstractNumId w:val="22"/>
  </w:num>
  <w:num w:numId="22">
    <w:abstractNumId w:val="26"/>
  </w:num>
  <w:num w:numId="23">
    <w:abstractNumId w:val="11"/>
  </w:num>
  <w:num w:numId="24">
    <w:abstractNumId w:val="13"/>
  </w:num>
  <w:num w:numId="25">
    <w:abstractNumId w:val="12"/>
  </w:num>
  <w:num w:numId="26">
    <w:abstractNumId w:val="2"/>
  </w:num>
  <w:num w:numId="27">
    <w:abstractNumId w:val="5"/>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149A9"/>
    <w:rsid w:val="00014A5A"/>
    <w:rsid w:val="00017DB3"/>
    <w:rsid w:val="00030061"/>
    <w:rsid w:val="0003057B"/>
    <w:rsid w:val="00044F2A"/>
    <w:rsid w:val="00057ADF"/>
    <w:rsid w:val="000652A0"/>
    <w:rsid w:val="00085AB1"/>
    <w:rsid w:val="00096BA4"/>
    <w:rsid w:val="000A7663"/>
    <w:rsid w:val="000B309F"/>
    <w:rsid w:val="000C005F"/>
    <w:rsid w:val="000D1732"/>
    <w:rsid w:val="000D41D2"/>
    <w:rsid w:val="000E2B48"/>
    <w:rsid w:val="00107AA1"/>
    <w:rsid w:val="0011328F"/>
    <w:rsid w:val="0012660C"/>
    <w:rsid w:val="00132EE5"/>
    <w:rsid w:val="001363F8"/>
    <w:rsid w:val="00137080"/>
    <w:rsid w:val="00150461"/>
    <w:rsid w:val="0015447A"/>
    <w:rsid w:val="001571EC"/>
    <w:rsid w:val="00174CB2"/>
    <w:rsid w:val="001916C3"/>
    <w:rsid w:val="001A171B"/>
    <w:rsid w:val="001A6F69"/>
    <w:rsid w:val="001C6D7C"/>
    <w:rsid w:val="001E54A1"/>
    <w:rsid w:val="001E78E3"/>
    <w:rsid w:val="0020774A"/>
    <w:rsid w:val="00216DF8"/>
    <w:rsid w:val="0022690A"/>
    <w:rsid w:val="00280A2D"/>
    <w:rsid w:val="00290261"/>
    <w:rsid w:val="002912F3"/>
    <w:rsid w:val="002C60FD"/>
    <w:rsid w:val="002D02F1"/>
    <w:rsid w:val="002D1ECB"/>
    <w:rsid w:val="002D2FC8"/>
    <w:rsid w:val="002E0E44"/>
    <w:rsid w:val="00301F5E"/>
    <w:rsid w:val="00303038"/>
    <w:rsid w:val="003046B5"/>
    <w:rsid w:val="00321B40"/>
    <w:rsid w:val="00322D77"/>
    <w:rsid w:val="00350B4C"/>
    <w:rsid w:val="00370734"/>
    <w:rsid w:val="00375742"/>
    <w:rsid w:val="003828D5"/>
    <w:rsid w:val="003973AB"/>
    <w:rsid w:val="003A1EAF"/>
    <w:rsid w:val="003A5E0C"/>
    <w:rsid w:val="003C0D70"/>
    <w:rsid w:val="003C2C3D"/>
    <w:rsid w:val="003E7A7C"/>
    <w:rsid w:val="003F02F9"/>
    <w:rsid w:val="003F558A"/>
    <w:rsid w:val="004115A3"/>
    <w:rsid w:val="00447BAD"/>
    <w:rsid w:val="00463670"/>
    <w:rsid w:val="00476C89"/>
    <w:rsid w:val="004B2658"/>
    <w:rsid w:val="004B52E8"/>
    <w:rsid w:val="004D4271"/>
    <w:rsid w:val="004D760D"/>
    <w:rsid w:val="004E3832"/>
    <w:rsid w:val="004E6564"/>
    <w:rsid w:val="00507F9C"/>
    <w:rsid w:val="00524BC8"/>
    <w:rsid w:val="00535991"/>
    <w:rsid w:val="00556D94"/>
    <w:rsid w:val="00563E1E"/>
    <w:rsid w:val="00573793"/>
    <w:rsid w:val="0059003B"/>
    <w:rsid w:val="005A129D"/>
    <w:rsid w:val="005A6EA1"/>
    <w:rsid w:val="005D4313"/>
    <w:rsid w:val="005E1983"/>
    <w:rsid w:val="005E4932"/>
    <w:rsid w:val="005E62D6"/>
    <w:rsid w:val="006032A3"/>
    <w:rsid w:val="0061452B"/>
    <w:rsid w:val="00614C1E"/>
    <w:rsid w:val="00623AFF"/>
    <w:rsid w:val="00630E9D"/>
    <w:rsid w:val="00654F33"/>
    <w:rsid w:val="00656102"/>
    <w:rsid w:val="00657686"/>
    <w:rsid w:val="00663332"/>
    <w:rsid w:val="00690EB4"/>
    <w:rsid w:val="00696725"/>
    <w:rsid w:val="006B61C4"/>
    <w:rsid w:val="006F30CA"/>
    <w:rsid w:val="0070584C"/>
    <w:rsid w:val="00717FE5"/>
    <w:rsid w:val="007417B0"/>
    <w:rsid w:val="00757381"/>
    <w:rsid w:val="00783506"/>
    <w:rsid w:val="007910A4"/>
    <w:rsid w:val="007925EC"/>
    <w:rsid w:val="0079343F"/>
    <w:rsid w:val="00795EDF"/>
    <w:rsid w:val="00796A99"/>
    <w:rsid w:val="007A681D"/>
    <w:rsid w:val="007C023F"/>
    <w:rsid w:val="007D13A2"/>
    <w:rsid w:val="007D2E86"/>
    <w:rsid w:val="007D62B7"/>
    <w:rsid w:val="007F6E17"/>
    <w:rsid w:val="00802992"/>
    <w:rsid w:val="0081702D"/>
    <w:rsid w:val="00841332"/>
    <w:rsid w:val="00844D2D"/>
    <w:rsid w:val="00846EB9"/>
    <w:rsid w:val="00850B6E"/>
    <w:rsid w:val="008625D4"/>
    <w:rsid w:val="00866490"/>
    <w:rsid w:val="0087203D"/>
    <w:rsid w:val="00894C7A"/>
    <w:rsid w:val="008A2F1A"/>
    <w:rsid w:val="008A61F6"/>
    <w:rsid w:val="008B15A3"/>
    <w:rsid w:val="008B2262"/>
    <w:rsid w:val="008B67CC"/>
    <w:rsid w:val="008D1A94"/>
    <w:rsid w:val="008D4DD4"/>
    <w:rsid w:val="008E6700"/>
    <w:rsid w:val="008F114C"/>
    <w:rsid w:val="008F3CC4"/>
    <w:rsid w:val="008F559F"/>
    <w:rsid w:val="00903BEA"/>
    <w:rsid w:val="00915219"/>
    <w:rsid w:val="00915429"/>
    <w:rsid w:val="0092384D"/>
    <w:rsid w:val="00933153"/>
    <w:rsid w:val="009400AD"/>
    <w:rsid w:val="009615C4"/>
    <w:rsid w:val="00972EA9"/>
    <w:rsid w:val="0097379C"/>
    <w:rsid w:val="00981C1C"/>
    <w:rsid w:val="00A01705"/>
    <w:rsid w:val="00A26A49"/>
    <w:rsid w:val="00A64565"/>
    <w:rsid w:val="00A76C83"/>
    <w:rsid w:val="00A9129B"/>
    <w:rsid w:val="00AA03B2"/>
    <w:rsid w:val="00AA0B04"/>
    <w:rsid w:val="00AB06E1"/>
    <w:rsid w:val="00AB5846"/>
    <w:rsid w:val="00AC594A"/>
    <w:rsid w:val="00AC7CF9"/>
    <w:rsid w:val="00AD5BF4"/>
    <w:rsid w:val="00AE2304"/>
    <w:rsid w:val="00AF292E"/>
    <w:rsid w:val="00B11781"/>
    <w:rsid w:val="00B17F49"/>
    <w:rsid w:val="00B26900"/>
    <w:rsid w:val="00B409D3"/>
    <w:rsid w:val="00B40AE9"/>
    <w:rsid w:val="00B439D0"/>
    <w:rsid w:val="00B51EBD"/>
    <w:rsid w:val="00BA2964"/>
    <w:rsid w:val="00BB3428"/>
    <w:rsid w:val="00BC785D"/>
    <w:rsid w:val="00BD7E3F"/>
    <w:rsid w:val="00BE230E"/>
    <w:rsid w:val="00BE64F7"/>
    <w:rsid w:val="00BF61EA"/>
    <w:rsid w:val="00C04D4C"/>
    <w:rsid w:val="00C45F71"/>
    <w:rsid w:val="00C74660"/>
    <w:rsid w:val="00C77D7F"/>
    <w:rsid w:val="00C80A22"/>
    <w:rsid w:val="00C82222"/>
    <w:rsid w:val="00C83CB6"/>
    <w:rsid w:val="00CC2900"/>
    <w:rsid w:val="00CC4F92"/>
    <w:rsid w:val="00D149A9"/>
    <w:rsid w:val="00D232FD"/>
    <w:rsid w:val="00D26A9A"/>
    <w:rsid w:val="00D3492B"/>
    <w:rsid w:val="00D41263"/>
    <w:rsid w:val="00D45157"/>
    <w:rsid w:val="00D55954"/>
    <w:rsid w:val="00D777F7"/>
    <w:rsid w:val="00D8505C"/>
    <w:rsid w:val="00D92ABD"/>
    <w:rsid w:val="00DB6E50"/>
    <w:rsid w:val="00DC4BB4"/>
    <w:rsid w:val="00DD067F"/>
    <w:rsid w:val="00E1232E"/>
    <w:rsid w:val="00E24DD3"/>
    <w:rsid w:val="00E3671B"/>
    <w:rsid w:val="00E6486A"/>
    <w:rsid w:val="00E7202E"/>
    <w:rsid w:val="00E723DA"/>
    <w:rsid w:val="00EB18CC"/>
    <w:rsid w:val="00EB25F1"/>
    <w:rsid w:val="00EB4BF3"/>
    <w:rsid w:val="00EC790E"/>
    <w:rsid w:val="00ED5FD4"/>
    <w:rsid w:val="00EF1F3F"/>
    <w:rsid w:val="00F21B3B"/>
    <w:rsid w:val="00F42E8E"/>
    <w:rsid w:val="00F44459"/>
    <w:rsid w:val="00F50064"/>
    <w:rsid w:val="00F574A1"/>
    <w:rsid w:val="00FA6746"/>
    <w:rsid w:val="00FC20F5"/>
    <w:rsid w:val="00FF43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6C83"/>
    <w:rPr>
      <w:sz w:val="24"/>
      <w:szCs w:val="24"/>
      <w:lang w:bidi="ar-SA"/>
    </w:rPr>
  </w:style>
  <w:style w:type="paragraph" w:styleId="Heading1">
    <w:name w:val="heading 1"/>
    <w:basedOn w:val="Normal"/>
    <w:next w:val="Normal"/>
    <w:qFormat/>
    <w:rsid w:val="00A76C83"/>
    <w:pPr>
      <w:keepNext/>
      <w:ind w:left="2880"/>
      <w:jc w:val="both"/>
      <w:outlineLvl w:val="0"/>
    </w:pPr>
    <w:rPr>
      <w:rFonts w:ascii="Univers" w:hAnsi="Univers"/>
      <w:b/>
      <w:bCs/>
      <w:sz w:val="22"/>
      <w:szCs w:val="22"/>
    </w:rPr>
  </w:style>
  <w:style w:type="paragraph" w:styleId="Heading3">
    <w:name w:val="heading 3"/>
    <w:basedOn w:val="Normal"/>
    <w:next w:val="Normal"/>
    <w:qFormat/>
    <w:rsid w:val="00A76C83"/>
    <w:pPr>
      <w:keepNext/>
      <w:ind w:left="2880"/>
      <w:jc w:val="both"/>
      <w:outlineLvl w:val="2"/>
    </w:pPr>
    <w:rPr>
      <w:rFonts w:ascii="Univers" w:hAnsi="Univers"/>
      <w:b/>
      <w:bCs/>
      <w:sz w:val="22"/>
      <w:szCs w:val="22"/>
    </w:rPr>
  </w:style>
  <w:style w:type="paragraph" w:styleId="Heading4">
    <w:name w:val="heading 4"/>
    <w:basedOn w:val="Normal"/>
    <w:next w:val="Normal"/>
    <w:qFormat/>
    <w:rsid w:val="00A76C83"/>
    <w:pPr>
      <w:keepNext/>
      <w:ind w:left="2160" w:right="-1771" w:firstLine="720"/>
      <w:jc w:val="both"/>
      <w:outlineLvl w:val="3"/>
    </w:pPr>
    <w:rPr>
      <w:rFonts w:ascii="Univers" w:hAnsi="Univers"/>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6C83"/>
    <w:pPr>
      <w:tabs>
        <w:tab w:val="center" w:pos="4320"/>
        <w:tab w:val="right" w:pos="8640"/>
      </w:tabs>
    </w:pPr>
  </w:style>
  <w:style w:type="paragraph" w:styleId="Footer">
    <w:name w:val="footer"/>
    <w:basedOn w:val="Normal"/>
    <w:rsid w:val="00A76C83"/>
    <w:pPr>
      <w:tabs>
        <w:tab w:val="center" w:pos="4320"/>
        <w:tab w:val="right" w:pos="8640"/>
      </w:tabs>
    </w:pPr>
  </w:style>
  <w:style w:type="paragraph" w:customStyle="1" w:styleId="SAPResumHeadline">
    <w:name w:val="SAP Resumé Headline"/>
    <w:basedOn w:val="Normal"/>
    <w:autoRedefine/>
    <w:rsid w:val="00A76C83"/>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rsid w:val="00A76C83"/>
    <w:pPr>
      <w:spacing w:before="40" w:after="40" w:line="260" w:lineRule="exact"/>
    </w:pPr>
    <w:rPr>
      <w:rFonts w:ascii="Arial" w:hAnsi="Arial"/>
      <w:noProof/>
      <w:sz w:val="20"/>
      <w:szCs w:val="20"/>
    </w:rPr>
  </w:style>
  <w:style w:type="paragraph" w:customStyle="1" w:styleId="SAP-TableHeader">
    <w:name w:val="SAP - Table Header"/>
    <w:basedOn w:val="SAP-FirstPage-TableBodyText"/>
    <w:autoRedefine/>
    <w:rsid w:val="00A76C83"/>
    <w:pPr>
      <w:spacing w:before="0" w:after="60"/>
    </w:pPr>
    <w:rPr>
      <w:rFonts w:ascii="Arial Black" w:hAnsi="Arial Black"/>
      <w:sz w:val="22"/>
    </w:rPr>
  </w:style>
  <w:style w:type="paragraph" w:customStyle="1" w:styleId="SAP-TablebulletedText">
    <w:name w:val="SAP - Table bulleted Text"/>
    <w:basedOn w:val="Normal"/>
    <w:autoRedefine/>
    <w:rsid w:val="00F44459"/>
    <w:pPr>
      <w:tabs>
        <w:tab w:val="left" w:pos="6141"/>
      </w:tabs>
    </w:pPr>
    <w:rPr>
      <w:rFonts w:ascii="Arial" w:hAnsi="Arial"/>
      <w:sz w:val="18"/>
      <w:szCs w:val="18"/>
    </w:rPr>
  </w:style>
  <w:style w:type="paragraph" w:customStyle="1" w:styleId="SAP-TableBodyText">
    <w:name w:val="SAP-Table Body Text"/>
    <w:basedOn w:val="SAP-TableHeader"/>
    <w:autoRedefine/>
    <w:rsid w:val="00E723DA"/>
    <w:pPr>
      <w:spacing w:after="0" w:line="240" w:lineRule="auto"/>
    </w:pPr>
    <w:rPr>
      <w:rFonts w:ascii="Arial" w:hAnsi="Arial" w:cs="Arial"/>
      <w:bCs/>
      <w:sz w:val="20"/>
    </w:rPr>
  </w:style>
  <w:style w:type="paragraph" w:customStyle="1" w:styleId="SAP-FirstPageTableBodyTextBold">
    <w:name w:val="SAP-First Page Table Body Text Bold"/>
    <w:basedOn w:val="SAP-FirstPage-TableBodyText"/>
    <w:autoRedefine/>
    <w:rsid w:val="00A76C83"/>
    <w:rPr>
      <w:rFonts w:ascii="Arial Black" w:hAnsi="Arial Black"/>
      <w:sz w:val="22"/>
    </w:rPr>
  </w:style>
  <w:style w:type="paragraph" w:customStyle="1" w:styleId="SAP-TableBodyTextBold">
    <w:name w:val="SAP-Table Body Text Bold"/>
    <w:basedOn w:val="SAP-TableBodyText"/>
    <w:autoRedefine/>
    <w:rsid w:val="00BD7E3F"/>
    <w:rPr>
      <w:b/>
      <w:bCs w:val="0"/>
    </w:rPr>
  </w:style>
  <w:style w:type="paragraph" w:customStyle="1" w:styleId="SAP-Footer">
    <w:name w:val="SAP - Footer"/>
    <w:rsid w:val="00A76C83"/>
    <w:pPr>
      <w:spacing w:line="160" w:lineRule="exact"/>
      <w:jc w:val="right"/>
    </w:pPr>
    <w:rPr>
      <w:rFonts w:ascii="Arial" w:hAnsi="Arial"/>
      <w:noProof/>
      <w:sz w:val="16"/>
      <w:lang w:bidi="ar-SA"/>
    </w:rPr>
  </w:style>
  <w:style w:type="paragraph" w:styleId="Subtitle">
    <w:name w:val="Subtitle"/>
    <w:basedOn w:val="Normal"/>
    <w:qFormat/>
    <w:rsid w:val="00A76C83"/>
    <w:rPr>
      <w:rFonts w:ascii="Arial" w:hAnsi="Arial"/>
      <w:b/>
      <w:sz w:val="28"/>
      <w:szCs w:val="20"/>
    </w:rPr>
  </w:style>
  <w:style w:type="paragraph" w:customStyle="1" w:styleId="Relevant">
    <w:name w:val="Relevant"/>
    <w:basedOn w:val="Normal"/>
    <w:rsid w:val="00A76C83"/>
    <w:pPr>
      <w:spacing w:after="120"/>
      <w:ind w:left="720"/>
    </w:pPr>
    <w:rPr>
      <w:rFonts w:ascii="Arial" w:hAnsi="Arial"/>
      <w:sz w:val="20"/>
      <w:szCs w:val="20"/>
    </w:rPr>
  </w:style>
  <w:style w:type="paragraph" w:styleId="BodyTextIndent3">
    <w:name w:val="Body Text Indent 3"/>
    <w:basedOn w:val="Normal"/>
    <w:rsid w:val="00A76C83"/>
    <w:pPr>
      <w:ind w:left="2160" w:firstLine="720"/>
    </w:pPr>
    <w:rPr>
      <w:rFonts w:ascii="Univers" w:hAnsi="Univers"/>
      <w:b/>
      <w:sz w:val="22"/>
    </w:rPr>
  </w:style>
  <w:style w:type="paragraph" w:styleId="BodyText">
    <w:name w:val="Body Text"/>
    <w:basedOn w:val="Normal"/>
    <w:rsid w:val="00A76C83"/>
    <w:pPr>
      <w:jc w:val="both"/>
    </w:pPr>
    <w:rPr>
      <w:rFonts w:ascii="Arial" w:hAnsi="Arial" w:cs="Arial"/>
      <w:bCs/>
      <w:sz w:val="20"/>
      <w:szCs w:val="20"/>
    </w:rPr>
  </w:style>
  <w:style w:type="paragraph" w:styleId="BodyTextIndent2">
    <w:name w:val="Body Text Indent 2"/>
    <w:basedOn w:val="Normal"/>
    <w:rsid w:val="00A76C83"/>
    <w:pPr>
      <w:ind w:left="2880" w:firstLine="720"/>
      <w:jc w:val="both"/>
    </w:pPr>
    <w:rPr>
      <w:rFonts w:ascii="Univers" w:hAnsi="Univers"/>
      <w:b/>
      <w:sz w:val="22"/>
    </w:rPr>
  </w:style>
  <w:style w:type="character" w:styleId="Hyperlink">
    <w:name w:val="Hyperlink"/>
    <w:basedOn w:val="DefaultParagraphFont"/>
    <w:rsid w:val="00AB58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pPr>
      <w:keepNext/>
      <w:ind w:left="2880"/>
      <w:jc w:val="both"/>
      <w:outlineLvl w:val="0"/>
    </w:pPr>
    <w:rPr>
      <w:rFonts w:ascii="Univers" w:hAnsi="Univers"/>
      <w:b/>
      <w:bCs/>
      <w:sz w:val="22"/>
      <w:szCs w:val="22"/>
    </w:rPr>
  </w:style>
  <w:style w:type="paragraph" w:styleId="Heading3">
    <w:name w:val="heading 3"/>
    <w:basedOn w:val="Normal"/>
    <w:next w:val="Normal"/>
    <w:qFormat/>
    <w:pPr>
      <w:keepNext/>
      <w:ind w:left="2880"/>
      <w:jc w:val="both"/>
      <w:outlineLvl w:val="2"/>
    </w:pPr>
    <w:rPr>
      <w:rFonts w:ascii="Univers" w:hAnsi="Univers"/>
      <w:b/>
      <w:bCs/>
      <w:sz w:val="22"/>
      <w:szCs w:val="22"/>
    </w:rPr>
  </w:style>
  <w:style w:type="paragraph" w:styleId="Heading4">
    <w:name w:val="heading 4"/>
    <w:basedOn w:val="Normal"/>
    <w:next w:val="Normal"/>
    <w:qFormat/>
    <w:pPr>
      <w:keepNext/>
      <w:ind w:left="2160" w:right="-1771" w:firstLine="720"/>
      <w:jc w:val="both"/>
      <w:outlineLvl w:val="3"/>
    </w:pPr>
    <w:rPr>
      <w:rFonts w:ascii="Univers" w:hAnsi="Univers"/>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APResumHeadline">
    <w:name w:val="SAP Resumé Headline"/>
    <w:basedOn w:val="Normal"/>
    <w:autoRedefine/>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pPr>
      <w:spacing w:before="40" w:after="40" w:line="260" w:lineRule="exact"/>
    </w:pPr>
    <w:rPr>
      <w:rFonts w:ascii="Arial" w:hAnsi="Arial"/>
      <w:noProof/>
      <w:sz w:val="20"/>
      <w:szCs w:val="20"/>
    </w:rPr>
  </w:style>
  <w:style w:type="paragraph" w:customStyle="1" w:styleId="SAP-TableHeader">
    <w:name w:val="SAP - Table Header"/>
    <w:basedOn w:val="SAP-FirstPage-TableBodyText"/>
    <w:autoRedefine/>
    <w:pPr>
      <w:spacing w:before="0" w:after="60"/>
    </w:pPr>
    <w:rPr>
      <w:rFonts w:ascii="Arial Black" w:hAnsi="Arial Black"/>
      <w:sz w:val="22"/>
    </w:rPr>
  </w:style>
  <w:style w:type="paragraph" w:customStyle="1" w:styleId="SAP-TablebulletedText">
    <w:name w:val="SAP - Table bulleted Text"/>
    <w:basedOn w:val="Normal"/>
    <w:autoRedefine/>
    <w:rsid w:val="00F44459"/>
    <w:pPr>
      <w:tabs>
        <w:tab w:val="left" w:pos="6141"/>
      </w:tabs>
    </w:pPr>
    <w:rPr>
      <w:rFonts w:ascii="Arial" w:hAnsi="Arial"/>
      <w:sz w:val="18"/>
      <w:szCs w:val="18"/>
    </w:rPr>
  </w:style>
  <w:style w:type="paragraph" w:customStyle="1" w:styleId="SAP-TableBodyText">
    <w:name w:val="SAP-Table Body Text"/>
    <w:basedOn w:val="SAP-TableHeader"/>
    <w:autoRedefine/>
    <w:rsid w:val="00E723DA"/>
    <w:pPr>
      <w:spacing w:after="0" w:line="240" w:lineRule="auto"/>
    </w:pPr>
    <w:rPr>
      <w:rFonts w:ascii="Arial" w:hAnsi="Arial" w:cs="Arial"/>
      <w:bCs/>
      <w:sz w:val="20"/>
    </w:rPr>
  </w:style>
  <w:style w:type="paragraph" w:customStyle="1" w:styleId="SAP-FirstPageTableBodyTextBold">
    <w:name w:val="SAP-First Page Table Body Text Bold"/>
    <w:basedOn w:val="SAP-FirstPage-TableBodyText"/>
    <w:autoRedefine/>
    <w:rPr>
      <w:rFonts w:ascii="Arial Black" w:hAnsi="Arial Black"/>
      <w:sz w:val="22"/>
    </w:rPr>
  </w:style>
  <w:style w:type="paragraph" w:customStyle="1" w:styleId="SAP-TableBodyTextBold">
    <w:name w:val="SAP-Table Body Text Bold"/>
    <w:basedOn w:val="SAP-TableBodyText"/>
    <w:autoRedefine/>
    <w:rsid w:val="00BD7E3F"/>
    <w:rPr>
      <w:b/>
      <w:bCs w:val="0"/>
    </w:rPr>
  </w:style>
  <w:style w:type="paragraph" w:customStyle="1" w:styleId="SAP-Footer">
    <w:name w:val="SAP - Footer"/>
    <w:pPr>
      <w:spacing w:line="160" w:lineRule="exact"/>
      <w:jc w:val="right"/>
    </w:pPr>
    <w:rPr>
      <w:rFonts w:ascii="Arial" w:hAnsi="Arial"/>
      <w:noProof/>
      <w:sz w:val="16"/>
      <w:lang w:bidi="ar-SA"/>
    </w:rPr>
  </w:style>
  <w:style w:type="paragraph" w:styleId="Subtitle">
    <w:name w:val="Subtitle"/>
    <w:basedOn w:val="Normal"/>
    <w:qFormat/>
    <w:rPr>
      <w:rFonts w:ascii="Arial" w:hAnsi="Arial"/>
      <w:b/>
      <w:sz w:val="28"/>
      <w:szCs w:val="20"/>
    </w:rPr>
  </w:style>
  <w:style w:type="paragraph" w:customStyle="1" w:styleId="Relevant">
    <w:name w:val="Relevant"/>
    <w:basedOn w:val="Normal"/>
    <w:pPr>
      <w:spacing w:after="120"/>
      <w:ind w:left="720"/>
    </w:pPr>
    <w:rPr>
      <w:rFonts w:ascii="Arial" w:hAnsi="Arial"/>
      <w:sz w:val="20"/>
      <w:szCs w:val="20"/>
    </w:rPr>
  </w:style>
  <w:style w:type="paragraph" w:styleId="BodyTextIndent3">
    <w:name w:val="Body Text Indent 3"/>
    <w:basedOn w:val="Normal"/>
    <w:pPr>
      <w:ind w:left="2160" w:firstLine="720"/>
    </w:pPr>
    <w:rPr>
      <w:rFonts w:ascii="Univers" w:hAnsi="Univers"/>
      <w:b/>
      <w:sz w:val="22"/>
    </w:rPr>
  </w:style>
  <w:style w:type="paragraph" w:styleId="BodyText">
    <w:name w:val="Body Text"/>
    <w:basedOn w:val="Normal"/>
    <w:pPr>
      <w:jc w:val="both"/>
    </w:pPr>
    <w:rPr>
      <w:rFonts w:ascii="Arial" w:hAnsi="Arial" w:cs="Arial"/>
      <w:bCs/>
      <w:sz w:val="20"/>
      <w:szCs w:val="20"/>
    </w:rPr>
  </w:style>
  <w:style w:type="paragraph" w:styleId="BodyTextIndent2">
    <w:name w:val="Body Text Indent 2"/>
    <w:basedOn w:val="Normal"/>
    <w:pPr>
      <w:ind w:left="2880" w:firstLine="720"/>
      <w:jc w:val="both"/>
    </w:pPr>
    <w:rPr>
      <w:rFonts w:ascii="Univers" w:hAnsi="Univers"/>
      <w:b/>
      <w:sz w:val="22"/>
    </w:rPr>
  </w:style>
  <w:style w:type="character" w:styleId="Hyperlink">
    <w:name w:val="Hyperlink"/>
    <w:basedOn w:val="DefaultParagraphFont"/>
    <w:rsid w:val="00AB5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g_cu@hot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14</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Name</vt:lpstr>
    </vt:vector>
  </TitlesOfParts>
  <Company>SAP</Company>
  <LinksUpToDate>false</LinksUpToDate>
  <CharactersWithSpaces>27398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Alain Landry</dc:creator>
  <cp:lastModifiedBy>Fujitsu</cp:lastModifiedBy>
  <cp:revision>28</cp:revision>
  <cp:lastPrinted>2007-08-27T01:54:00Z</cp:lastPrinted>
  <dcterms:created xsi:type="dcterms:W3CDTF">2012-11-26T07:18:00Z</dcterms:created>
  <dcterms:modified xsi:type="dcterms:W3CDTF">2015-04-09T15:46:00Z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