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1789" w:rsidRPr="00D41CE4" w:rsidRDefault="00C067CE" w:rsidP="00C067CE">
      <w:pPr>
        <w:contextualSpacing/>
        <w:jc w:val="center"/>
        <w:rPr>
          <w:b/>
          <w:bCs/>
        </w:rPr>
      </w:pPr>
      <w:r w:rsidRPr="00D41CE4">
        <w:rPr>
          <w:b/>
          <w:bCs/>
        </w:rPr>
        <w:t>Mr. Amnuay Mekchompu</w:t>
      </w:r>
      <w:r w:rsidR="00D41CE4" w:rsidRPr="00D41CE4">
        <w:rPr>
          <w:b/>
          <w:bCs/>
        </w:rPr>
        <w:t xml:space="preserve"> , Head of IT / CISO</w:t>
      </w:r>
    </w:p>
    <w:p w:rsidR="00C067CE" w:rsidRDefault="00CC119A" w:rsidP="00C067CE">
      <w:pPr>
        <w:contextualSpacing/>
        <w:jc w:val="center"/>
      </w:pPr>
      <w:r>
        <w:t>B.Eng, Executive MBA, CCIE, CCDP, CCNP, PMBOK</w:t>
      </w:r>
      <w:r w:rsidR="008C68EE">
        <w:t>, ISACA</w:t>
      </w:r>
    </w:p>
    <w:p w:rsidR="00A11A73" w:rsidRDefault="008C68EE" w:rsidP="008C68EE">
      <w:pPr>
        <w:contextualSpacing/>
        <w:jc w:val="center"/>
      </w:pPr>
      <w:r>
        <w:t xml:space="preserve">Bangkok, Thailand  </w:t>
      </w:r>
      <w:r w:rsidRPr="008C68EE">
        <w:rPr>
          <w:b/>
          <w:bCs/>
        </w:rPr>
        <w:t>Mobile</w:t>
      </w:r>
      <w:r>
        <w:t xml:space="preserve">: +66818661805, </w:t>
      </w:r>
      <w:r w:rsidRPr="008C68EE">
        <w:rPr>
          <w:b/>
          <w:bCs/>
        </w:rPr>
        <w:t>Email</w:t>
      </w:r>
      <w:r>
        <w:t>: amnuay@gmail.com</w:t>
      </w:r>
    </w:p>
    <w:tbl>
      <w:tblPr>
        <w:tblStyle w:val="TableGrid"/>
        <w:tblW w:w="9464" w:type="dxa"/>
        <w:tblLook w:val="04A0" w:firstRow="1" w:lastRow="0" w:firstColumn="1" w:lastColumn="0" w:noHBand="0" w:noVBand="1"/>
      </w:tblPr>
      <w:tblGrid>
        <w:gridCol w:w="9464"/>
      </w:tblGrid>
      <w:tr w:rsidR="00CD777D" w:rsidTr="00587365">
        <w:tc>
          <w:tcPr>
            <w:tcW w:w="9464" w:type="dxa"/>
            <w:tcBorders>
              <w:top w:val="nil"/>
              <w:left w:val="nil"/>
              <w:bottom w:val="nil"/>
              <w:right w:val="nil"/>
            </w:tcBorders>
            <w:shd w:val="clear" w:color="auto" w:fill="0070C0"/>
          </w:tcPr>
          <w:p w:rsidR="00CD777D" w:rsidRPr="00CD777D" w:rsidRDefault="00CD777D">
            <w:pPr>
              <w:contextualSpacing/>
              <w:rPr>
                <w:b/>
                <w:bCs/>
                <w:color w:val="FFFFFF" w:themeColor="background1"/>
              </w:rPr>
            </w:pPr>
            <w:r w:rsidRPr="00CD777D">
              <w:rPr>
                <w:b/>
                <w:bCs/>
                <w:color w:val="FFFFFF" w:themeColor="background1"/>
              </w:rPr>
              <w:t>Summary</w:t>
            </w:r>
          </w:p>
        </w:tc>
      </w:tr>
      <w:tr w:rsidR="00CD777D" w:rsidTr="00587365">
        <w:tc>
          <w:tcPr>
            <w:tcW w:w="9464" w:type="dxa"/>
            <w:tcBorders>
              <w:top w:val="nil"/>
              <w:left w:val="nil"/>
              <w:bottom w:val="nil"/>
              <w:right w:val="nil"/>
            </w:tcBorders>
          </w:tcPr>
          <w:p w:rsidR="00CD777D" w:rsidRDefault="00CD777D" w:rsidP="00CD777D">
            <w:pPr>
              <w:pStyle w:val="ListParagraph"/>
              <w:numPr>
                <w:ilvl w:val="0"/>
                <w:numId w:val="1"/>
              </w:numPr>
            </w:pPr>
            <w:r>
              <w:t xml:space="preserve">16 Years of </w:t>
            </w:r>
            <w:r w:rsidR="00AE2C32">
              <w:t>Professional experience in Information Technology Solutions, Management, and IT Strategic planning.</w:t>
            </w:r>
          </w:p>
          <w:p w:rsidR="00AE2C32" w:rsidRDefault="00AE2C32" w:rsidP="00CD777D">
            <w:pPr>
              <w:pStyle w:val="ListParagraph"/>
              <w:numPr>
                <w:ilvl w:val="0"/>
                <w:numId w:val="1"/>
              </w:numPr>
            </w:pPr>
            <w:r>
              <w:t>Enthusiasm with service mind. Systematic thinking and intellect in analytical skill.</w:t>
            </w:r>
          </w:p>
          <w:p w:rsidR="00AE2C32" w:rsidRDefault="00AE2C32" w:rsidP="00CD777D">
            <w:pPr>
              <w:pStyle w:val="ListParagraph"/>
              <w:numPr>
                <w:ilvl w:val="0"/>
                <w:numId w:val="1"/>
              </w:numPr>
            </w:pPr>
            <w:r>
              <w:t>Innovative and very committed to success in numbers and sustainability.</w:t>
            </w:r>
          </w:p>
          <w:p w:rsidR="00AE2C32" w:rsidRDefault="006B42DF" w:rsidP="00CD777D">
            <w:pPr>
              <w:pStyle w:val="ListParagraph"/>
              <w:numPr>
                <w:ilvl w:val="0"/>
                <w:numId w:val="1"/>
              </w:numPr>
            </w:pPr>
            <w:r>
              <w:t>Knowledge in Business Strategic Planning and Business Management.</w:t>
            </w:r>
          </w:p>
          <w:p w:rsidR="006B42DF" w:rsidRDefault="006B42DF" w:rsidP="00CD777D">
            <w:pPr>
              <w:pStyle w:val="ListParagraph"/>
              <w:numPr>
                <w:ilvl w:val="0"/>
                <w:numId w:val="1"/>
              </w:numPr>
            </w:pPr>
            <w:r>
              <w:t>Consultative and Negotiation skill, Document design.</w:t>
            </w:r>
          </w:p>
          <w:p w:rsidR="006B42DF" w:rsidRDefault="006B42DF" w:rsidP="00CD777D">
            <w:pPr>
              <w:pStyle w:val="ListParagraph"/>
              <w:numPr>
                <w:ilvl w:val="0"/>
                <w:numId w:val="1"/>
              </w:numPr>
            </w:pPr>
            <w:r>
              <w:t>Audit process, Risks and compliance Management. (ISACA Member #460104)</w:t>
            </w:r>
          </w:p>
          <w:p w:rsidR="006B42DF" w:rsidRDefault="006B42DF" w:rsidP="00CD777D">
            <w:pPr>
              <w:pStyle w:val="ListParagraph"/>
              <w:numPr>
                <w:ilvl w:val="0"/>
                <w:numId w:val="1"/>
              </w:numPr>
            </w:pPr>
            <w:r>
              <w:t>Project Management Skills with experience in Infrastructure and System Development project.</w:t>
            </w:r>
            <w:r w:rsidR="00D41CE4">
              <w:t xml:space="preserve"> Knowledge in PMP’s PMBOK</w:t>
            </w:r>
            <w:r w:rsidR="001863CA">
              <w:t>, Prince2</w:t>
            </w:r>
            <w:r w:rsidR="00D41CE4">
              <w:t xml:space="preserve"> and Agile, Scrum.</w:t>
            </w:r>
          </w:p>
          <w:p w:rsidR="00D41CE4" w:rsidRDefault="00D41CE4" w:rsidP="00CD777D">
            <w:pPr>
              <w:pStyle w:val="ListParagraph"/>
              <w:numPr>
                <w:ilvl w:val="0"/>
                <w:numId w:val="1"/>
              </w:numPr>
            </w:pPr>
            <w:r>
              <w:t>Experience in International Company including Technology Service, Banking, Insurance.</w:t>
            </w:r>
          </w:p>
          <w:p w:rsidR="00D41CE4" w:rsidRDefault="00D41CE4" w:rsidP="00D41CE4">
            <w:pPr>
              <w:pStyle w:val="ListParagraph"/>
              <w:numPr>
                <w:ilvl w:val="0"/>
                <w:numId w:val="1"/>
              </w:numPr>
            </w:pPr>
            <w:r>
              <w:t>Good understanding in Banking Solutions, Insurance Solutions, Business Process.</w:t>
            </w:r>
          </w:p>
          <w:p w:rsidR="00E977BD" w:rsidRDefault="00E977BD" w:rsidP="00D41CE4">
            <w:pPr>
              <w:pStyle w:val="ListParagraph"/>
              <w:numPr>
                <w:ilvl w:val="0"/>
                <w:numId w:val="1"/>
              </w:numPr>
            </w:pPr>
            <w:r>
              <w:t>Passionate in innovation and technology. Participate in new innovative communities</w:t>
            </w:r>
          </w:p>
          <w:p w:rsidR="00E977BD" w:rsidRDefault="00E977BD" w:rsidP="00D41CE4">
            <w:pPr>
              <w:pStyle w:val="ListParagraph"/>
              <w:numPr>
                <w:ilvl w:val="0"/>
                <w:numId w:val="1"/>
              </w:numPr>
            </w:pPr>
            <w:r>
              <w:t>Board range of connections in Thailand and APAC IT industries range from manufacturers, systems integrators and consultants.</w:t>
            </w:r>
            <w:bookmarkStart w:id="0" w:name="_GoBack"/>
            <w:bookmarkEnd w:id="0"/>
          </w:p>
        </w:tc>
      </w:tr>
      <w:tr w:rsidR="00CD777D" w:rsidTr="00587365">
        <w:tc>
          <w:tcPr>
            <w:tcW w:w="9464" w:type="dxa"/>
            <w:tcBorders>
              <w:top w:val="nil"/>
              <w:left w:val="nil"/>
              <w:bottom w:val="nil"/>
              <w:right w:val="nil"/>
            </w:tcBorders>
          </w:tcPr>
          <w:p w:rsidR="00CD777D" w:rsidRDefault="00CD777D">
            <w:pPr>
              <w:contextualSpacing/>
            </w:pPr>
          </w:p>
        </w:tc>
      </w:tr>
      <w:tr w:rsidR="00D41CE4" w:rsidTr="00587365">
        <w:tc>
          <w:tcPr>
            <w:tcW w:w="9464" w:type="dxa"/>
            <w:tcBorders>
              <w:top w:val="nil"/>
              <w:left w:val="nil"/>
              <w:bottom w:val="nil"/>
              <w:right w:val="nil"/>
            </w:tcBorders>
            <w:shd w:val="clear" w:color="auto" w:fill="0070C0"/>
          </w:tcPr>
          <w:p w:rsidR="00D41CE4" w:rsidRPr="00CD777D" w:rsidRDefault="00D41CE4" w:rsidP="00C02D61">
            <w:pPr>
              <w:contextualSpacing/>
              <w:rPr>
                <w:b/>
                <w:bCs/>
                <w:color w:val="FFFFFF" w:themeColor="background1"/>
              </w:rPr>
            </w:pPr>
            <w:r>
              <w:rPr>
                <w:b/>
                <w:bCs/>
                <w:color w:val="FFFFFF" w:themeColor="background1"/>
              </w:rPr>
              <w:t>Major Success</w:t>
            </w:r>
          </w:p>
        </w:tc>
      </w:tr>
      <w:tr w:rsidR="00D41CE4" w:rsidTr="00587365">
        <w:tc>
          <w:tcPr>
            <w:tcW w:w="9464" w:type="dxa"/>
            <w:tcBorders>
              <w:top w:val="nil"/>
              <w:left w:val="nil"/>
              <w:bottom w:val="nil"/>
              <w:right w:val="nil"/>
            </w:tcBorders>
          </w:tcPr>
          <w:p w:rsidR="00D41CE4" w:rsidRDefault="00D41CE4" w:rsidP="00C02D61">
            <w:pPr>
              <w:pStyle w:val="ListParagraph"/>
              <w:numPr>
                <w:ilvl w:val="0"/>
                <w:numId w:val="1"/>
              </w:numPr>
            </w:pPr>
            <w:r>
              <w:t xml:space="preserve">Create IT Strategy </w:t>
            </w:r>
            <w:r w:rsidR="00AE23A3">
              <w:t>to align with Business Strategy for sustainable growth.</w:t>
            </w:r>
          </w:p>
          <w:p w:rsidR="00AE23A3" w:rsidRDefault="00AE23A3" w:rsidP="00C02D61">
            <w:pPr>
              <w:pStyle w:val="ListParagraph"/>
              <w:numPr>
                <w:ilvl w:val="0"/>
                <w:numId w:val="1"/>
              </w:numPr>
            </w:pPr>
            <w:r>
              <w:t>Establish Policies including ISMS, IT Governance, Business Processes.</w:t>
            </w:r>
          </w:p>
          <w:p w:rsidR="00AE23A3" w:rsidRDefault="00AE23A3" w:rsidP="00C02D61">
            <w:pPr>
              <w:pStyle w:val="ListParagraph"/>
              <w:numPr>
                <w:ilvl w:val="0"/>
                <w:numId w:val="1"/>
              </w:numPr>
            </w:pPr>
            <w:r>
              <w:t>Manage Business Partners and all IT related requirements.</w:t>
            </w:r>
          </w:p>
          <w:p w:rsidR="00D41CE4" w:rsidRDefault="00D41CE4" w:rsidP="00C02D61">
            <w:pPr>
              <w:pStyle w:val="ListParagraph"/>
              <w:numPr>
                <w:ilvl w:val="0"/>
                <w:numId w:val="1"/>
              </w:numPr>
            </w:pPr>
            <w:r>
              <w:t>Provision IT Expenses and Budget to reduce Total Cost of Ownership and increase ROI by increasing Efficiency.</w:t>
            </w:r>
          </w:p>
          <w:p w:rsidR="00D41CE4" w:rsidRDefault="00D41CE4" w:rsidP="00C02D61">
            <w:pPr>
              <w:pStyle w:val="ListParagraph"/>
              <w:numPr>
                <w:ilvl w:val="0"/>
                <w:numId w:val="1"/>
              </w:numPr>
            </w:pPr>
            <w:r>
              <w:t>Transform IT environment with internal cloud and open source strategy</w:t>
            </w:r>
          </w:p>
          <w:p w:rsidR="00D41CE4" w:rsidRDefault="00D41CE4" w:rsidP="00C02D61">
            <w:pPr>
              <w:pStyle w:val="ListParagraph"/>
              <w:numPr>
                <w:ilvl w:val="0"/>
                <w:numId w:val="1"/>
              </w:numPr>
            </w:pPr>
            <w:r>
              <w:t>Lead Professional practices in domain of Project Management, Solution Architectures, Software Development Life Cycle and IT Service Management.</w:t>
            </w:r>
          </w:p>
          <w:p w:rsidR="00D41CE4" w:rsidRDefault="00AE23A3" w:rsidP="00C02D61">
            <w:pPr>
              <w:pStyle w:val="ListParagraph"/>
              <w:numPr>
                <w:ilvl w:val="0"/>
                <w:numId w:val="1"/>
              </w:numPr>
            </w:pPr>
            <w:r>
              <w:t>PCI Compliance Lead and ISO27001 Certification lead.</w:t>
            </w:r>
          </w:p>
          <w:p w:rsidR="00D41CE4" w:rsidRDefault="00AE23A3" w:rsidP="00AE23A3">
            <w:pPr>
              <w:pStyle w:val="ListParagraph"/>
              <w:numPr>
                <w:ilvl w:val="0"/>
                <w:numId w:val="1"/>
              </w:numPr>
            </w:pPr>
            <w:r>
              <w:t>Professional consult upon Virtualization, BCP and DR Projects.</w:t>
            </w:r>
          </w:p>
        </w:tc>
      </w:tr>
      <w:tr w:rsidR="00D41CE4" w:rsidTr="00587365">
        <w:tc>
          <w:tcPr>
            <w:tcW w:w="9464" w:type="dxa"/>
            <w:tcBorders>
              <w:top w:val="nil"/>
              <w:left w:val="nil"/>
              <w:bottom w:val="nil"/>
              <w:right w:val="nil"/>
            </w:tcBorders>
          </w:tcPr>
          <w:p w:rsidR="00D41CE4" w:rsidRDefault="00D41CE4" w:rsidP="00C02D61">
            <w:pPr>
              <w:contextualSpacing/>
            </w:pPr>
          </w:p>
        </w:tc>
      </w:tr>
      <w:tr w:rsidR="00AE23A3" w:rsidTr="00587365">
        <w:tc>
          <w:tcPr>
            <w:tcW w:w="9464" w:type="dxa"/>
            <w:tcBorders>
              <w:top w:val="nil"/>
              <w:left w:val="nil"/>
              <w:bottom w:val="nil"/>
              <w:right w:val="nil"/>
            </w:tcBorders>
            <w:shd w:val="clear" w:color="auto" w:fill="0070C0"/>
          </w:tcPr>
          <w:p w:rsidR="00AE23A3" w:rsidRPr="00CD777D" w:rsidRDefault="00AE23A3" w:rsidP="006C0306">
            <w:pPr>
              <w:contextualSpacing/>
              <w:rPr>
                <w:b/>
                <w:bCs/>
                <w:color w:val="FFFFFF" w:themeColor="background1"/>
              </w:rPr>
            </w:pPr>
            <w:r>
              <w:rPr>
                <w:b/>
                <w:bCs/>
                <w:color w:val="FFFFFF" w:themeColor="background1"/>
              </w:rPr>
              <w:t>Education</w:t>
            </w:r>
          </w:p>
        </w:tc>
      </w:tr>
      <w:tr w:rsidR="00AE23A3" w:rsidTr="00587365">
        <w:tc>
          <w:tcPr>
            <w:tcW w:w="9464" w:type="dxa"/>
            <w:tcBorders>
              <w:top w:val="nil"/>
              <w:left w:val="nil"/>
              <w:bottom w:val="nil"/>
              <w:right w:val="nil"/>
            </w:tcBorders>
          </w:tcPr>
          <w:p w:rsidR="00AE23A3" w:rsidRDefault="00AE23A3" w:rsidP="00AE23A3">
            <w:pPr>
              <w:pStyle w:val="ListParagraph"/>
              <w:numPr>
                <w:ilvl w:val="0"/>
                <w:numId w:val="1"/>
              </w:numPr>
            </w:pPr>
            <w:r>
              <w:t>2008 – 2010</w:t>
            </w:r>
            <w:r>
              <w:tab/>
              <w:t>Master of Business Administration (Rangsit University), Ex-MBA (GPA.: 3.92)</w:t>
            </w:r>
          </w:p>
          <w:p w:rsidR="00AE23A3" w:rsidRDefault="00AE23A3" w:rsidP="00AE23A3">
            <w:pPr>
              <w:pStyle w:val="ListParagraph"/>
              <w:numPr>
                <w:ilvl w:val="0"/>
                <w:numId w:val="1"/>
              </w:numPr>
            </w:pPr>
            <w:r>
              <w:t>1996 – 2000</w:t>
            </w:r>
            <w:r>
              <w:tab/>
              <w:t>B.Eng Thammasat University in Telecommunication Engineering (GPA.: 3.07)</w:t>
            </w:r>
          </w:p>
          <w:p w:rsidR="00AE23A3" w:rsidRDefault="00AE23A3" w:rsidP="00C02D61">
            <w:pPr>
              <w:pStyle w:val="ListParagraph"/>
              <w:numPr>
                <w:ilvl w:val="0"/>
                <w:numId w:val="1"/>
              </w:numPr>
            </w:pPr>
            <w:r>
              <w:t>2002</w:t>
            </w:r>
            <w:r>
              <w:tab/>
            </w:r>
            <w:r>
              <w:tab/>
              <w:t>Certificates on Entrepreneurship From Kasetsart University</w:t>
            </w:r>
          </w:p>
        </w:tc>
      </w:tr>
    </w:tbl>
    <w:p w:rsidR="00587365" w:rsidRDefault="00587365">
      <w:pPr>
        <w:contextualSpacing/>
      </w:pPr>
    </w:p>
    <w:tbl>
      <w:tblPr>
        <w:tblStyle w:val="TableGrid"/>
        <w:tblW w:w="9464" w:type="dxa"/>
        <w:tblLook w:val="04A0" w:firstRow="1" w:lastRow="0" w:firstColumn="1" w:lastColumn="0" w:noHBand="0" w:noVBand="1"/>
      </w:tblPr>
      <w:tblGrid>
        <w:gridCol w:w="1809"/>
        <w:gridCol w:w="1276"/>
        <w:gridCol w:w="6379"/>
      </w:tblGrid>
      <w:tr w:rsidR="00587365" w:rsidTr="00587365">
        <w:trPr>
          <w:tblHeader/>
        </w:trPr>
        <w:tc>
          <w:tcPr>
            <w:tcW w:w="9464" w:type="dxa"/>
            <w:gridSpan w:val="3"/>
            <w:tcBorders>
              <w:top w:val="nil"/>
              <w:left w:val="nil"/>
              <w:bottom w:val="single" w:sz="4" w:space="0" w:color="auto"/>
              <w:right w:val="nil"/>
            </w:tcBorders>
            <w:shd w:val="clear" w:color="auto" w:fill="0070C0"/>
          </w:tcPr>
          <w:p w:rsidR="00587365" w:rsidRPr="00CD777D" w:rsidRDefault="00587365" w:rsidP="006C0306">
            <w:pPr>
              <w:contextualSpacing/>
              <w:rPr>
                <w:b/>
                <w:bCs/>
                <w:color w:val="FFFFFF" w:themeColor="background1"/>
              </w:rPr>
            </w:pPr>
            <w:r>
              <w:rPr>
                <w:b/>
                <w:bCs/>
                <w:color w:val="FFFFFF" w:themeColor="background1"/>
              </w:rPr>
              <w:t>Experience</w:t>
            </w:r>
          </w:p>
        </w:tc>
      </w:tr>
      <w:tr w:rsidR="00587365" w:rsidRPr="00587365" w:rsidTr="00587365">
        <w:trPr>
          <w:tblHeader/>
        </w:trPr>
        <w:tc>
          <w:tcPr>
            <w:tcW w:w="1809" w:type="dxa"/>
            <w:tcBorders>
              <w:top w:val="single" w:sz="4" w:space="0" w:color="auto"/>
              <w:left w:val="single" w:sz="4" w:space="0" w:color="auto"/>
              <w:bottom w:val="single" w:sz="4" w:space="0" w:color="auto"/>
              <w:right w:val="single" w:sz="4" w:space="0" w:color="auto"/>
            </w:tcBorders>
          </w:tcPr>
          <w:p w:rsidR="00587365" w:rsidRPr="00587365" w:rsidRDefault="00587365" w:rsidP="006C0306">
            <w:pPr>
              <w:contextualSpacing/>
              <w:rPr>
                <w:b/>
                <w:bCs/>
              </w:rPr>
            </w:pPr>
            <w:r w:rsidRPr="00587365">
              <w:rPr>
                <w:b/>
                <w:bCs/>
              </w:rPr>
              <w:t>Organization</w:t>
            </w:r>
          </w:p>
        </w:tc>
        <w:tc>
          <w:tcPr>
            <w:tcW w:w="1276" w:type="dxa"/>
            <w:tcBorders>
              <w:top w:val="single" w:sz="4" w:space="0" w:color="auto"/>
              <w:left w:val="single" w:sz="4" w:space="0" w:color="auto"/>
              <w:bottom w:val="single" w:sz="4" w:space="0" w:color="auto"/>
              <w:right w:val="single" w:sz="4" w:space="0" w:color="auto"/>
            </w:tcBorders>
          </w:tcPr>
          <w:p w:rsidR="00587365" w:rsidRPr="00587365" w:rsidRDefault="00587365" w:rsidP="006C0306">
            <w:pPr>
              <w:contextualSpacing/>
              <w:rPr>
                <w:b/>
                <w:bCs/>
              </w:rPr>
            </w:pPr>
            <w:r w:rsidRPr="00587365">
              <w:rPr>
                <w:b/>
                <w:bCs/>
              </w:rPr>
              <w:t>Period</w:t>
            </w:r>
          </w:p>
        </w:tc>
        <w:tc>
          <w:tcPr>
            <w:tcW w:w="6379" w:type="dxa"/>
            <w:tcBorders>
              <w:top w:val="single" w:sz="4" w:space="0" w:color="auto"/>
              <w:left w:val="single" w:sz="4" w:space="0" w:color="auto"/>
              <w:bottom w:val="single" w:sz="4" w:space="0" w:color="auto"/>
              <w:right w:val="single" w:sz="4" w:space="0" w:color="auto"/>
            </w:tcBorders>
          </w:tcPr>
          <w:p w:rsidR="00587365" w:rsidRPr="00587365" w:rsidRDefault="00587365" w:rsidP="006C0306">
            <w:pPr>
              <w:contextualSpacing/>
              <w:rPr>
                <w:b/>
                <w:bCs/>
              </w:rPr>
            </w:pPr>
            <w:r w:rsidRPr="00587365">
              <w:rPr>
                <w:b/>
                <w:bCs/>
              </w:rPr>
              <w:t>Title / Duty</w:t>
            </w:r>
          </w:p>
        </w:tc>
      </w:tr>
      <w:tr w:rsidR="00587365" w:rsidTr="00587365">
        <w:tc>
          <w:tcPr>
            <w:tcW w:w="1809" w:type="dxa"/>
            <w:tcBorders>
              <w:top w:val="single" w:sz="4" w:space="0" w:color="auto"/>
              <w:left w:val="nil"/>
              <w:bottom w:val="single" w:sz="4" w:space="0" w:color="auto"/>
              <w:right w:val="nil"/>
            </w:tcBorders>
          </w:tcPr>
          <w:p w:rsidR="00587365" w:rsidRDefault="00587365" w:rsidP="006C0306">
            <w:pPr>
              <w:contextualSpacing/>
            </w:pPr>
            <w:r>
              <w:t>AXA Insurance Pcl (Thailand)</w:t>
            </w:r>
          </w:p>
        </w:tc>
        <w:tc>
          <w:tcPr>
            <w:tcW w:w="1276" w:type="dxa"/>
            <w:tcBorders>
              <w:top w:val="single" w:sz="4" w:space="0" w:color="auto"/>
              <w:left w:val="nil"/>
              <w:bottom w:val="single" w:sz="4" w:space="0" w:color="auto"/>
              <w:right w:val="nil"/>
            </w:tcBorders>
          </w:tcPr>
          <w:p w:rsidR="00587365" w:rsidRDefault="00587365" w:rsidP="006C0306">
            <w:pPr>
              <w:contextualSpacing/>
            </w:pPr>
            <w:r>
              <w:t>Jul 2015 – Current</w:t>
            </w:r>
          </w:p>
        </w:tc>
        <w:tc>
          <w:tcPr>
            <w:tcW w:w="6379" w:type="dxa"/>
            <w:tcBorders>
              <w:top w:val="single" w:sz="4" w:space="0" w:color="auto"/>
              <w:left w:val="nil"/>
              <w:bottom w:val="single" w:sz="4" w:space="0" w:color="auto"/>
              <w:right w:val="nil"/>
            </w:tcBorders>
          </w:tcPr>
          <w:p w:rsidR="00587365" w:rsidRDefault="00587365" w:rsidP="006C0306">
            <w:pPr>
              <w:contextualSpacing/>
              <w:rPr>
                <w:b/>
                <w:bCs/>
              </w:rPr>
            </w:pPr>
            <w:r w:rsidRPr="00587365">
              <w:rPr>
                <w:b/>
                <w:bCs/>
              </w:rPr>
              <w:t>Head of IT, CISO</w:t>
            </w:r>
          </w:p>
          <w:p w:rsidR="00587365" w:rsidRPr="00587365" w:rsidRDefault="00587365" w:rsidP="006C0306">
            <w:pPr>
              <w:rPr>
                <w:rFonts w:cstheme="minorHAnsi"/>
                <w:sz w:val="28"/>
              </w:rPr>
            </w:pPr>
            <w:r w:rsidRPr="00587365">
              <w:rPr>
                <w:rFonts w:eastAsia="Leelawadee" w:cstheme="minorHAnsi"/>
                <w:szCs w:val="22"/>
              </w:rPr>
              <w:t>To lead, manage and set vision for IT Department. Build strategic plan and implement with effective IT Solution to meet business needs. Acting as CIO for local entity in co-operation with Regional office.</w:t>
            </w:r>
          </w:p>
          <w:p w:rsidR="00587365" w:rsidRPr="00587365" w:rsidRDefault="00587365" w:rsidP="006C0306">
            <w:pPr>
              <w:rPr>
                <w:rFonts w:cstheme="minorHAnsi"/>
                <w:szCs w:val="22"/>
              </w:rPr>
            </w:pPr>
            <w:r w:rsidRPr="00587365">
              <w:rPr>
                <w:rFonts w:cstheme="minorHAnsi"/>
                <w:szCs w:val="22"/>
              </w:rPr>
              <w:t>Define and Implement Information Security Strategy and Lead operation and improvement programs in order to protect information assets, manage information security risk, meet legislative and partners requirements. Setup IT Governance, IT Steering Committee to according to COBIT5 Framework.</w:t>
            </w:r>
          </w:p>
          <w:p w:rsidR="00587365" w:rsidRPr="00587365" w:rsidRDefault="00587365" w:rsidP="006C0306">
            <w:pPr>
              <w:rPr>
                <w:rFonts w:cstheme="minorHAnsi"/>
                <w:sz w:val="28"/>
                <w:szCs w:val="36"/>
              </w:rPr>
            </w:pPr>
            <w:r w:rsidRPr="00587365">
              <w:rPr>
                <w:rFonts w:cstheme="minorHAnsi"/>
                <w:szCs w:val="22"/>
              </w:rPr>
              <w:t xml:space="preserve">Provide solutions to Strategic Business requirements by govern the </w:t>
            </w:r>
            <w:r w:rsidRPr="00587365">
              <w:rPr>
                <w:rFonts w:cstheme="minorHAnsi"/>
                <w:szCs w:val="22"/>
              </w:rPr>
              <w:lastRenderedPageBreak/>
              <w:t>team of IT Service Management, Project Management, Software and Solution development planning and Solution Architecture design.</w:t>
            </w:r>
          </w:p>
          <w:p w:rsidR="00587365" w:rsidRDefault="00587365" w:rsidP="006C0306">
            <w:pPr>
              <w:contextualSpacing/>
            </w:pPr>
            <w:r w:rsidRPr="00587365">
              <w:rPr>
                <w:rFonts w:cstheme="minorHAnsi"/>
                <w:szCs w:val="22"/>
              </w:rPr>
              <w:t>Manage Compliance requirements for OIC, TAMLO, etc.</w:t>
            </w:r>
            <w:r w:rsidRPr="00587365">
              <w:rPr>
                <w:rFonts w:cstheme="minorHAnsi"/>
                <w:szCs w:val="22"/>
              </w:rPr>
              <w:tab/>
            </w:r>
          </w:p>
          <w:p w:rsidR="00B40E44" w:rsidRDefault="00B40E44" w:rsidP="006C0306">
            <w:pPr>
              <w:contextualSpacing/>
            </w:pPr>
            <w:r>
              <w:t>Design IT Structure into 4 pillars including Solutions Delivery, PMO+BA, Architecture and Infrastructure Service. All with International standard including CMMI, Prince2+Agile, TOGAF, ITIL.</w:t>
            </w:r>
          </w:p>
          <w:p w:rsidR="00F2287C" w:rsidRDefault="00F2287C" w:rsidP="006C0306">
            <w:pPr>
              <w:contextualSpacing/>
            </w:pPr>
            <w:r>
              <w:t>Drive strategic program to utilize open source tools and cloud solutions. E.g. JIRA, Trello, Slack for Agile Software Development, Service Now for IT Service Management, Salesforce for CRM, AWS, Azure for Infrastructure.</w:t>
            </w:r>
          </w:p>
          <w:p w:rsidR="00F2287C" w:rsidRPr="00587365" w:rsidRDefault="00F2287C" w:rsidP="006C0306">
            <w:pPr>
              <w:contextualSpacing/>
            </w:pPr>
            <w:r>
              <w:t>Drive strategic program to increase high touch digital solutions on web application, APIs and Mobile Applicatoins.</w:t>
            </w:r>
          </w:p>
        </w:tc>
      </w:tr>
      <w:tr w:rsidR="00587365" w:rsidTr="00587365">
        <w:tc>
          <w:tcPr>
            <w:tcW w:w="1809" w:type="dxa"/>
            <w:tcBorders>
              <w:top w:val="single" w:sz="4" w:space="0" w:color="auto"/>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22"/>
              </w:rPr>
            </w:pPr>
            <w:r w:rsidRPr="00587365">
              <w:rPr>
                <w:rFonts w:asciiTheme="majorHAnsi" w:hAnsiTheme="majorHAnsi" w:cs="Leelawadee"/>
                <w:szCs w:val="22"/>
              </w:rPr>
              <w:lastRenderedPageBreak/>
              <w:t>3D Networks (Thailand) Co., Ltd.</w:t>
            </w:r>
          </w:p>
        </w:tc>
        <w:tc>
          <w:tcPr>
            <w:tcW w:w="1276" w:type="dxa"/>
            <w:tcBorders>
              <w:top w:val="single" w:sz="4" w:space="0" w:color="auto"/>
              <w:left w:val="nil"/>
              <w:bottom w:val="nil"/>
              <w:right w:val="nil"/>
            </w:tcBorders>
          </w:tcPr>
          <w:p w:rsidR="00587365" w:rsidRPr="00587365" w:rsidRDefault="00587365" w:rsidP="006C0306">
            <w:pPr>
              <w:contextualSpacing/>
              <w:rPr>
                <w:rFonts w:asciiTheme="majorHAnsi" w:hAnsiTheme="majorHAnsi"/>
                <w:szCs w:val="22"/>
              </w:rPr>
            </w:pPr>
            <w:r>
              <w:rPr>
                <w:rFonts w:asciiTheme="majorHAnsi" w:hAnsiTheme="majorHAnsi"/>
                <w:szCs w:val="22"/>
              </w:rPr>
              <w:t>Nov 2014 – Jun 2015</w:t>
            </w:r>
          </w:p>
        </w:tc>
        <w:tc>
          <w:tcPr>
            <w:tcW w:w="6379" w:type="dxa"/>
            <w:tcBorders>
              <w:top w:val="single" w:sz="4" w:space="0" w:color="auto"/>
              <w:left w:val="nil"/>
              <w:bottom w:val="nil"/>
              <w:right w:val="nil"/>
            </w:tcBorders>
          </w:tcPr>
          <w:p w:rsidR="00587365" w:rsidRPr="00587365" w:rsidRDefault="00587365" w:rsidP="00587365">
            <w:pPr>
              <w:contextualSpacing/>
              <w:rPr>
                <w:rFonts w:asciiTheme="majorHAnsi" w:hAnsiTheme="majorHAnsi"/>
                <w:b/>
                <w:bCs/>
                <w:szCs w:val="22"/>
              </w:rPr>
            </w:pPr>
            <w:r w:rsidRPr="00587365">
              <w:rPr>
                <w:rFonts w:asciiTheme="majorHAnsi" w:hAnsiTheme="majorHAnsi"/>
                <w:b/>
                <w:bCs/>
                <w:szCs w:val="22"/>
              </w:rPr>
              <w:t>Country Head of Service Delivery and Operations (Thailand)</w:t>
            </w:r>
          </w:p>
          <w:p w:rsidR="00587365" w:rsidRPr="00587365" w:rsidRDefault="00587365" w:rsidP="00587365">
            <w:pPr>
              <w:contextualSpacing/>
              <w:rPr>
                <w:rFonts w:asciiTheme="majorHAnsi" w:hAnsiTheme="majorHAnsi"/>
                <w:szCs w:val="22"/>
              </w:rPr>
            </w:pPr>
            <w:r w:rsidRPr="00587365">
              <w:rPr>
                <w:rFonts w:asciiTheme="majorHAnsi" w:hAnsiTheme="majorHAnsi"/>
                <w:szCs w:val="22"/>
              </w:rPr>
              <w:t>Govern Engineering Service Team to deliver Implementation and Post-sales Services. Manage Peoples to deliver best of bleed IT System Integration services. Represent as top management for decision making and approval process. Supervise project management and P/L for projects.</w:t>
            </w:r>
          </w:p>
        </w:tc>
      </w:tr>
      <w:tr w:rsidR="00587365" w:rsidRPr="00587365" w:rsidTr="00587365">
        <w:tc>
          <w:tcPr>
            <w:tcW w:w="1809"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Bred I.T. (Thailand) Ltd.</w:t>
            </w:r>
          </w:p>
        </w:tc>
        <w:tc>
          <w:tcPr>
            <w:tcW w:w="1276"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March 2012 – Sep 2014</w:t>
            </w:r>
          </w:p>
        </w:tc>
        <w:tc>
          <w:tcPr>
            <w:tcW w:w="6379"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b/>
                <w:bCs/>
                <w:szCs w:val="40"/>
              </w:rPr>
            </w:pPr>
            <w:r w:rsidRPr="00587365">
              <w:rPr>
                <w:rFonts w:asciiTheme="majorHAnsi" w:hAnsiTheme="majorHAnsi" w:cs="Leelawadee"/>
                <w:b/>
                <w:bCs/>
                <w:szCs w:val="40"/>
              </w:rPr>
              <w:t>Senior Core Network &amp; Security Engineer</w:t>
            </w:r>
          </w:p>
          <w:p w:rsidR="00587365" w:rsidRPr="00587365" w:rsidRDefault="00587365" w:rsidP="006C0306">
            <w:pPr>
              <w:widowControl w:val="0"/>
              <w:adjustRightInd w:val="0"/>
              <w:spacing w:before="100" w:after="100"/>
              <w:contextualSpacing/>
              <w:rPr>
                <w:rFonts w:asciiTheme="majorHAnsi" w:hAnsiTheme="majorHAnsi" w:cs="Leelawadee"/>
                <w:szCs w:val="40"/>
              </w:rPr>
            </w:pPr>
            <w:r>
              <w:rPr>
                <w:rFonts w:asciiTheme="majorHAnsi" w:hAnsiTheme="majorHAnsi" w:cs="Leelawadee"/>
                <w:szCs w:val="40"/>
              </w:rPr>
              <w:t>Bred I.T. is a Regional</w:t>
            </w:r>
            <w:r w:rsidRPr="00587365">
              <w:rPr>
                <w:rFonts w:asciiTheme="majorHAnsi" w:hAnsiTheme="majorHAnsi" w:cs="Leelawadee"/>
                <w:szCs w:val="40"/>
              </w:rPr>
              <w:t xml:space="preserve"> IT office representative for Bred Banque Populaire back in France to serve all subsidiary bank in APAC and South Africa.</w:t>
            </w:r>
          </w:p>
          <w:p w:rsidR="00587365" w:rsidRPr="00587365" w:rsidRDefault="00587365" w:rsidP="006C0306">
            <w:pPr>
              <w:widowControl w:val="0"/>
              <w:adjustRightInd w:val="0"/>
              <w:spacing w:before="100" w:after="100"/>
              <w:contextualSpacing/>
              <w:rPr>
                <w:rFonts w:asciiTheme="majorHAnsi" w:hAnsiTheme="majorHAnsi" w:cs="Leelawadee"/>
                <w:szCs w:val="40"/>
              </w:rPr>
            </w:pPr>
            <w:r>
              <w:rPr>
                <w:rFonts w:asciiTheme="majorHAnsi" w:hAnsiTheme="majorHAnsi" w:cs="Leelawadee"/>
                <w:szCs w:val="40"/>
              </w:rPr>
              <w:t xml:space="preserve">I am </w:t>
            </w:r>
            <w:r w:rsidRPr="00587365">
              <w:rPr>
                <w:rFonts w:asciiTheme="majorHAnsi" w:hAnsiTheme="majorHAnsi" w:cs="Leelawadee"/>
                <w:szCs w:val="40"/>
              </w:rPr>
              <w:t>Responsible for Infrastructure life cycle Management. Including Network and Security as a majority. Also including Banking Application e.g. SWIFT, Bloomberg, Core Banking, Internet Banking,  ATM, POS, Massaging Switch, Card Management HSM, Compliance, ISO27001, PCI-DSS, etc.</w:t>
            </w:r>
          </w:p>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Provide resilient Management decision to CIO upon scope of Management decision.</w:t>
            </w:r>
          </w:p>
        </w:tc>
      </w:tr>
      <w:tr w:rsidR="00587365" w:rsidRPr="00587365" w:rsidTr="00587365">
        <w:tc>
          <w:tcPr>
            <w:tcW w:w="1809"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Fujitsu Systems Business (Thailand) Ltd.</w:t>
            </w:r>
          </w:p>
        </w:tc>
        <w:tc>
          <w:tcPr>
            <w:tcW w:w="1276"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Apr 2009 – August 2011</w:t>
            </w:r>
          </w:p>
        </w:tc>
        <w:tc>
          <w:tcPr>
            <w:tcW w:w="6379"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b/>
                <w:bCs/>
                <w:szCs w:val="40"/>
              </w:rPr>
            </w:pPr>
            <w:r w:rsidRPr="00587365">
              <w:rPr>
                <w:rFonts w:asciiTheme="majorHAnsi" w:hAnsiTheme="majorHAnsi" w:cs="Leelawadee"/>
                <w:b/>
                <w:bCs/>
                <w:szCs w:val="40"/>
              </w:rPr>
              <w:t>Asst</w:t>
            </w:r>
            <w:r>
              <w:rPr>
                <w:rFonts w:asciiTheme="majorHAnsi" w:hAnsiTheme="majorHAnsi" w:cs="Leelawadee"/>
                <w:b/>
                <w:bCs/>
                <w:szCs w:val="40"/>
              </w:rPr>
              <w:t>.</w:t>
            </w:r>
            <w:r w:rsidRPr="00587365">
              <w:rPr>
                <w:rFonts w:asciiTheme="majorHAnsi" w:hAnsiTheme="majorHAnsi" w:cs="Leelawadee"/>
                <w:b/>
                <w:bCs/>
                <w:szCs w:val="40"/>
              </w:rPr>
              <w:t xml:space="preserve"> Department Manager</w:t>
            </w:r>
          </w:p>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Manage Presales/Post-sales Engineers, Consultant to Sales/Customers.          Create Business Plan and Strategy Planning for Department including Products &amp; Vendors selection, People Development, P&amp;L, Sales Pipeline.</w:t>
            </w:r>
          </w:p>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Manage presales Pipeline/Quotas, Manage vendors range from Network, Security, Application, Cabling, Consultant.</w:t>
            </w:r>
          </w:p>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Manage Post-sales delivery including schedule SoW and project closure.</w:t>
            </w:r>
          </w:p>
        </w:tc>
      </w:tr>
      <w:tr w:rsidR="00587365" w:rsidRPr="00587365" w:rsidTr="00587365">
        <w:tc>
          <w:tcPr>
            <w:tcW w:w="1809"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p>
        </w:tc>
        <w:tc>
          <w:tcPr>
            <w:tcW w:w="1276"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Jul 2007 – Mar 2009</w:t>
            </w:r>
          </w:p>
        </w:tc>
        <w:tc>
          <w:tcPr>
            <w:tcW w:w="6379"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b/>
                <w:bCs/>
                <w:szCs w:val="40"/>
              </w:rPr>
              <w:t>Section Manager</w:t>
            </w:r>
            <w:r w:rsidRPr="00587365">
              <w:rPr>
                <w:rFonts w:asciiTheme="majorHAnsi" w:hAnsiTheme="majorHAnsi" w:cs="Leelawadee"/>
                <w:szCs w:val="40"/>
              </w:rPr>
              <w:t xml:space="preserve"> / Network and Infrastructure Department</w:t>
            </w:r>
          </w:p>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 xml:space="preserve">Manage team of presales/post-sales engineers to achieve 380% YoY growth on gross revenue Manage to create promotion for CCA Solution with more than 30MB revenue in 2Quarters. </w:t>
            </w:r>
          </w:p>
        </w:tc>
      </w:tr>
      <w:tr w:rsidR="00587365" w:rsidRPr="00587365" w:rsidTr="00587365">
        <w:tc>
          <w:tcPr>
            <w:tcW w:w="1809"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p>
        </w:tc>
        <w:tc>
          <w:tcPr>
            <w:tcW w:w="1276"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szCs w:val="40"/>
              </w:rPr>
              <w:t>2006 – 2007</w:t>
            </w:r>
          </w:p>
        </w:tc>
        <w:tc>
          <w:tcPr>
            <w:tcW w:w="6379" w:type="dxa"/>
            <w:tcBorders>
              <w:top w:val="nil"/>
              <w:left w:val="nil"/>
              <w:bottom w:val="nil"/>
              <w:right w:val="nil"/>
            </w:tcBorders>
          </w:tcPr>
          <w:p w:rsidR="00587365" w:rsidRPr="00587365" w:rsidRDefault="00587365" w:rsidP="006C0306">
            <w:pPr>
              <w:widowControl w:val="0"/>
              <w:adjustRightInd w:val="0"/>
              <w:spacing w:before="100" w:after="100"/>
              <w:contextualSpacing/>
              <w:rPr>
                <w:rFonts w:asciiTheme="majorHAnsi" w:hAnsiTheme="majorHAnsi" w:cs="Leelawadee"/>
                <w:szCs w:val="40"/>
              </w:rPr>
            </w:pPr>
            <w:r w:rsidRPr="00587365">
              <w:rPr>
                <w:rFonts w:asciiTheme="majorHAnsi" w:hAnsiTheme="majorHAnsi" w:cs="Leelawadee"/>
                <w:b/>
                <w:bCs/>
                <w:szCs w:val="40"/>
              </w:rPr>
              <w:t>Project Manager</w:t>
            </w:r>
            <w:r w:rsidRPr="00587365">
              <w:rPr>
                <w:rFonts w:asciiTheme="majorHAnsi" w:hAnsiTheme="majorHAnsi" w:cs="Leelawadee"/>
                <w:szCs w:val="40"/>
              </w:rPr>
              <w:t xml:space="preserve"> - Manage and Facilitates Software Development Project in term of Cost, Quality and Time.  2 Projects delivered on-time 5 additional projects completion within 50% delayed. Projects includes.</w:t>
            </w:r>
          </w:p>
          <w:p w:rsidR="00587365" w:rsidRPr="00587365" w:rsidRDefault="00587365" w:rsidP="00587365">
            <w:pPr>
              <w:widowControl w:val="0"/>
              <w:numPr>
                <w:ilvl w:val="0"/>
                <w:numId w:val="2"/>
              </w:numPr>
              <w:adjustRightInd w:val="0"/>
              <w:spacing w:before="100" w:after="100"/>
              <w:contextualSpacing/>
              <w:rPr>
                <w:rFonts w:asciiTheme="majorHAnsi" w:hAnsiTheme="majorHAnsi" w:cs="Leelawadee"/>
                <w:szCs w:val="40"/>
              </w:rPr>
            </w:pPr>
            <w:r w:rsidRPr="00587365">
              <w:rPr>
                <w:rFonts w:asciiTheme="majorHAnsi" w:hAnsiTheme="majorHAnsi" w:cs="Leelawadee"/>
                <w:szCs w:val="40"/>
              </w:rPr>
              <w:t>Supply Chain Management (Nissan Automobile)</w:t>
            </w:r>
          </w:p>
          <w:p w:rsidR="00587365" w:rsidRPr="00587365" w:rsidRDefault="00587365" w:rsidP="00587365">
            <w:pPr>
              <w:widowControl w:val="0"/>
              <w:numPr>
                <w:ilvl w:val="0"/>
                <w:numId w:val="2"/>
              </w:numPr>
              <w:adjustRightInd w:val="0"/>
              <w:spacing w:before="100" w:after="100"/>
              <w:contextualSpacing/>
              <w:rPr>
                <w:rFonts w:asciiTheme="majorHAnsi" w:hAnsiTheme="majorHAnsi" w:cs="Leelawadee"/>
                <w:szCs w:val="40"/>
              </w:rPr>
            </w:pPr>
            <w:r w:rsidRPr="00587365">
              <w:rPr>
                <w:rFonts w:asciiTheme="majorHAnsi" w:hAnsiTheme="majorHAnsi" w:cs="Leelawadee"/>
                <w:szCs w:val="40"/>
              </w:rPr>
              <w:t>ERP Credit Compensation (Sony Thai)</w:t>
            </w:r>
          </w:p>
          <w:p w:rsidR="00587365" w:rsidRPr="00587365" w:rsidRDefault="00587365" w:rsidP="00587365">
            <w:pPr>
              <w:widowControl w:val="0"/>
              <w:numPr>
                <w:ilvl w:val="0"/>
                <w:numId w:val="2"/>
              </w:numPr>
              <w:adjustRightInd w:val="0"/>
              <w:spacing w:before="100" w:after="100"/>
              <w:contextualSpacing/>
              <w:rPr>
                <w:rFonts w:asciiTheme="majorHAnsi" w:hAnsiTheme="majorHAnsi" w:cs="Leelawadee"/>
                <w:szCs w:val="40"/>
              </w:rPr>
            </w:pPr>
            <w:r w:rsidRPr="00587365">
              <w:rPr>
                <w:rFonts w:asciiTheme="majorHAnsi" w:hAnsiTheme="majorHAnsi" w:cs="Leelawadee"/>
                <w:szCs w:val="40"/>
              </w:rPr>
              <w:t>Business Intelligent (Industrial Estate Authority of Thailand)</w:t>
            </w:r>
          </w:p>
          <w:p w:rsidR="00587365" w:rsidRPr="00587365" w:rsidRDefault="00587365" w:rsidP="00587365">
            <w:pPr>
              <w:widowControl w:val="0"/>
              <w:numPr>
                <w:ilvl w:val="0"/>
                <w:numId w:val="2"/>
              </w:numPr>
              <w:adjustRightInd w:val="0"/>
              <w:spacing w:before="100" w:after="100"/>
              <w:contextualSpacing/>
              <w:rPr>
                <w:rFonts w:asciiTheme="majorHAnsi" w:hAnsiTheme="majorHAnsi" w:cs="Leelawadee"/>
                <w:szCs w:val="40"/>
              </w:rPr>
            </w:pPr>
            <w:r w:rsidRPr="00587365">
              <w:rPr>
                <w:rFonts w:asciiTheme="majorHAnsi" w:hAnsiTheme="majorHAnsi" w:cs="Leelawadee"/>
                <w:szCs w:val="40"/>
              </w:rPr>
              <w:lastRenderedPageBreak/>
              <w:t>Business Process Management (Office of Attorney General)</w:t>
            </w:r>
          </w:p>
          <w:p w:rsidR="00587365" w:rsidRPr="00587365" w:rsidRDefault="00587365" w:rsidP="00587365">
            <w:pPr>
              <w:widowControl w:val="0"/>
              <w:numPr>
                <w:ilvl w:val="0"/>
                <w:numId w:val="2"/>
              </w:numPr>
              <w:adjustRightInd w:val="0"/>
              <w:spacing w:before="100" w:after="100"/>
              <w:contextualSpacing/>
              <w:rPr>
                <w:rFonts w:asciiTheme="majorHAnsi" w:hAnsiTheme="majorHAnsi" w:cs="Leelawadee"/>
                <w:szCs w:val="40"/>
              </w:rPr>
            </w:pPr>
            <w:r w:rsidRPr="00587365">
              <w:rPr>
                <w:rFonts w:asciiTheme="majorHAnsi" w:hAnsiTheme="majorHAnsi" w:cs="Leelawadee"/>
                <w:szCs w:val="40"/>
              </w:rPr>
              <w:t>Etc.</w:t>
            </w:r>
          </w:p>
        </w:tc>
      </w:tr>
      <w:tr w:rsidR="00043370" w:rsidRPr="00587365" w:rsidTr="00587365">
        <w:tc>
          <w:tcPr>
            <w:tcW w:w="180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szCs w:val="22"/>
              </w:rPr>
              <w:lastRenderedPageBreak/>
              <w:t>Datacraft (Thailand) Ltd.</w:t>
            </w:r>
          </w:p>
        </w:tc>
        <w:tc>
          <w:tcPr>
            <w:tcW w:w="1276"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szCs w:val="22"/>
              </w:rPr>
              <w:t xml:space="preserve">2005 </w:t>
            </w:r>
            <w:r w:rsidR="00B40E44">
              <w:rPr>
                <w:rFonts w:asciiTheme="majorHAnsi" w:hAnsiTheme="majorHAnsi" w:cs="Leelawadee"/>
                <w:szCs w:val="22"/>
              </w:rPr>
              <w:t>–</w:t>
            </w:r>
            <w:r w:rsidRPr="00043370">
              <w:rPr>
                <w:rFonts w:asciiTheme="majorHAnsi" w:hAnsiTheme="majorHAnsi" w:cs="Leelawadee"/>
                <w:szCs w:val="22"/>
              </w:rPr>
              <w:t xml:space="preserve"> 2006</w:t>
            </w:r>
          </w:p>
        </w:tc>
        <w:tc>
          <w:tcPr>
            <w:tcW w:w="637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b/>
                <w:bCs/>
                <w:szCs w:val="22"/>
              </w:rPr>
              <w:t>Account Manager</w:t>
            </w:r>
            <w:r w:rsidRPr="00043370">
              <w:rPr>
                <w:rFonts w:asciiTheme="majorHAnsi" w:hAnsiTheme="majorHAnsi" w:cs="Leelawadee"/>
                <w:szCs w:val="22"/>
              </w:rPr>
              <w:t xml:space="preserve"> - Administrative Sales process and Clients IT Investment consultative.</w:t>
            </w:r>
          </w:p>
        </w:tc>
      </w:tr>
      <w:tr w:rsidR="00043370" w:rsidRPr="00587365" w:rsidTr="00587365">
        <w:tc>
          <w:tcPr>
            <w:tcW w:w="180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p>
        </w:tc>
        <w:tc>
          <w:tcPr>
            <w:tcW w:w="1276"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szCs w:val="22"/>
              </w:rPr>
              <w:t>2004 - 2005</w:t>
            </w:r>
          </w:p>
        </w:tc>
        <w:tc>
          <w:tcPr>
            <w:tcW w:w="637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b/>
                <w:bCs/>
                <w:szCs w:val="22"/>
              </w:rPr>
              <w:t>Solutions Consultant</w:t>
            </w:r>
            <w:r w:rsidRPr="00043370">
              <w:rPr>
                <w:rFonts w:asciiTheme="majorHAnsi" w:hAnsiTheme="majorHAnsi" w:cs="Leelawadee"/>
                <w:szCs w:val="22"/>
              </w:rPr>
              <w:t xml:space="preserve"> - Create IT Infrastructure Solutions, Manage Project and Deliver Professional Service to local clients and MNC</w:t>
            </w:r>
          </w:p>
        </w:tc>
      </w:tr>
      <w:tr w:rsidR="00043370" w:rsidRPr="00587365" w:rsidTr="00587365">
        <w:tc>
          <w:tcPr>
            <w:tcW w:w="180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szCs w:val="22"/>
              </w:rPr>
              <w:t>NEC Corporation (Thailand) Ltd.</w:t>
            </w:r>
          </w:p>
        </w:tc>
        <w:tc>
          <w:tcPr>
            <w:tcW w:w="1276"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szCs w:val="22"/>
              </w:rPr>
              <w:t>2001 - 2004</w:t>
            </w:r>
          </w:p>
        </w:tc>
        <w:tc>
          <w:tcPr>
            <w:tcW w:w="637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b/>
                <w:bCs/>
                <w:szCs w:val="22"/>
              </w:rPr>
              <w:t>Senior Supervisor Engineer</w:t>
            </w:r>
            <w:r w:rsidRPr="00043370">
              <w:rPr>
                <w:rFonts w:asciiTheme="majorHAnsi" w:hAnsiTheme="majorHAnsi" w:cs="Leelawadee"/>
                <w:szCs w:val="22"/>
              </w:rPr>
              <w:t xml:space="preserve"> - Create Solutions, Consult on IT Technology options and IT Strategy Planning</w:t>
            </w:r>
          </w:p>
        </w:tc>
      </w:tr>
      <w:tr w:rsidR="00043370" w:rsidRPr="00587365" w:rsidTr="00587365">
        <w:tc>
          <w:tcPr>
            <w:tcW w:w="180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szCs w:val="22"/>
              </w:rPr>
              <w:t>Advanced Information Technology Plc.</w:t>
            </w:r>
          </w:p>
        </w:tc>
        <w:tc>
          <w:tcPr>
            <w:tcW w:w="1276"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szCs w:val="22"/>
              </w:rPr>
              <w:t>2000 - 2001</w:t>
            </w:r>
          </w:p>
        </w:tc>
        <w:tc>
          <w:tcPr>
            <w:tcW w:w="637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r w:rsidRPr="00043370">
              <w:rPr>
                <w:rFonts w:asciiTheme="majorHAnsi" w:hAnsiTheme="majorHAnsi" w:cs="Leelawadee"/>
                <w:b/>
                <w:bCs/>
                <w:szCs w:val="22"/>
              </w:rPr>
              <w:t>Technical Support Engineer</w:t>
            </w:r>
            <w:r w:rsidRPr="00043370">
              <w:rPr>
                <w:rFonts w:asciiTheme="majorHAnsi" w:hAnsiTheme="majorHAnsi" w:cs="Leelawadee"/>
                <w:szCs w:val="22"/>
              </w:rPr>
              <w:t xml:space="preserve"> - Implement IT Solutions and provide systematic problem solving for clients upon IT related issues</w:t>
            </w:r>
          </w:p>
        </w:tc>
      </w:tr>
      <w:tr w:rsidR="00043370" w:rsidRPr="00587365" w:rsidTr="00587365">
        <w:tc>
          <w:tcPr>
            <w:tcW w:w="180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p>
        </w:tc>
        <w:tc>
          <w:tcPr>
            <w:tcW w:w="1276"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szCs w:val="22"/>
              </w:rPr>
            </w:pPr>
          </w:p>
        </w:tc>
        <w:tc>
          <w:tcPr>
            <w:tcW w:w="6379" w:type="dxa"/>
            <w:tcBorders>
              <w:top w:val="nil"/>
              <w:left w:val="nil"/>
              <w:bottom w:val="nil"/>
              <w:right w:val="nil"/>
            </w:tcBorders>
          </w:tcPr>
          <w:p w:rsidR="00043370" w:rsidRPr="00043370" w:rsidRDefault="00043370" w:rsidP="006C0306">
            <w:pPr>
              <w:widowControl w:val="0"/>
              <w:adjustRightInd w:val="0"/>
              <w:spacing w:before="100" w:after="100"/>
              <w:contextualSpacing/>
              <w:rPr>
                <w:rFonts w:asciiTheme="majorHAnsi" w:hAnsiTheme="majorHAnsi" w:cs="Leelawadee"/>
                <w:b/>
                <w:bCs/>
                <w:szCs w:val="22"/>
              </w:rPr>
            </w:pPr>
          </w:p>
        </w:tc>
      </w:tr>
    </w:tbl>
    <w:p w:rsidR="00587365" w:rsidRDefault="00587365">
      <w:pPr>
        <w:contextualSpacing/>
        <w:rPr>
          <w:rFonts w:asciiTheme="majorHAnsi" w:hAnsiTheme="majorHAnsi"/>
          <w:sz w:val="32"/>
          <w:szCs w:val="40"/>
        </w:rPr>
      </w:pPr>
    </w:p>
    <w:tbl>
      <w:tblPr>
        <w:tblStyle w:val="TableGrid"/>
        <w:tblW w:w="8883" w:type="dxa"/>
        <w:tblLook w:val="04A0" w:firstRow="1" w:lastRow="0" w:firstColumn="1" w:lastColumn="0" w:noHBand="0" w:noVBand="1"/>
      </w:tblPr>
      <w:tblGrid>
        <w:gridCol w:w="1892"/>
        <w:gridCol w:w="343"/>
        <w:gridCol w:w="131"/>
        <w:gridCol w:w="861"/>
        <w:gridCol w:w="1134"/>
        <w:gridCol w:w="321"/>
        <w:gridCol w:w="955"/>
        <w:gridCol w:w="1190"/>
        <w:gridCol w:w="2056"/>
      </w:tblGrid>
      <w:tr w:rsidR="00043370" w:rsidTr="00B40E44">
        <w:tc>
          <w:tcPr>
            <w:tcW w:w="8883" w:type="dxa"/>
            <w:gridSpan w:val="9"/>
            <w:tcBorders>
              <w:top w:val="nil"/>
              <w:left w:val="nil"/>
              <w:bottom w:val="nil"/>
              <w:right w:val="nil"/>
            </w:tcBorders>
            <w:shd w:val="clear" w:color="auto" w:fill="0070C0"/>
          </w:tcPr>
          <w:p w:rsidR="00043370" w:rsidRPr="00CD777D" w:rsidRDefault="00043370" w:rsidP="006C0306">
            <w:pPr>
              <w:contextualSpacing/>
              <w:rPr>
                <w:b/>
                <w:bCs/>
                <w:color w:val="FFFFFF" w:themeColor="background1"/>
              </w:rPr>
            </w:pPr>
            <w:r>
              <w:rPr>
                <w:b/>
                <w:bCs/>
                <w:color w:val="FFFFFF" w:themeColor="background1"/>
              </w:rPr>
              <w:t>Professional Training &amp; Certifications</w:t>
            </w:r>
          </w:p>
        </w:tc>
      </w:tr>
      <w:tr w:rsidR="00043370" w:rsidTr="00B40E44">
        <w:tc>
          <w:tcPr>
            <w:tcW w:w="8883" w:type="dxa"/>
            <w:gridSpan w:val="9"/>
            <w:tcBorders>
              <w:top w:val="nil"/>
              <w:left w:val="nil"/>
              <w:bottom w:val="nil"/>
              <w:right w:val="nil"/>
            </w:tcBorders>
          </w:tcPr>
          <w:p w:rsidR="00043370" w:rsidRDefault="00043370" w:rsidP="00043370">
            <w:pPr>
              <w:pStyle w:val="ListParagraph"/>
              <w:numPr>
                <w:ilvl w:val="0"/>
                <w:numId w:val="1"/>
              </w:numPr>
            </w:pPr>
            <w:r>
              <w:t>Jan 2009</w:t>
            </w:r>
            <w:r>
              <w:tab/>
            </w:r>
            <w:r>
              <w:tab/>
              <w:t>Credit Management and Credit Control System (Waso)</w:t>
            </w:r>
          </w:p>
          <w:p w:rsidR="00043370" w:rsidRDefault="00043370" w:rsidP="00043370">
            <w:pPr>
              <w:pStyle w:val="ListParagraph"/>
              <w:numPr>
                <w:ilvl w:val="0"/>
                <w:numId w:val="1"/>
              </w:numPr>
            </w:pPr>
            <w:r>
              <w:t>Oct 2008</w:t>
            </w:r>
            <w:r>
              <w:tab/>
            </w:r>
            <w:r>
              <w:tab/>
              <w:t>ISO15504 Process Assessment Assessor Training (FTI, SIPA)</w:t>
            </w:r>
          </w:p>
          <w:p w:rsidR="00043370" w:rsidRDefault="00043370" w:rsidP="00043370">
            <w:pPr>
              <w:pStyle w:val="ListParagraph"/>
              <w:numPr>
                <w:ilvl w:val="0"/>
                <w:numId w:val="1"/>
              </w:numPr>
            </w:pPr>
            <w:r>
              <w:t>August 12, 2008</w:t>
            </w:r>
            <w:r>
              <w:tab/>
              <w:t>Cisco Certified Internetwork Expert (CCIE) R&amp;S</w:t>
            </w:r>
          </w:p>
          <w:p w:rsidR="00043370" w:rsidRDefault="00043370" w:rsidP="00043370">
            <w:pPr>
              <w:pStyle w:val="ListParagraph"/>
              <w:numPr>
                <w:ilvl w:val="0"/>
                <w:numId w:val="1"/>
              </w:numPr>
            </w:pPr>
            <w:r>
              <w:t>April 25, 2008</w:t>
            </w:r>
            <w:r>
              <w:tab/>
            </w:r>
            <w:r>
              <w:tab/>
              <w:t>Certified ISO27001 Lead Auditor Training (IRCA Certified course)</w:t>
            </w:r>
          </w:p>
          <w:p w:rsidR="00043370" w:rsidRDefault="00043370" w:rsidP="00043370">
            <w:pPr>
              <w:pStyle w:val="ListParagraph"/>
              <w:numPr>
                <w:ilvl w:val="0"/>
                <w:numId w:val="1"/>
              </w:numPr>
            </w:pPr>
            <w:r>
              <w:t>August 2006</w:t>
            </w:r>
            <w:r>
              <w:tab/>
            </w:r>
            <w:r>
              <w:tab/>
              <w:t>Effective Planning for Leadership (Boston Network)</w:t>
            </w:r>
          </w:p>
          <w:p w:rsidR="00043370" w:rsidRDefault="00043370" w:rsidP="00043370">
            <w:pPr>
              <w:pStyle w:val="ListParagraph"/>
              <w:numPr>
                <w:ilvl w:val="0"/>
                <w:numId w:val="1"/>
              </w:numPr>
            </w:pPr>
            <w:r>
              <w:t>During 2006</w:t>
            </w:r>
            <w:r>
              <w:tab/>
            </w:r>
            <w:r>
              <w:tab/>
              <w:t>Sales Training from EMC e-learning facilities (EMC)</w:t>
            </w:r>
          </w:p>
          <w:p w:rsidR="00043370" w:rsidRDefault="00043370" w:rsidP="00043370">
            <w:pPr>
              <w:pStyle w:val="ListParagraph"/>
              <w:numPr>
                <w:ilvl w:val="0"/>
                <w:numId w:val="1"/>
              </w:numPr>
            </w:pPr>
            <w:r>
              <w:t>Feb 16, 2006</w:t>
            </w:r>
            <w:r>
              <w:tab/>
            </w:r>
            <w:r>
              <w:tab/>
              <w:t>Cisco Access Routing &amp; LAN Switching Sales Specialist</w:t>
            </w:r>
          </w:p>
          <w:p w:rsidR="00043370" w:rsidRDefault="00043370" w:rsidP="00043370">
            <w:pPr>
              <w:pStyle w:val="ListParagraph"/>
              <w:numPr>
                <w:ilvl w:val="0"/>
                <w:numId w:val="1"/>
              </w:numPr>
            </w:pPr>
            <w:r>
              <w:t>Feb 8, 2006</w:t>
            </w:r>
            <w:r>
              <w:tab/>
            </w:r>
            <w:r>
              <w:tab/>
              <w:t>Cisco Sales Expert v2 – CSE2</w:t>
            </w:r>
          </w:p>
          <w:p w:rsidR="00043370" w:rsidRDefault="00043370" w:rsidP="00043370">
            <w:pPr>
              <w:pStyle w:val="ListParagraph"/>
              <w:numPr>
                <w:ilvl w:val="0"/>
                <w:numId w:val="1"/>
              </w:numPr>
            </w:pPr>
            <w:r>
              <w:t>July 26, 2005</w:t>
            </w:r>
            <w:r>
              <w:tab/>
            </w:r>
            <w:r>
              <w:tab/>
              <w:t>7 Habits to success (Custom)</w:t>
            </w:r>
          </w:p>
          <w:p w:rsidR="00043370" w:rsidRDefault="00043370" w:rsidP="00043370">
            <w:pPr>
              <w:pStyle w:val="ListParagraph"/>
              <w:numPr>
                <w:ilvl w:val="0"/>
                <w:numId w:val="1"/>
              </w:numPr>
            </w:pPr>
            <w:r>
              <w:t>June 6-10, 2005</w:t>
            </w:r>
            <w:r>
              <w:tab/>
            </w:r>
            <w:r>
              <w:tab/>
              <w:t>Project Management (Datacraft – Singapore)</w:t>
            </w:r>
          </w:p>
          <w:p w:rsidR="00043370" w:rsidRDefault="00043370" w:rsidP="00043370">
            <w:pPr>
              <w:pStyle w:val="ListParagraph"/>
              <w:numPr>
                <w:ilvl w:val="4"/>
                <w:numId w:val="1"/>
              </w:numPr>
            </w:pPr>
            <w:r>
              <w:t>Business Justification</w:t>
            </w:r>
          </w:p>
          <w:p w:rsidR="00043370" w:rsidRDefault="00043370" w:rsidP="00043370">
            <w:pPr>
              <w:pStyle w:val="ListParagraph"/>
              <w:numPr>
                <w:ilvl w:val="4"/>
                <w:numId w:val="1"/>
              </w:numPr>
            </w:pPr>
            <w:r>
              <w:t>PMBOK</w:t>
            </w:r>
          </w:p>
          <w:p w:rsidR="00043370" w:rsidRDefault="00043370" w:rsidP="00043370">
            <w:pPr>
              <w:pStyle w:val="ListParagraph"/>
              <w:numPr>
                <w:ilvl w:val="4"/>
                <w:numId w:val="1"/>
              </w:numPr>
            </w:pPr>
            <w:r>
              <w:t>5 Phases of Project Management Processes</w:t>
            </w:r>
          </w:p>
          <w:p w:rsidR="00043370" w:rsidRDefault="00043370" w:rsidP="00043370">
            <w:pPr>
              <w:pStyle w:val="ListParagraph"/>
              <w:numPr>
                <w:ilvl w:val="4"/>
                <w:numId w:val="1"/>
              </w:numPr>
            </w:pPr>
            <w:r>
              <w:t>Project Management Methodology</w:t>
            </w:r>
          </w:p>
          <w:p w:rsidR="00043370" w:rsidRDefault="00043370" w:rsidP="00043370">
            <w:pPr>
              <w:pStyle w:val="ListParagraph"/>
              <w:numPr>
                <w:ilvl w:val="0"/>
                <w:numId w:val="1"/>
              </w:numPr>
            </w:pPr>
            <w:r>
              <w:t>September 2003</w:t>
            </w:r>
            <w:r>
              <w:tab/>
              <w:t>Cisco Certified Design Professional (CCDP)</w:t>
            </w:r>
          </w:p>
          <w:p w:rsidR="00043370" w:rsidRDefault="00043370" w:rsidP="00043370">
            <w:pPr>
              <w:pStyle w:val="ListParagraph"/>
              <w:numPr>
                <w:ilvl w:val="0"/>
                <w:numId w:val="1"/>
              </w:numPr>
            </w:pPr>
            <w:r>
              <w:t>June 2003</w:t>
            </w:r>
            <w:r>
              <w:tab/>
            </w:r>
            <w:r>
              <w:tab/>
              <w:t>Check Point Certified Security Administrator vNG (CCSA NG)</w:t>
            </w:r>
          </w:p>
          <w:p w:rsidR="00043370" w:rsidRDefault="00043370" w:rsidP="00043370">
            <w:pPr>
              <w:pStyle w:val="ListParagraph"/>
              <w:numPr>
                <w:ilvl w:val="0"/>
                <w:numId w:val="1"/>
              </w:numPr>
            </w:pPr>
            <w:r>
              <w:t>April 2003</w:t>
            </w:r>
            <w:r>
              <w:tab/>
            </w:r>
            <w:r>
              <w:tab/>
              <w:t>Check Point Firewall-1 Management I, II</w:t>
            </w:r>
          </w:p>
          <w:p w:rsidR="00043370" w:rsidRDefault="00043370" w:rsidP="00043370">
            <w:pPr>
              <w:pStyle w:val="ListParagraph"/>
              <w:numPr>
                <w:ilvl w:val="0"/>
                <w:numId w:val="1"/>
              </w:numPr>
            </w:pPr>
            <w:r>
              <w:t>April 2003</w:t>
            </w:r>
            <w:r>
              <w:tab/>
            </w:r>
            <w:r>
              <w:tab/>
              <w:t>MPLS Training (Vivace Networks, San Jose, CA, USA)</w:t>
            </w:r>
          </w:p>
          <w:p w:rsidR="00043370" w:rsidRDefault="00043370" w:rsidP="00043370">
            <w:pPr>
              <w:pStyle w:val="ListParagraph"/>
              <w:numPr>
                <w:ilvl w:val="0"/>
                <w:numId w:val="1"/>
              </w:numPr>
            </w:pPr>
            <w:r>
              <w:t>December 2002</w:t>
            </w:r>
            <w:r>
              <w:tab/>
            </w:r>
            <w:r>
              <w:tab/>
              <w:t>Resilient Packet Ring Technology Training (NEC Corp., Kanagawa, JP)</w:t>
            </w:r>
          </w:p>
          <w:p w:rsidR="00043370" w:rsidRDefault="00043370" w:rsidP="00043370">
            <w:pPr>
              <w:pStyle w:val="ListParagraph"/>
              <w:numPr>
                <w:ilvl w:val="0"/>
                <w:numId w:val="1"/>
              </w:numPr>
            </w:pPr>
            <w:r>
              <w:t>July 2002</w:t>
            </w:r>
            <w:r>
              <w:tab/>
            </w:r>
            <w:r>
              <w:tab/>
              <w:t>Wage and Salary Management Training (TPA, TH)</w:t>
            </w:r>
          </w:p>
          <w:p w:rsidR="00043370" w:rsidRDefault="00043370" w:rsidP="00043370">
            <w:pPr>
              <w:pStyle w:val="ListParagraph"/>
              <w:numPr>
                <w:ilvl w:val="0"/>
                <w:numId w:val="1"/>
              </w:numPr>
            </w:pPr>
            <w:r>
              <w:t>May 2002</w:t>
            </w:r>
            <w:r>
              <w:tab/>
            </w:r>
            <w:r>
              <w:tab/>
              <w:t>Cisco Certified Network Professional (CCNP)</w:t>
            </w:r>
          </w:p>
          <w:p w:rsidR="00043370" w:rsidRDefault="00043370" w:rsidP="00043370">
            <w:pPr>
              <w:pStyle w:val="ListParagraph"/>
              <w:numPr>
                <w:ilvl w:val="0"/>
                <w:numId w:val="1"/>
              </w:numPr>
            </w:pPr>
            <w:r>
              <w:t>October 2001</w:t>
            </w:r>
            <w:r>
              <w:tab/>
            </w:r>
            <w:r>
              <w:tab/>
              <w:t>Network Security and Firewall Training (NECTEC, TH)</w:t>
            </w:r>
          </w:p>
          <w:p w:rsidR="00043370" w:rsidRDefault="00043370" w:rsidP="00043370">
            <w:pPr>
              <w:pStyle w:val="ListParagraph"/>
              <w:numPr>
                <w:ilvl w:val="0"/>
                <w:numId w:val="1"/>
              </w:numPr>
            </w:pPr>
            <w:r>
              <w:t>March 2001</w:t>
            </w:r>
            <w:r>
              <w:tab/>
            </w:r>
            <w:r>
              <w:tab/>
              <w:t>Cisco Certified Design Associate (CCDA)</w:t>
            </w:r>
          </w:p>
          <w:p w:rsidR="00043370" w:rsidRDefault="00043370" w:rsidP="00043370">
            <w:pPr>
              <w:pStyle w:val="ListParagraph"/>
              <w:numPr>
                <w:ilvl w:val="0"/>
                <w:numId w:val="1"/>
              </w:numPr>
            </w:pPr>
            <w:r>
              <w:t>May 2000</w:t>
            </w:r>
            <w:r>
              <w:tab/>
            </w:r>
            <w:r>
              <w:tab/>
              <w:t>Cisco Certified Network Associate (CCNA)</w:t>
            </w:r>
          </w:p>
          <w:p w:rsidR="00043370" w:rsidRDefault="00043370" w:rsidP="00043370">
            <w:pPr>
              <w:pStyle w:val="ListParagraph"/>
            </w:pPr>
          </w:p>
        </w:tc>
      </w:tr>
      <w:tr w:rsidR="00043370" w:rsidTr="00B40E44">
        <w:tc>
          <w:tcPr>
            <w:tcW w:w="8883" w:type="dxa"/>
            <w:gridSpan w:val="9"/>
            <w:tcBorders>
              <w:top w:val="nil"/>
              <w:left w:val="nil"/>
              <w:bottom w:val="nil"/>
              <w:right w:val="nil"/>
            </w:tcBorders>
            <w:shd w:val="clear" w:color="auto" w:fill="0070C0"/>
          </w:tcPr>
          <w:p w:rsidR="00043370" w:rsidRPr="00CD777D" w:rsidRDefault="00043370" w:rsidP="006C0306">
            <w:pPr>
              <w:contextualSpacing/>
              <w:rPr>
                <w:b/>
                <w:bCs/>
                <w:color w:val="FFFFFF" w:themeColor="background1"/>
              </w:rPr>
            </w:pPr>
            <w:r>
              <w:rPr>
                <w:b/>
                <w:bCs/>
                <w:color w:val="FFFFFF" w:themeColor="background1"/>
              </w:rPr>
              <w:t>Technical Knowledge</w:t>
            </w:r>
          </w:p>
        </w:tc>
      </w:tr>
      <w:tr w:rsidR="00043370" w:rsidTr="00B40E44">
        <w:tc>
          <w:tcPr>
            <w:tcW w:w="2235" w:type="dxa"/>
            <w:gridSpan w:val="2"/>
            <w:tcBorders>
              <w:top w:val="nil"/>
              <w:left w:val="nil"/>
              <w:bottom w:val="nil"/>
              <w:right w:val="nil"/>
            </w:tcBorders>
          </w:tcPr>
          <w:p w:rsidR="00043370" w:rsidRPr="00043370" w:rsidRDefault="00043370" w:rsidP="006C0306">
            <w:pPr>
              <w:contextualSpacing/>
              <w:jc w:val="right"/>
              <w:rPr>
                <w:rFonts w:asciiTheme="majorHAnsi" w:hAnsiTheme="majorHAnsi" w:cs="Leelawadee"/>
                <w:b/>
                <w:bCs/>
                <w:color w:val="000000"/>
                <w:szCs w:val="22"/>
              </w:rPr>
            </w:pPr>
            <w:r w:rsidRPr="00043370">
              <w:rPr>
                <w:rFonts w:asciiTheme="majorHAnsi" w:hAnsiTheme="majorHAnsi" w:cs="Leelawadee"/>
                <w:b/>
                <w:bCs/>
                <w:color w:val="000000"/>
                <w:szCs w:val="22"/>
              </w:rPr>
              <w:t>Virtualization :</w:t>
            </w:r>
          </w:p>
        </w:tc>
        <w:tc>
          <w:tcPr>
            <w:tcW w:w="6648" w:type="dxa"/>
            <w:gridSpan w:val="7"/>
            <w:tcBorders>
              <w:top w:val="nil"/>
              <w:left w:val="nil"/>
              <w:bottom w:val="nil"/>
              <w:right w:val="nil"/>
            </w:tcBorders>
            <w:vAlign w:val="center"/>
          </w:tcPr>
          <w:p w:rsidR="00043370" w:rsidRPr="00043370" w:rsidRDefault="00043370" w:rsidP="006C0306">
            <w:pPr>
              <w:contextualSpacing/>
              <w:rPr>
                <w:rFonts w:asciiTheme="majorHAnsi" w:hAnsiTheme="majorHAnsi" w:cs="Leelawadee"/>
                <w:szCs w:val="22"/>
              </w:rPr>
            </w:pPr>
            <w:r w:rsidRPr="00043370">
              <w:rPr>
                <w:rFonts w:asciiTheme="majorHAnsi" w:hAnsiTheme="majorHAnsi" w:cs="Leelawadee"/>
                <w:szCs w:val="22"/>
              </w:rPr>
              <w:t>VMWare Design, License and Scalability design, High Availability design, SaaS, CRM,</w:t>
            </w:r>
            <w:r>
              <w:rPr>
                <w:rFonts w:asciiTheme="majorHAnsi" w:hAnsiTheme="majorHAnsi" w:cs="Leelawadee"/>
                <w:szCs w:val="22"/>
              </w:rPr>
              <w:t xml:space="preserve"> OpenStack</w:t>
            </w:r>
            <w:r w:rsidR="00AB05D1">
              <w:rPr>
                <w:rFonts w:asciiTheme="majorHAnsi" w:hAnsiTheme="majorHAnsi" w:cs="Leelawadee"/>
                <w:szCs w:val="22"/>
              </w:rPr>
              <w:t>, AWS, AZURE</w:t>
            </w:r>
          </w:p>
        </w:tc>
      </w:tr>
      <w:tr w:rsidR="00043370" w:rsidTr="00B40E44">
        <w:tc>
          <w:tcPr>
            <w:tcW w:w="2235" w:type="dxa"/>
            <w:gridSpan w:val="2"/>
            <w:tcBorders>
              <w:top w:val="nil"/>
              <w:left w:val="nil"/>
              <w:bottom w:val="nil"/>
              <w:right w:val="nil"/>
            </w:tcBorders>
          </w:tcPr>
          <w:p w:rsidR="00043370" w:rsidRPr="00043370" w:rsidRDefault="00043370" w:rsidP="006C0306">
            <w:pPr>
              <w:contextualSpacing/>
              <w:jc w:val="right"/>
              <w:rPr>
                <w:rFonts w:asciiTheme="majorHAnsi" w:hAnsiTheme="majorHAnsi" w:cs="Leelawadee"/>
                <w:szCs w:val="22"/>
              </w:rPr>
            </w:pPr>
            <w:r w:rsidRPr="00043370">
              <w:rPr>
                <w:rFonts w:asciiTheme="majorHAnsi" w:hAnsiTheme="majorHAnsi" w:cs="Leelawadee"/>
                <w:b/>
                <w:bCs/>
                <w:color w:val="000000"/>
                <w:szCs w:val="22"/>
              </w:rPr>
              <w:t>Programming :</w:t>
            </w:r>
          </w:p>
        </w:tc>
        <w:tc>
          <w:tcPr>
            <w:tcW w:w="6648" w:type="dxa"/>
            <w:gridSpan w:val="7"/>
            <w:tcBorders>
              <w:top w:val="nil"/>
              <w:left w:val="nil"/>
              <w:bottom w:val="nil"/>
              <w:right w:val="nil"/>
            </w:tcBorders>
            <w:vAlign w:val="center"/>
          </w:tcPr>
          <w:p w:rsidR="00043370" w:rsidRPr="00043370" w:rsidRDefault="00043370" w:rsidP="006C0306">
            <w:pPr>
              <w:contextualSpacing/>
              <w:rPr>
                <w:rFonts w:asciiTheme="majorHAnsi" w:hAnsiTheme="majorHAnsi" w:cs="Leelawadee"/>
                <w:szCs w:val="22"/>
              </w:rPr>
            </w:pPr>
            <w:r w:rsidRPr="00043370">
              <w:rPr>
                <w:rFonts w:asciiTheme="majorHAnsi" w:hAnsiTheme="majorHAnsi" w:cs="Leelawadee"/>
                <w:szCs w:val="22"/>
              </w:rPr>
              <w:t>ASP, C/C++, HTML, JAVA, Visual Basic, Visual C</w:t>
            </w:r>
            <w:r w:rsidR="00AB05D1">
              <w:rPr>
                <w:rFonts w:asciiTheme="majorHAnsi" w:hAnsiTheme="majorHAnsi" w:cs="Leelawadee"/>
                <w:szCs w:val="22"/>
              </w:rPr>
              <w:t>, Android/iOS Apps, RUBY,</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szCs w:val="22"/>
              </w:rPr>
            </w:pPr>
            <w:r w:rsidRPr="00043370">
              <w:rPr>
                <w:rFonts w:asciiTheme="majorHAnsi" w:hAnsiTheme="majorHAnsi" w:cs="Leelawadee"/>
                <w:b/>
                <w:bCs/>
                <w:szCs w:val="22"/>
              </w:rPr>
              <w:t>Database :</w:t>
            </w:r>
          </w:p>
        </w:tc>
        <w:tc>
          <w:tcPr>
            <w:tcW w:w="6648" w:type="dxa"/>
            <w:gridSpan w:val="7"/>
            <w:tcBorders>
              <w:top w:val="nil"/>
              <w:left w:val="nil"/>
              <w:bottom w:val="nil"/>
              <w:right w:val="nil"/>
            </w:tcBorders>
            <w:vAlign w:val="center"/>
          </w:tcPr>
          <w:p w:rsidR="00C4314A" w:rsidRPr="00043370" w:rsidRDefault="00C4314A" w:rsidP="006C0306">
            <w:pPr>
              <w:contextualSpacing/>
              <w:rPr>
                <w:rFonts w:asciiTheme="majorHAnsi" w:hAnsiTheme="majorHAnsi" w:cs="Leelawadee"/>
                <w:szCs w:val="22"/>
              </w:rPr>
            </w:pPr>
            <w:r w:rsidRPr="00043370">
              <w:rPr>
                <w:rFonts w:asciiTheme="majorHAnsi" w:hAnsiTheme="majorHAnsi" w:cs="Leelawadee"/>
                <w:color w:val="000000"/>
                <w:szCs w:val="22"/>
              </w:rPr>
              <w:t>ORACLE 9/9i, MYSQL, MS SQL, MS Access 97/2000</w:t>
            </w:r>
            <w:r>
              <w:rPr>
                <w:rFonts w:asciiTheme="majorHAnsi" w:hAnsiTheme="majorHAnsi" w:cs="Leelawadee"/>
                <w:szCs w:val="22"/>
              </w:rPr>
              <w:t>,  MongoDB</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szCs w:val="22"/>
              </w:rPr>
            </w:pPr>
            <w:r w:rsidRPr="00043370">
              <w:rPr>
                <w:rFonts w:asciiTheme="majorHAnsi" w:hAnsiTheme="majorHAnsi" w:cs="Leelawadee"/>
                <w:b/>
                <w:bCs/>
                <w:color w:val="000000"/>
                <w:szCs w:val="22"/>
              </w:rPr>
              <w:t>Operate System :</w:t>
            </w:r>
          </w:p>
        </w:tc>
        <w:tc>
          <w:tcPr>
            <w:tcW w:w="6648" w:type="dxa"/>
            <w:gridSpan w:val="7"/>
            <w:tcBorders>
              <w:top w:val="nil"/>
              <w:left w:val="nil"/>
              <w:bottom w:val="nil"/>
              <w:right w:val="nil"/>
            </w:tcBorders>
            <w:vAlign w:val="center"/>
          </w:tcPr>
          <w:p w:rsidR="00C4314A" w:rsidRPr="00043370" w:rsidRDefault="00C4314A" w:rsidP="00AB05D1">
            <w:pPr>
              <w:contextualSpacing/>
              <w:rPr>
                <w:rFonts w:asciiTheme="majorHAnsi" w:hAnsiTheme="majorHAnsi" w:cs="Leelawadee"/>
                <w:szCs w:val="22"/>
              </w:rPr>
            </w:pPr>
            <w:r w:rsidRPr="00043370">
              <w:rPr>
                <w:rFonts w:asciiTheme="majorHAnsi" w:hAnsiTheme="majorHAnsi" w:cs="Leelawadee"/>
                <w:color w:val="000000"/>
                <w:szCs w:val="22"/>
              </w:rPr>
              <w:t xml:space="preserve">Windows 95/98, Windows ME, Windows CE ,Windows XP, Windows </w:t>
            </w:r>
            <w:r w:rsidRPr="00043370">
              <w:rPr>
                <w:rFonts w:asciiTheme="majorHAnsi" w:hAnsiTheme="majorHAnsi" w:cs="Leelawadee"/>
                <w:color w:val="000000"/>
                <w:szCs w:val="22"/>
              </w:rPr>
              <w:lastRenderedPageBreak/>
              <w:t>2000, Windows 2003, Windows NT, UNIX, LINUX, RedHAT, Sun Solaris</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szCs w:val="22"/>
              </w:rPr>
            </w:pPr>
            <w:r w:rsidRPr="00043370">
              <w:rPr>
                <w:rFonts w:asciiTheme="majorHAnsi" w:hAnsiTheme="majorHAnsi" w:cs="Leelawadee"/>
                <w:b/>
                <w:bCs/>
                <w:color w:val="000000"/>
                <w:szCs w:val="22"/>
              </w:rPr>
              <w:lastRenderedPageBreak/>
              <w:t>Web Application :</w:t>
            </w:r>
          </w:p>
        </w:tc>
        <w:tc>
          <w:tcPr>
            <w:tcW w:w="6648" w:type="dxa"/>
            <w:gridSpan w:val="7"/>
            <w:tcBorders>
              <w:top w:val="nil"/>
              <w:left w:val="nil"/>
              <w:bottom w:val="nil"/>
              <w:right w:val="nil"/>
            </w:tcBorders>
            <w:vAlign w:val="center"/>
          </w:tcPr>
          <w:p w:rsidR="00C4314A" w:rsidRPr="00043370" w:rsidRDefault="00C4314A" w:rsidP="006C0306">
            <w:pPr>
              <w:contextualSpacing/>
              <w:rPr>
                <w:rFonts w:asciiTheme="majorHAnsi" w:hAnsiTheme="majorHAnsi" w:cs="Leelawadee"/>
                <w:szCs w:val="22"/>
              </w:rPr>
            </w:pPr>
            <w:r w:rsidRPr="00043370">
              <w:rPr>
                <w:rFonts w:asciiTheme="majorHAnsi" w:hAnsiTheme="majorHAnsi" w:cs="Leelawadee"/>
                <w:color w:val="000000"/>
                <w:szCs w:val="22"/>
              </w:rPr>
              <w:t>Apache, IIS</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szCs w:val="22"/>
              </w:rPr>
            </w:pPr>
            <w:r w:rsidRPr="00043370">
              <w:rPr>
                <w:rFonts w:asciiTheme="majorHAnsi" w:hAnsiTheme="majorHAnsi" w:cs="Leelawadee"/>
                <w:b/>
                <w:bCs/>
                <w:szCs w:val="22"/>
              </w:rPr>
              <w:t>Network :</w:t>
            </w:r>
          </w:p>
        </w:tc>
        <w:tc>
          <w:tcPr>
            <w:tcW w:w="6648" w:type="dxa"/>
            <w:gridSpan w:val="7"/>
            <w:tcBorders>
              <w:top w:val="nil"/>
              <w:left w:val="nil"/>
              <w:bottom w:val="nil"/>
              <w:right w:val="nil"/>
            </w:tcBorders>
            <w:vAlign w:val="center"/>
          </w:tcPr>
          <w:p w:rsidR="00C4314A" w:rsidRPr="00043370" w:rsidRDefault="00C4314A" w:rsidP="006C0306">
            <w:pPr>
              <w:contextualSpacing/>
              <w:rPr>
                <w:rFonts w:asciiTheme="majorHAnsi" w:hAnsiTheme="majorHAnsi" w:cs="Leelawadee"/>
                <w:szCs w:val="22"/>
              </w:rPr>
            </w:pPr>
            <w:r w:rsidRPr="00043370">
              <w:rPr>
                <w:rFonts w:asciiTheme="majorHAnsi" w:hAnsiTheme="majorHAnsi" w:cs="Leelawadee"/>
                <w:color w:val="000000"/>
                <w:szCs w:val="22"/>
              </w:rPr>
              <w:t>Active directory, ATM, BUS, Client-Server, DNS, DHCP, File Server, Firewall, Frame Relay, FTP, Intranet/Extranet, LAN/WAN, Mobile Network, NetBios, Proxy, Router, Security, TCP/IP, Telnet, Token Ring, IP NAT, Virtual Private Network (VPN), WLAN</w:t>
            </w:r>
            <w:r w:rsidRPr="00043370">
              <w:rPr>
                <w:rFonts w:asciiTheme="majorHAnsi" w:hAnsiTheme="majorHAnsi" w:cs="Leelawadee"/>
                <w:szCs w:val="22"/>
              </w:rPr>
              <w:t>, MPLS, VoIP,  Content Networking, Storage Networking</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szCs w:val="22"/>
              </w:rPr>
            </w:pPr>
            <w:r w:rsidRPr="00043370">
              <w:rPr>
                <w:rFonts w:asciiTheme="majorHAnsi" w:hAnsiTheme="majorHAnsi" w:cs="Leelawadee"/>
                <w:b/>
                <w:bCs/>
                <w:szCs w:val="22"/>
              </w:rPr>
              <w:t>Hardware :</w:t>
            </w:r>
          </w:p>
        </w:tc>
        <w:tc>
          <w:tcPr>
            <w:tcW w:w="6648" w:type="dxa"/>
            <w:gridSpan w:val="7"/>
            <w:tcBorders>
              <w:top w:val="nil"/>
              <w:left w:val="nil"/>
              <w:bottom w:val="nil"/>
              <w:right w:val="nil"/>
            </w:tcBorders>
          </w:tcPr>
          <w:p w:rsidR="00C4314A" w:rsidRPr="00043370" w:rsidRDefault="00C4314A" w:rsidP="006C0306">
            <w:pPr>
              <w:contextualSpacing/>
              <w:rPr>
                <w:rFonts w:asciiTheme="majorHAnsi" w:hAnsiTheme="majorHAnsi" w:cs="Leelawadee"/>
                <w:szCs w:val="22"/>
              </w:rPr>
            </w:pPr>
            <w:r w:rsidRPr="00043370">
              <w:rPr>
                <w:rFonts w:asciiTheme="majorHAnsi" w:hAnsiTheme="majorHAnsi" w:cs="Leelawadee"/>
                <w:szCs w:val="22"/>
              </w:rPr>
              <w:t xml:space="preserve">HP Server, SUN Server, Cisco Equipments, RiverBed, Juniper, BlueCoat, Packeteer, ArcSight, Symantec SIM, Barracuda, </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b/>
                <w:bCs/>
                <w:szCs w:val="22"/>
              </w:rPr>
            </w:pPr>
            <w:r w:rsidRPr="00043370">
              <w:rPr>
                <w:rFonts w:asciiTheme="majorHAnsi" w:hAnsiTheme="majorHAnsi" w:cs="Leelawadee"/>
                <w:b/>
                <w:bCs/>
                <w:szCs w:val="22"/>
              </w:rPr>
              <w:t>Security :</w:t>
            </w:r>
          </w:p>
        </w:tc>
        <w:tc>
          <w:tcPr>
            <w:tcW w:w="6648" w:type="dxa"/>
            <w:gridSpan w:val="7"/>
            <w:tcBorders>
              <w:top w:val="nil"/>
              <w:left w:val="nil"/>
              <w:bottom w:val="nil"/>
              <w:right w:val="nil"/>
            </w:tcBorders>
          </w:tcPr>
          <w:p w:rsidR="00C4314A" w:rsidRPr="00043370" w:rsidRDefault="00C4314A" w:rsidP="006C0306">
            <w:pPr>
              <w:contextualSpacing/>
              <w:rPr>
                <w:rFonts w:asciiTheme="majorHAnsi" w:hAnsiTheme="majorHAnsi" w:cs="Leelawadee"/>
                <w:szCs w:val="22"/>
              </w:rPr>
            </w:pPr>
            <w:r w:rsidRPr="00043370">
              <w:rPr>
                <w:rFonts w:asciiTheme="majorHAnsi" w:hAnsiTheme="majorHAnsi" w:cs="Leelawadee"/>
                <w:szCs w:val="22"/>
              </w:rPr>
              <w:t>IPS, VPN, Firewall, Web Application Firewall, Next Generation Firewall, NAC, IdM, Virus Gateway, Anti-Spam, Web Security Gateway, SSL Certification, ISO 27001/ PCI DSS,</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b/>
                <w:bCs/>
                <w:szCs w:val="22"/>
              </w:rPr>
            </w:pPr>
            <w:r w:rsidRPr="00043370">
              <w:rPr>
                <w:rFonts w:asciiTheme="majorHAnsi" w:hAnsiTheme="majorHAnsi" w:cs="Leelawadee"/>
                <w:b/>
                <w:bCs/>
                <w:szCs w:val="22"/>
              </w:rPr>
              <w:t>Solutions :</w:t>
            </w:r>
          </w:p>
        </w:tc>
        <w:tc>
          <w:tcPr>
            <w:tcW w:w="6648" w:type="dxa"/>
            <w:gridSpan w:val="7"/>
            <w:tcBorders>
              <w:top w:val="nil"/>
              <w:left w:val="nil"/>
              <w:bottom w:val="nil"/>
              <w:right w:val="nil"/>
            </w:tcBorders>
          </w:tcPr>
          <w:p w:rsidR="00C4314A" w:rsidRPr="00043370" w:rsidRDefault="00C4314A" w:rsidP="006C0306">
            <w:pPr>
              <w:contextualSpacing/>
              <w:rPr>
                <w:rFonts w:asciiTheme="majorHAnsi" w:hAnsiTheme="majorHAnsi" w:cs="Leelawadee"/>
                <w:szCs w:val="22"/>
              </w:rPr>
            </w:pPr>
            <w:r w:rsidRPr="00043370">
              <w:rPr>
                <w:rFonts w:asciiTheme="majorHAnsi" w:hAnsiTheme="majorHAnsi" w:cs="Leelawadee"/>
                <w:szCs w:val="22"/>
              </w:rPr>
              <w:t>Operation Management, Security Policy, IT Strategic Planning, MOM, SMS</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b/>
                <w:bCs/>
                <w:szCs w:val="22"/>
              </w:rPr>
            </w:pPr>
            <w:r w:rsidRPr="00043370">
              <w:rPr>
                <w:rFonts w:asciiTheme="majorHAnsi" w:hAnsiTheme="majorHAnsi" w:cs="Leelawadee"/>
                <w:b/>
                <w:bCs/>
                <w:szCs w:val="22"/>
              </w:rPr>
              <w:t>Banking :</w:t>
            </w:r>
          </w:p>
        </w:tc>
        <w:tc>
          <w:tcPr>
            <w:tcW w:w="6648" w:type="dxa"/>
            <w:gridSpan w:val="7"/>
            <w:tcBorders>
              <w:top w:val="nil"/>
              <w:left w:val="nil"/>
              <w:bottom w:val="nil"/>
              <w:right w:val="nil"/>
            </w:tcBorders>
          </w:tcPr>
          <w:p w:rsidR="00C4314A" w:rsidRPr="00043370" w:rsidRDefault="00C4314A" w:rsidP="006C0306">
            <w:pPr>
              <w:contextualSpacing/>
              <w:rPr>
                <w:rFonts w:asciiTheme="majorHAnsi" w:hAnsiTheme="majorHAnsi" w:cs="Leelawadee"/>
                <w:szCs w:val="22"/>
              </w:rPr>
            </w:pPr>
            <w:r w:rsidRPr="00043370">
              <w:rPr>
                <w:rFonts w:asciiTheme="majorHAnsi" w:hAnsiTheme="majorHAnsi" w:cs="Leelawadee"/>
                <w:szCs w:val="22"/>
              </w:rPr>
              <w:t>ePayment Card, VISA EAS Integration, MC MIP, HSM integration, Message Switch, NAC for POS, ATM Solution, Core Banking (Partial), Internet Banking, Back Office Operation, PCI compliance, SWIFT, Bloomberg, 360T Integration,</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b/>
                <w:bCs/>
                <w:szCs w:val="22"/>
              </w:rPr>
            </w:pPr>
            <w:r w:rsidRPr="00043370">
              <w:rPr>
                <w:rFonts w:asciiTheme="majorHAnsi" w:hAnsiTheme="majorHAnsi" w:cs="Leelawadee"/>
                <w:b/>
                <w:bCs/>
                <w:szCs w:val="22"/>
              </w:rPr>
              <w:t>Insurance:</w:t>
            </w:r>
          </w:p>
        </w:tc>
        <w:tc>
          <w:tcPr>
            <w:tcW w:w="6648" w:type="dxa"/>
            <w:gridSpan w:val="7"/>
            <w:tcBorders>
              <w:top w:val="nil"/>
              <w:left w:val="nil"/>
              <w:bottom w:val="nil"/>
              <w:right w:val="nil"/>
            </w:tcBorders>
          </w:tcPr>
          <w:p w:rsidR="00C4314A" w:rsidRPr="00043370" w:rsidRDefault="00C4314A" w:rsidP="006C0306">
            <w:pPr>
              <w:contextualSpacing/>
              <w:rPr>
                <w:rFonts w:asciiTheme="majorHAnsi" w:hAnsiTheme="majorHAnsi" w:cs="Leelawadee"/>
                <w:szCs w:val="22"/>
              </w:rPr>
            </w:pPr>
            <w:r w:rsidRPr="00043370">
              <w:rPr>
                <w:rFonts w:asciiTheme="majorHAnsi" w:hAnsiTheme="majorHAnsi" w:cs="Leelawadee"/>
                <w:szCs w:val="22"/>
              </w:rPr>
              <w:t>Core Policy Administration, Claim Handling, Investment and Financial System, Tariff,</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b/>
                <w:bCs/>
                <w:szCs w:val="22"/>
              </w:rPr>
            </w:pPr>
            <w:r w:rsidRPr="00043370">
              <w:rPr>
                <w:rFonts w:asciiTheme="majorHAnsi" w:hAnsiTheme="majorHAnsi" w:cs="Leelawadee"/>
                <w:b/>
                <w:bCs/>
                <w:szCs w:val="22"/>
              </w:rPr>
              <w:t>GRC:</w:t>
            </w:r>
          </w:p>
        </w:tc>
        <w:tc>
          <w:tcPr>
            <w:tcW w:w="6648" w:type="dxa"/>
            <w:gridSpan w:val="7"/>
            <w:tcBorders>
              <w:top w:val="nil"/>
              <w:left w:val="nil"/>
              <w:bottom w:val="nil"/>
              <w:right w:val="nil"/>
            </w:tcBorders>
          </w:tcPr>
          <w:p w:rsidR="00C4314A" w:rsidRPr="00043370" w:rsidRDefault="00B40E44" w:rsidP="006C0306">
            <w:pPr>
              <w:contextualSpacing/>
              <w:rPr>
                <w:rFonts w:asciiTheme="majorHAnsi" w:hAnsiTheme="majorHAnsi" w:cs="Leelawadee"/>
                <w:szCs w:val="22"/>
              </w:rPr>
            </w:pPr>
            <w:r>
              <w:rPr>
                <w:rFonts w:asciiTheme="majorHAnsi" w:hAnsiTheme="majorHAnsi" w:cs="Leelawadee"/>
                <w:szCs w:val="22"/>
              </w:rPr>
              <w:t xml:space="preserve">ITIL, </w:t>
            </w:r>
            <w:r w:rsidR="00C4314A" w:rsidRPr="00043370">
              <w:rPr>
                <w:rFonts w:asciiTheme="majorHAnsi" w:hAnsiTheme="majorHAnsi" w:cs="Leelawadee"/>
                <w:szCs w:val="22"/>
              </w:rPr>
              <w:t>IT Governance, Corporate/IT Risk Management, Auditing skills, TAMLO,</w:t>
            </w:r>
          </w:p>
        </w:tc>
      </w:tr>
      <w:tr w:rsidR="00C4314A" w:rsidTr="00B40E44">
        <w:tc>
          <w:tcPr>
            <w:tcW w:w="2235" w:type="dxa"/>
            <w:gridSpan w:val="2"/>
            <w:tcBorders>
              <w:top w:val="nil"/>
              <w:left w:val="nil"/>
              <w:bottom w:val="nil"/>
              <w:right w:val="nil"/>
            </w:tcBorders>
          </w:tcPr>
          <w:p w:rsidR="00C4314A" w:rsidRPr="00043370" w:rsidRDefault="00C4314A" w:rsidP="006C0306">
            <w:pPr>
              <w:contextualSpacing/>
              <w:jc w:val="right"/>
              <w:rPr>
                <w:rFonts w:asciiTheme="majorHAnsi" w:hAnsiTheme="majorHAnsi" w:cs="Leelawadee"/>
                <w:b/>
                <w:bCs/>
                <w:szCs w:val="22"/>
              </w:rPr>
            </w:pPr>
          </w:p>
        </w:tc>
        <w:tc>
          <w:tcPr>
            <w:tcW w:w="6648" w:type="dxa"/>
            <w:gridSpan w:val="7"/>
            <w:tcBorders>
              <w:top w:val="nil"/>
              <w:left w:val="nil"/>
              <w:bottom w:val="nil"/>
              <w:right w:val="nil"/>
            </w:tcBorders>
          </w:tcPr>
          <w:p w:rsidR="00C4314A" w:rsidRPr="00043370" w:rsidRDefault="00C4314A" w:rsidP="006C0306">
            <w:pPr>
              <w:contextualSpacing/>
              <w:rPr>
                <w:rFonts w:asciiTheme="majorHAnsi" w:hAnsiTheme="majorHAnsi" w:cs="Leelawadee"/>
                <w:szCs w:val="22"/>
              </w:rPr>
            </w:pPr>
          </w:p>
        </w:tc>
      </w:tr>
      <w:tr w:rsidR="00B40E44" w:rsidTr="00B40E44">
        <w:tc>
          <w:tcPr>
            <w:tcW w:w="8883" w:type="dxa"/>
            <w:gridSpan w:val="9"/>
            <w:tcBorders>
              <w:top w:val="nil"/>
              <w:left w:val="nil"/>
              <w:bottom w:val="nil"/>
            </w:tcBorders>
            <w:shd w:val="clear" w:color="auto" w:fill="0070C0"/>
          </w:tcPr>
          <w:p w:rsidR="00B40E44" w:rsidRPr="00043370" w:rsidRDefault="00B40E44" w:rsidP="006C0306">
            <w:pPr>
              <w:contextualSpacing/>
              <w:rPr>
                <w:rFonts w:asciiTheme="majorHAnsi" w:hAnsiTheme="majorHAnsi"/>
                <w:szCs w:val="22"/>
              </w:rPr>
            </w:pPr>
            <w:r>
              <w:rPr>
                <w:b/>
                <w:bCs/>
                <w:color w:val="FFFFFF" w:themeColor="background1"/>
              </w:rPr>
              <w:t>Language Skills</w:t>
            </w:r>
          </w:p>
        </w:tc>
      </w:tr>
      <w:tr w:rsidR="00B40E44" w:rsidRPr="00043370" w:rsidTr="00B40E44">
        <w:tc>
          <w:tcPr>
            <w:tcW w:w="1892" w:type="dxa"/>
            <w:tcBorders>
              <w:top w:val="nil"/>
              <w:left w:val="nil"/>
              <w:bottom w:val="nil"/>
              <w:right w:val="nil"/>
            </w:tcBorders>
            <w:vAlign w:val="center"/>
          </w:tcPr>
          <w:p w:rsidR="00B40E44" w:rsidRPr="00043370" w:rsidRDefault="00B40E44" w:rsidP="00B40E44">
            <w:r>
              <w:t>Language</w:t>
            </w:r>
          </w:p>
        </w:tc>
        <w:tc>
          <w:tcPr>
            <w:tcW w:w="1335" w:type="dxa"/>
            <w:gridSpan w:val="3"/>
            <w:tcBorders>
              <w:top w:val="nil"/>
              <w:left w:val="nil"/>
              <w:bottom w:val="nil"/>
              <w:right w:val="nil"/>
            </w:tcBorders>
            <w:vAlign w:val="center"/>
          </w:tcPr>
          <w:p w:rsidR="00B40E44" w:rsidRPr="00043370" w:rsidRDefault="00B40E44" w:rsidP="00B40E44">
            <w:r>
              <w:t>Speaking</w:t>
            </w:r>
          </w:p>
        </w:tc>
        <w:tc>
          <w:tcPr>
            <w:tcW w:w="1134" w:type="dxa"/>
            <w:tcBorders>
              <w:top w:val="nil"/>
              <w:left w:val="nil"/>
              <w:bottom w:val="nil"/>
              <w:right w:val="nil"/>
            </w:tcBorders>
            <w:vAlign w:val="center"/>
          </w:tcPr>
          <w:p w:rsidR="00B40E44" w:rsidRPr="00043370" w:rsidRDefault="00B40E44" w:rsidP="00B40E44">
            <w:pPr>
              <w:rPr>
                <w:b/>
                <w:bCs/>
              </w:rPr>
            </w:pPr>
            <w:r>
              <w:rPr>
                <w:b/>
                <w:bCs/>
              </w:rPr>
              <w:t>Reading</w:t>
            </w:r>
          </w:p>
        </w:tc>
        <w:tc>
          <w:tcPr>
            <w:tcW w:w="1276" w:type="dxa"/>
            <w:gridSpan w:val="2"/>
            <w:tcBorders>
              <w:top w:val="nil"/>
              <w:left w:val="nil"/>
              <w:bottom w:val="nil"/>
              <w:right w:val="nil"/>
            </w:tcBorders>
            <w:vAlign w:val="center"/>
          </w:tcPr>
          <w:p w:rsidR="00B40E44" w:rsidRPr="00043370" w:rsidRDefault="00B40E44" w:rsidP="00B40E44">
            <w:pPr>
              <w:rPr>
                <w:b/>
                <w:bCs/>
              </w:rPr>
            </w:pPr>
            <w:r>
              <w:rPr>
                <w:b/>
                <w:bCs/>
              </w:rPr>
              <w:t>Writing</w:t>
            </w:r>
          </w:p>
        </w:tc>
        <w:tc>
          <w:tcPr>
            <w:tcW w:w="3246" w:type="dxa"/>
            <w:gridSpan w:val="2"/>
            <w:tcBorders>
              <w:top w:val="nil"/>
              <w:left w:val="nil"/>
              <w:bottom w:val="nil"/>
              <w:right w:val="nil"/>
            </w:tcBorders>
            <w:vAlign w:val="center"/>
          </w:tcPr>
          <w:p w:rsidR="00B40E44" w:rsidRPr="00043370" w:rsidRDefault="00B40E44" w:rsidP="00B40E44">
            <w:pPr>
              <w:rPr>
                <w:b/>
                <w:bCs/>
              </w:rPr>
            </w:pPr>
            <w:r>
              <w:rPr>
                <w:b/>
                <w:bCs/>
              </w:rPr>
              <w:t>Remarks</w:t>
            </w:r>
          </w:p>
        </w:tc>
      </w:tr>
      <w:tr w:rsidR="00B40E44" w:rsidRPr="00043370" w:rsidTr="00B40E44">
        <w:tc>
          <w:tcPr>
            <w:tcW w:w="1892" w:type="dxa"/>
            <w:tcBorders>
              <w:top w:val="nil"/>
              <w:left w:val="nil"/>
              <w:bottom w:val="nil"/>
              <w:right w:val="nil"/>
            </w:tcBorders>
            <w:vAlign w:val="center"/>
          </w:tcPr>
          <w:p w:rsidR="00B40E44" w:rsidRPr="00043370" w:rsidRDefault="00B40E44" w:rsidP="00B40E44">
            <w:pPr>
              <w:rPr>
                <w:b/>
                <w:bCs/>
              </w:rPr>
            </w:pPr>
            <w:r w:rsidRPr="00043370">
              <w:t>Thai</w:t>
            </w:r>
          </w:p>
        </w:tc>
        <w:tc>
          <w:tcPr>
            <w:tcW w:w="1335" w:type="dxa"/>
            <w:gridSpan w:val="3"/>
            <w:tcBorders>
              <w:top w:val="nil"/>
              <w:left w:val="nil"/>
              <w:bottom w:val="nil"/>
              <w:right w:val="nil"/>
            </w:tcBorders>
            <w:vAlign w:val="center"/>
          </w:tcPr>
          <w:p w:rsidR="00B40E44" w:rsidRPr="00043370" w:rsidRDefault="00B40E44" w:rsidP="00B40E44">
            <w:pPr>
              <w:rPr>
                <w:b/>
                <w:bCs/>
              </w:rPr>
            </w:pPr>
            <w:r w:rsidRPr="00043370">
              <w:t>Native</w:t>
            </w:r>
          </w:p>
        </w:tc>
        <w:tc>
          <w:tcPr>
            <w:tcW w:w="1134" w:type="dxa"/>
            <w:tcBorders>
              <w:top w:val="nil"/>
              <w:left w:val="nil"/>
              <w:bottom w:val="nil"/>
              <w:right w:val="nil"/>
            </w:tcBorders>
            <w:vAlign w:val="center"/>
          </w:tcPr>
          <w:p w:rsidR="00B40E44" w:rsidRPr="00043370" w:rsidRDefault="00B40E44" w:rsidP="00B40E44">
            <w:pPr>
              <w:rPr>
                <w:b/>
                <w:bCs/>
              </w:rPr>
            </w:pPr>
            <w:r w:rsidRPr="00043370">
              <w:t>Native</w:t>
            </w:r>
          </w:p>
        </w:tc>
        <w:tc>
          <w:tcPr>
            <w:tcW w:w="1276" w:type="dxa"/>
            <w:gridSpan w:val="2"/>
            <w:tcBorders>
              <w:top w:val="nil"/>
              <w:left w:val="nil"/>
              <w:bottom w:val="nil"/>
              <w:right w:val="nil"/>
            </w:tcBorders>
            <w:vAlign w:val="center"/>
          </w:tcPr>
          <w:p w:rsidR="00B40E44" w:rsidRPr="00043370" w:rsidRDefault="00B40E44" w:rsidP="00B40E44">
            <w:pPr>
              <w:rPr>
                <w:b/>
                <w:bCs/>
              </w:rPr>
            </w:pPr>
            <w:r w:rsidRPr="00043370">
              <w:t>Native</w:t>
            </w:r>
          </w:p>
        </w:tc>
        <w:tc>
          <w:tcPr>
            <w:tcW w:w="3246" w:type="dxa"/>
            <w:gridSpan w:val="2"/>
            <w:tcBorders>
              <w:top w:val="nil"/>
              <w:left w:val="nil"/>
              <w:bottom w:val="nil"/>
              <w:right w:val="nil"/>
            </w:tcBorders>
            <w:vAlign w:val="center"/>
          </w:tcPr>
          <w:p w:rsidR="00B40E44" w:rsidRPr="00043370" w:rsidRDefault="00B40E44" w:rsidP="00B40E44">
            <w:pPr>
              <w:rPr>
                <w:b/>
                <w:bCs/>
              </w:rPr>
            </w:pPr>
          </w:p>
        </w:tc>
      </w:tr>
      <w:tr w:rsidR="00B40E44" w:rsidTr="00B40E44">
        <w:tc>
          <w:tcPr>
            <w:tcW w:w="1892" w:type="dxa"/>
            <w:tcBorders>
              <w:top w:val="nil"/>
              <w:left w:val="nil"/>
              <w:bottom w:val="nil"/>
              <w:right w:val="nil"/>
            </w:tcBorders>
            <w:vAlign w:val="center"/>
          </w:tcPr>
          <w:p w:rsidR="00B40E44" w:rsidRPr="00043370" w:rsidRDefault="00B40E44" w:rsidP="00B40E44">
            <w:r w:rsidRPr="00043370">
              <w:t>English</w:t>
            </w:r>
          </w:p>
        </w:tc>
        <w:tc>
          <w:tcPr>
            <w:tcW w:w="1335" w:type="dxa"/>
            <w:gridSpan w:val="3"/>
            <w:tcBorders>
              <w:top w:val="nil"/>
              <w:left w:val="nil"/>
              <w:bottom w:val="nil"/>
              <w:right w:val="nil"/>
            </w:tcBorders>
            <w:vAlign w:val="center"/>
          </w:tcPr>
          <w:p w:rsidR="00B40E44" w:rsidRPr="00043370" w:rsidRDefault="00B40E44" w:rsidP="00B40E44">
            <w:r>
              <w:t>Good</w:t>
            </w:r>
          </w:p>
        </w:tc>
        <w:tc>
          <w:tcPr>
            <w:tcW w:w="1134" w:type="dxa"/>
            <w:tcBorders>
              <w:top w:val="nil"/>
              <w:left w:val="nil"/>
              <w:bottom w:val="nil"/>
              <w:right w:val="nil"/>
            </w:tcBorders>
            <w:vAlign w:val="center"/>
          </w:tcPr>
          <w:p w:rsidR="00B40E44" w:rsidRPr="00043370" w:rsidRDefault="00B40E44" w:rsidP="00B40E44">
            <w:r>
              <w:t>Good</w:t>
            </w:r>
          </w:p>
        </w:tc>
        <w:tc>
          <w:tcPr>
            <w:tcW w:w="1276" w:type="dxa"/>
            <w:gridSpan w:val="2"/>
            <w:tcBorders>
              <w:top w:val="nil"/>
              <w:left w:val="nil"/>
              <w:bottom w:val="nil"/>
              <w:right w:val="nil"/>
            </w:tcBorders>
            <w:vAlign w:val="center"/>
          </w:tcPr>
          <w:p w:rsidR="00B40E44" w:rsidRPr="00043370" w:rsidRDefault="00B40E44" w:rsidP="00B40E44">
            <w:r>
              <w:t>Good</w:t>
            </w:r>
          </w:p>
        </w:tc>
        <w:tc>
          <w:tcPr>
            <w:tcW w:w="3246" w:type="dxa"/>
            <w:gridSpan w:val="2"/>
            <w:tcBorders>
              <w:top w:val="nil"/>
              <w:left w:val="nil"/>
              <w:bottom w:val="nil"/>
              <w:right w:val="nil"/>
            </w:tcBorders>
            <w:vAlign w:val="center"/>
          </w:tcPr>
          <w:p w:rsidR="00B40E44" w:rsidRPr="00043370" w:rsidRDefault="00B40E44" w:rsidP="00B40E44">
            <w:r w:rsidRPr="00043370">
              <w:t>TOEIC 830 / 990</w:t>
            </w:r>
            <w:r>
              <w:t xml:space="preserve"> </w:t>
            </w:r>
            <w:r w:rsidRPr="00043370">
              <w:t>(2004)</w:t>
            </w:r>
          </w:p>
        </w:tc>
      </w:tr>
      <w:tr w:rsidR="00B40E44" w:rsidTr="00B40E44">
        <w:tc>
          <w:tcPr>
            <w:tcW w:w="1892" w:type="dxa"/>
            <w:tcBorders>
              <w:top w:val="nil"/>
              <w:left w:val="nil"/>
              <w:bottom w:val="nil"/>
              <w:right w:val="nil"/>
            </w:tcBorders>
            <w:vAlign w:val="center"/>
          </w:tcPr>
          <w:p w:rsidR="00B40E44" w:rsidRPr="00043370" w:rsidRDefault="00B40E44" w:rsidP="00B40E44">
            <w:r>
              <w:t>Japanese</w:t>
            </w:r>
          </w:p>
        </w:tc>
        <w:tc>
          <w:tcPr>
            <w:tcW w:w="1335" w:type="dxa"/>
            <w:gridSpan w:val="3"/>
            <w:tcBorders>
              <w:top w:val="nil"/>
              <w:left w:val="nil"/>
              <w:bottom w:val="nil"/>
              <w:right w:val="nil"/>
            </w:tcBorders>
            <w:vAlign w:val="center"/>
          </w:tcPr>
          <w:p w:rsidR="00B40E44" w:rsidRPr="00043370" w:rsidRDefault="00B40E44" w:rsidP="00B40E44">
            <w:r>
              <w:t>Simple</w:t>
            </w:r>
          </w:p>
        </w:tc>
        <w:tc>
          <w:tcPr>
            <w:tcW w:w="1134" w:type="dxa"/>
            <w:tcBorders>
              <w:top w:val="nil"/>
              <w:left w:val="nil"/>
              <w:bottom w:val="nil"/>
              <w:right w:val="nil"/>
            </w:tcBorders>
            <w:vAlign w:val="center"/>
          </w:tcPr>
          <w:p w:rsidR="00B40E44" w:rsidRPr="00043370" w:rsidRDefault="00B40E44" w:rsidP="00B40E44">
            <w:r>
              <w:t>Poor</w:t>
            </w:r>
          </w:p>
        </w:tc>
        <w:tc>
          <w:tcPr>
            <w:tcW w:w="1276" w:type="dxa"/>
            <w:gridSpan w:val="2"/>
            <w:tcBorders>
              <w:top w:val="nil"/>
              <w:left w:val="nil"/>
              <w:bottom w:val="nil"/>
              <w:right w:val="nil"/>
            </w:tcBorders>
            <w:vAlign w:val="center"/>
          </w:tcPr>
          <w:p w:rsidR="00B40E44" w:rsidRPr="00043370" w:rsidRDefault="00B40E44" w:rsidP="00B40E44">
            <w:r>
              <w:t>Simple</w:t>
            </w:r>
          </w:p>
        </w:tc>
        <w:tc>
          <w:tcPr>
            <w:tcW w:w="3246" w:type="dxa"/>
            <w:gridSpan w:val="2"/>
            <w:tcBorders>
              <w:top w:val="nil"/>
              <w:left w:val="nil"/>
              <w:bottom w:val="nil"/>
              <w:right w:val="nil"/>
            </w:tcBorders>
            <w:vAlign w:val="center"/>
          </w:tcPr>
          <w:p w:rsidR="00B40E44" w:rsidRPr="00043370" w:rsidRDefault="00B40E44" w:rsidP="00B40E44">
            <w:r>
              <w:t>TPA courses</w:t>
            </w:r>
          </w:p>
        </w:tc>
      </w:tr>
      <w:tr w:rsidR="00B40E44" w:rsidTr="00B40E44">
        <w:tc>
          <w:tcPr>
            <w:tcW w:w="1892" w:type="dxa"/>
            <w:tcBorders>
              <w:top w:val="nil"/>
              <w:left w:val="nil"/>
              <w:bottom w:val="nil"/>
              <w:right w:val="nil"/>
            </w:tcBorders>
            <w:vAlign w:val="center"/>
          </w:tcPr>
          <w:p w:rsidR="00B40E44" w:rsidRDefault="00B40E44" w:rsidP="00B40E44"/>
        </w:tc>
        <w:tc>
          <w:tcPr>
            <w:tcW w:w="1335" w:type="dxa"/>
            <w:gridSpan w:val="3"/>
            <w:tcBorders>
              <w:top w:val="nil"/>
              <w:left w:val="nil"/>
              <w:bottom w:val="nil"/>
              <w:right w:val="nil"/>
            </w:tcBorders>
            <w:vAlign w:val="center"/>
          </w:tcPr>
          <w:p w:rsidR="00B40E44" w:rsidRDefault="00B40E44" w:rsidP="00B40E44"/>
        </w:tc>
        <w:tc>
          <w:tcPr>
            <w:tcW w:w="1134" w:type="dxa"/>
            <w:tcBorders>
              <w:top w:val="nil"/>
              <w:left w:val="nil"/>
              <w:bottom w:val="nil"/>
              <w:right w:val="nil"/>
            </w:tcBorders>
            <w:vAlign w:val="center"/>
          </w:tcPr>
          <w:p w:rsidR="00B40E44" w:rsidRDefault="00B40E44" w:rsidP="00B40E44"/>
        </w:tc>
        <w:tc>
          <w:tcPr>
            <w:tcW w:w="1276" w:type="dxa"/>
            <w:gridSpan w:val="2"/>
            <w:tcBorders>
              <w:top w:val="nil"/>
              <w:left w:val="nil"/>
              <w:bottom w:val="nil"/>
              <w:right w:val="nil"/>
            </w:tcBorders>
            <w:vAlign w:val="center"/>
          </w:tcPr>
          <w:p w:rsidR="00B40E44" w:rsidRDefault="00B40E44" w:rsidP="00B40E44"/>
        </w:tc>
        <w:tc>
          <w:tcPr>
            <w:tcW w:w="3246" w:type="dxa"/>
            <w:gridSpan w:val="2"/>
            <w:tcBorders>
              <w:top w:val="nil"/>
              <w:left w:val="nil"/>
              <w:bottom w:val="nil"/>
              <w:right w:val="nil"/>
            </w:tcBorders>
            <w:vAlign w:val="center"/>
          </w:tcPr>
          <w:p w:rsidR="00B40E44" w:rsidRDefault="00B40E44" w:rsidP="00B40E44"/>
        </w:tc>
      </w:tr>
      <w:tr w:rsidR="00B40E44" w:rsidTr="00B40E44">
        <w:tc>
          <w:tcPr>
            <w:tcW w:w="8883" w:type="dxa"/>
            <w:gridSpan w:val="9"/>
            <w:tcBorders>
              <w:top w:val="nil"/>
              <w:left w:val="nil"/>
              <w:bottom w:val="nil"/>
              <w:right w:val="nil"/>
            </w:tcBorders>
          </w:tcPr>
          <w:p w:rsidR="00B40E44" w:rsidRPr="00043370" w:rsidRDefault="00B40E44" w:rsidP="00043370">
            <w:pPr>
              <w:rPr>
                <w:b/>
                <w:bCs/>
              </w:rPr>
            </w:pPr>
            <w:r w:rsidRPr="00043370">
              <w:rPr>
                <w:b/>
                <w:bCs/>
              </w:rPr>
              <w:t>References</w:t>
            </w:r>
          </w:p>
          <w:p w:rsidR="00B40E44" w:rsidRDefault="00B40E44" w:rsidP="00043370">
            <w:r>
              <w:t>To be provided upon request</w:t>
            </w:r>
          </w:p>
        </w:tc>
      </w:tr>
      <w:tr w:rsidR="00B40E44" w:rsidTr="00B40E44">
        <w:tc>
          <w:tcPr>
            <w:tcW w:w="8883" w:type="dxa"/>
            <w:gridSpan w:val="9"/>
            <w:tcBorders>
              <w:top w:val="nil"/>
              <w:left w:val="nil"/>
              <w:bottom w:val="nil"/>
              <w:right w:val="nil"/>
            </w:tcBorders>
          </w:tcPr>
          <w:p w:rsidR="00B40E44" w:rsidRDefault="00B40E44" w:rsidP="00043370"/>
        </w:tc>
      </w:tr>
      <w:tr w:rsidR="00B40E44" w:rsidTr="00B40E44">
        <w:tc>
          <w:tcPr>
            <w:tcW w:w="8883" w:type="dxa"/>
            <w:gridSpan w:val="9"/>
            <w:tcBorders>
              <w:top w:val="nil"/>
              <w:left w:val="nil"/>
              <w:bottom w:val="nil"/>
              <w:right w:val="nil"/>
            </w:tcBorders>
            <w:shd w:val="clear" w:color="auto" w:fill="0070C0"/>
          </w:tcPr>
          <w:p w:rsidR="00B40E44" w:rsidRDefault="00B40E44" w:rsidP="00043370">
            <w:r>
              <w:rPr>
                <w:b/>
                <w:bCs/>
                <w:color w:val="FFFFFF" w:themeColor="background1"/>
              </w:rPr>
              <w:t>Personal Details</w:t>
            </w:r>
          </w:p>
        </w:tc>
      </w:tr>
      <w:tr w:rsidR="00B40E44" w:rsidTr="00B40E44">
        <w:tc>
          <w:tcPr>
            <w:tcW w:w="2366" w:type="dxa"/>
            <w:gridSpan w:val="3"/>
            <w:tcBorders>
              <w:top w:val="nil"/>
              <w:left w:val="nil"/>
              <w:bottom w:val="nil"/>
              <w:right w:val="nil"/>
            </w:tcBorders>
          </w:tcPr>
          <w:p w:rsidR="00B40E44" w:rsidRPr="00CD777D" w:rsidRDefault="00B40E44" w:rsidP="006C0306">
            <w:pPr>
              <w:contextualSpacing/>
              <w:rPr>
                <w:b/>
                <w:bCs/>
                <w:color w:val="FFFFFF" w:themeColor="background1"/>
              </w:rPr>
            </w:pPr>
            <w:r w:rsidRPr="00C359AC">
              <w:rPr>
                <w:b/>
                <w:bCs/>
              </w:rPr>
              <w:t>Date of Birth:</w:t>
            </w:r>
          </w:p>
        </w:tc>
        <w:tc>
          <w:tcPr>
            <w:tcW w:w="2316" w:type="dxa"/>
            <w:gridSpan w:val="3"/>
            <w:tcBorders>
              <w:top w:val="nil"/>
              <w:left w:val="nil"/>
              <w:bottom w:val="nil"/>
              <w:right w:val="nil"/>
            </w:tcBorders>
          </w:tcPr>
          <w:p w:rsidR="00B40E44" w:rsidRDefault="00B40E44">
            <w:r>
              <w:t>July 14, 1978</w:t>
            </w:r>
          </w:p>
        </w:tc>
        <w:tc>
          <w:tcPr>
            <w:tcW w:w="2145" w:type="dxa"/>
            <w:gridSpan w:val="2"/>
            <w:tcBorders>
              <w:top w:val="nil"/>
              <w:left w:val="nil"/>
              <w:bottom w:val="nil"/>
              <w:right w:val="nil"/>
            </w:tcBorders>
          </w:tcPr>
          <w:p w:rsidR="00B40E44" w:rsidRDefault="00B40E44">
            <w:r w:rsidRPr="00C359AC">
              <w:rPr>
                <w:b/>
                <w:bCs/>
              </w:rPr>
              <w:t>Age:</w:t>
            </w:r>
          </w:p>
        </w:tc>
        <w:tc>
          <w:tcPr>
            <w:tcW w:w="2056" w:type="dxa"/>
            <w:tcBorders>
              <w:top w:val="nil"/>
              <w:left w:val="nil"/>
              <w:bottom w:val="nil"/>
              <w:right w:val="nil"/>
            </w:tcBorders>
          </w:tcPr>
          <w:p w:rsidR="00B40E44" w:rsidRDefault="00B40E44">
            <w:r>
              <w:t>38</w:t>
            </w:r>
          </w:p>
        </w:tc>
      </w:tr>
      <w:tr w:rsidR="00B40E44" w:rsidTr="00B40E44">
        <w:tc>
          <w:tcPr>
            <w:tcW w:w="2366" w:type="dxa"/>
            <w:gridSpan w:val="3"/>
            <w:tcBorders>
              <w:top w:val="nil"/>
              <w:left w:val="nil"/>
              <w:bottom w:val="nil"/>
              <w:right w:val="nil"/>
            </w:tcBorders>
          </w:tcPr>
          <w:p w:rsidR="00B40E44" w:rsidRPr="00C359AC" w:rsidRDefault="00B40E44" w:rsidP="00043370">
            <w:pPr>
              <w:rPr>
                <w:b/>
                <w:bCs/>
              </w:rPr>
            </w:pPr>
            <w:r w:rsidRPr="00C359AC">
              <w:rPr>
                <w:b/>
                <w:bCs/>
              </w:rPr>
              <w:t>Sex:</w:t>
            </w:r>
          </w:p>
        </w:tc>
        <w:tc>
          <w:tcPr>
            <w:tcW w:w="2316" w:type="dxa"/>
            <w:gridSpan w:val="3"/>
            <w:tcBorders>
              <w:top w:val="nil"/>
              <w:left w:val="nil"/>
              <w:bottom w:val="nil"/>
              <w:right w:val="nil"/>
            </w:tcBorders>
          </w:tcPr>
          <w:p w:rsidR="00B40E44" w:rsidRDefault="00B40E44" w:rsidP="00043370">
            <w:r>
              <w:t>Male</w:t>
            </w:r>
          </w:p>
        </w:tc>
        <w:tc>
          <w:tcPr>
            <w:tcW w:w="2145" w:type="dxa"/>
            <w:gridSpan w:val="2"/>
            <w:tcBorders>
              <w:top w:val="nil"/>
              <w:left w:val="nil"/>
              <w:bottom w:val="nil"/>
              <w:right w:val="nil"/>
            </w:tcBorders>
          </w:tcPr>
          <w:p w:rsidR="00B40E44" w:rsidRPr="00C359AC" w:rsidRDefault="00B40E44" w:rsidP="00043370">
            <w:pPr>
              <w:rPr>
                <w:b/>
                <w:bCs/>
              </w:rPr>
            </w:pPr>
            <w:r w:rsidRPr="00C359AC">
              <w:rPr>
                <w:b/>
                <w:bCs/>
              </w:rPr>
              <w:t>Marital Status:</w:t>
            </w:r>
          </w:p>
        </w:tc>
        <w:tc>
          <w:tcPr>
            <w:tcW w:w="2056" w:type="dxa"/>
            <w:tcBorders>
              <w:top w:val="nil"/>
              <w:left w:val="nil"/>
              <w:bottom w:val="nil"/>
              <w:right w:val="nil"/>
            </w:tcBorders>
          </w:tcPr>
          <w:p w:rsidR="00B40E44" w:rsidRDefault="00B40E44" w:rsidP="00043370">
            <w:r>
              <w:t>Married</w:t>
            </w:r>
          </w:p>
        </w:tc>
      </w:tr>
      <w:tr w:rsidR="00B40E44" w:rsidTr="00B40E44">
        <w:tc>
          <w:tcPr>
            <w:tcW w:w="2366" w:type="dxa"/>
            <w:gridSpan w:val="3"/>
            <w:tcBorders>
              <w:top w:val="nil"/>
              <w:left w:val="nil"/>
              <w:bottom w:val="nil"/>
              <w:right w:val="nil"/>
            </w:tcBorders>
          </w:tcPr>
          <w:p w:rsidR="00B40E44" w:rsidRPr="00C359AC" w:rsidRDefault="00B40E44" w:rsidP="00043370">
            <w:pPr>
              <w:rPr>
                <w:b/>
                <w:bCs/>
              </w:rPr>
            </w:pPr>
            <w:r w:rsidRPr="00C359AC">
              <w:rPr>
                <w:b/>
                <w:bCs/>
              </w:rPr>
              <w:t>Religion:</w:t>
            </w:r>
          </w:p>
        </w:tc>
        <w:tc>
          <w:tcPr>
            <w:tcW w:w="2316" w:type="dxa"/>
            <w:gridSpan w:val="3"/>
            <w:tcBorders>
              <w:top w:val="nil"/>
              <w:left w:val="nil"/>
              <w:bottom w:val="nil"/>
              <w:right w:val="nil"/>
            </w:tcBorders>
          </w:tcPr>
          <w:p w:rsidR="00B40E44" w:rsidRDefault="00B40E44" w:rsidP="00043370">
            <w:r>
              <w:t>Buddhism</w:t>
            </w:r>
          </w:p>
        </w:tc>
        <w:tc>
          <w:tcPr>
            <w:tcW w:w="2145" w:type="dxa"/>
            <w:gridSpan w:val="2"/>
            <w:tcBorders>
              <w:top w:val="nil"/>
              <w:left w:val="nil"/>
              <w:bottom w:val="nil"/>
              <w:right w:val="nil"/>
            </w:tcBorders>
          </w:tcPr>
          <w:p w:rsidR="00B40E44" w:rsidRPr="00C359AC" w:rsidRDefault="00B40E44" w:rsidP="00043370">
            <w:pPr>
              <w:rPr>
                <w:b/>
                <w:bCs/>
              </w:rPr>
            </w:pPr>
            <w:r w:rsidRPr="00C359AC">
              <w:rPr>
                <w:b/>
                <w:bCs/>
              </w:rPr>
              <w:t>Nationality:</w:t>
            </w:r>
          </w:p>
        </w:tc>
        <w:tc>
          <w:tcPr>
            <w:tcW w:w="2056" w:type="dxa"/>
            <w:tcBorders>
              <w:top w:val="nil"/>
              <w:left w:val="nil"/>
              <w:bottom w:val="nil"/>
              <w:right w:val="nil"/>
            </w:tcBorders>
          </w:tcPr>
          <w:p w:rsidR="00B40E44" w:rsidRDefault="00B40E44" w:rsidP="00043370">
            <w:r>
              <w:t>Thai</w:t>
            </w:r>
          </w:p>
        </w:tc>
      </w:tr>
      <w:tr w:rsidR="00B40E44" w:rsidTr="00B40E44">
        <w:tc>
          <w:tcPr>
            <w:tcW w:w="2366" w:type="dxa"/>
            <w:gridSpan w:val="3"/>
            <w:tcBorders>
              <w:top w:val="nil"/>
              <w:left w:val="nil"/>
              <w:bottom w:val="nil"/>
              <w:right w:val="nil"/>
            </w:tcBorders>
          </w:tcPr>
          <w:p w:rsidR="00B40E44" w:rsidRPr="00C359AC" w:rsidRDefault="00B40E44" w:rsidP="00043370">
            <w:pPr>
              <w:rPr>
                <w:b/>
                <w:bCs/>
              </w:rPr>
            </w:pPr>
            <w:r w:rsidRPr="00C359AC">
              <w:rPr>
                <w:b/>
                <w:bCs/>
              </w:rPr>
              <w:t>Phone No.:</w:t>
            </w:r>
          </w:p>
        </w:tc>
        <w:tc>
          <w:tcPr>
            <w:tcW w:w="2316" w:type="dxa"/>
            <w:gridSpan w:val="3"/>
            <w:tcBorders>
              <w:top w:val="nil"/>
              <w:left w:val="nil"/>
              <w:bottom w:val="nil"/>
              <w:right w:val="nil"/>
            </w:tcBorders>
          </w:tcPr>
          <w:p w:rsidR="00B40E44" w:rsidRDefault="00B40E44" w:rsidP="00043370">
            <w:r>
              <w:t>+66818661805</w:t>
            </w:r>
          </w:p>
        </w:tc>
        <w:tc>
          <w:tcPr>
            <w:tcW w:w="2145" w:type="dxa"/>
            <w:gridSpan w:val="2"/>
            <w:tcBorders>
              <w:top w:val="nil"/>
              <w:left w:val="nil"/>
              <w:bottom w:val="nil"/>
              <w:right w:val="nil"/>
            </w:tcBorders>
          </w:tcPr>
          <w:p w:rsidR="00B40E44" w:rsidRPr="00C359AC" w:rsidRDefault="00B40E44" w:rsidP="00043370">
            <w:pPr>
              <w:rPr>
                <w:b/>
                <w:bCs/>
              </w:rPr>
            </w:pPr>
            <w:r w:rsidRPr="00C359AC">
              <w:rPr>
                <w:b/>
                <w:bCs/>
              </w:rPr>
              <w:t>Email:</w:t>
            </w:r>
          </w:p>
        </w:tc>
        <w:tc>
          <w:tcPr>
            <w:tcW w:w="2056" w:type="dxa"/>
            <w:tcBorders>
              <w:top w:val="nil"/>
              <w:left w:val="nil"/>
              <w:bottom w:val="nil"/>
              <w:right w:val="nil"/>
            </w:tcBorders>
          </w:tcPr>
          <w:p w:rsidR="00B40E44" w:rsidRDefault="00E977BD" w:rsidP="00043370">
            <w:hyperlink r:id="rId9" w:history="1">
              <w:r w:rsidR="00B40E44" w:rsidRPr="005735B9">
                <w:rPr>
                  <w:rStyle w:val="Hyperlink"/>
                </w:rPr>
                <w:t>amnuay@gmail.com</w:t>
              </w:r>
            </w:hyperlink>
          </w:p>
        </w:tc>
      </w:tr>
      <w:tr w:rsidR="00B40E44" w:rsidTr="00B40E44">
        <w:tc>
          <w:tcPr>
            <w:tcW w:w="2366" w:type="dxa"/>
            <w:gridSpan w:val="3"/>
            <w:tcBorders>
              <w:top w:val="nil"/>
              <w:left w:val="nil"/>
              <w:bottom w:val="nil"/>
              <w:right w:val="nil"/>
            </w:tcBorders>
          </w:tcPr>
          <w:p w:rsidR="00B40E44" w:rsidRPr="00C359AC" w:rsidRDefault="00B40E44" w:rsidP="00043370">
            <w:pPr>
              <w:rPr>
                <w:b/>
                <w:bCs/>
              </w:rPr>
            </w:pPr>
            <w:r w:rsidRPr="00C359AC">
              <w:rPr>
                <w:b/>
                <w:bCs/>
              </w:rPr>
              <w:t>Objectives:</w:t>
            </w:r>
          </w:p>
        </w:tc>
        <w:tc>
          <w:tcPr>
            <w:tcW w:w="6517" w:type="dxa"/>
            <w:gridSpan w:val="6"/>
            <w:tcBorders>
              <w:top w:val="nil"/>
              <w:left w:val="nil"/>
              <w:bottom w:val="nil"/>
              <w:right w:val="nil"/>
            </w:tcBorders>
          </w:tcPr>
          <w:p w:rsidR="00B40E44" w:rsidRDefault="00B40E44" w:rsidP="00043370">
            <w:r>
              <w:t>To be recognized and achieve in Executives level with innovative and strategic management.</w:t>
            </w:r>
          </w:p>
        </w:tc>
      </w:tr>
      <w:tr w:rsidR="00B40E44" w:rsidTr="00B40E44">
        <w:tc>
          <w:tcPr>
            <w:tcW w:w="2366" w:type="dxa"/>
            <w:gridSpan w:val="3"/>
            <w:tcBorders>
              <w:top w:val="nil"/>
              <w:left w:val="nil"/>
              <w:bottom w:val="nil"/>
              <w:right w:val="nil"/>
            </w:tcBorders>
          </w:tcPr>
          <w:p w:rsidR="00B40E44" w:rsidRPr="00C359AC" w:rsidRDefault="00B40E44" w:rsidP="00043370">
            <w:pPr>
              <w:rPr>
                <w:b/>
                <w:bCs/>
              </w:rPr>
            </w:pPr>
            <w:r w:rsidRPr="00C359AC">
              <w:rPr>
                <w:b/>
                <w:bCs/>
              </w:rPr>
              <w:t>Commencement Date:</w:t>
            </w:r>
          </w:p>
        </w:tc>
        <w:tc>
          <w:tcPr>
            <w:tcW w:w="2316" w:type="dxa"/>
            <w:gridSpan w:val="3"/>
            <w:tcBorders>
              <w:top w:val="nil"/>
              <w:left w:val="nil"/>
              <w:bottom w:val="nil"/>
              <w:right w:val="nil"/>
            </w:tcBorders>
          </w:tcPr>
          <w:p w:rsidR="00B40E44" w:rsidRDefault="00B40E44" w:rsidP="00043370">
            <w:r>
              <w:t>1 Month</w:t>
            </w:r>
          </w:p>
        </w:tc>
        <w:tc>
          <w:tcPr>
            <w:tcW w:w="2145" w:type="dxa"/>
            <w:gridSpan w:val="2"/>
            <w:tcBorders>
              <w:top w:val="nil"/>
              <w:left w:val="nil"/>
              <w:bottom w:val="nil"/>
              <w:right w:val="nil"/>
            </w:tcBorders>
          </w:tcPr>
          <w:p w:rsidR="00B40E44" w:rsidRDefault="00B40E44" w:rsidP="00043370"/>
        </w:tc>
        <w:tc>
          <w:tcPr>
            <w:tcW w:w="2056" w:type="dxa"/>
            <w:tcBorders>
              <w:top w:val="nil"/>
              <w:left w:val="nil"/>
              <w:bottom w:val="nil"/>
              <w:right w:val="nil"/>
            </w:tcBorders>
          </w:tcPr>
          <w:p w:rsidR="00B40E44" w:rsidRDefault="00B40E44" w:rsidP="00043370"/>
        </w:tc>
      </w:tr>
      <w:tr w:rsidR="00B40E44" w:rsidTr="00B40E44">
        <w:tc>
          <w:tcPr>
            <w:tcW w:w="2366" w:type="dxa"/>
            <w:gridSpan w:val="3"/>
            <w:tcBorders>
              <w:top w:val="nil"/>
              <w:left w:val="nil"/>
              <w:bottom w:val="nil"/>
              <w:right w:val="nil"/>
            </w:tcBorders>
          </w:tcPr>
          <w:p w:rsidR="00B40E44" w:rsidRPr="00C359AC" w:rsidRDefault="00B40E44" w:rsidP="00043370">
            <w:pPr>
              <w:rPr>
                <w:b/>
                <w:bCs/>
              </w:rPr>
            </w:pPr>
            <w:r w:rsidRPr="00C359AC">
              <w:rPr>
                <w:b/>
                <w:bCs/>
              </w:rPr>
              <w:t>Working Location:</w:t>
            </w:r>
          </w:p>
        </w:tc>
        <w:tc>
          <w:tcPr>
            <w:tcW w:w="2316" w:type="dxa"/>
            <w:gridSpan w:val="3"/>
            <w:tcBorders>
              <w:top w:val="nil"/>
              <w:left w:val="nil"/>
              <w:bottom w:val="nil"/>
              <w:right w:val="nil"/>
            </w:tcBorders>
          </w:tcPr>
          <w:p w:rsidR="00B40E44" w:rsidRDefault="00B40E44" w:rsidP="00043370">
            <w:r>
              <w:t>No restriction.</w:t>
            </w:r>
          </w:p>
        </w:tc>
        <w:tc>
          <w:tcPr>
            <w:tcW w:w="2145" w:type="dxa"/>
            <w:gridSpan w:val="2"/>
            <w:tcBorders>
              <w:top w:val="nil"/>
              <w:left w:val="nil"/>
              <w:bottom w:val="nil"/>
              <w:right w:val="nil"/>
            </w:tcBorders>
          </w:tcPr>
          <w:p w:rsidR="00B40E44" w:rsidRDefault="00B40E44" w:rsidP="00043370"/>
        </w:tc>
        <w:tc>
          <w:tcPr>
            <w:tcW w:w="2056" w:type="dxa"/>
            <w:tcBorders>
              <w:top w:val="nil"/>
              <w:left w:val="nil"/>
              <w:bottom w:val="nil"/>
              <w:right w:val="nil"/>
            </w:tcBorders>
          </w:tcPr>
          <w:p w:rsidR="00B40E44" w:rsidRDefault="00B40E44" w:rsidP="00043370"/>
        </w:tc>
      </w:tr>
      <w:tr w:rsidR="00B40E44" w:rsidTr="00DF2447">
        <w:tc>
          <w:tcPr>
            <w:tcW w:w="2366" w:type="dxa"/>
            <w:gridSpan w:val="3"/>
            <w:tcBorders>
              <w:top w:val="nil"/>
              <w:left w:val="nil"/>
              <w:bottom w:val="nil"/>
              <w:right w:val="nil"/>
            </w:tcBorders>
          </w:tcPr>
          <w:p w:rsidR="00B40E44" w:rsidRPr="00C359AC" w:rsidRDefault="00B40E44" w:rsidP="00043370">
            <w:pPr>
              <w:rPr>
                <w:b/>
                <w:bCs/>
              </w:rPr>
            </w:pPr>
            <w:r>
              <w:rPr>
                <w:b/>
                <w:bCs/>
              </w:rPr>
              <w:t>Hobby:</w:t>
            </w:r>
          </w:p>
        </w:tc>
        <w:tc>
          <w:tcPr>
            <w:tcW w:w="6517" w:type="dxa"/>
            <w:gridSpan w:val="6"/>
            <w:tcBorders>
              <w:top w:val="nil"/>
              <w:left w:val="nil"/>
              <w:bottom w:val="nil"/>
              <w:right w:val="nil"/>
            </w:tcBorders>
          </w:tcPr>
          <w:p w:rsidR="00B40E44" w:rsidRDefault="00B40E44" w:rsidP="00043370">
            <w:r>
              <w:t>Study new Technology, Squash, Jogging, Golf, Travelling, Reading the book, GO (Board Game)</w:t>
            </w:r>
          </w:p>
        </w:tc>
      </w:tr>
      <w:tr w:rsidR="00B40E44" w:rsidTr="00B40E44">
        <w:tc>
          <w:tcPr>
            <w:tcW w:w="2366" w:type="dxa"/>
            <w:gridSpan w:val="3"/>
            <w:tcBorders>
              <w:top w:val="nil"/>
              <w:left w:val="nil"/>
              <w:bottom w:val="nil"/>
              <w:right w:val="nil"/>
            </w:tcBorders>
          </w:tcPr>
          <w:p w:rsidR="00B40E44" w:rsidRPr="00C359AC" w:rsidRDefault="00B40E44" w:rsidP="00043370">
            <w:pPr>
              <w:rPr>
                <w:b/>
                <w:bCs/>
              </w:rPr>
            </w:pPr>
          </w:p>
        </w:tc>
        <w:tc>
          <w:tcPr>
            <w:tcW w:w="6517" w:type="dxa"/>
            <w:gridSpan w:val="6"/>
            <w:tcBorders>
              <w:top w:val="nil"/>
              <w:left w:val="nil"/>
              <w:bottom w:val="nil"/>
              <w:right w:val="nil"/>
            </w:tcBorders>
          </w:tcPr>
          <w:p w:rsidR="00B40E44" w:rsidRDefault="00B40E44" w:rsidP="00043370"/>
        </w:tc>
      </w:tr>
    </w:tbl>
    <w:p w:rsidR="00043370" w:rsidRPr="00587365" w:rsidRDefault="00043370" w:rsidP="00043370">
      <w:pPr>
        <w:contextualSpacing/>
        <w:jc w:val="center"/>
        <w:rPr>
          <w:rFonts w:asciiTheme="majorHAnsi" w:hAnsiTheme="majorHAnsi"/>
          <w:sz w:val="32"/>
          <w:szCs w:val="40"/>
        </w:rPr>
      </w:pPr>
    </w:p>
    <w:sectPr w:rsidR="00043370" w:rsidRPr="00587365" w:rsidSect="00A11A73">
      <w:headerReference w:type="even" r:id="rId10"/>
      <w:footerReference w:type="even"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1CDF" w:rsidRDefault="00D01CDF" w:rsidP="00A11A73">
      <w:pPr>
        <w:spacing w:after="0" w:line="240" w:lineRule="auto"/>
      </w:pPr>
      <w:r>
        <w:separator/>
      </w:r>
    </w:p>
  </w:endnote>
  <w:endnote w:type="continuationSeparator" w:id="0">
    <w:p w:rsidR="00D01CDF" w:rsidRDefault="00D01CDF" w:rsidP="00A11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w:panose1 w:val="020B0502040204020203"/>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58" w:rsidRDefault="00C57F58">
    <w:pPr>
      <w:pStyle w:val="Footer"/>
      <w:pBdr>
        <w:bottom w:val="double" w:sz="6" w:space="1" w:color="auto"/>
      </w:pBdr>
    </w:pPr>
  </w:p>
  <w:p w:rsidR="00C57F58" w:rsidRDefault="00C57F58">
    <w:pPr>
      <w:pStyle w:val="Footer"/>
    </w:pPr>
  </w:p>
  <w:p w:rsidR="00A11A73" w:rsidRDefault="00A11A73">
    <w:pPr>
      <w:pStyle w:val="Footer"/>
    </w:pPr>
    <w:r>
      <w:rPr>
        <w:noProof/>
      </w:rPr>
      <mc:AlternateContent>
        <mc:Choice Requires="wps">
          <w:drawing>
            <wp:anchor distT="0" distB="0" distL="114300" distR="114300" simplePos="0" relativeHeight="251669504" behindDoc="0" locked="0" layoutInCell="0" allowOverlap="1" wp14:editId="022BDEDB">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60930"/>
                            <w:dataBinding w:prefixMappings="xmlns:ns0='http://schemas.microsoft.com/office/2006/coverPageProps'" w:xpath="/ns0:CoverPageProperties[1]/ns0:PublishDate[1]" w:storeItemID="{55AF091B-3C7A-41E3-B477-F2FDAA23CFDA}"/>
                            <w:date w:fullDate="2016-02-27T00:00:00Z">
                              <w:dateFormat w:val="MMMM d, yyyy"/>
                              <w:lid w:val="en-US"/>
                              <w:storeMappedDataAs w:val="dateTime"/>
                              <w:calendar w:val="gregorian"/>
                            </w:date>
                          </w:sdtPr>
                          <w:sdtEndPr/>
                          <w:sdtContent>
                            <w:p w:rsidR="00A11A73" w:rsidRDefault="00A11A73">
                              <w:r>
                                <w:t>February 27, 2016</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margin-left:0;margin-top:0;width:467.65pt;height:58.3pt;z-index:251669504;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Date"/>
                      <w:id w:val="77460930"/>
                      <w:dataBinding w:prefixMappings="xmlns:ns0='http://schemas.microsoft.com/office/2006/coverPageProps'" w:xpath="/ns0:CoverPageProperties[1]/ns0:PublishDate[1]" w:storeItemID="{55AF091B-3C7A-41E3-B477-F2FDAA23CFDA}"/>
                      <w:date w:fullDate="2016-02-27T00:00:00Z">
                        <w:dateFormat w:val="MMMM d, yyyy"/>
                        <w:lid w:val="en-US"/>
                        <w:storeMappedDataAs w:val="dateTime"/>
                        <w:calendar w:val="gregorian"/>
                      </w:date>
                    </w:sdtPr>
                    <w:sdtEndPr/>
                    <w:sdtContent>
                      <w:p w:rsidR="00A11A73" w:rsidRDefault="00A11A73">
                        <w:r>
                          <w:t>February 27, 2016</w:t>
                        </w:r>
                      </w:p>
                    </w:sdtContent>
                  </w:sdt>
                </w:txbxContent>
              </v:textbox>
              <w10:wrap anchorx="margin" anchory="page"/>
            </v:rect>
          </w:pict>
        </mc:Fallback>
      </mc:AlternateContent>
    </w:r>
    <w:r>
      <w:rPr>
        <w:noProof/>
      </w:rPr>
      <mc:AlternateContent>
        <mc:Choice Requires="wpg">
          <w:drawing>
            <wp:anchor distT="0" distB="0" distL="114300" distR="114300" simplePos="0" relativeHeight="251668480" behindDoc="0" locked="0" layoutInCell="1" allowOverlap="1" wp14:editId="493144DE">
              <wp:simplePos x="0" y="0"/>
              <wp:positionH relativeFrom="leftMargin">
                <wp:align>right</wp:align>
              </wp:positionH>
              <wp:positionV relativeFrom="page">
                <wp:align>bottom</wp:align>
              </wp:positionV>
              <wp:extent cx="76200" cy="838200"/>
              <wp:effectExtent l="11430" t="9525" r="7620" b="9525"/>
              <wp:wrapNone/>
              <wp:docPr id="455" name="Group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AB43C2F" id="Group 455" o:spid="_x0000_s1026" style="position:absolute;margin-left:-45.2pt;margin-top:0;width:6pt;height:66pt;z-index:251668480;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z78wwIAAP0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" strokecolor="#4f81bd"/>
              <w10:wrap anchorx="margin" anchory="page"/>
            </v:group>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7F58" w:rsidRDefault="00C57F58">
    <w:pPr>
      <w:pStyle w:val="Footer"/>
      <w:pBdr>
        <w:bottom w:val="double" w:sz="6" w:space="1" w:color="auto"/>
      </w:pBdr>
    </w:pPr>
  </w:p>
  <w:p w:rsidR="00C57F58" w:rsidRDefault="00C57F58">
    <w:pPr>
      <w:pStyle w:val="Footer"/>
    </w:pPr>
  </w:p>
  <w:p w:rsidR="00A11A73" w:rsidRDefault="00A11A73">
    <w:pPr>
      <w:pStyle w:val="Footer"/>
    </w:pPr>
    <w:r>
      <w:rPr>
        <w:noProof/>
      </w:rPr>
      <mc:AlternateContent>
        <mc:Choice Requires="wps">
          <w:drawing>
            <wp:anchor distT="0" distB="0" distL="114300" distR="114300" simplePos="0" relativeHeight="251666432" behindDoc="0" locked="0" layoutInCell="1" allowOverlap="1" wp14:editId="4B6C6389">
              <wp:simplePos x="0" y="0"/>
              <wp:positionH relativeFrom="margin">
                <wp:align>center</wp:align>
              </wp:positionH>
              <wp:positionV relativeFrom="page">
                <wp:align>bottom</wp:align>
              </wp:positionV>
              <wp:extent cx="5939155" cy="740410"/>
              <wp:effectExtent l="0" t="0" r="4445" b="0"/>
              <wp:wrapNone/>
              <wp:docPr id="459" name="Rectangle 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77476837"/>
                            <w:dataBinding w:prefixMappings="xmlns:ns0='http://schemas.microsoft.com/office/2006/coverPageProps'" w:xpath="/ns0:CoverPageProperties[1]/ns0:PublishDate[1]" w:storeItemID="{55AF091B-3C7A-41E3-B477-F2FDAA23CFDA}"/>
                            <w:date w:fullDate="2016-02-27T00:00:00Z">
                              <w:dateFormat w:val="MMMM d, yyyy"/>
                              <w:lid w:val="en-US"/>
                              <w:storeMappedDataAs w:val="dateTime"/>
                              <w:calendar w:val="gregorian"/>
                            </w:date>
                          </w:sdtPr>
                          <w:sdtEndPr/>
                          <w:sdtContent>
                            <w:p w:rsidR="00A11A73" w:rsidRDefault="00A11A73">
                              <w:pPr>
                                <w:jc w:val="right"/>
                              </w:pPr>
                              <w:r>
                                <w:t>February 27, 2016</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9" o:spid="_x0000_s1031" style="position:absolute;margin-left:0;margin-top:0;width:467.65pt;height:58.3pt;z-index:25166643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XQG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FtldAaxAgAAnwUAAA4AAAAAAAAA&#10;AAAAAAAALgIAAGRycy9lMm9Eb2MueG1sUEsBAi0AFAAGAAgAAAAhAAOnAH7YAAAABQEAAA8AAAAA&#10;AAAAAAAAAAAACwUAAGRycy9kb3ducmV2LnhtbFBLBQYAAAAABAAEAPMAAAAQBgAAAAA=&#10;" filled="f" stroked="f">
              <v:textbox inset=",0">
                <w:txbxContent>
                  <w:sdt>
                    <w:sdtPr>
                      <w:alias w:val="Date"/>
                      <w:id w:val="77476837"/>
                      <w:dataBinding w:prefixMappings="xmlns:ns0='http://schemas.microsoft.com/office/2006/coverPageProps'" w:xpath="/ns0:CoverPageProperties[1]/ns0:PublishDate[1]" w:storeItemID="{55AF091B-3C7A-41E3-B477-F2FDAA23CFDA}"/>
                      <w:date w:fullDate="2016-02-27T00:00:00Z">
                        <w:dateFormat w:val="MMMM d, yyyy"/>
                        <w:lid w:val="en-US"/>
                        <w:storeMappedDataAs w:val="dateTime"/>
                        <w:calendar w:val="gregorian"/>
                      </w:date>
                    </w:sdtPr>
                    <w:sdtEndPr/>
                    <w:sdtContent>
                      <w:p w:rsidR="00A11A73" w:rsidRDefault="00A11A73">
                        <w:pPr>
                          <w:jc w:val="right"/>
                        </w:pPr>
                        <w:r>
                          <w:t>February 27, 2016</w:t>
                        </w:r>
                      </w:p>
                    </w:sdtContent>
                  </w:sdt>
                </w:txbxContent>
              </v:textbox>
              <w10:wrap anchorx="margin" anchory="page"/>
            </v:rect>
          </w:pict>
        </mc:Fallback>
      </mc:AlternateContent>
    </w:r>
    <w:r>
      <w:rPr>
        <w:noProof/>
      </w:rPr>
      <mc:AlternateContent>
        <mc:Choice Requires="wpg">
          <w:drawing>
            <wp:anchor distT="0" distB="0" distL="114300" distR="114300" simplePos="0" relativeHeight="251665408" behindDoc="0" locked="0" layoutInCell="1" allowOverlap="1" wp14:editId="618F2431">
              <wp:simplePos x="0" y="0"/>
              <wp:positionH relativeFrom="rightMargin">
                <wp:align>left</wp:align>
              </wp:positionH>
              <wp:positionV relativeFrom="page">
                <wp:align>bottom</wp:align>
              </wp:positionV>
              <wp:extent cx="76200" cy="838200"/>
              <wp:effectExtent l="9525" t="9525" r="9525" b="9525"/>
              <wp:wrapNone/>
              <wp:docPr id="460" name="Group 4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61"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2"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63"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48B81CAD" id="Group 460" o:spid="_x0000_s1026" style="position:absolute;margin-left:0;margin-top:0;width:6pt;height:66pt;z-index:25166540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" strokecolor="#4f81bd"/>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" strokecolor="#4f81bd"/>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" strokecolor="#4f81bd"/>
              <w10:wrap anchorx="margin" anchory="page"/>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1CDF" w:rsidRDefault="00D01CDF" w:rsidP="00A11A73">
      <w:pPr>
        <w:spacing w:after="0" w:line="240" w:lineRule="auto"/>
      </w:pPr>
      <w:r>
        <w:separator/>
      </w:r>
    </w:p>
  </w:footnote>
  <w:footnote w:type="continuationSeparator" w:id="0">
    <w:p w:rsidR="00D01CDF" w:rsidRDefault="00D01CDF" w:rsidP="00A11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73" w:rsidRDefault="00A11A73">
    <w:pPr>
      <w:pStyle w:val="Header"/>
      <w:pBdr>
        <w:bottom w:val="double" w:sz="6" w:space="1" w:color="auto"/>
      </w:pBdr>
    </w:pPr>
    <w:r>
      <w:rPr>
        <w:noProof/>
      </w:rPr>
      <mc:AlternateContent>
        <mc:Choice Requires="wps">
          <w:drawing>
            <wp:anchor distT="0" distB="0" distL="114300" distR="114300" simplePos="0" relativeHeight="251663360" behindDoc="0" locked="0" layoutInCell="0" allowOverlap="1" wp14:editId="6D68554C">
              <wp:simplePos x="0" y="0"/>
              <wp:positionH relativeFrom="margin">
                <wp:align>left</wp:align>
              </wp:positionH>
              <wp:positionV relativeFrom="topMargin">
                <wp:align>center</wp:align>
              </wp:positionV>
              <wp:extent cx="5943600" cy="170815"/>
              <wp:effectExtent l="0" t="0" r="0" b="1905"/>
              <wp:wrapNone/>
              <wp:docPr id="473" name="Text 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11A73" w:rsidRDefault="00A11A73">
                              <w:pPr>
                                <w:spacing w:after="0" w:line="240" w:lineRule="auto"/>
                              </w:pPr>
                              <w:r>
                                <w:t>amnuay@gmail.com, +66 81866 1805</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3" o:spid="_x0000_s1026"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A11A73" w:rsidRDefault="00A11A73">
                        <w:pPr>
                          <w:spacing w:after="0" w:line="240" w:lineRule="auto"/>
                        </w:pPr>
                        <w:r>
                          <w:t>amnuay@gmail.com, +66 81866 1805</w:t>
                        </w:r>
                      </w:p>
                    </w:sdtContent>
                  </w:sdt>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editId="15EA5932">
              <wp:simplePos x="0" y="0"/>
              <wp:positionH relativeFrom="page">
                <wp:align>left</wp:align>
              </wp:positionH>
              <wp:positionV relativeFrom="topMargin">
                <wp:align>center</wp:align>
              </wp:positionV>
              <wp:extent cx="914400" cy="170815"/>
              <wp:effectExtent l="0" t="0" r="0" b="0"/>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A11A73" w:rsidRDefault="00A11A73">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977BD" w:rsidRPr="00E977BD">
                            <w:rPr>
                              <w:noProof/>
                              <w:color w:val="FFFFFF" w:themeColor="background1"/>
                              <w14:numForm w14:val="lining"/>
                            </w:rPr>
                            <w:t>2</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474" o:spid="_x0000_s1027"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dozUMP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A11A73" w:rsidRDefault="00A11A73">
                    <w:pPr>
                      <w:spacing w:after="0" w:line="240" w:lineRule="auto"/>
                      <w:jc w:val="right"/>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977BD" w:rsidRPr="00E977BD">
                      <w:rPr>
                        <w:noProof/>
                        <w:color w:val="FFFFFF" w:themeColor="background1"/>
                        <w14:numForm w14:val="lining"/>
                      </w:rPr>
                      <w:t>2</w:t>
                    </w:r>
                    <w:r>
                      <w:rPr>
                        <w:noProof/>
                        <w:color w:val="FFFFFF" w:themeColor="background1"/>
                        <w14:numForm w14:val="lining"/>
                      </w:rPr>
                      <w:fldChar w:fldCharType="end"/>
                    </w:r>
                  </w:p>
                </w:txbxContent>
              </v:textbox>
              <w10:wrap anchorx="page" anchory="margin"/>
            </v:shape>
          </w:pict>
        </mc:Fallback>
      </mc:AlternateContent>
    </w:r>
  </w:p>
  <w:p w:rsidR="00C57F58" w:rsidRDefault="00C57F5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1A73" w:rsidRDefault="00A11A73">
    <w:pPr>
      <w:pStyle w:val="Header"/>
      <w:pBdr>
        <w:bottom w:val="double" w:sz="6" w:space="1" w:color="auto"/>
      </w:pBdr>
    </w:pPr>
    <w:r>
      <w:rPr>
        <w:noProof/>
      </w:rPr>
      <mc:AlternateContent>
        <mc:Choice Requires="wps">
          <w:drawing>
            <wp:anchor distT="0" distB="0" distL="114300" distR="114300" simplePos="0" relativeHeight="251674624" behindDoc="0" locked="0" layoutInCell="0" allowOverlap="1" wp14:anchorId="3A95DBD9" wp14:editId="221FF850">
              <wp:simplePos x="0" y="0"/>
              <wp:positionH relativeFrom="margin">
                <wp:posOffset>2540</wp:posOffset>
              </wp:positionH>
              <wp:positionV relativeFrom="topMargin">
                <wp:posOffset>377190</wp:posOffset>
              </wp:positionV>
              <wp:extent cx="5943600" cy="1708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cstheme="minorHAnsi"/>
                              <w:szCs w:val="22"/>
                            </w:rPr>
                            <w:alias w:val="Title"/>
                            <w:id w:val="533620883"/>
                            <w:dataBinding w:prefixMappings="xmlns:ns0='http://schemas.openxmlformats.org/package/2006/metadata/core-properties' xmlns:ns1='http://purl.org/dc/elements/1.1/'" w:xpath="/ns0:coreProperties[1]/ns1:title[1]" w:storeItemID="{6C3C8BC8-F283-45AE-878A-BAB7291924A1}"/>
                            <w:text/>
                          </w:sdtPr>
                          <w:sdtEndPr/>
                          <w:sdtContent>
                            <w:p w:rsidR="00A11A73" w:rsidRPr="00A11A73" w:rsidRDefault="00A11A73" w:rsidP="00A11A73">
                              <w:pPr>
                                <w:spacing w:after="0" w:line="240" w:lineRule="auto"/>
                                <w:jc w:val="right"/>
                                <w:rPr>
                                  <w:rFonts w:cstheme="minorHAnsi"/>
                                  <w:szCs w:val="22"/>
                                </w:rPr>
                              </w:pPr>
                              <w:r w:rsidRPr="00A11A73">
                                <w:rPr>
                                  <w:rFonts w:cstheme="minorHAnsi"/>
                                  <w:szCs w:val="22"/>
                                </w:rPr>
                                <w:t>amnuay@gmail.com, +</w:t>
                              </w:r>
                              <w:r w:rsidRPr="00A11A73">
                                <w:rPr>
                                  <w:rFonts w:cstheme="minorHAnsi"/>
                                  <w:szCs w:val="22"/>
                                  <w:cs/>
                                </w:rPr>
                                <w:t>66 81866 1805</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A95DBD9" id="_x0000_t202" coordsize="21600,21600" o:spt="202" path="m,l,21600r21600,l21600,xe">
              <v:stroke joinstyle="miter"/>
              <v:path gradientshapeok="t" o:connecttype="rect"/>
            </v:shapetype>
            <v:shape id="Text Box 1" o:spid="_x0000_s1029" type="#_x0000_t202" style="position:absolute;margin-left:.2pt;margin-top:29.7pt;width:468pt;height:13.45pt;z-index:251674624;visibility:visible;mso-wrap-style:square;mso-width-percent:1000;mso-height-percent:0;mso-wrap-distance-left:9pt;mso-wrap-distance-top:0;mso-wrap-distance-right:9pt;mso-wrap-distance-bottom:0;mso-position-horizontal:absolute;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" o:allowincell="f" filled="f" stroked="f">
              <v:textbox style="mso-fit-shape-to-text:t" inset=",0,,0">
                <w:txbxContent>
                  <w:sdt>
                    <w:sdtPr>
                      <w:rPr>
                        <w:rFonts w:cstheme="minorHAnsi"/>
                        <w:szCs w:val="22"/>
                      </w:rPr>
                      <w:alias w:val="Title"/>
                      <w:id w:val="533620883"/>
                      <w:dataBinding w:prefixMappings="xmlns:ns0='http://schemas.openxmlformats.org/package/2006/metadata/core-properties' xmlns:ns1='http://purl.org/dc/elements/1.1/'" w:xpath="/ns0:coreProperties[1]/ns1:title[1]" w:storeItemID="{6C3C8BC8-F283-45AE-878A-BAB7291924A1}"/>
                      <w:text/>
                    </w:sdtPr>
                    <w:sdtEndPr/>
                    <w:sdtContent>
                      <w:p w:rsidR="00A11A73" w:rsidRPr="00A11A73" w:rsidRDefault="00A11A73" w:rsidP="00A11A73">
                        <w:pPr>
                          <w:spacing w:after="0" w:line="240" w:lineRule="auto"/>
                          <w:jc w:val="right"/>
                          <w:rPr>
                            <w:rFonts w:cstheme="minorHAnsi"/>
                            <w:szCs w:val="22"/>
                          </w:rPr>
                        </w:pPr>
                        <w:r w:rsidRPr="00A11A73">
                          <w:rPr>
                            <w:rFonts w:cstheme="minorHAnsi"/>
                            <w:szCs w:val="22"/>
                          </w:rPr>
                          <w:t>amnuay@gmail.com, +</w:t>
                        </w:r>
                        <w:r w:rsidRPr="00A11A73">
                          <w:rPr>
                            <w:rFonts w:cstheme="minorHAnsi"/>
                            <w:szCs w:val="22"/>
                            <w:cs/>
                          </w:rPr>
                          <w:t>66 81866 1805</w:t>
                        </w:r>
                      </w:p>
                    </w:sdtContent>
                  </w:sdt>
                </w:txbxContent>
              </v:textbox>
              <w10:wrap anchorx="margin" anchory="margin"/>
            </v:shape>
          </w:pict>
        </mc:Fallback>
      </mc:AlternateContent>
    </w:r>
    <w:r>
      <w:rPr>
        <w:noProof/>
      </w:rPr>
      <mc:AlternateContent>
        <mc:Choice Requires="wps">
          <w:drawing>
            <wp:anchor distT="0" distB="0" distL="114300" distR="114300" simplePos="0" relativeHeight="251671552" behindDoc="0" locked="0" layoutInCell="0" allowOverlap="1" wp14:editId="27807FA4">
              <wp:simplePos x="0" y="0"/>
              <wp:positionH relativeFrom="page">
                <wp:align>right</wp:align>
              </wp:positionH>
              <wp:positionV relativeFrom="topMargin">
                <wp:align>center</wp:align>
              </wp:positionV>
              <wp:extent cx="914400" cy="170815"/>
              <wp:effectExtent l="0" t="0" r="0" b="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A11A73" w:rsidRDefault="00A11A73">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977BD" w:rsidRPr="00E977BD">
                            <w:rPr>
                              <w:noProof/>
                              <w:color w:val="FFFFFF" w:themeColor="background1"/>
                              <w14:numForm w14:val="lining"/>
                            </w:rPr>
                            <w:t>1</w:t>
                          </w:r>
                          <w:r>
                            <w:rPr>
                              <w:noProof/>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476" o:spid="_x0000_s1030" type="#_x0000_t202" style="position:absolute;margin-left:20.8pt;margin-top:0;width:1in;height:13.45pt;z-index:251671552;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" o:allowincell="f" fillcolor="#4f81bd [3204]" stroked="f">
              <v:textbox style="mso-fit-shape-to-text:t" inset=",0,,0">
                <w:txbxContent>
                  <w:p w:rsidR="00A11A73" w:rsidRDefault="00A11A73">
                    <w:pPr>
                      <w:spacing w:after="0" w:line="240" w:lineRule="auto"/>
                      <w:rPr>
                        <w:color w:val="FFFFFF" w:themeColor="background1"/>
                        <w14:numForm w14:val="lining"/>
                      </w:rPr>
                    </w:pPr>
                    <w:r>
                      <w:rPr>
                        <w14:numForm w14:val="lining"/>
                      </w:rPr>
                      <w:fldChar w:fldCharType="begin"/>
                    </w:r>
                    <w:r>
                      <w:rPr>
                        <w14:numForm w14:val="lining"/>
                      </w:rPr>
                      <w:instrText xml:space="preserve"> PAGE   \* MERGEFORMAT </w:instrText>
                    </w:r>
                    <w:r>
                      <w:rPr>
                        <w14:numForm w14:val="lining"/>
                      </w:rPr>
                      <w:fldChar w:fldCharType="separate"/>
                    </w:r>
                    <w:r w:rsidR="00E977BD" w:rsidRPr="00E977BD">
                      <w:rPr>
                        <w:noProof/>
                        <w:color w:val="FFFFFF" w:themeColor="background1"/>
                        <w14:numForm w14:val="lining"/>
                      </w:rPr>
                      <w:t>1</w:t>
                    </w:r>
                    <w:r>
                      <w:rPr>
                        <w:noProof/>
                        <w:color w:val="FFFFFF" w:themeColor="background1"/>
                        <w14:numForm w14:val="lining"/>
                      </w:rPr>
                      <w:fldChar w:fldCharType="end"/>
                    </w:r>
                  </w:p>
                </w:txbxContent>
              </v:textbox>
              <w10:wrap anchorx="page" anchory="margin"/>
            </v:shape>
          </w:pict>
        </mc:Fallback>
      </mc:AlternateContent>
    </w:r>
  </w:p>
  <w:p w:rsidR="00C57F58" w:rsidRDefault="00C57F5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B4A5E"/>
    <w:multiLevelType w:val="hybridMultilevel"/>
    <w:tmpl w:val="7FB25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762D09"/>
    <w:multiLevelType w:val="hybridMultilevel"/>
    <w:tmpl w:val="D96A2FD4"/>
    <w:lvl w:ilvl="0" w:tplc="0FBC25F6">
      <w:start w:val="2006"/>
      <w:numFmt w:val="bullet"/>
      <w:lvlText w:val="-"/>
      <w:lvlJc w:val="left"/>
      <w:pPr>
        <w:ind w:left="720" w:hanging="360"/>
      </w:pPr>
      <w:rPr>
        <w:rFonts w:ascii="Leelawadee" w:eastAsia="Times New Roman" w:hAnsi="Leelawadee" w:cs="Leelawade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evenAndOddHeaders/>
  <w:characterSpacingControl w:val="doNotCompress"/>
  <w:hdrShapeDefaults>
    <o:shapedefaults v:ext="edit" spidmax="10241"/>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A73"/>
    <w:rsid w:val="000029E1"/>
    <w:rsid w:val="0001187F"/>
    <w:rsid w:val="00011BA3"/>
    <w:rsid w:val="00012309"/>
    <w:rsid w:val="00017437"/>
    <w:rsid w:val="00023009"/>
    <w:rsid w:val="000264E1"/>
    <w:rsid w:val="000272CB"/>
    <w:rsid w:val="00027B48"/>
    <w:rsid w:val="000341C3"/>
    <w:rsid w:val="00035985"/>
    <w:rsid w:val="00040FA7"/>
    <w:rsid w:val="00042E51"/>
    <w:rsid w:val="00043370"/>
    <w:rsid w:val="00046946"/>
    <w:rsid w:val="0005228D"/>
    <w:rsid w:val="00065EB4"/>
    <w:rsid w:val="00070B82"/>
    <w:rsid w:val="0008232D"/>
    <w:rsid w:val="000839BC"/>
    <w:rsid w:val="00097A4F"/>
    <w:rsid w:val="000A151D"/>
    <w:rsid w:val="000A390A"/>
    <w:rsid w:val="000A3B67"/>
    <w:rsid w:val="000B0179"/>
    <w:rsid w:val="000B1596"/>
    <w:rsid w:val="000B4084"/>
    <w:rsid w:val="000B6DCA"/>
    <w:rsid w:val="000B76D2"/>
    <w:rsid w:val="000C0129"/>
    <w:rsid w:val="000C227B"/>
    <w:rsid w:val="000D6550"/>
    <w:rsid w:val="000E2061"/>
    <w:rsid w:val="00102495"/>
    <w:rsid w:val="001055F4"/>
    <w:rsid w:val="00107681"/>
    <w:rsid w:val="001076B9"/>
    <w:rsid w:val="00113FE9"/>
    <w:rsid w:val="00114E47"/>
    <w:rsid w:val="001171CD"/>
    <w:rsid w:val="0012224A"/>
    <w:rsid w:val="00122E99"/>
    <w:rsid w:val="001246D5"/>
    <w:rsid w:val="00124B50"/>
    <w:rsid w:val="00126A97"/>
    <w:rsid w:val="00126E2E"/>
    <w:rsid w:val="001278F2"/>
    <w:rsid w:val="001307B9"/>
    <w:rsid w:val="00135E78"/>
    <w:rsid w:val="00151549"/>
    <w:rsid w:val="00157CE1"/>
    <w:rsid w:val="00164684"/>
    <w:rsid w:val="00167EAA"/>
    <w:rsid w:val="0017133F"/>
    <w:rsid w:val="00184FAF"/>
    <w:rsid w:val="001863CA"/>
    <w:rsid w:val="001878C7"/>
    <w:rsid w:val="0019654C"/>
    <w:rsid w:val="001A3D21"/>
    <w:rsid w:val="001A3D38"/>
    <w:rsid w:val="001A6D4A"/>
    <w:rsid w:val="001B1789"/>
    <w:rsid w:val="001B42BE"/>
    <w:rsid w:val="001B7FF8"/>
    <w:rsid w:val="001C1876"/>
    <w:rsid w:val="001E076A"/>
    <w:rsid w:val="001E2621"/>
    <w:rsid w:val="001F18A4"/>
    <w:rsid w:val="001F3431"/>
    <w:rsid w:val="00200B56"/>
    <w:rsid w:val="00203664"/>
    <w:rsid w:val="00217C18"/>
    <w:rsid w:val="0022690D"/>
    <w:rsid w:val="00231014"/>
    <w:rsid w:val="00231A60"/>
    <w:rsid w:val="00233DEB"/>
    <w:rsid w:val="002407C4"/>
    <w:rsid w:val="00241549"/>
    <w:rsid w:val="00250539"/>
    <w:rsid w:val="002531AC"/>
    <w:rsid w:val="00253AD3"/>
    <w:rsid w:val="00256091"/>
    <w:rsid w:val="0026093B"/>
    <w:rsid w:val="00262505"/>
    <w:rsid w:val="00264AAA"/>
    <w:rsid w:val="00265184"/>
    <w:rsid w:val="002667FF"/>
    <w:rsid w:val="0027033F"/>
    <w:rsid w:val="00271BD0"/>
    <w:rsid w:val="002732CD"/>
    <w:rsid w:val="002817AF"/>
    <w:rsid w:val="00290813"/>
    <w:rsid w:val="00292A3F"/>
    <w:rsid w:val="00293100"/>
    <w:rsid w:val="00293C00"/>
    <w:rsid w:val="00294DEF"/>
    <w:rsid w:val="00297964"/>
    <w:rsid w:val="002A0584"/>
    <w:rsid w:val="002A0FFB"/>
    <w:rsid w:val="002A1932"/>
    <w:rsid w:val="002A3182"/>
    <w:rsid w:val="002A4BCC"/>
    <w:rsid w:val="002A6CA7"/>
    <w:rsid w:val="002B50AE"/>
    <w:rsid w:val="002B528E"/>
    <w:rsid w:val="002C2A1B"/>
    <w:rsid w:val="002C7C98"/>
    <w:rsid w:val="002C7E57"/>
    <w:rsid w:val="002D0ABD"/>
    <w:rsid w:val="002D1138"/>
    <w:rsid w:val="002D4F79"/>
    <w:rsid w:val="002D5FB4"/>
    <w:rsid w:val="002D6614"/>
    <w:rsid w:val="002E5884"/>
    <w:rsid w:val="002F3326"/>
    <w:rsid w:val="002F7497"/>
    <w:rsid w:val="00312B57"/>
    <w:rsid w:val="00313167"/>
    <w:rsid w:val="0031630E"/>
    <w:rsid w:val="00320694"/>
    <w:rsid w:val="003273FE"/>
    <w:rsid w:val="0034100F"/>
    <w:rsid w:val="0034770B"/>
    <w:rsid w:val="00351227"/>
    <w:rsid w:val="00351C0C"/>
    <w:rsid w:val="003542B4"/>
    <w:rsid w:val="00355FCD"/>
    <w:rsid w:val="00360A3A"/>
    <w:rsid w:val="00361230"/>
    <w:rsid w:val="00361785"/>
    <w:rsid w:val="00362856"/>
    <w:rsid w:val="003670B5"/>
    <w:rsid w:val="00372036"/>
    <w:rsid w:val="00380BDA"/>
    <w:rsid w:val="00385F34"/>
    <w:rsid w:val="0039029E"/>
    <w:rsid w:val="00390539"/>
    <w:rsid w:val="00395043"/>
    <w:rsid w:val="003A3E72"/>
    <w:rsid w:val="003A41FE"/>
    <w:rsid w:val="003A5B25"/>
    <w:rsid w:val="003B1A3B"/>
    <w:rsid w:val="003B234A"/>
    <w:rsid w:val="003C5BF3"/>
    <w:rsid w:val="003D5482"/>
    <w:rsid w:val="003D702C"/>
    <w:rsid w:val="003E19DA"/>
    <w:rsid w:val="003E263C"/>
    <w:rsid w:val="003E43EF"/>
    <w:rsid w:val="003E5220"/>
    <w:rsid w:val="003E585B"/>
    <w:rsid w:val="003E5E48"/>
    <w:rsid w:val="003E7DB5"/>
    <w:rsid w:val="003F0500"/>
    <w:rsid w:val="003F1AFD"/>
    <w:rsid w:val="003F27DE"/>
    <w:rsid w:val="003F2E12"/>
    <w:rsid w:val="003F7203"/>
    <w:rsid w:val="00400151"/>
    <w:rsid w:val="0041551F"/>
    <w:rsid w:val="00415BDB"/>
    <w:rsid w:val="00423370"/>
    <w:rsid w:val="00423B0D"/>
    <w:rsid w:val="00426662"/>
    <w:rsid w:val="00436C6B"/>
    <w:rsid w:val="004638E1"/>
    <w:rsid w:val="004700B7"/>
    <w:rsid w:val="0047278A"/>
    <w:rsid w:val="00474452"/>
    <w:rsid w:val="004802CC"/>
    <w:rsid w:val="004844CF"/>
    <w:rsid w:val="00487435"/>
    <w:rsid w:val="00491EA9"/>
    <w:rsid w:val="00494F07"/>
    <w:rsid w:val="004A00BE"/>
    <w:rsid w:val="004A064B"/>
    <w:rsid w:val="004A0839"/>
    <w:rsid w:val="004A0F9B"/>
    <w:rsid w:val="004A3AAF"/>
    <w:rsid w:val="004B1E5E"/>
    <w:rsid w:val="004B2EDB"/>
    <w:rsid w:val="004B2FCF"/>
    <w:rsid w:val="004C4C2B"/>
    <w:rsid w:val="004C6D51"/>
    <w:rsid w:val="004C6E73"/>
    <w:rsid w:val="004D143D"/>
    <w:rsid w:val="004D3046"/>
    <w:rsid w:val="004D3602"/>
    <w:rsid w:val="004E30AC"/>
    <w:rsid w:val="004F0A72"/>
    <w:rsid w:val="004F2CA4"/>
    <w:rsid w:val="00503AE3"/>
    <w:rsid w:val="00506957"/>
    <w:rsid w:val="00516E16"/>
    <w:rsid w:val="00520676"/>
    <w:rsid w:val="0052312C"/>
    <w:rsid w:val="0052522A"/>
    <w:rsid w:val="00535BEF"/>
    <w:rsid w:val="00545F2D"/>
    <w:rsid w:val="00547E69"/>
    <w:rsid w:val="00550BDB"/>
    <w:rsid w:val="00552042"/>
    <w:rsid w:val="005537E1"/>
    <w:rsid w:val="00554680"/>
    <w:rsid w:val="00562255"/>
    <w:rsid w:val="005639FA"/>
    <w:rsid w:val="00564EB7"/>
    <w:rsid w:val="00570005"/>
    <w:rsid w:val="00572A57"/>
    <w:rsid w:val="00576B93"/>
    <w:rsid w:val="00577E61"/>
    <w:rsid w:val="00583F07"/>
    <w:rsid w:val="00587365"/>
    <w:rsid w:val="005906C1"/>
    <w:rsid w:val="005928D6"/>
    <w:rsid w:val="005A08FF"/>
    <w:rsid w:val="005A75DB"/>
    <w:rsid w:val="005B1572"/>
    <w:rsid w:val="005B6CC8"/>
    <w:rsid w:val="005C0E68"/>
    <w:rsid w:val="005C39A6"/>
    <w:rsid w:val="005D46D0"/>
    <w:rsid w:val="005E7C31"/>
    <w:rsid w:val="005F061D"/>
    <w:rsid w:val="005F2E20"/>
    <w:rsid w:val="005F39AC"/>
    <w:rsid w:val="005F406D"/>
    <w:rsid w:val="00606BEF"/>
    <w:rsid w:val="0061122E"/>
    <w:rsid w:val="00611DC7"/>
    <w:rsid w:val="006160BB"/>
    <w:rsid w:val="00620650"/>
    <w:rsid w:val="006208F1"/>
    <w:rsid w:val="0062109B"/>
    <w:rsid w:val="00621C1B"/>
    <w:rsid w:val="00627B1A"/>
    <w:rsid w:val="00637D59"/>
    <w:rsid w:val="00640F8E"/>
    <w:rsid w:val="00643016"/>
    <w:rsid w:val="006464EC"/>
    <w:rsid w:val="00653D22"/>
    <w:rsid w:val="00655707"/>
    <w:rsid w:val="00655C17"/>
    <w:rsid w:val="00662620"/>
    <w:rsid w:val="00666CDA"/>
    <w:rsid w:val="00667A0C"/>
    <w:rsid w:val="00672792"/>
    <w:rsid w:val="006728BB"/>
    <w:rsid w:val="00677ADF"/>
    <w:rsid w:val="00682955"/>
    <w:rsid w:val="00684839"/>
    <w:rsid w:val="00684C19"/>
    <w:rsid w:val="00687D70"/>
    <w:rsid w:val="006953BD"/>
    <w:rsid w:val="006A214C"/>
    <w:rsid w:val="006A26F1"/>
    <w:rsid w:val="006A5C7E"/>
    <w:rsid w:val="006B254F"/>
    <w:rsid w:val="006B42DF"/>
    <w:rsid w:val="006B6290"/>
    <w:rsid w:val="006B696C"/>
    <w:rsid w:val="006B6B5C"/>
    <w:rsid w:val="006B7C5E"/>
    <w:rsid w:val="006C18B3"/>
    <w:rsid w:val="006C44AF"/>
    <w:rsid w:val="006C6A2E"/>
    <w:rsid w:val="006C788A"/>
    <w:rsid w:val="006D1AE4"/>
    <w:rsid w:val="006D73BA"/>
    <w:rsid w:val="006E0229"/>
    <w:rsid w:val="006E0B7B"/>
    <w:rsid w:val="006E1679"/>
    <w:rsid w:val="006E3F28"/>
    <w:rsid w:val="006E4AC7"/>
    <w:rsid w:val="006E7664"/>
    <w:rsid w:val="006E7753"/>
    <w:rsid w:val="006E7B6E"/>
    <w:rsid w:val="006F4F35"/>
    <w:rsid w:val="006F51CF"/>
    <w:rsid w:val="006F5887"/>
    <w:rsid w:val="006F72E2"/>
    <w:rsid w:val="006F77AE"/>
    <w:rsid w:val="007011CD"/>
    <w:rsid w:val="007074E1"/>
    <w:rsid w:val="0071010A"/>
    <w:rsid w:val="00715B45"/>
    <w:rsid w:val="007168C7"/>
    <w:rsid w:val="00723AB5"/>
    <w:rsid w:val="00723FE9"/>
    <w:rsid w:val="00724569"/>
    <w:rsid w:val="00734916"/>
    <w:rsid w:val="00735434"/>
    <w:rsid w:val="0074117C"/>
    <w:rsid w:val="00744878"/>
    <w:rsid w:val="007455D0"/>
    <w:rsid w:val="00753258"/>
    <w:rsid w:val="0075456C"/>
    <w:rsid w:val="00755371"/>
    <w:rsid w:val="007576E8"/>
    <w:rsid w:val="00762F38"/>
    <w:rsid w:val="00764370"/>
    <w:rsid w:val="007649EC"/>
    <w:rsid w:val="0076570D"/>
    <w:rsid w:val="00774023"/>
    <w:rsid w:val="007740FD"/>
    <w:rsid w:val="007770EA"/>
    <w:rsid w:val="007803E1"/>
    <w:rsid w:val="00781FBA"/>
    <w:rsid w:val="0078216D"/>
    <w:rsid w:val="00791390"/>
    <w:rsid w:val="00791BFE"/>
    <w:rsid w:val="0079275F"/>
    <w:rsid w:val="007A072C"/>
    <w:rsid w:val="007A1B05"/>
    <w:rsid w:val="007A53AE"/>
    <w:rsid w:val="007B1AD4"/>
    <w:rsid w:val="007B1E39"/>
    <w:rsid w:val="007B2140"/>
    <w:rsid w:val="007B515C"/>
    <w:rsid w:val="007C2EFD"/>
    <w:rsid w:val="007C5C75"/>
    <w:rsid w:val="007C638B"/>
    <w:rsid w:val="007C73D1"/>
    <w:rsid w:val="007D1277"/>
    <w:rsid w:val="007D49FA"/>
    <w:rsid w:val="007D5DEA"/>
    <w:rsid w:val="007E1C92"/>
    <w:rsid w:val="007E2BB1"/>
    <w:rsid w:val="007E5108"/>
    <w:rsid w:val="007E77A9"/>
    <w:rsid w:val="007F200C"/>
    <w:rsid w:val="008004AC"/>
    <w:rsid w:val="00802934"/>
    <w:rsid w:val="00802FF0"/>
    <w:rsid w:val="00804BAB"/>
    <w:rsid w:val="00806AA6"/>
    <w:rsid w:val="008112DB"/>
    <w:rsid w:val="008144E5"/>
    <w:rsid w:val="00814FFB"/>
    <w:rsid w:val="00823AAA"/>
    <w:rsid w:val="008301EE"/>
    <w:rsid w:val="00833778"/>
    <w:rsid w:val="00834340"/>
    <w:rsid w:val="00837529"/>
    <w:rsid w:val="00843C8E"/>
    <w:rsid w:val="00850863"/>
    <w:rsid w:val="00861DAA"/>
    <w:rsid w:val="00866A73"/>
    <w:rsid w:val="008677CA"/>
    <w:rsid w:val="00884101"/>
    <w:rsid w:val="00884552"/>
    <w:rsid w:val="00891A6E"/>
    <w:rsid w:val="0089672C"/>
    <w:rsid w:val="0089712A"/>
    <w:rsid w:val="008B4222"/>
    <w:rsid w:val="008B7F6C"/>
    <w:rsid w:val="008C4FFA"/>
    <w:rsid w:val="008C68EE"/>
    <w:rsid w:val="008C6BF3"/>
    <w:rsid w:val="008E46BA"/>
    <w:rsid w:val="008F0047"/>
    <w:rsid w:val="008F7470"/>
    <w:rsid w:val="009029A6"/>
    <w:rsid w:val="0090400F"/>
    <w:rsid w:val="009074F1"/>
    <w:rsid w:val="00915D98"/>
    <w:rsid w:val="009251B7"/>
    <w:rsid w:val="0092585F"/>
    <w:rsid w:val="00927C32"/>
    <w:rsid w:val="00931B17"/>
    <w:rsid w:val="00933D1A"/>
    <w:rsid w:val="0093493D"/>
    <w:rsid w:val="00940C6A"/>
    <w:rsid w:val="00941D69"/>
    <w:rsid w:val="00946534"/>
    <w:rsid w:val="00946F85"/>
    <w:rsid w:val="0095230F"/>
    <w:rsid w:val="00952F5E"/>
    <w:rsid w:val="0095618C"/>
    <w:rsid w:val="00956F02"/>
    <w:rsid w:val="0096019F"/>
    <w:rsid w:val="00962F66"/>
    <w:rsid w:val="00964486"/>
    <w:rsid w:val="009759D4"/>
    <w:rsid w:val="00975D8C"/>
    <w:rsid w:val="00977C38"/>
    <w:rsid w:val="00986436"/>
    <w:rsid w:val="009868E5"/>
    <w:rsid w:val="00991297"/>
    <w:rsid w:val="00996945"/>
    <w:rsid w:val="00997C22"/>
    <w:rsid w:val="009A482F"/>
    <w:rsid w:val="009B0749"/>
    <w:rsid w:val="009B29D3"/>
    <w:rsid w:val="009B4D7B"/>
    <w:rsid w:val="009B75DF"/>
    <w:rsid w:val="009C1E9B"/>
    <w:rsid w:val="009C377C"/>
    <w:rsid w:val="009D3D8D"/>
    <w:rsid w:val="009D7C7C"/>
    <w:rsid w:val="009D7DB9"/>
    <w:rsid w:val="009E3B7A"/>
    <w:rsid w:val="009E5B57"/>
    <w:rsid w:val="009F14B5"/>
    <w:rsid w:val="009F37E1"/>
    <w:rsid w:val="00A01C17"/>
    <w:rsid w:val="00A0363E"/>
    <w:rsid w:val="00A10C65"/>
    <w:rsid w:val="00A11A73"/>
    <w:rsid w:val="00A1212B"/>
    <w:rsid w:val="00A13F34"/>
    <w:rsid w:val="00A16F78"/>
    <w:rsid w:val="00A230D8"/>
    <w:rsid w:val="00A23E2B"/>
    <w:rsid w:val="00A37708"/>
    <w:rsid w:val="00A47E9E"/>
    <w:rsid w:val="00A5495A"/>
    <w:rsid w:val="00A555DB"/>
    <w:rsid w:val="00A6366B"/>
    <w:rsid w:val="00A63701"/>
    <w:rsid w:val="00A645FC"/>
    <w:rsid w:val="00A655DC"/>
    <w:rsid w:val="00A66600"/>
    <w:rsid w:val="00A73E78"/>
    <w:rsid w:val="00A75533"/>
    <w:rsid w:val="00A85601"/>
    <w:rsid w:val="00A8591C"/>
    <w:rsid w:val="00A87A6B"/>
    <w:rsid w:val="00A91F8A"/>
    <w:rsid w:val="00A972CC"/>
    <w:rsid w:val="00AA1CB3"/>
    <w:rsid w:val="00AB008B"/>
    <w:rsid w:val="00AB05D1"/>
    <w:rsid w:val="00AB4356"/>
    <w:rsid w:val="00AB5C33"/>
    <w:rsid w:val="00AB7348"/>
    <w:rsid w:val="00AB73B6"/>
    <w:rsid w:val="00AC49F1"/>
    <w:rsid w:val="00AC63EE"/>
    <w:rsid w:val="00AC7B3B"/>
    <w:rsid w:val="00AD6216"/>
    <w:rsid w:val="00AD676A"/>
    <w:rsid w:val="00AE0DB6"/>
    <w:rsid w:val="00AE22C0"/>
    <w:rsid w:val="00AE23A3"/>
    <w:rsid w:val="00AE2C32"/>
    <w:rsid w:val="00AE4FA0"/>
    <w:rsid w:val="00AF2653"/>
    <w:rsid w:val="00AF40B9"/>
    <w:rsid w:val="00AF43A7"/>
    <w:rsid w:val="00AF65BC"/>
    <w:rsid w:val="00AF7FAE"/>
    <w:rsid w:val="00B039F8"/>
    <w:rsid w:val="00B0765D"/>
    <w:rsid w:val="00B219B9"/>
    <w:rsid w:val="00B40E44"/>
    <w:rsid w:val="00B41503"/>
    <w:rsid w:val="00B57769"/>
    <w:rsid w:val="00B6218F"/>
    <w:rsid w:val="00B63F3A"/>
    <w:rsid w:val="00B6452D"/>
    <w:rsid w:val="00B64B41"/>
    <w:rsid w:val="00B65FEC"/>
    <w:rsid w:val="00B66A81"/>
    <w:rsid w:val="00B67689"/>
    <w:rsid w:val="00B706C7"/>
    <w:rsid w:val="00B7366F"/>
    <w:rsid w:val="00B73A7F"/>
    <w:rsid w:val="00B76CDF"/>
    <w:rsid w:val="00B7726A"/>
    <w:rsid w:val="00B849B0"/>
    <w:rsid w:val="00B85AB1"/>
    <w:rsid w:val="00B91FEB"/>
    <w:rsid w:val="00B96A57"/>
    <w:rsid w:val="00B97581"/>
    <w:rsid w:val="00B97AD2"/>
    <w:rsid w:val="00BA1049"/>
    <w:rsid w:val="00BB3CC8"/>
    <w:rsid w:val="00BB4A7C"/>
    <w:rsid w:val="00BC1441"/>
    <w:rsid w:val="00BC639F"/>
    <w:rsid w:val="00BD3DA1"/>
    <w:rsid w:val="00BD4DFC"/>
    <w:rsid w:val="00BD6D3C"/>
    <w:rsid w:val="00BE036C"/>
    <w:rsid w:val="00BE0561"/>
    <w:rsid w:val="00BE28B5"/>
    <w:rsid w:val="00BE6AB8"/>
    <w:rsid w:val="00BF22E2"/>
    <w:rsid w:val="00BF362D"/>
    <w:rsid w:val="00C0321A"/>
    <w:rsid w:val="00C04C51"/>
    <w:rsid w:val="00C067CE"/>
    <w:rsid w:val="00C072B2"/>
    <w:rsid w:val="00C13168"/>
    <w:rsid w:val="00C140D2"/>
    <w:rsid w:val="00C14441"/>
    <w:rsid w:val="00C20A25"/>
    <w:rsid w:val="00C2515D"/>
    <w:rsid w:val="00C32A62"/>
    <w:rsid w:val="00C34F51"/>
    <w:rsid w:val="00C359AC"/>
    <w:rsid w:val="00C36547"/>
    <w:rsid w:val="00C37C1A"/>
    <w:rsid w:val="00C40179"/>
    <w:rsid w:val="00C4314A"/>
    <w:rsid w:val="00C4353C"/>
    <w:rsid w:val="00C467EC"/>
    <w:rsid w:val="00C4697E"/>
    <w:rsid w:val="00C46C72"/>
    <w:rsid w:val="00C474EF"/>
    <w:rsid w:val="00C57F58"/>
    <w:rsid w:val="00C62175"/>
    <w:rsid w:val="00C62E27"/>
    <w:rsid w:val="00C6392E"/>
    <w:rsid w:val="00C75467"/>
    <w:rsid w:val="00C75EEE"/>
    <w:rsid w:val="00C84D0C"/>
    <w:rsid w:val="00C9042C"/>
    <w:rsid w:val="00C9537E"/>
    <w:rsid w:val="00C953D1"/>
    <w:rsid w:val="00CA5191"/>
    <w:rsid w:val="00CA7BA7"/>
    <w:rsid w:val="00CB01FE"/>
    <w:rsid w:val="00CB1DC8"/>
    <w:rsid w:val="00CC119A"/>
    <w:rsid w:val="00CC4656"/>
    <w:rsid w:val="00CD334E"/>
    <w:rsid w:val="00CD777D"/>
    <w:rsid w:val="00CD7F60"/>
    <w:rsid w:val="00CE53C4"/>
    <w:rsid w:val="00CE6E9C"/>
    <w:rsid w:val="00CF06DF"/>
    <w:rsid w:val="00CF3A69"/>
    <w:rsid w:val="00D00688"/>
    <w:rsid w:val="00D00EFD"/>
    <w:rsid w:val="00D01CDF"/>
    <w:rsid w:val="00D06B7C"/>
    <w:rsid w:val="00D1085D"/>
    <w:rsid w:val="00D10DDA"/>
    <w:rsid w:val="00D1374E"/>
    <w:rsid w:val="00D206FB"/>
    <w:rsid w:val="00D23119"/>
    <w:rsid w:val="00D31933"/>
    <w:rsid w:val="00D34A6F"/>
    <w:rsid w:val="00D3774C"/>
    <w:rsid w:val="00D37FC2"/>
    <w:rsid w:val="00D41CE4"/>
    <w:rsid w:val="00D550C0"/>
    <w:rsid w:val="00D5634C"/>
    <w:rsid w:val="00D56D22"/>
    <w:rsid w:val="00D635A6"/>
    <w:rsid w:val="00D65C2F"/>
    <w:rsid w:val="00D75324"/>
    <w:rsid w:val="00D76A31"/>
    <w:rsid w:val="00D77899"/>
    <w:rsid w:val="00D872AA"/>
    <w:rsid w:val="00D87E69"/>
    <w:rsid w:val="00D90A55"/>
    <w:rsid w:val="00D9227C"/>
    <w:rsid w:val="00D973FA"/>
    <w:rsid w:val="00DA419A"/>
    <w:rsid w:val="00DB3C18"/>
    <w:rsid w:val="00DB75E8"/>
    <w:rsid w:val="00DC1B1C"/>
    <w:rsid w:val="00DC2F2E"/>
    <w:rsid w:val="00DC3367"/>
    <w:rsid w:val="00DC7D6B"/>
    <w:rsid w:val="00DE7E18"/>
    <w:rsid w:val="00DF1D26"/>
    <w:rsid w:val="00DF32C1"/>
    <w:rsid w:val="00DF67AB"/>
    <w:rsid w:val="00E034B0"/>
    <w:rsid w:val="00E075BE"/>
    <w:rsid w:val="00E11526"/>
    <w:rsid w:val="00E15C75"/>
    <w:rsid w:val="00E176D1"/>
    <w:rsid w:val="00E178B0"/>
    <w:rsid w:val="00E22F1D"/>
    <w:rsid w:val="00E23336"/>
    <w:rsid w:val="00E279BC"/>
    <w:rsid w:val="00E302FA"/>
    <w:rsid w:val="00E317E2"/>
    <w:rsid w:val="00E31C61"/>
    <w:rsid w:val="00E36D6F"/>
    <w:rsid w:val="00E377B4"/>
    <w:rsid w:val="00E51027"/>
    <w:rsid w:val="00E62503"/>
    <w:rsid w:val="00E64660"/>
    <w:rsid w:val="00E71664"/>
    <w:rsid w:val="00E72EC4"/>
    <w:rsid w:val="00E7654B"/>
    <w:rsid w:val="00E8007D"/>
    <w:rsid w:val="00E8042D"/>
    <w:rsid w:val="00E84F7A"/>
    <w:rsid w:val="00E86EFB"/>
    <w:rsid w:val="00E915B1"/>
    <w:rsid w:val="00E919B9"/>
    <w:rsid w:val="00E91AB7"/>
    <w:rsid w:val="00E94F9E"/>
    <w:rsid w:val="00E97771"/>
    <w:rsid w:val="00E977BD"/>
    <w:rsid w:val="00EA0E88"/>
    <w:rsid w:val="00EA2FFE"/>
    <w:rsid w:val="00EB7925"/>
    <w:rsid w:val="00EC0EA6"/>
    <w:rsid w:val="00EC27AA"/>
    <w:rsid w:val="00ED03FF"/>
    <w:rsid w:val="00ED1F4D"/>
    <w:rsid w:val="00ED69EF"/>
    <w:rsid w:val="00EE3BE8"/>
    <w:rsid w:val="00EE43DD"/>
    <w:rsid w:val="00EF3F09"/>
    <w:rsid w:val="00EF4A59"/>
    <w:rsid w:val="00EF4BC7"/>
    <w:rsid w:val="00F00FD8"/>
    <w:rsid w:val="00F06F11"/>
    <w:rsid w:val="00F07DFB"/>
    <w:rsid w:val="00F11C13"/>
    <w:rsid w:val="00F147D8"/>
    <w:rsid w:val="00F22431"/>
    <w:rsid w:val="00F2287C"/>
    <w:rsid w:val="00F23582"/>
    <w:rsid w:val="00F33729"/>
    <w:rsid w:val="00F4107A"/>
    <w:rsid w:val="00F412B7"/>
    <w:rsid w:val="00F57768"/>
    <w:rsid w:val="00F731C9"/>
    <w:rsid w:val="00F80031"/>
    <w:rsid w:val="00F80BC1"/>
    <w:rsid w:val="00F82640"/>
    <w:rsid w:val="00F83677"/>
    <w:rsid w:val="00F85AEE"/>
    <w:rsid w:val="00F879C9"/>
    <w:rsid w:val="00F87B28"/>
    <w:rsid w:val="00F93AB2"/>
    <w:rsid w:val="00F97599"/>
    <w:rsid w:val="00FA30F2"/>
    <w:rsid w:val="00FB30C2"/>
    <w:rsid w:val="00FB3391"/>
    <w:rsid w:val="00FB38B9"/>
    <w:rsid w:val="00FC16CA"/>
    <w:rsid w:val="00FC1D20"/>
    <w:rsid w:val="00FC28F1"/>
    <w:rsid w:val="00FC4EF6"/>
    <w:rsid w:val="00FD3890"/>
    <w:rsid w:val="00FD3AD8"/>
    <w:rsid w:val="00FD55D3"/>
    <w:rsid w:val="00FD7769"/>
    <w:rsid w:val="00FE31A1"/>
    <w:rsid w:val="00FF6B4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365C4AA"/>
  <w15:docId w15:val="{A0CA5448-1343-4537-826B-4B97998D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11A73"/>
    <w:pPr>
      <w:tabs>
        <w:tab w:val="center" w:pos="4513"/>
        <w:tab w:val="right" w:pos="9026"/>
      </w:tabs>
      <w:spacing w:after="0" w:line="240" w:lineRule="auto"/>
    </w:pPr>
  </w:style>
  <w:style w:type="character" w:customStyle="1" w:styleId="HeaderChar">
    <w:name w:val="Header Char"/>
    <w:basedOn w:val="DefaultParagraphFont"/>
    <w:link w:val="Header"/>
    <w:rsid w:val="00A11A73"/>
  </w:style>
  <w:style w:type="paragraph" w:styleId="Footer">
    <w:name w:val="footer"/>
    <w:basedOn w:val="Normal"/>
    <w:link w:val="FooterChar"/>
    <w:uiPriority w:val="99"/>
    <w:unhideWhenUsed/>
    <w:rsid w:val="00A11A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1A73"/>
  </w:style>
  <w:style w:type="paragraph" w:styleId="BalloonText">
    <w:name w:val="Balloon Text"/>
    <w:basedOn w:val="Normal"/>
    <w:link w:val="BalloonTextChar"/>
    <w:uiPriority w:val="99"/>
    <w:semiHidden/>
    <w:unhideWhenUsed/>
    <w:rsid w:val="00A11A73"/>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A11A73"/>
    <w:rPr>
      <w:rFonts w:ascii="Tahoma" w:hAnsi="Tahoma" w:cs="Angsana New"/>
      <w:sz w:val="16"/>
      <w:szCs w:val="20"/>
    </w:rPr>
  </w:style>
  <w:style w:type="table" w:styleId="TableGrid">
    <w:name w:val="Table Grid"/>
    <w:basedOn w:val="TableNormal"/>
    <w:uiPriority w:val="59"/>
    <w:rsid w:val="00CD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777D"/>
    <w:pPr>
      <w:ind w:left="720"/>
      <w:contextualSpacing/>
    </w:pPr>
  </w:style>
  <w:style w:type="character" w:styleId="Hyperlink">
    <w:name w:val="Hyperlink"/>
    <w:rsid w:val="000433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amnuay@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1E94BB-87FB-4A3E-B776-00F0E72FB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1472</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amnuay@gmail.com, +66 81866 1805</vt:lpstr>
    </vt:vector>
  </TitlesOfParts>
  <Company>Microsoft</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amnuay@gmail.com, +66 81866 1805</dc:title>
  <dc:creator>Amnuay Mekchompu</dc:creator>
  <cp:lastModifiedBy>Amnuay Mekchompu</cp:lastModifiedBy>
  <cp:revision>5</cp:revision>
  <dcterms:created xsi:type="dcterms:W3CDTF">2016-05-26T03:48:00Z</dcterms:created>
  <dcterms:modified xsi:type="dcterms:W3CDTF">2016-06-23T16:24:00Z</dcterms:modified>
</cp:coreProperties>
</file>