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A0DF" w14:textId="77777777" w:rsidR="008D4ED7" w:rsidRPr="00D245CE" w:rsidRDefault="00000000">
      <w:pPr>
        <w:pStyle w:val="aa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DCF </w:t>
      </w:r>
      <w:proofErr w:type="spellStart"/>
      <w:r w:rsidRPr="00D245CE">
        <w:rPr>
          <w:rFonts w:ascii="仿宋" w:eastAsia="仿宋" w:hAnsi="仿宋"/>
        </w:rPr>
        <w:t>剩余模块</w:t>
      </w:r>
      <w:proofErr w:type="spellEnd"/>
      <w:r w:rsidRPr="00D245CE">
        <w:rPr>
          <w:rFonts w:ascii="仿宋" w:eastAsia="仿宋" w:hAnsi="仿宋"/>
        </w:rPr>
        <w:t xml:space="preserve"> · </w:t>
      </w:r>
      <w:proofErr w:type="spellStart"/>
      <w:r w:rsidRPr="00D245CE">
        <w:rPr>
          <w:rFonts w:ascii="仿宋" w:eastAsia="仿宋" w:hAnsi="仿宋"/>
        </w:rPr>
        <w:t>框架版（全行业：EBIT</w:t>
      </w:r>
      <w:proofErr w:type="spellEnd"/>
      <w:r w:rsidRPr="00D245CE">
        <w:rPr>
          <w:rFonts w:ascii="仿宋" w:eastAsia="仿宋" w:hAnsi="仿宋"/>
        </w:rPr>
        <w:t xml:space="preserve"> → </w:t>
      </w:r>
      <w:proofErr w:type="spellStart"/>
      <w:r w:rsidRPr="00D245CE">
        <w:rPr>
          <w:rFonts w:ascii="仿宋" w:eastAsia="仿宋" w:hAnsi="仿宋"/>
        </w:rPr>
        <w:t>每股价值</w:t>
      </w:r>
      <w:proofErr w:type="spellEnd"/>
      <w:r w:rsidRPr="00D245CE">
        <w:rPr>
          <w:rFonts w:ascii="仿宋" w:eastAsia="仿宋" w:hAnsi="仿宋"/>
        </w:rPr>
        <w:t>）</w:t>
      </w:r>
    </w:p>
    <w:p w14:paraId="7AA8C82A" w14:textId="77777777" w:rsidR="00D245CE" w:rsidRDefault="00000000">
      <w:pPr>
        <w:rPr>
          <w:rFonts w:ascii="仿宋" w:eastAsia="仿宋" w:hAnsi="仿宋" w:hint="eastAsia"/>
          <w:b/>
          <w:lang w:eastAsia="zh-CN"/>
        </w:rPr>
      </w:pPr>
      <w:proofErr w:type="spellStart"/>
      <w:r w:rsidRPr="00D245CE">
        <w:rPr>
          <w:rFonts w:ascii="仿宋" w:eastAsia="仿宋" w:hAnsi="仿宋"/>
          <w:b/>
        </w:rPr>
        <w:t>承接《全行业自动化估值模型</w:t>
      </w:r>
      <w:proofErr w:type="spellEnd"/>
      <w:r w:rsidRPr="00D245CE">
        <w:rPr>
          <w:rFonts w:ascii="仿宋" w:eastAsia="仿宋" w:hAnsi="仿宋"/>
          <w:b/>
        </w:rPr>
        <w:t>》（</w:t>
      </w:r>
      <w:proofErr w:type="spellStart"/>
      <w:r w:rsidRPr="00D245CE">
        <w:rPr>
          <w:rFonts w:ascii="仿宋" w:eastAsia="仿宋" w:hAnsi="仿宋"/>
          <w:b/>
        </w:rPr>
        <w:t>定稿至</w:t>
      </w:r>
      <w:proofErr w:type="spellEnd"/>
      <w:r w:rsidRPr="00D245CE">
        <w:rPr>
          <w:rFonts w:ascii="仿宋" w:eastAsia="仿宋" w:hAnsi="仿宋"/>
          <w:b/>
        </w:rPr>
        <w:t xml:space="preserve"> EBIT），</w:t>
      </w:r>
      <w:proofErr w:type="spellStart"/>
      <w:r w:rsidRPr="00D245CE">
        <w:rPr>
          <w:rFonts w:ascii="仿宋" w:eastAsia="仿宋" w:hAnsi="仿宋"/>
          <w:b/>
        </w:rPr>
        <w:t>完成</w:t>
      </w:r>
      <w:proofErr w:type="spellEnd"/>
      <w:r w:rsidRPr="00D245CE">
        <w:rPr>
          <w:rFonts w:ascii="仿宋" w:eastAsia="仿宋" w:hAnsi="仿宋"/>
          <w:b/>
        </w:rPr>
        <w:t xml:space="preserve"> NOPAT → D&amp;A → </w:t>
      </w:r>
      <w:proofErr w:type="spellStart"/>
      <w:r w:rsidRPr="00D245CE">
        <w:rPr>
          <w:rFonts w:ascii="仿宋" w:eastAsia="仿宋" w:hAnsi="仿宋"/>
          <w:b/>
        </w:rPr>
        <w:t>CapEx</w:t>
      </w:r>
      <w:proofErr w:type="spellEnd"/>
      <w:r w:rsidRPr="00D245CE">
        <w:rPr>
          <w:rFonts w:ascii="仿宋" w:eastAsia="仿宋" w:hAnsi="仿宋"/>
          <w:b/>
        </w:rPr>
        <w:t xml:space="preserve"> → ΔNWC → FCFF → WACC → TV → </w:t>
      </w:r>
      <w:proofErr w:type="spellStart"/>
      <w:r w:rsidRPr="00D245CE">
        <w:rPr>
          <w:rFonts w:ascii="仿宋" w:eastAsia="仿宋" w:hAnsi="仿宋"/>
          <w:b/>
        </w:rPr>
        <w:t>每股价值</w:t>
      </w:r>
      <w:proofErr w:type="spellEnd"/>
      <w:r w:rsidRPr="00D245CE">
        <w:rPr>
          <w:rFonts w:ascii="仿宋" w:eastAsia="仿宋" w:hAnsi="仿宋"/>
          <w:b/>
        </w:rPr>
        <w:t>。</w:t>
      </w:r>
      <w:r w:rsidRPr="00D245CE">
        <w:rPr>
          <w:rFonts w:ascii="仿宋" w:eastAsia="仿宋" w:hAnsi="仿宋"/>
          <w:b/>
          <w:lang w:eastAsia="zh-CN"/>
        </w:rPr>
        <w:t>每个模块给出：标准公式、全行业建模方法、数据来源、Agent 查表与校验规则。</w:t>
      </w:r>
    </w:p>
    <w:p w14:paraId="573640BC" w14:textId="563998D3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b/>
          <w:lang w:eastAsia="zh-CN"/>
        </w:rPr>
        <w:t>案例校准数值与论证过程见详细版文档，本版不载。</w:t>
      </w:r>
    </w:p>
    <w:p w14:paraId="575E4F33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〇 · 总体流程与符号表</w:t>
      </w:r>
    </w:p>
    <w:p w14:paraId="58114EBD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0.1 DCF 标准链路</w:t>
      </w:r>
    </w:p>
    <w:p w14:paraId="2B068220" w14:textId="77777777" w:rsidR="008D4ED7" w:rsidRPr="00D245CE" w:rsidRDefault="00000000" w:rsidP="003226C2">
      <w:pPr>
        <w:jc w:val="center"/>
        <w:rPr>
          <w:rFonts w:ascii="仿宋" w:eastAsia="仿宋" w:hAnsi="仿宋" w:hint="eastAsia"/>
        </w:rPr>
      </w:pPr>
      <w:proofErr w:type="spellStart"/>
      <w:r w:rsidRPr="000175D6">
        <w:rPr>
          <w:rFonts w:ascii="仿宋" w:eastAsia="仿宋" w:hAnsi="仿宋"/>
          <w:highlight w:val="yellow"/>
        </w:rPr>
        <w:t>收入预测</w:t>
      </w:r>
      <w:proofErr w:type="spellEnd"/>
      <w:r w:rsidRPr="000175D6">
        <w:rPr>
          <w:rFonts w:ascii="仿宋" w:eastAsia="仿宋" w:hAnsi="仿宋"/>
          <w:highlight w:val="yellow"/>
        </w:rPr>
        <w:t xml:space="preserve"> → </w:t>
      </w:r>
      <w:proofErr w:type="spellStart"/>
      <w:r w:rsidRPr="000175D6">
        <w:rPr>
          <w:rFonts w:ascii="仿宋" w:eastAsia="仿宋" w:hAnsi="仿宋"/>
          <w:highlight w:val="yellow"/>
        </w:rPr>
        <w:t>利润表</w:t>
      </w:r>
      <w:proofErr w:type="spellEnd"/>
      <w:r w:rsidRPr="000175D6">
        <w:rPr>
          <w:rFonts w:ascii="仿宋" w:eastAsia="仿宋" w:hAnsi="仿宋"/>
          <w:highlight w:val="yellow"/>
        </w:rPr>
        <w:t xml:space="preserve"> → EBIT</w:t>
      </w:r>
      <w:r w:rsidRPr="000175D6">
        <w:rPr>
          <w:rFonts w:ascii="仿宋" w:eastAsia="仿宋" w:hAnsi="仿宋"/>
          <w:highlight w:val="yellow"/>
        </w:rPr>
        <w:br/>
      </w:r>
      <w:r w:rsidRPr="003226C2">
        <w:rPr>
          <w:rFonts w:ascii="仿宋" w:eastAsia="仿宋" w:hAnsi="仿宋"/>
        </w:rPr>
        <w:t xml:space="preserve">         ↓</w:t>
      </w:r>
      <w:r w:rsidRPr="000175D6">
        <w:rPr>
          <w:rFonts w:ascii="仿宋" w:eastAsia="仿宋" w:hAnsi="仿宋"/>
          <w:highlight w:val="yellow"/>
        </w:rPr>
        <w:br/>
        <w:t xml:space="preserve">NOPAT = EBIT × (1 </w:t>
      </w:r>
      <w:r w:rsidRPr="000175D6">
        <w:rPr>
          <w:rFonts w:ascii="Cambria Math" w:eastAsia="仿宋" w:hAnsi="Cambria Math" w:cs="Cambria Math"/>
          <w:highlight w:val="yellow"/>
        </w:rPr>
        <w:t>−</w:t>
      </w:r>
      <w:r w:rsidRPr="000175D6">
        <w:rPr>
          <w:rFonts w:ascii="仿宋" w:eastAsia="仿宋" w:hAnsi="仿宋"/>
          <w:highlight w:val="yellow"/>
        </w:rPr>
        <w:t xml:space="preserve"> </w:t>
      </w:r>
      <w:r w:rsidRPr="000175D6">
        <w:rPr>
          <w:rFonts w:ascii="仿宋" w:eastAsia="仿宋" w:hAnsi="仿宋" w:cs="仿宋" w:hint="eastAsia"/>
          <w:highlight w:val="yellow"/>
        </w:rPr>
        <w:t>θ</w:t>
      </w:r>
      <w:r w:rsidRPr="000175D6">
        <w:rPr>
          <w:rFonts w:ascii="仿宋" w:eastAsia="仿宋" w:hAnsi="仿宋"/>
          <w:highlight w:val="yellow"/>
        </w:rPr>
        <w:t>)</w:t>
      </w:r>
      <w:r w:rsidRPr="000175D6">
        <w:rPr>
          <w:rFonts w:ascii="仿宋" w:eastAsia="仿宋" w:hAnsi="仿宋"/>
          <w:highlight w:val="yellow"/>
        </w:rPr>
        <w:br/>
      </w:r>
      <w:r w:rsidRPr="003226C2">
        <w:rPr>
          <w:rFonts w:ascii="仿宋" w:eastAsia="仿宋" w:hAnsi="仿宋"/>
        </w:rPr>
        <w:t xml:space="preserve">         </w:t>
      </w:r>
      <w:r w:rsidRPr="003226C2">
        <w:rPr>
          <w:rFonts w:ascii="仿宋" w:eastAsia="仿宋" w:hAnsi="仿宋" w:cs="仿宋" w:hint="eastAsia"/>
        </w:rPr>
        <w:t>↓</w:t>
      </w:r>
      <w:r w:rsidRPr="000175D6">
        <w:rPr>
          <w:rFonts w:ascii="仿宋" w:eastAsia="仿宋" w:hAnsi="仿宋"/>
          <w:highlight w:val="yellow"/>
        </w:rPr>
        <w:br/>
      </w:r>
      <w:proofErr w:type="gramStart"/>
      <w:r w:rsidRPr="000175D6">
        <w:rPr>
          <w:rFonts w:ascii="仿宋" w:eastAsia="仿宋" w:hAnsi="仿宋"/>
          <w:highlight w:val="yellow"/>
        </w:rPr>
        <w:t>OCF  =</w:t>
      </w:r>
      <w:proofErr w:type="gramEnd"/>
      <w:r w:rsidRPr="000175D6">
        <w:rPr>
          <w:rFonts w:ascii="仿宋" w:eastAsia="仿宋" w:hAnsi="仿宋"/>
          <w:highlight w:val="yellow"/>
        </w:rPr>
        <w:t xml:space="preserve"> NOPAT + D&amp;A </w:t>
      </w:r>
      <w:r w:rsidRPr="000175D6">
        <w:rPr>
          <w:rFonts w:ascii="Cambria Math" w:eastAsia="仿宋" w:hAnsi="Cambria Math" w:cs="Cambria Math"/>
          <w:highlight w:val="yellow"/>
        </w:rPr>
        <w:t>−</w:t>
      </w:r>
      <w:r w:rsidRPr="000175D6">
        <w:rPr>
          <w:rFonts w:ascii="仿宋" w:eastAsia="仿宋" w:hAnsi="仿宋"/>
          <w:highlight w:val="yellow"/>
        </w:rPr>
        <w:t xml:space="preserve"> </w:t>
      </w:r>
      <w:r w:rsidRPr="000175D6">
        <w:rPr>
          <w:rFonts w:ascii="仿宋" w:eastAsia="仿宋" w:hAnsi="仿宋" w:cs="仿宋" w:hint="eastAsia"/>
          <w:highlight w:val="yellow"/>
        </w:rPr>
        <w:t>Δ</w:t>
      </w:r>
      <w:r w:rsidRPr="000175D6">
        <w:rPr>
          <w:rFonts w:ascii="仿宋" w:eastAsia="仿宋" w:hAnsi="仿宋"/>
          <w:highlight w:val="yellow"/>
        </w:rPr>
        <w:t>NWC</w:t>
      </w:r>
      <w:r w:rsidRPr="000175D6">
        <w:rPr>
          <w:rFonts w:ascii="仿宋" w:eastAsia="仿宋" w:hAnsi="仿宋"/>
          <w:highlight w:val="yellow"/>
        </w:rPr>
        <w:br/>
      </w:r>
      <w:r w:rsidRPr="003226C2">
        <w:rPr>
          <w:rFonts w:ascii="仿宋" w:eastAsia="仿宋" w:hAnsi="仿宋"/>
        </w:rPr>
        <w:t xml:space="preserve">         </w:t>
      </w:r>
      <w:r w:rsidRPr="003226C2">
        <w:rPr>
          <w:rFonts w:ascii="仿宋" w:eastAsia="仿宋" w:hAnsi="仿宋" w:cs="仿宋" w:hint="eastAsia"/>
        </w:rPr>
        <w:t>↓</w:t>
      </w:r>
      <w:r w:rsidRPr="003226C2">
        <w:rPr>
          <w:rFonts w:ascii="仿宋" w:eastAsia="仿宋" w:hAnsi="仿宋"/>
        </w:rPr>
        <w:br/>
      </w:r>
      <w:r w:rsidRPr="000175D6">
        <w:rPr>
          <w:rFonts w:ascii="仿宋" w:eastAsia="仿宋" w:hAnsi="仿宋"/>
          <w:highlight w:val="yellow"/>
        </w:rPr>
        <w:t xml:space="preserve">FCFF = OCF </w:t>
      </w:r>
      <w:r w:rsidRPr="000175D6">
        <w:rPr>
          <w:rFonts w:ascii="Cambria Math" w:eastAsia="仿宋" w:hAnsi="Cambria Math" w:cs="Cambria Math"/>
          <w:highlight w:val="yellow"/>
        </w:rPr>
        <w:t>−</w:t>
      </w:r>
      <w:r w:rsidRPr="000175D6">
        <w:rPr>
          <w:rFonts w:ascii="仿宋" w:eastAsia="仿宋" w:hAnsi="仿宋"/>
          <w:highlight w:val="yellow"/>
        </w:rPr>
        <w:t xml:space="preserve"> </w:t>
      </w:r>
      <w:proofErr w:type="spellStart"/>
      <w:r w:rsidRPr="000175D6">
        <w:rPr>
          <w:rFonts w:ascii="仿宋" w:eastAsia="仿宋" w:hAnsi="仿宋"/>
          <w:highlight w:val="yellow"/>
        </w:rPr>
        <w:t>CapEx</w:t>
      </w:r>
      <w:proofErr w:type="spellEnd"/>
      <w:r w:rsidRPr="000175D6">
        <w:rPr>
          <w:rFonts w:ascii="仿宋" w:eastAsia="仿宋" w:hAnsi="仿宋"/>
          <w:highlight w:val="yellow"/>
        </w:rPr>
        <w:br/>
      </w:r>
      <w:r w:rsidRPr="003226C2">
        <w:rPr>
          <w:rFonts w:ascii="仿宋" w:eastAsia="仿宋" w:hAnsi="仿宋"/>
        </w:rPr>
        <w:t xml:space="preserve">         </w:t>
      </w:r>
      <w:r w:rsidRPr="003226C2">
        <w:rPr>
          <w:rFonts w:ascii="仿宋" w:eastAsia="仿宋" w:hAnsi="仿宋" w:cs="仿宋" w:hint="eastAsia"/>
        </w:rPr>
        <w:t>↓</w:t>
      </w:r>
      <w:r w:rsidRPr="003226C2">
        <w:rPr>
          <w:rFonts w:ascii="仿宋" w:eastAsia="仿宋" w:hAnsi="仿宋"/>
        </w:rPr>
        <w:br/>
      </w:r>
      <w:r w:rsidRPr="000175D6">
        <w:rPr>
          <w:rFonts w:ascii="仿宋" w:eastAsia="仿宋" w:hAnsi="仿宋"/>
          <w:highlight w:val="yellow"/>
        </w:rPr>
        <w:t xml:space="preserve">PV = </w:t>
      </w:r>
      <w:r w:rsidRPr="000175D6">
        <w:rPr>
          <w:rFonts w:ascii="仿宋" w:eastAsia="仿宋" w:hAnsi="仿宋" w:cs="仿宋" w:hint="eastAsia"/>
          <w:highlight w:val="yellow"/>
        </w:rPr>
        <w:t>Σ</w:t>
      </w:r>
      <w:r w:rsidRPr="000175D6">
        <w:rPr>
          <w:rFonts w:ascii="仿宋" w:eastAsia="仿宋" w:hAnsi="仿宋"/>
          <w:highlight w:val="yellow"/>
        </w:rPr>
        <w:t xml:space="preserve"> </w:t>
      </w:r>
      <w:proofErr w:type="spellStart"/>
      <w:r w:rsidRPr="000175D6">
        <w:rPr>
          <w:rFonts w:ascii="仿宋" w:eastAsia="仿宋" w:hAnsi="仿宋"/>
          <w:highlight w:val="yellow"/>
        </w:rPr>
        <w:t>FCFF_t</w:t>
      </w:r>
      <w:proofErr w:type="spellEnd"/>
      <w:r w:rsidRPr="000175D6">
        <w:rPr>
          <w:rFonts w:ascii="仿宋" w:eastAsia="仿宋" w:hAnsi="仿宋"/>
          <w:highlight w:val="yellow"/>
        </w:rPr>
        <w:t>/(1+</w:t>
      </w:r>
      <w:proofErr w:type="gramStart"/>
      <w:r w:rsidRPr="000175D6">
        <w:rPr>
          <w:rFonts w:ascii="仿宋" w:eastAsia="仿宋" w:hAnsi="仿宋"/>
          <w:highlight w:val="yellow"/>
        </w:rPr>
        <w:t>WACC)^</w:t>
      </w:r>
      <w:proofErr w:type="gramEnd"/>
      <w:r w:rsidRPr="000175D6">
        <w:rPr>
          <w:rFonts w:ascii="仿宋" w:eastAsia="仿宋" w:hAnsi="仿宋"/>
          <w:highlight w:val="yellow"/>
        </w:rPr>
        <w:t>t + TV/(1+</w:t>
      </w:r>
      <w:proofErr w:type="gramStart"/>
      <w:r w:rsidRPr="000175D6">
        <w:rPr>
          <w:rFonts w:ascii="仿宋" w:eastAsia="仿宋" w:hAnsi="仿宋"/>
          <w:highlight w:val="yellow"/>
        </w:rPr>
        <w:t>WACC)^</w:t>
      </w:r>
      <w:proofErr w:type="gramEnd"/>
      <w:r w:rsidRPr="000175D6">
        <w:rPr>
          <w:rFonts w:ascii="仿宋" w:eastAsia="仿宋" w:hAnsi="仿宋"/>
          <w:highlight w:val="yellow"/>
        </w:rPr>
        <w:t>N</w:t>
      </w:r>
      <w:r w:rsidRPr="000175D6">
        <w:rPr>
          <w:rFonts w:ascii="仿宋" w:eastAsia="仿宋" w:hAnsi="仿宋"/>
          <w:highlight w:val="yellow"/>
        </w:rPr>
        <w:br/>
      </w:r>
      <w:r w:rsidRPr="003226C2">
        <w:rPr>
          <w:rFonts w:ascii="仿宋" w:eastAsia="仿宋" w:hAnsi="仿宋"/>
        </w:rPr>
        <w:t xml:space="preserve">         </w:t>
      </w:r>
      <w:r w:rsidRPr="003226C2">
        <w:rPr>
          <w:rFonts w:ascii="仿宋" w:eastAsia="仿宋" w:hAnsi="仿宋" w:cs="仿宋" w:hint="eastAsia"/>
        </w:rPr>
        <w:t>↓</w:t>
      </w:r>
      <w:r w:rsidRPr="000175D6">
        <w:rPr>
          <w:rFonts w:ascii="仿宋" w:eastAsia="仿宋" w:hAnsi="仿宋"/>
          <w:highlight w:val="yellow"/>
        </w:rPr>
        <w:br/>
        <w:t xml:space="preserve">EV </w:t>
      </w:r>
      <w:r w:rsidRPr="000175D6">
        <w:rPr>
          <w:rFonts w:ascii="仿宋" w:eastAsia="仿宋" w:hAnsi="仿宋" w:cs="仿宋" w:hint="eastAsia"/>
          <w:highlight w:val="yellow"/>
        </w:rPr>
        <w:t>→</w:t>
      </w:r>
      <w:r w:rsidRPr="000175D6">
        <w:rPr>
          <w:rFonts w:ascii="仿宋" w:eastAsia="仿宋" w:hAnsi="仿宋"/>
          <w:highlight w:val="yellow"/>
        </w:rPr>
        <w:t xml:space="preserve"> </w:t>
      </w:r>
      <w:proofErr w:type="spellStart"/>
      <w:r w:rsidRPr="000175D6">
        <w:rPr>
          <w:rFonts w:ascii="仿宋" w:eastAsia="仿宋" w:hAnsi="仿宋"/>
          <w:highlight w:val="yellow"/>
        </w:rPr>
        <w:t>股权价值</w:t>
      </w:r>
      <w:proofErr w:type="spellEnd"/>
      <w:r w:rsidRPr="000175D6">
        <w:rPr>
          <w:rFonts w:ascii="仿宋" w:eastAsia="仿宋" w:hAnsi="仿宋"/>
          <w:highlight w:val="yellow"/>
        </w:rPr>
        <w:t xml:space="preserve"> → </w:t>
      </w:r>
      <w:proofErr w:type="spellStart"/>
      <w:r w:rsidRPr="000175D6">
        <w:rPr>
          <w:rFonts w:ascii="仿宋" w:eastAsia="仿宋" w:hAnsi="仿宋"/>
          <w:highlight w:val="yellow"/>
        </w:rPr>
        <w:t>每股价值</w:t>
      </w:r>
      <w:proofErr w:type="spellEnd"/>
    </w:p>
    <w:p w14:paraId="33BADAD2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0.2 </w:t>
      </w:r>
      <w:proofErr w:type="spellStart"/>
      <w:r w:rsidRPr="00D245CE">
        <w:rPr>
          <w:rFonts w:ascii="仿宋" w:eastAsia="仿宋" w:hAnsi="仿宋"/>
        </w:rPr>
        <w:t>符号与术语表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433976F9" w14:textId="77777777">
        <w:tc>
          <w:tcPr>
            <w:tcW w:w="2880" w:type="dxa"/>
          </w:tcPr>
          <w:p w14:paraId="226971E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符号</w:t>
            </w:r>
            <w:proofErr w:type="spellEnd"/>
          </w:p>
        </w:tc>
        <w:tc>
          <w:tcPr>
            <w:tcW w:w="2880" w:type="dxa"/>
          </w:tcPr>
          <w:p w14:paraId="4244371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名称</w:t>
            </w:r>
            <w:proofErr w:type="spellEnd"/>
          </w:p>
        </w:tc>
        <w:tc>
          <w:tcPr>
            <w:tcW w:w="2880" w:type="dxa"/>
          </w:tcPr>
          <w:p w14:paraId="4E02245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含义</w:t>
            </w:r>
            <w:proofErr w:type="spellEnd"/>
          </w:p>
        </w:tc>
      </w:tr>
      <w:tr w:rsidR="008D4ED7" w:rsidRPr="00D245CE" w14:paraId="55FD0ECC" w14:textId="77777777">
        <w:tc>
          <w:tcPr>
            <w:tcW w:w="2880" w:type="dxa"/>
          </w:tcPr>
          <w:p w14:paraId="0E9605F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EBIT</w:t>
            </w:r>
          </w:p>
        </w:tc>
        <w:tc>
          <w:tcPr>
            <w:tcW w:w="2880" w:type="dxa"/>
          </w:tcPr>
          <w:p w14:paraId="2C70014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息税前利润</w:t>
            </w:r>
            <w:proofErr w:type="spellEnd"/>
          </w:p>
        </w:tc>
        <w:tc>
          <w:tcPr>
            <w:tcW w:w="2880" w:type="dxa"/>
          </w:tcPr>
          <w:p w14:paraId="5FEE59EF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经营活动利润，不含利息、投资收益、营业外收支</w:t>
            </w:r>
          </w:p>
        </w:tc>
      </w:tr>
      <w:tr w:rsidR="008D4ED7" w:rsidRPr="00D245CE" w14:paraId="13E85F07" w14:textId="77777777">
        <w:tc>
          <w:tcPr>
            <w:tcW w:w="2880" w:type="dxa"/>
          </w:tcPr>
          <w:p w14:paraId="682D944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θ</w:t>
            </w:r>
          </w:p>
        </w:tc>
        <w:tc>
          <w:tcPr>
            <w:tcW w:w="2880" w:type="dxa"/>
          </w:tcPr>
          <w:p w14:paraId="379F594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实际有效税率（ETR）</w:t>
            </w:r>
          </w:p>
        </w:tc>
        <w:tc>
          <w:tcPr>
            <w:tcW w:w="2880" w:type="dxa"/>
          </w:tcPr>
          <w:p w14:paraId="773052E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所得税费用 ÷ 税前利润</w:t>
            </w:r>
          </w:p>
        </w:tc>
      </w:tr>
      <w:tr w:rsidR="008D4ED7" w:rsidRPr="00D245CE" w14:paraId="2E92A1B4" w14:textId="77777777">
        <w:tc>
          <w:tcPr>
            <w:tcW w:w="2880" w:type="dxa"/>
          </w:tcPr>
          <w:p w14:paraId="5492489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θ_m</w:t>
            </w:r>
            <w:proofErr w:type="spellEnd"/>
          </w:p>
        </w:tc>
        <w:tc>
          <w:tcPr>
            <w:tcW w:w="2880" w:type="dxa"/>
          </w:tcPr>
          <w:p w14:paraId="0AF69EE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法定</w:t>
            </w:r>
            <w:proofErr w:type="spellEnd"/>
            <w:r w:rsidRPr="00D245CE">
              <w:rPr>
                <w:rFonts w:ascii="仿宋" w:eastAsia="仿宋" w:hAnsi="仿宋"/>
              </w:rPr>
              <w:t>/</w:t>
            </w:r>
            <w:proofErr w:type="spellStart"/>
            <w:r w:rsidRPr="00D245CE">
              <w:rPr>
                <w:rFonts w:ascii="仿宋" w:eastAsia="仿宋" w:hAnsi="仿宋"/>
              </w:rPr>
              <w:t>边际税率</w:t>
            </w:r>
            <w:proofErr w:type="spellEnd"/>
          </w:p>
        </w:tc>
        <w:tc>
          <w:tcPr>
            <w:tcW w:w="2880" w:type="dxa"/>
          </w:tcPr>
          <w:p w14:paraId="323B78B6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WACC 税盾用，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取优惠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到期后的可持续税率</w:t>
            </w:r>
          </w:p>
        </w:tc>
      </w:tr>
      <w:tr w:rsidR="008D4ED7" w:rsidRPr="00D245CE" w14:paraId="6EA63420" w14:textId="77777777">
        <w:tc>
          <w:tcPr>
            <w:tcW w:w="2880" w:type="dxa"/>
          </w:tcPr>
          <w:p w14:paraId="4A524A1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NOPAT</w:t>
            </w:r>
          </w:p>
        </w:tc>
        <w:tc>
          <w:tcPr>
            <w:tcW w:w="2880" w:type="dxa"/>
          </w:tcPr>
          <w:p w14:paraId="51F103B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税后净营业利润</w:t>
            </w:r>
            <w:proofErr w:type="spellEnd"/>
          </w:p>
        </w:tc>
        <w:tc>
          <w:tcPr>
            <w:tcW w:w="2880" w:type="dxa"/>
          </w:tcPr>
          <w:p w14:paraId="26282F2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EBIT × (1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</w:t>
            </w:r>
            <w:r w:rsidRPr="00D245CE">
              <w:rPr>
                <w:rFonts w:ascii="仿宋" w:eastAsia="仿宋" w:hAnsi="仿宋" w:cs="仿宋" w:hint="eastAsia"/>
              </w:rPr>
              <w:t>θ</w:t>
            </w:r>
            <w:r w:rsidRPr="00D245CE">
              <w:rPr>
                <w:rFonts w:ascii="仿宋" w:eastAsia="仿宋" w:hAnsi="仿宋"/>
              </w:rPr>
              <w:t>)</w:t>
            </w:r>
          </w:p>
        </w:tc>
      </w:tr>
      <w:tr w:rsidR="008D4ED7" w:rsidRPr="00D245CE" w14:paraId="4D36DD63" w14:textId="77777777">
        <w:tc>
          <w:tcPr>
            <w:tcW w:w="2880" w:type="dxa"/>
          </w:tcPr>
          <w:p w14:paraId="792A8F9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D&amp;A</w:t>
            </w:r>
          </w:p>
        </w:tc>
        <w:tc>
          <w:tcPr>
            <w:tcW w:w="2880" w:type="dxa"/>
          </w:tcPr>
          <w:p w14:paraId="70D4215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折旧与摊销</w:t>
            </w:r>
            <w:proofErr w:type="spellEnd"/>
          </w:p>
        </w:tc>
        <w:tc>
          <w:tcPr>
            <w:tcW w:w="2880" w:type="dxa"/>
          </w:tcPr>
          <w:p w14:paraId="1511214A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固定资产折旧 + 使用权资产折旧 + 无形资产摊销 + 长期待摊费用摊销</w:t>
            </w:r>
          </w:p>
        </w:tc>
      </w:tr>
      <w:tr w:rsidR="008D4ED7" w:rsidRPr="00D245CE" w14:paraId="0A7A6B4C" w14:textId="77777777">
        <w:tc>
          <w:tcPr>
            <w:tcW w:w="2880" w:type="dxa"/>
          </w:tcPr>
          <w:p w14:paraId="4CD8001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η_fa</w:t>
            </w:r>
            <w:proofErr w:type="spellEnd"/>
          </w:p>
        </w:tc>
        <w:tc>
          <w:tcPr>
            <w:tcW w:w="2880" w:type="dxa"/>
          </w:tcPr>
          <w:p w14:paraId="15879BF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固定资产折旧率</w:t>
            </w:r>
            <w:proofErr w:type="spellEnd"/>
          </w:p>
        </w:tc>
        <w:tc>
          <w:tcPr>
            <w:tcW w:w="2880" w:type="dxa"/>
          </w:tcPr>
          <w:p w14:paraId="0E771C0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固定资产折旧 ÷ 固定资产净值，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取历史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中位数</w:t>
            </w:r>
          </w:p>
        </w:tc>
      </w:tr>
      <w:tr w:rsidR="008D4ED7" w:rsidRPr="00D245CE" w14:paraId="235FADFF" w14:textId="77777777">
        <w:tc>
          <w:tcPr>
            <w:tcW w:w="2880" w:type="dxa"/>
          </w:tcPr>
          <w:p w14:paraId="1572EBA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η_rou</w:t>
            </w:r>
            <w:proofErr w:type="spellEnd"/>
          </w:p>
        </w:tc>
        <w:tc>
          <w:tcPr>
            <w:tcW w:w="2880" w:type="dxa"/>
          </w:tcPr>
          <w:p w14:paraId="74C7EDA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使用权资产折旧率</w:t>
            </w:r>
            <w:proofErr w:type="spellEnd"/>
          </w:p>
        </w:tc>
        <w:tc>
          <w:tcPr>
            <w:tcW w:w="2880" w:type="dxa"/>
          </w:tcPr>
          <w:p w14:paraId="34F48359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使用权资产折旧 ÷ 使用权</w:t>
            </w:r>
            <w:r w:rsidRPr="00D245CE">
              <w:rPr>
                <w:rFonts w:ascii="仿宋" w:eastAsia="仿宋" w:hAnsi="仿宋"/>
                <w:lang w:eastAsia="zh-CN"/>
              </w:rPr>
              <w:lastRenderedPageBreak/>
              <w:t>资产余额，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取历史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中位数；</w:t>
            </w:r>
            <w:r w:rsidRPr="000175D6">
              <w:rPr>
                <w:rFonts w:ascii="仿宋" w:eastAsia="仿宋" w:hAnsi="仿宋"/>
                <w:color w:val="EE0000"/>
                <w:lang w:eastAsia="zh-CN"/>
              </w:rPr>
              <w:t>2019 年前不适用</w:t>
            </w:r>
          </w:p>
        </w:tc>
      </w:tr>
      <w:tr w:rsidR="008D4ED7" w:rsidRPr="00D245CE" w14:paraId="730DF1A2" w14:textId="77777777">
        <w:tc>
          <w:tcPr>
            <w:tcW w:w="2880" w:type="dxa"/>
          </w:tcPr>
          <w:p w14:paraId="28A2E01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lastRenderedPageBreak/>
              <w:t>η_int</w:t>
            </w:r>
            <w:proofErr w:type="spellEnd"/>
          </w:p>
        </w:tc>
        <w:tc>
          <w:tcPr>
            <w:tcW w:w="2880" w:type="dxa"/>
          </w:tcPr>
          <w:p w14:paraId="0B7C6F2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无形资产摊销率</w:t>
            </w:r>
            <w:proofErr w:type="spellEnd"/>
          </w:p>
        </w:tc>
        <w:tc>
          <w:tcPr>
            <w:tcW w:w="2880" w:type="dxa"/>
          </w:tcPr>
          <w:p w14:paraId="3FC13B55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无形资产摊销 ÷ 无形资产余额，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取历史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中位数</w:t>
            </w:r>
          </w:p>
        </w:tc>
      </w:tr>
      <w:tr w:rsidR="008D4ED7" w:rsidRPr="00D245CE" w14:paraId="72423EC0" w14:textId="77777777">
        <w:tc>
          <w:tcPr>
            <w:tcW w:w="2880" w:type="dxa"/>
          </w:tcPr>
          <w:p w14:paraId="78FBD82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η_lt</w:t>
            </w:r>
            <w:proofErr w:type="spellEnd"/>
          </w:p>
        </w:tc>
        <w:tc>
          <w:tcPr>
            <w:tcW w:w="2880" w:type="dxa"/>
          </w:tcPr>
          <w:p w14:paraId="70A107C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长期待摊费用摊销率</w:t>
            </w:r>
            <w:proofErr w:type="spellEnd"/>
          </w:p>
        </w:tc>
        <w:tc>
          <w:tcPr>
            <w:tcW w:w="2880" w:type="dxa"/>
          </w:tcPr>
          <w:p w14:paraId="6CB4E1AB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长期待摊费用摊销 ÷ 长期待摊费用余额，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取历史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中位数</w:t>
            </w:r>
          </w:p>
        </w:tc>
      </w:tr>
      <w:tr w:rsidR="008D4ED7" w:rsidRPr="00D245CE" w14:paraId="192D3FE0" w14:textId="77777777">
        <w:tc>
          <w:tcPr>
            <w:tcW w:w="2880" w:type="dxa"/>
          </w:tcPr>
          <w:p w14:paraId="726E3FA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CapEx</w:t>
            </w:r>
            <w:proofErr w:type="spellEnd"/>
          </w:p>
        </w:tc>
        <w:tc>
          <w:tcPr>
            <w:tcW w:w="2880" w:type="dxa"/>
          </w:tcPr>
          <w:p w14:paraId="0A8D369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资本性支出</w:t>
            </w:r>
            <w:proofErr w:type="spellEnd"/>
          </w:p>
        </w:tc>
        <w:tc>
          <w:tcPr>
            <w:tcW w:w="2880" w:type="dxa"/>
          </w:tcPr>
          <w:p w14:paraId="66745D5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购建固定资产、无形资产和其他长期资产支付的现金</w:t>
            </w:r>
          </w:p>
        </w:tc>
      </w:tr>
      <w:tr w:rsidR="008D4ED7" w:rsidRPr="00D245CE" w14:paraId="01DCF019" w14:textId="77777777">
        <w:tc>
          <w:tcPr>
            <w:tcW w:w="2880" w:type="dxa"/>
          </w:tcPr>
          <w:p w14:paraId="77F83E7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NWC</w:t>
            </w:r>
          </w:p>
        </w:tc>
        <w:tc>
          <w:tcPr>
            <w:tcW w:w="2880" w:type="dxa"/>
          </w:tcPr>
          <w:p w14:paraId="0981C0D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营运资本</w:t>
            </w:r>
            <w:proofErr w:type="spellEnd"/>
          </w:p>
        </w:tc>
        <w:tc>
          <w:tcPr>
            <w:tcW w:w="2880" w:type="dxa"/>
          </w:tcPr>
          <w:p w14:paraId="51CEB40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 xml:space="preserve">经营性流动资产 </w:t>
            </w:r>
            <w:r w:rsidRPr="00D245CE">
              <w:rPr>
                <w:rFonts w:ascii="Cambria Math" w:eastAsia="仿宋" w:hAnsi="Cambria Math" w:cs="Cambria Math"/>
                <w:lang w:eastAsia="zh-CN"/>
              </w:rPr>
              <w:t>−</w:t>
            </w:r>
            <w:r w:rsidRPr="00D245CE">
              <w:rPr>
                <w:rFonts w:ascii="仿宋" w:eastAsia="仿宋" w:hAnsi="仿宋"/>
                <w:lang w:eastAsia="zh-CN"/>
              </w:rPr>
              <w:t xml:space="preserve"> 经营性流动负债</w:t>
            </w:r>
          </w:p>
        </w:tc>
      </w:tr>
      <w:tr w:rsidR="008D4ED7" w:rsidRPr="00D245CE" w14:paraId="2C882F5D" w14:textId="77777777">
        <w:tc>
          <w:tcPr>
            <w:tcW w:w="2880" w:type="dxa"/>
          </w:tcPr>
          <w:p w14:paraId="13F39F1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ΔNWC</w:t>
            </w:r>
          </w:p>
        </w:tc>
        <w:tc>
          <w:tcPr>
            <w:tcW w:w="2880" w:type="dxa"/>
          </w:tcPr>
          <w:p w14:paraId="042BDF9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营运资本变动</w:t>
            </w:r>
            <w:proofErr w:type="spellEnd"/>
          </w:p>
        </w:tc>
        <w:tc>
          <w:tcPr>
            <w:tcW w:w="2880" w:type="dxa"/>
          </w:tcPr>
          <w:p w14:paraId="222CD23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NWC_t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NWC_{t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>1}</w:t>
            </w:r>
          </w:p>
        </w:tc>
      </w:tr>
      <w:tr w:rsidR="008D4ED7" w:rsidRPr="00D245CE" w14:paraId="306AADE6" w14:textId="77777777">
        <w:tc>
          <w:tcPr>
            <w:tcW w:w="2880" w:type="dxa"/>
          </w:tcPr>
          <w:p w14:paraId="7F8DD7E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DSO</w:t>
            </w:r>
          </w:p>
        </w:tc>
        <w:tc>
          <w:tcPr>
            <w:tcW w:w="2880" w:type="dxa"/>
          </w:tcPr>
          <w:p w14:paraId="7FA09FF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应收账款周转天数</w:t>
            </w:r>
            <w:proofErr w:type="spellEnd"/>
          </w:p>
        </w:tc>
        <w:tc>
          <w:tcPr>
            <w:tcW w:w="2880" w:type="dxa"/>
          </w:tcPr>
          <w:p w14:paraId="5024D77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应收</w:t>
            </w:r>
            <w:proofErr w:type="spellEnd"/>
            <w:r w:rsidRPr="00D245CE">
              <w:rPr>
                <w:rFonts w:ascii="仿宋" w:eastAsia="仿宋" w:hAnsi="仿宋"/>
              </w:rPr>
              <w:t xml:space="preserve"> ÷ </w:t>
            </w:r>
            <w:proofErr w:type="spellStart"/>
            <w:r w:rsidRPr="00D245CE">
              <w:rPr>
                <w:rFonts w:ascii="仿宋" w:eastAsia="仿宋" w:hAnsi="仿宋"/>
              </w:rPr>
              <w:t>营业收入</w:t>
            </w:r>
            <w:proofErr w:type="spellEnd"/>
            <w:r w:rsidRPr="00D245CE">
              <w:rPr>
                <w:rFonts w:ascii="仿宋" w:eastAsia="仿宋" w:hAnsi="仿宋"/>
              </w:rPr>
              <w:t xml:space="preserve"> × 365</w:t>
            </w:r>
          </w:p>
        </w:tc>
      </w:tr>
      <w:tr w:rsidR="008D4ED7" w:rsidRPr="00D245CE" w14:paraId="5DD432A6" w14:textId="77777777">
        <w:tc>
          <w:tcPr>
            <w:tcW w:w="2880" w:type="dxa"/>
          </w:tcPr>
          <w:p w14:paraId="079E16D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DIO</w:t>
            </w:r>
          </w:p>
        </w:tc>
        <w:tc>
          <w:tcPr>
            <w:tcW w:w="2880" w:type="dxa"/>
          </w:tcPr>
          <w:p w14:paraId="56DEF81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存货周转天数</w:t>
            </w:r>
            <w:proofErr w:type="spellEnd"/>
          </w:p>
        </w:tc>
        <w:tc>
          <w:tcPr>
            <w:tcW w:w="2880" w:type="dxa"/>
          </w:tcPr>
          <w:p w14:paraId="42E171B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存货</w:t>
            </w:r>
            <w:proofErr w:type="spellEnd"/>
            <w:r w:rsidRPr="00D245CE">
              <w:rPr>
                <w:rFonts w:ascii="仿宋" w:eastAsia="仿宋" w:hAnsi="仿宋"/>
              </w:rPr>
              <w:t xml:space="preserve"> ÷ </w:t>
            </w:r>
            <w:proofErr w:type="spellStart"/>
            <w:r w:rsidRPr="00D245CE">
              <w:rPr>
                <w:rFonts w:ascii="仿宋" w:eastAsia="仿宋" w:hAnsi="仿宋"/>
              </w:rPr>
              <w:t>营业成本</w:t>
            </w:r>
            <w:proofErr w:type="spellEnd"/>
            <w:r w:rsidRPr="00D245CE">
              <w:rPr>
                <w:rFonts w:ascii="仿宋" w:eastAsia="仿宋" w:hAnsi="仿宋"/>
              </w:rPr>
              <w:t xml:space="preserve"> × 365</w:t>
            </w:r>
          </w:p>
        </w:tc>
      </w:tr>
      <w:tr w:rsidR="008D4ED7" w:rsidRPr="00D245CE" w14:paraId="218385C3" w14:textId="77777777">
        <w:tc>
          <w:tcPr>
            <w:tcW w:w="2880" w:type="dxa"/>
          </w:tcPr>
          <w:p w14:paraId="30A7FAD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DPO</w:t>
            </w:r>
          </w:p>
        </w:tc>
        <w:tc>
          <w:tcPr>
            <w:tcW w:w="2880" w:type="dxa"/>
          </w:tcPr>
          <w:p w14:paraId="374F29E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应付账款周转天数</w:t>
            </w:r>
            <w:proofErr w:type="spellEnd"/>
          </w:p>
        </w:tc>
        <w:tc>
          <w:tcPr>
            <w:tcW w:w="2880" w:type="dxa"/>
          </w:tcPr>
          <w:p w14:paraId="730853C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应付</w:t>
            </w:r>
            <w:proofErr w:type="spellEnd"/>
            <w:r w:rsidRPr="00D245CE">
              <w:rPr>
                <w:rFonts w:ascii="仿宋" w:eastAsia="仿宋" w:hAnsi="仿宋"/>
              </w:rPr>
              <w:t xml:space="preserve"> ÷ </w:t>
            </w:r>
            <w:proofErr w:type="spellStart"/>
            <w:r w:rsidRPr="00D245CE">
              <w:rPr>
                <w:rFonts w:ascii="仿宋" w:eastAsia="仿宋" w:hAnsi="仿宋"/>
              </w:rPr>
              <w:t>营业成本</w:t>
            </w:r>
            <w:proofErr w:type="spellEnd"/>
            <w:r w:rsidRPr="00D245CE">
              <w:rPr>
                <w:rFonts w:ascii="仿宋" w:eastAsia="仿宋" w:hAnsi="仿宋"/>
              </w:rPr>
              <w:t xml:space="preserve"> × 365</w:t>
            </w:r>
          </w:p>
        </w:tc>
      </w:tr>
      <w:tr w:rsidR="008D4ED7" w:rsidRPr="00D245CE" w14:paraId="01774B59" w14:textId="77777777">
        <w:tc>
          <w:tcPr>
            <w:tcW w:w="2880" w:type="dxa"/>
          </w:tcPr>
          <w:p w14:paraId="4DAF5CC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CR</w:t>
            </w:r>
          </w:p>
        </w:tc>
        <w:tc>
          <w:tcPr>
            <w:tcW w:w="2880" w:type="dxa"/>
          </w:tcPr>
          <w:p w14:paraId="5B8767C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销售成本率</w:t>
            </w:r>
            <w:proofErr w:type="spellEnd"/>
          </w:p>
        </w:tc>
        <w:tc>
          <w:tcPr>
            <w:tcW w:w="2880" w:type="dxa"/>
          </w:tcPr>
          <w:p w14:paraId="74A5388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营业成本</w:t>
            </w:r>
            <w:proofErr w:type="spellEnd"/>
            <w:r w:rsidRPr="00D245CE">
              <w:rPr>
                <w:rFonts w:ascii="仿宋" w:eastAsia="仿宋" w:hAnsi="仿宋"/>
              </w:rPr>
              <w:t xml:space="preserve"> ÷ </w:t>
            </w:r>
            <w:proofErr w:type="spellStart"/>
            <w:r w:rsidRPr="00D245CE">
              <w:rPr>
                <w:rFonts w:ascii="仿宋" w:eastAsia="仿宋" w:hAnsi="仿宋"/>
              </w:rPr>
              <w:t>营业收入</w:t>
            </w:r>
            <w:proofErr w:type="spellEnd"/>
          </w:p>
        </w:tc>
      </w:tr>
      <w:tr w:rsidR="008D4ED7" w:rsidRPr="00D245CE" w14:paraId="162BB41F" w14:textId="77777777">
        <w:tc>
          <w:tcPr>
            <w:tcW w:w="2880" w:type="dxa"/>
          </w:tcPr>
          <w:p w14:paraId="58924BC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ω</w:t>
            </w:r>
          </w:p>
        </w:tc>
        <w:tc>
          <w:tcPr>
            <w:tcW w:w="2880" w:type="dxa"/>
          </w:tcPr>
          <w:p w14:paraId="7F72F9B2" w14:textId="2A2780B3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NWC 率（等效校验指标</w:t>
            </w:r>
            <w:r w:rsidR="000175D6">
              <w:rPr>
                <w:rFonts w:ascii="仿宋" w:eastAsia="仿宋" w:hAnsi="仿宋" w:hint="eastAsia"/>
                <w:lang w:eastAsia="zh-CN"/>
              </w:rPr>
              <w:t>,</w:t>
            </w:r>
            <w:r w:rsidR="000175D6" w:rsidRPr="006F6493">
              <w:rPr>
                <w:rFonts w:ascii="仿宋" w:eastAsia="仿宋" w:hAnsi="仿宋" w:hint="eastAsia"/>
                <w:color w:val="EE0000"/>
                <w:lang w:eastAsia="zh-CN"/>
              </w:rPr>
              <w:t>仅用于交叉验证</w:t>
            </w:r>
            <w:r w:rsidRPr="00D245CE">
              <w:rPr>
                <w:rFonts w:ascii="仿宋" w:eastAsia="仿宋" w:hAnsi="仿宋"/>
                <w:lang w:eastAsia="zh-CN"/>
              </w:rPr>
              <w:t>）</w:t>
            </w:r>
          </w:p>
        </w:tc>
        <w:tc>
          <w:tcPr>
            <w:tcW w:w="2880" w:type="dxa"/>
          </w:tcPr>
          <w:p w14:paraId="78E2217D" w14:textId="12746DB6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</w:rPr>
              <w:t xml:space="preserve">NWC ÷ </w:t>
            </w:r>
            <w:proofErr w:type="spellStart"/>
            <w:r w:rsidRPr="00D245CE">
              <w:rPr>
                <w:rFonts w:ascii="仿宋" w:eastAsia="仿宋" w:hAnsi="仿宋"/>
              </w:rPr>
              <w:t>营业收入</w:t>
            </w:r>
            <w:proofErr w:type="spellEnd"/>
          </w:p>
        </w:tc>
      </w:tr>
      <w:tr w:rsidR="008D4ED7" w:rsidRPr="00D245CE" w14:paraId="61070803" w14:textId="77777777">
        <w:tc>
          <w:tcPr>
            <w:tcW w:w="2880" w:type="dxa"/>
          </w:tcPr>
          <w:p w14:paraId="25A9B88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FCFF</w:t>
            </w:r>
          </w:p>
        </w:tc>
        <w:tc>
          <w:tcPr>
            <w:tcW w:w="2880" w:type="dxa"/>
          </w:tcPr>
          <w:p w14:paraId="7B19779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企业自由现金流</w:t>
            </w:r>
            <w:proofErr w:type="spellEnd"/>
          </w:p>
        </w:tc>
        <w:tc>
          <w:tcPr>
            <w:tcW w:w="2880" w:type="dxa"/>
          </w:tcPr>
          <w:p w14:paraId="1B0D1C6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NOPAT + D&amp;A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</w:t>
            </w:r>
            <w:r w:rsidRPr="00D245CE">
              <w:rPr>
                <w:rFonts w:ascii="仿宋" w:eastAsia="仿宋" w:hAnsi="仿宋" w:cs="仿宋" w:hint="eastAsia"/>
              </w:rPr>
              <w:t>Δ</w:t>
            </w:r>
            <w:r w:rsidRPr="00D245CE">
              <w:rPr>
                <w:rFonts w:ascii="仿宋" w:eastAsia="仿宋" w:hAnsi="仿宋"/>
              </w:rPr>
              <w:t xml:space="preserve">NWC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CapEx</w:t>
            </w:r>
            <w:proofErr w:type="spellEnd"/>
          </w:p>
        </w:tc>
      </w:tr>
      <w:tr w:rsidR="008D4ED7" w:rsidRPr="00D245CE" w14:paraId="10CDFF97" w14:textId="77777777">
        <w:tc>
          <w:tcPr>
            <w:tcW w:w="2880" w:type="dxa"/>
          </w:tcPr>
          <w:p w14:paraId="65CB333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WACC</w:t>
            </w:r>
          </w:p>
        </w:tc>
        <w:tc>
          <w:tcPr>
            <w:tcW w:w="2880" w:type="dxa"/>
          </w:tcPr>
          <w:p w14:paraId="3F78431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加权平均资本成本</w:t>
            </w:r>
            <w:proofErr w:type="spellEnd"/>
          </w:p>
        </w:tc>
        <w:tc>
          <w:tcPr>
            <w:tcW w:w="2880" w:type="dxa"/>
          </w:tcPr>
          <w:p w14:paraId="03B34E4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E/(E+</w:t>
            </w:r>
            <w:proofErr w:type="gramStart"/>
            <w:r w:rsidRPr="00D245CE">
              <w:rPr>
                <w:rFonts w:ascii="仿宋" w:eastAsia="仿宋" w:hAnsi="仿宋"/>
              </w:rPr>
              <w:t>D)×</w:t>
            </w:r>
            <w:proofErr w:type="gramEnd"/>
            <w:r w:rsidRPr="00D245CE">
              <w:rPr>
                <w:rFonts w:ascii="仿宋" w:eastAsia="仿宋" w:hAnsi="仿宋"/>
              </w:rPr>
              <w:t>Ke + D/(E+</w:t>
            </w:r>
            <w:proofErr w:type="gramStart"/>
            <w:r w:rsidRPr="00D245CE">
              <w:rPr>
                <w:rFonts w:ascii="仿宋" w:eastAsia="仿宋" w:hAnsi="仿宋"/>
              </w:rPr>
              <w:t>D)×</w:t>
            </w:r>
            <w:proofErr w:type="spellStart"/>
            <w:proofErr w:type="gramEnd"/>
            <w:r w:rsidRPr="00D245CE">
              <w:rPr>
                <w:rFonts w:ascii="仿宋" w:eastAsia="仿宋" w:hAnsi="仿宋"/>
              </w:rPr>
              <w:t>Kd</w:t>
            </w:r>
            <w:proofErr w:type="spellEnd"/>
            <w:proofErr w:type="gramStart"/>
            <w:r w:rsidRPr="00D245CE">
              <w:rPr>
                <w:rFonts w:ascii="仿宋" w:eastAsia="仿宋" w:hAnsi="仿宋"/>
              </w:rPr>
              <w:t>×(</w:t>
            </w:r>
            <w:proofErr w:type="gramEnd"/>
            <w:r w:rsidRPr="00D245CE">
              <w:rPr>
                <w:rFonts w:ascii="仿宋" w:eastAsia="仿宋" w:hAnsi="仿宋"/>
              </w:rPr>
              <w:t xml:space="preserve">1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 w:cs="仿宋" w:hint="eastAsia"/>
              </w:rPr>
              <w:t>θ</w:t>
            </w:r>
            <w:r w:rsidRPr="00D245CE">
              <w:rPr>
                <w:rFonts w:ascii="仿宋" w:eastAsia="仿宋" w:hAnsi="仿宋"/>
              </w:rPr>
              <w:t>_m</w:t>
            </w:r>
            <w:proofErr w:type="spellEnd"/>
            <w:r w:rsidRPr="00D245CE">
              <w:rPr>
                <w:rFonts w:ascii="仿宋" w:eastAsia="仿宋" w:hAnsi="仿宋"/>
              </w:rPr>
              <w:t>)</w:t>
            </w:r>
          </w:p>
        </w:tc>
      </w:tr>
      <w:tr w:rsidR="008D4ED7" w:rsidRPr="00D245CE" w14:paraId="3F886DB3" w14:textId="77777777">
        <w:tc>
          <w:tcPr>
            <w:tcW w:w="2880" w:type="dxa"/>
          </w:tcPr>
          <w:p w14:paraId="49D2ED8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Ke</w:t>
            </w:r>
          </w:p>
        </w:tc>
        <w:tc>
          <w:tcPr>
            <w:tcW w:w="2880" w:type="dxa"/>
          </w:tcPr>
          <w:p w14:paraId="3BEEBA7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股权资本成本</w:t>
            </w:r>
            <w:proofErr w:type="spellEnd"/>
          </w:p>
        </w:tc>
        <w:tc>
          <w:tcPr>
            <w:tcW w:w="2880" w:type="dxa"/>
          </w:tcPr>
          <w:p w14:paraId="50754FE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Rf + β × ERP</w:t>
            </w:r>
          </w:p>
        </w:tc>
      </w:tr>
      <w:tr w:rsidR="008D4ED7" w:rsidRPr="00D245CE" w14:paraId="610F1552" w14:textId="77777777">
        <w:tc>
          <w:tcPr>
            <w:tcW w:w="2880" w:type="dxa"/>
          </w:tcPr>
          <w:p w14:paraId="6FE538C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Rf</w:t>
            </w:r>
          </w:p>
        </w:tc>
        <w:tc>
          <w:tcPr>
            <w:tcW w:w="2880" w:type="dxa"/>
          </w:tcPr>
          <w:p w14:paraId="47BF1DF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无风险利率</w:t>
            </w:r>
            <w:proofErr w:type="spellEnd"/>
          </w:p>
        </w:tc>
        <w:tc>
          <w:tcPr>
            <w:tcW w:w="2880" w:type="dxa"/>
          </w:tcPr>
          <w:p w14:paraId="09ECEB6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10 </w:t>
            </w:r>
            <w:proofErr w:type="spellStart"/>
            <w:r w:rsidRPr="00D245CE">
              <w:rPr>
                <w:rFonts w:ascii="仿宋" w:eastAsia="仿宋" w:hAnsi="仿宋"/>
              </w:rPr>
              <w:t>年期国债收益率</w:t>
            </w:r>
            <w:proofErr w:type="spellEnd"/>
          </w:p>
        </w:tc>
      </w:tr>
      <w:tr w:rsidR="008D4ED7" w:rsidRPr="00D245CE" w14:paraId="3DFD77FB" w14:textId="77777777">
        <w:tc>
          <w:tcPr>
            <w:tcW w:w="2880" w:type="dxa"/>
          </w:tcPr>
          <w:p w14:paraId="1AB1DB4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ERP</w:t>
            </w:r>
          </w:p>
        </w:tc>
        <w:tc>
          <w:tcPr>
            <w:tcW w:w="2880" w:type="dxa"/>
          </w:tcPr>
          <w:p w14:paraId="34353F1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股权风险溢价</w:t>
            </w:r>
            <w:proofErr w:type="spellEnd"/>
          </w:p>
        </w:tc>
        <w:tc>
          <w:tcPr>
            <w:tcW w:w="2880" w:type="dxa"/>
          </w:tcPr>
          <w:p w14:paraId="79C2B743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 xml:space="preserve">市场预期回报 </w:t>
            </w:r>
            <w:r w:rsidRPr="00D245CE">
              <w:rPr>
                <w:rFonts w:ascii="Cambria Math" w:eastAsia="仿宋" w:hAnsi="Cambria Math" w:cs="Cambria Math"/>
                <w:lang w:eastAsia="zh-CN"/>
              </w:rPr>
              <w:t>−</w:t>
            </w:r>
            <w:r w:rsidRPr="00D245CE">
              <w:rPr>
                <w:rFonts w:ascii="仿宋" w:eastAsia="仿宋" w:hAnsi="仿宋"/>
                <w:lang w:eastAsia="zh-CN"/>
              </w:rPr>
              <w:t xml:space="preserve"> 无风险利率</w:t>
            </w:r>
          </w:p>
        </w:tc>
      </w:tr>
      <w:tr w:rsidR="008D4ED7" w:rsidRPr="00D245CE" w14:paraId="12C99CCC" w14:textId="77777777">
        <w:tc>
          <w:tcPr>
            <w:tcW w:w="2880" w:type="dxa"/>
          </w:tcPr>
          <w:p w14:paraId="3FF0AEB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β</w:t>
            </w:r>
          </w:p>
        </w:tc>
        <w:tc>
          <w:tcPr>
            <w:tcW w:w="2880" w:type="dxa"/>
          </w:tcPr>
          <w:p w14:paraId="0F6BE78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贝塔系数</w:t>
            </w:r>
            <w:proofErr w:type="spellEnd"/>
          </w:p>
        </w:tc>
        <w:tc>
          <w:tcPr>
            <w:tcW w:w="2880" w:type="dxa"/>
          </w:tcPr>
          <w:p w14:paraId="399E8E65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行业/个股相对市场的系统性风险</w:t>
            </w:r>
          </w:p>
        </w:tc>
      </w:tr>
      <w:tr w:rsidR="008D4ED7" w:rsidRPr="00D245CE" w14:paraId="71ECE947" w14:textId="77777777">
        <w:tc>
          <w:tcPr>
            <w:tcW w:w="2880" w:type="dxa"/>
          </w:tcPr>
          <w:p w14:paraId="5B910B5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Kd</w:t>
            </w:r>
            <w:proofErr w:type="spellEnd"/>
          </w:p>
        </w:tc>
        <w:tc>
          <w:tcPr>
            <w:tcW w:w="2880" w:type="dxa"/>
          </w:tcPr>
          <w:p w14:paraId="666DACA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税前债务成本</w:t>
            </w:r>
            <w:proofErr w:type="spellEnd"/>
          </w:p>
        </w:tc>
        <w:tc>
          <w:tcPr>
            <w:tcW w:w="2880" w:type="dxa"/>
          </w:tcPr>
          <w:p w14:paraId="1886440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企业实际借款利率</w:t>
            </w:r>
            <w:proofErr w:type="spellEnd"/>
          </w:p>
        </w:tc>
      </w:tr>
      <w:tr w:rsidR="008D4ED7" w:rsidRPr="00D245CE" w14:paraId="33B81026" w14:textId="77777777">
        <w:tc>
          <w:tcPr>
            <w:tcW w:w="2880" w:type="dxa"/>
          </w:tcPr>
          <w:p w14:paraId="28BE4B1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TV</w:t>
            </w:r>
          </w:p>
        </w:tc>
        <w:tc>
          <w:tcPr>
            <w:tcW w:w="2880" w:type="dxa"/>
          </w:tcPr>
          <w:p w14:paraId="2753ACC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终值</w:t>
            </w:r>
            <w:proofErr w:type="spellEnd"/>
          </w:p>
        </w:tc>
        <w:tc>
          <w:tcPr>
            <w:tcW w:w="2880" w:type="dxa"/>
          </w:tcPr>
          <w:p w14:paraId="501794E6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预测期后所有现金流的现值</w:t>
            </w:r>
          </w:p>
        </w:tc>
      </w:tr>
      <w:tr w:rsidR="008D4ED7" w:rsidRPr="00D245CE" w14:paraId="715E8553" w14:textId="77777777">
        <w:tc>
          <w:tcPr>
            <w:tcW w:w="2880" w:type="dxa"/>
          </w:tcPr>
          <w:p w14:paraId="37505E6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g</w:t>
            </w:r>
          </w:p>
        </w:tc>
        <w:tc>
          <w:tcPr>
            <w:tcW w:w="2880" w:type="dxa"/>
          </w:tcPr>
          <w:p w14:paraId="2142F5D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永续增速</w:t>
            </w:r>
            <w:proofErr w:type="spellEnd"/>
          </w:p>
        </w:tc>
        <w:tc>
          <w:tcPr>
            <w:tcW w:w="2880" w:type="dxa"/>
          </w:tcPr>
          <w:p w14:paraId="20DDA062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长期通胀率 = 行业终值增速</w:t>
            </w:r>
          </w:p>
        </w:tc>
      </w:tr>
      <w:tr w:rsidR="008D4ED7" w:rsidRPr="00D245CE" w14:paraId="48939B18" w14:textId="77777777">
        <w:tc>
          <w:tcPr>
            <w:tcW w:w="2880" w:type="dxa"/>
          </w:tcPr>
          <w:p w14:paraId="522DA40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ramp</w:t>
            </w:r>
          </w:p>
        </w:tc>
        <w:tc>
          <w:tcPr>
            <w:tcW w:w="2880" w:type="dxa"/>
          </w:tcPr>
          <w:p w14:paraId="3BFBA44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时间进度</w:t>
            </w:r>
            <w:proofErr w:type="spellEnd"/>
          </w:p>
        </w:tc>
        <w:tc>
          <w:tcPr>
            <w:tcW w:w="2880" w:type="dxa"/>
          </w:tcPr>
          <w:p w14:paraId="3FDAD11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(t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>1)/(N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proofErr w:type="gramStart"/>
            <w:r w:rsidRPr="00D245CE">
              <w:rPr>
                <w:rFonts w:ascii="仿宋" w:eastAsia="仿宋" w:hAnsi="仿宋"/>
              </w:rPr>
              <w:t>1)，</w:t>
            </w:r>
            <w:proofErr w:type="gramEnd"/>
            <w:r w:rsidRPr="00D245CE">
              <w:rPr>
                <w:rFonts w:ascii="仿宋" w:eastAsia="仿宋" w:hAnsi="仿宋"/>
              </w:rPr>
              <w:t xml:space="preserve">从 0 </w:t>
            </w:r>
            <w:proofErr w:type="spellStart"/>
            <w:r w:rsidRPr="00D245CE">
              <w:rPr>
                <w:rFonts w:ascii="仿宋" w:eastAsia="仿宋" w:hAnsi="仿宋"/>
              </w:rPr>
              <w:t>走到</w:t>
            </w:r>
            <w:proofErr w:type="spellEnd"/>
            <w:r w:rsidRPr="00D245CE">
              <w:rPr>
                <w:rFonts w:ascii="仿宋" w:eastAsia="仿宋" w:hAnsi="仿宋"/>
              </w:rPr>
              <w:t xml:space="preserve"> 1</w:t>
            </w:r>
          </w:p>
        </w:tc>
      </w:tr>
    </w:tbl>
    <w:p w14:paraId="61B1D5B6" w14:textId="77777777" w:rsidR="008D4ED7" w:rsidRPr="00D245CE" w:rsidRDefault="00000000">
      <w:pPr>
        <w:pStyle w:val="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一 · Tax </w:t>
      </w:r>
      <w:proofErr w:type="spellStart"/>
      <w:r w:rsidRPr="00D245CE">
        <w:rPr>
          <w:rFonts w:ascii="仿宋" w:eastAsia="仿宋" w:hAnsi="仿宋"/>
        </w:rPr>
        <w:t>模块</w:t>
      </w:r>
      <w:proofErr w:type="spellEnd"/>
    </w:p>
    <w:p w14:paraId="7E6099D4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b/>
          <w:lang w:eastAsia="zh-CN"/>
        </w:rPr>
        <w:t xml:space="preserve">税率路径声明：本模型 NOPAT 中的 </w:t>
      </w:r>
      <w:r w:rsidRPr="00D245CE">
        <w:rPr>
          <w:rFonts w:ascii="仿宋" w:eastAsia="仿宋" w:hAnsi="仿宋"/>
          <w:b/>
        </w:rPr>
        <w:t>θ</w:t>
      </w:r>
      <w:r w:rsidRPr="00D245CE">
        <w:rPr>
          <w:rFonts w:ascii="仿宋" w:eastAsia="仿宋" w:hAnsi="仿宋"/>
          <w:b/>
          <w:lang w:eastAsia="zh-CN"/>
        </w:rPr>
        <w:t xml:space="preserve"> 采用</w:t>
      </w:r>
      <w:r w:rsidRPr="000175D6">
        <w:rPr>
          <w:rFonts w:ascii="仿宋" w:eastAsia="仿宋" w:hAnsi="仿宋"/>
          <w:b/>
          <w:color w:val="EE0000"/>
          <w:lang w:eastAsia="zh-CN"/>
        </w:rPr>
        <w:t>「标准化有效税率为起点、可持续优惠税率为终点」</w:t>
      </w:r>
      <w:r w:rsidRPr="00D245CE">
        <w:rPr>
          <w:rFonts w:ascii="仿宋" w:eastAsia="仿宋" w:hAnsi="仿宋"/>
          <w:b/>
          <w:lang w:eastAsia="zh-CN"/>
        </w:rPr>
        <w:t xml:space="preserve">路径——起点取剔除一次性税务因素后的标准化 ETR（贴近最近一期实际 ETR 并保守上浮），预测期内按过渡规则线性过渡至可持续优惠税率；WACC </w:t>
      </w:r>
      <w:proofErr w:type="gramStart"/>
      <w:r w:rsidRPr="00D245CE">
        <w:rPr>
          <w:rFonts w:ascii="仿宋" w:eastAsia="仿宋" w:hAnsi="仿宋"/>
          <w:b/>
          <w:lang w:eastAsia="zh-CN"/>
        </w:rPr>
        <w:t>税盾中的</w:t>
      </w:r>
      <w:proofErr w:type="gramEnd"/>
      <w:r w:rsidRPr="00D245CE">
        <w:rPr>
          <w:rFonts w:ascii="仿宋" w:eastAsia="仿宋" w:hAnsi="仿宋"/>
          <w:b/>
          <w:lang w:eastAsia="zh-CN"/>
        </w:rPr>
        <w:t xml:space="preserve"> </w:t>
      </w:r>
      <w:proofErr w:type="spellStart"/>
      <w:r w:rsidRPr="00D245CE">
        <w:rPr>
          <w:rFonts w:ascii="仿宋" w:eastAsia="仿宋" w:hAnsi="仿宋"/>
          <w:b/>
        </w:rPr>
        <w:t>θ</w:t>
      </w:r>
      <w:r w:rsidRPr="00D245CE">
        <w:rPr>
          <w:rFonts w:ascii="仿宋" w:eastAsia="仿宋" w:hAnsi="仿宋"/>
          <w:b/>
          <w:lang w:eastAsia="zh-CN"/>
        </w:rPr>
        <w:t>_m</w:t>
      </w:r>
      <w:proofErr w:type="spellEnd"/>
      <w:r w:rsidRPr="00D245CE">
        <w:rPr>
          <w:rFonts w:ascii="仿宋" w:eastAsia="仿宋" w:hAnsi="仿宋"/>
          <w:b/>
          <w:lang w:eastAsia="zh-CN"/>
        </w:rPr>
        <w:t xml:space="preserve"> 单独取法定边际税率。现金税率（递</w:t>
      </w:r>
      <w:proofErr w:type="gramStart"/>
      <w:r w:rsidRPr="00D245CE">
        <w:rPr>
          <w:rFonts w:ascii="仿宋" w:eastAsia="仿宋" w:hAnsi="仿宋"/>
          <w:b/>
          <w:lang w:eastAsia="zh-CN"/>
        </w:rPr>
        <w:t>延税导致</w:t>
      </w:r>
      <w:proofErr w:type="gramEnd"/>
      <w:r w:rsidRPr="00D245CE">
        <w:rPr>
          <w:rFonts w:ascii="仿宋" w:eastAsia="仿宋" w:hAnsi="仿宋"/>
          <w:b/>
          <w:lang w:eastAsia="zh-CN"/>
        </w:rPr>
        <w:t>的计提与实缴时差）不单独建模，其影响由税负情景敏感性（S6）与 WACC 敏感性（S1）覆盖。</w:t>
      </w:r>
    </w:p>
    <w:p w14:paraId="5AFA5DBD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lastRenderedPageBreak/>
        <w:t>1.1 税在 DCF 中出现两次</w:t>
      </w:r>
    </w:p>
    <w:p w14:paraId="0C2AAD7D" w14:textId="77777777" w:rsidR="006F6493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 xml:space="preserve">① </w:t>
      </w:r>
      <w:r w:rsidRPr="006F6493">
        <w:rPr>
          <w:rFonts w:ascii="仿宋" w:eastAsia="仿宋" w:hAnsi="仿宋"/>
          <w:b/>
          <w:bCs/>
          <w:lang w:eastAsia="zh-CN"/>
        </w:rPr>
        <w:t>利润表/现金流：</w:t>
      </w:r>
      <w:r w:rsidRPr="00A0269F">
        <w:rPr>
          <w:rFonts w:ascii="仿宋" w:eastAsia="仿宋" w:hAnsi="仿宋"/>
          <w:highlight w:val="yellow"/>
          <w:lang w:eastAsia="zh-CN"/>
        </w:rPr>
        <w:t xml:space="preserve">NOPAT = EBIT × (1 </w:t>
      </w:r>
      <w:r w:rsidRPr="00A0269F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A0269F">
        <w:rPr>
          <w:rFonts w:ascii="仿宋" w:eastAsia="仿宋" w:hAnsi="仿宋"/>
          <w:highlight w:val="yellow"/>
          <w:lang w:eastAsia="zh-CN"/>
        </w:rPr>
        <w:t xml:space="preserve"> </w:t>
      </w:r>
      <w:r w:rsidRPr="00A0269F">
        <w:rPr>
          <w:rFonts w:ascii="仿宋" w:eastAsia="仿宋" w:hAnsi="仿宋" w:cs="仿宋" w:hint="eastAsia"/>
          <w:highlight w:val="yellow"/>
        </w:rPr>
        <w:t>θ</w:t>
      </w:r>
      <w:r w:rsidRPr="00A0269F">
        <w:rPr>
          <w:rFonts w:ascii="仿宋" w:eastAsia="仿宋" w:hAnsi="仿宋"/>
          <w:highlight w:val="yellow"/>
          <w:lang w:eastAsia="zh-CN"/>
        </w:rPr>
        <w:t>)</w:t>
      </w:r>
      <w:r w:rsidRPr="00D245CE">
        <w:rPr>
          <w:rFonts w:ascii="仿宋" w:eastAsia="仿宋" w:hAnsi="仿宋"/>
          <w:lang w:eastAsia="zh-CN"/>
        </w:rPr>
        <w:t>，</w:t>
      </w:r>
      <w:r w:rsidRPr="00A0269F">
        <w:rPr>
          <w:rFonts w:ascii="仿宋" w:eastAsia="仿宋" w:hAnsi="仿宋"/>
          <w:highlight w:val="lightGray"/>
        </w:rPr>
        <w:t>θ</w:t>
      </w:r>
      <w:r w:rsidRPr="00A0269F">
        <w:rPr>
          <w:rFonts w:ascii="仿宋" w:eastAsia="仿宋" w:hAnsi="仿宋"/>
          <w:highlight w:val="lightGray"/>
          <w:lang w:eastAsia="zh-CN"/>
        </w:rPr>
        <w:t xml:space="preserve"> 为</w:t>
      </w:r>
      <w:r w:rsidRPr="00A0269F">
        <w:rPr>
          <w:rFonts w:ascii="仿宋" w:eastAsia="仿宋" w:hAnsi="仿宋"/>
          <w:color w:val="EE0000"/>
          <w:highlight w:val="lightGray"/>
          <w:lang w:eastAsia="zh-CN"/>
        </w:rPr>
        <w:t>实际有效税率（ETR）</w:t>
      </w:r>
      <w:r w:rsidRPr="00D245CE">
        <w:rPr>
          <w:rFonts w:ascii="仿宋" w:eastAsia="仿宋" w:hAnsi="仿宋"/>
          <w:lang w:eastAsia="zh-CN"/>
        </w:rPr>
        <w:t>。</w:t>
      </w:r>
    </w:p>
    <w:p w14:paraId="44C38322" w14:textId="77777777" w:rsidR="006F6493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 xml:space="preserve">② </w:t>
      </w:r>
      <w:r w:rsidRPr="006F6493">
        <w:rPr>
          <w:rFonts w:ascii="仿宋" w:eastAsia="仿宋" w:hAnsi="仿宋"/>
          <w:b/>
          <w:bCs/>
          <w:lang w:eastAsia="zh-CN"/>
        </w:rPr>
        <w:t>WACC 税盾：</w:t>
      </w:r>
      <w:r w:rsidRPr="00A0269F">
        <w:rPr>
          <w:rFonts w:ascii="仿宋" w:eastAsia="仿宋" w:hAnsi="仿宋"/>
          <w:highlight w:val="yellow"/>
          <w:lang w:eastAsia="zh-CN"/>
        </w:rPr>
        <w:t xml:space="preserve">债务成本乘 (1 </w:t>
      </w:r>
      <w:r w:rsidRPr="00A0269F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A0269F">
        <w:rPr>
          <w:rFonts w:ascii="仿宋" w:eastAsia="仿宋" w:hAnsi="仿宋"/>
          <w:highlight w:val="yellow"/>
          <w:lang w:eastAsia="zh-CN"/>
        </w:rPr>
        <w:t xml:space="preserve"> </w:t>
      </w:r>
      <w:proofErr w:type="spellStart"/>
      <w:r w:rsidRPr="00A0269F">
        <w:rPr>
          <w:rFonts w:ascii="仿宋" w:eastAsia="仿宋" w:hAnsi="仿宋" w:cs="仿宋" w:hint="eastAsia"/>
          <w:highlight w:val="yellow"/>
        </w:rPr>
        <w:t>θ</w:t>
      </w:r>
      <w:r w:rsidRPr="00A0269F">
        <w:rPr>
          <w:rFonts w:ascii="仿宋" w:eastAsia="仿宋" w:hAnsi="仿宋"/>
          <w:highlight w:val="yellow"/>
          <w:lang w:eastAsia="zh-CN"/>
        </w:rPr>
        <w:t>_m</w:t>
      </w:r>
      <w:proofErr w:type="spellEnd"/>
      <w:r w:rsidRPr="00A0269F">
        <w:rPr>
          <w:rFonts w:ascii="仿宋" w:eastAsia="仿宋" w:hAnsi="仿宋"/>
          <w:highlight w:val="yellow"/>
          <w:lang w:eastAsia="zh-CN"/>
        </w:rPr>
        <w:t>)</w:t>
      </w:r>
      <w:r w:rsidRPr="00D245CE">
        <w:rPr>
          <w:rFonts w:ascii="仿宋" w:eastAsia="仿宋" w:hAnsi="仿宋"/>
          <w:lang w:eastAsia="zh-CN"/>
        </w:rPr>
        <w:t>，</w:t>
      </w:r>
      <w:proofErr w:type="spellStart"/>
      <w:r w:rsidRPr="00A0269F">
        <w:rPr>
          <w:rFonts w:ascii="仿宋" w:eastAsia="仿宋" w:hAnsi="仿宋"/>
          <w:highlight w:val="lightGray"/>
        </w:rPr>
        <w:t>θ</w:t>
      </w:r>
      <w:r w:rsidRPr="00A0269F">
        <w:rPr>
          <w:rFonts w:ascii="仿宋" w:eastAsia="仿宋" w:hAnsi="仿宋"/>
          <w:highlight w:val="lightGray"/>
          <w:lang w:eastAsia="zh-CN"/>
        </w:rPr>
        <w:t>_m</w:t>
      </w:r>
      <w:proofErr w:type="spellEnd"/>
      <w:r w:rsidRPr="00A0269F">
        <w:rPr>
          <w:rFonts w:ascii="仿宋" w:eastAsia="仿宋" w:hAnsi="仿宋"/>
          <w:highlight w:val="lightGray"/>
          <w:lang w:eastAsia="zh-CN"/>
        </w:rPr>
        <w:t xml:space="preserve"> 为法定/可持续边际税率</w:t>
      </w:r>
      <w:r w:rsidRPr="00D245CE">
        <w:rPr>
          <w:rFonts w:ascii="仿宋" w:eastAsia="仿宋" w:hAnsi="仿宋"/>
          <w:lang w:eastAsia="zh-CN"/>
        </w:rPr>
        <w:t>。</w:t>
      </w:r>
    </w:p>
    <w:p w14:paraId="51EB0216" w14:textId="5C4E5945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二者可以不同：</w:t>
      </w:r>
      <w:r w:rsidRPr="00D245CE">
        <w:rPr>
          <w:rFonts w:ascii="仿宋" w:eastAsia="仿宋" w:hAnsi="仿宋"/>
        </w:rPr>
        <w:t>θ</w:t>
      </w:r>
      <w:r w:rsidRPr="00D245CE">
        <w:rPr>
          <w:rFonts w:ascii="仿宋" w:eastAsia="仿宋" w:hAnsi="仿宋"/>
          <w:lang w:eastAsia="zh-CN"/>
        </w:rPr>
        <w:t xml:space="preserve"> 受加计扣除、未弥补亏损、递延税、一次性返还影响逐年波动，历史单年 ETR 不可直接外推；</w:t>
      </w:r>
      <w:proofErr w:type="spellStart"/>
      <w:r w:rsidRPr="00D245CE">
        <w:rPr>
          <w:rFonts w:ascii="仿宋" w:eastAsia="仿宋" w:hAnsi="仿宋"/>
        </w:rPr>
        <w:t>θ</w:t>
      </w:r>
      <w:r w:rsidRPr="00D245CE">
        <w:rPr>
          <w:rFonts w:ascii="仿宋" w:eastAsia="仿宋" w:hAnsi="仿宋"/>
          <w:lang w:eastAsia="zh-CN"/>
        </w:rPr>
        <w:t>_m</w:t>
      </w:r>
      <w:proofErr w:type="spellEnd"/>
      <w:r w:rsidRPr="00D245CE">
        <w:rPr>
          <w:rFonts w:ascii="仿宋" w:eastAsia="仿宋" w:hAnsi="仿宋"/>
          <w:lang w:eastAsia="zh-CN"/>
        </w:rPr>
        <w:t xml:space="preserve"> 按「多借一元钱能</w:t>
      </w:r>
      <w:proofErr w:type="gramStart"/>
      <w:r w:rsidRPr="00D245CE">
        <w:rPr>
          <w:rFonts w:ascii="仿宋" w:eastAsia="仿宋" w:hAnsi="仿宋"/>
          <w:lang w:eastAsia="zh-CN"/>
        </w:rPr>
        <w:t>抵多少</w:t>
      </w:r>
      <w:proofErr w:type="gramEnd"/>
      <w:r w:rsidRPr="00D245CE">
        <w:rPr>
          <w:rFonts w:ascii="仿宋" w:eastAsia="仿宋" w:hAnsi="仿宋"/>
          <w:lang w:eastAsia="zh-CN"/>
        </w:rPr>
        <w:t>税」取法定/可持续税率。</w:t>
      </w:r>
    </w:p>
    <w:p w14:paraId="3FBBEB72" w14:textId="11980121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 xml:space="preserve">1.2 </w:t>
      </w:r>
      <w:proofErr w:type="gramStart"/>
      <w:r w:rsidRPr="00D245CE">
        <w:rPr>
          <w:rFonts w:ascii="仿宋" w:eastAsia="仿宋" w:hAnsi="仿宋"/>
          <w:lang w:eastAsia="zh-CN"/>
        </w:rPr>
        <w:t>税率锚与分档</w:t>
      </w:r>
      <w:proofErr w:type="gramEnd"/>
      <w:r w:rsidR="00D95074">
        <w:rPr>
          <w:rFonts w:ascii="仿宋" w:eastAsia="仿宋" w:hAnsi="仿宋" w:hint="eastAsia"/>
          <w:lang w:eastAsia="zh-CN"/>
        </w:rPr>
        <w:t>（已在总参数数据库中）</w:t>
      </w:r>
    </w:p>
    <w:p w14:paraId="2D1FAA14" w14:textId="77777777" w:rsidR="006F6493" w:rsidRDefault="00000000">
      <w:pPr>
        <w:rPr>
          <w:rFonts w:ascii="仿宋" w:eastAsia="仿宋" w:hAnsi="仿宋" w:hint="eastAsia"/>
          <w:lang w:eastAsia="zh-CN"/>
        </w:rPr>
      </w:pPr>
      <w:r w:rsidRPr="006F6493">
        <w:rPr>
          <w:rFonts w:ascii="仿宋" w:eastAsia="仿宋" w:hAnsi="仿宋"/>
          <w:color w:val="EE0000"/>
          <w:lang w:eastAsia="zh-CN"/>
        </w:rPr>
        <w:t>预测期税率以法定或可持续优惠税率为锚。</w:t>
      </w:r>
      <w:r w:rsidRPr="006F6493">
        <w:rPr>
          <w:rFonts w:ascii="仿宋" w:eastAsia="仿宋" w:hAnsi="仿宋"/>
          <w:b/>
          <w:bCs/>
          <w:lang w:eastAsia="zh-CN"/>
        </w:rPr>
        <w:t>Agent 查表：</w:t>
      </w:r>
      <w:r w:rsidRPr="00D245CE">
        <w:rPr>
          <w:rFonts w:ascii="仿宋" w:eastAsia="仿宋" w:hAnsi="仿宋"/>
          <w:lang w:eastAsia="zh-CN"/>
        </w:rPr>
        <w:t>先读年报「所得税附注/税收优惠」文本做关键词匹配；未命中按申万</w:t>
      </w:r>
      <w:proofErr w:type="gramStart"/>
      <w:r w:rsidRPr="00D245CE">
        <w:rPr>
          <w:rFonts w:ascii="仿宋" w:eastAsia="仿宋" w:hAnsi="仿宋"/>
          <w:lang w:eastAsia="zh-CN"/>
        </w:rPr>
        <w:t>一级行业</w:t>
      </w:r>
      <w:proofErr w:type="gramEnd"/>
      <w:r w:rsidRPr="00D245CE">
        <w:rPr>
          <w:rFonts w:ascii="仿宋" w:eastAsia="仿宋" w:hAnsi="仿宋"/>
          <w:lang w:eastAsia="zh-CN"/>
        </w:rPr>
        <w:t>默认税率兜底。</w:t>
      </w:r>
    </w:p>
    <w:p w14:paraId="27444C02" w14:textId="1B8A8BBE" w:rsidR="008D4ED7" w:rsidRPr="006F6493" w:rsidRDefault="00000000">
      <w:pPr>
        <w:rPr>
          <w:rFonts w:ascii="仿宋" w:eastAsia="仿宋" w:hAnsi="仿宋" w:hint="eastAsia"/>
          <w:color w:val="EE0000"/>
          <w:lang w:eastAsia="zh-CN"/>
        </w:rPr>
      </w:pPr>
      <w:r w:rsidRPr="006F6493">
        <w:rPr>
          <w:rFonts w:ascii="仿宋" w:eastAsia="仿宋" w:hAnsi="仿宋"/>
          <w:b/>
          <w:bCs/>
          <w:lang w:eastAsia="zh-CN"/>
        </w:rPr>
        <w:t>优先级：</w:t>
      </w:r>
      <w:r w:rsidRPr="006F6493">
        <w:rPr>
          <w:rFonts w:ascii="仿宋" w:eastAsia="仿宋" w:hAnsi="仿宋"/>
          <w:color w:val="EE0000"/>
          <w:lang w:eastAsia="zh-CN"/>
        </w:rPr>
        <w:t>IC 重点/重点软件 10% &gt; 高新/</w:t>
      </w:r>
      <w:proofErr w:type="gramStart"/>
      <w:r w:rsidRPr="006F6493">
        <w:rPr>
          <w:rFonts w:ascii="仿宋" w:eastAsia="仿宋" w:hAnsi="仿宋"/>
          <w:color w:val="EE0000"/>
          <w:lang w:eastAsia="zh-CN"/>
        </w:rPr>
        <w:t>技先型</w:t>
      </w:r>
      <w:proofErr w:type="gramEnd"/>
      <w:r w:rsidRPr="006F6493">
        <w:rPr>
          <w:rFonts w:ascii="仿宋" w:eastAsia="仿宋" w:hAnsi="仿宋"/>
          <w:color w:val="EE0000"/>
          <w:lang w:eastAsia="zh-CN"/>
        </w:rPr>
        <w:t>/海南/临港 15% &gt; 一般企业 25%，命中多个按此序取用。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D4ED7" w:rsidRPr="00D245CE" w14:paraId="58DE924B" w14:textId="77777777">
        <w:tc>
          <w:tcPr>
            <w:tcW w:w="1440" w:type="dxa"/>
          </w:tcPr>
          <w:p w14:paraId="0224A92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优惠类型</w:t>
            </w:r>
            <w:proofErr w:type="spellEnd"/>
          </w:p>
        </w:tc>
        <w:tc>
          <w:tcPr>
            <w:tcW w:w="1440" w:type="dxa"/>
          </w:tcPr>
          <w:p w14:paraId="537A923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当前税率</w:t>
            </w:r>
            <w:proofErr w:type="spellEnd"/>
          </w:p>
        </w:tc>
        <w:tc>
          <w:tcPr>
            <w:tcW w:w="1440" w:type="dxa"/>
          </w:tcPr>
          <w:p w14:paraId="204724C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最终税率</w:t>
            </w:r>
            <w:proofErr w:type="spellEnd"/>
          </w:p>
        </w:tc>
        <w:tc>
          <w:tcPr>
            <w:tcW w:w="1440" w:type="dxa"/>
          </w:tcPr>
          <w:p w14:paraId="645B32B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政策有效期</w:t>
            </w:r>
            <w:proofErr w:type="spellEnd"/>
          </w:p>
        </w:tc>
        <w:tc>
          <w:tcPr>
            <w:tcW w:w="1440" w:type="dxa"/>
          </w:tcPr>
          <w:p w14:paraId="19B4C44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过渡期</w:t>
            </w:r>
            <w:proofErr w:type="spellEnd"/>
          </w:p>
        </w:tc>
        <w:tc>
          <w:tcPr>
            <w:tcW w:w="1440" w:type="dxa"/>
          </w:tcPr>
          <w:p w14:paraId="46DAF46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政策文号</w:t>
            </w:r>
            <w:proofErr w:type="spellEnd"/>
          </w:p>
        </w:tc>
      </w:tr>
      <w:tr w:rsidR="008D4ED7" w:rsidRPr="00D245CE" w14:paraId="34BBD08B" w14:textId="77777777">
        <w:tc>
          <w:tcPr>
            <w:tcW w:w="1440" w:type="dxa"/>
          </w:tcPr>
          <w:p w14:paraId="6D9F2BA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高新技术企业</w:t>
            </w:r>
            <w:proofErr w:type="spellEnd"/>
          </w:p>
        </w:tc>
        <w:tc>
          <w:tcPr>
            <w:tcW w:w="1440" w:type="dxa"/>
          </w:tcPr>
          <w:p w14:paraId="0E5A686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15%</w:t>
            </w:r>
          </w:p>
        </w:tc>
        <w:tc>
          <w:tcPr>
            <w:tcW w:w="1440" w:type="dxa"/>
          </w:tcPr>
          <w:p w14:paraId="3D6517C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15%（</w:t>
            </w:r>
            <w:proofErr w:type="spellStart"/>
            <w:r w:rsidRPr="00D245CE">
              <w:rPr>
                <w:rFonts w:ascii="仿宋" w:eastAsia="仿宋" w:hAnsi="仿宋"/>
              </w:rPr>
              <w:t>续期</w:t>
            </w:r>
            <w:proofErr w:type="spellEnd"/>
            <w:r w:rsidRPr="00D245CE">
              <w:rPr>
                <w:rFonts w:ascii="仿宋" w:eastAsia="仿宋" w:hAnsi="仿宋"/>
              </w:rPr>
              <w:t>）/ 25%（</w:t>
            </w:r>
            <w:proofErr w:type="spellStart"/>
            <w:r w:rsidRPr="00D245CE">
              <w:rPr>
                <w:rFonts w:ascii="仿宋" w:eastAsia="仿宋" w:hAnsi="仿宋"/>
              </w:rPr>
              <w:t>未续期</w:t>
            </w:r>
            <w:proofErr w:type="spellEnd"/>
            <w:r w:rsidRPr="00D245CE">
              <w:rPr>
                <w:rFonts w:ascii="仿宋" w:eastAsia="仿宋" w:hAnsi="仿宋"/>
              </w:rPr>
              <w:t>）</w:t>
            </w:r>
          </w:p>
        </w:tc>
        <w:tc>
          <w:tcPr>
            <w:tcW w:w="1440" w:type="dxa"/>
          </w:tcPr>
          <w:p w14:paraId="6A4F1D7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认定有效期 3 年，政策本身长期有效</w:t>
            </w:r>
          </w:p>
        </w:tc>
        <w:tc>
          <w:tcPr>
            <w:tcW w:w="1440" w:type="dxa"/>
          </w:tcPr>
          <w:p w14:paraId="782B3493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0 年（默认续期）/ 3 年（未续期回 25%）</w:t>
            </w:r>
          </w:p>
        </w:tc>
        <w:tc>
          <w:tcPr>
            <w:tcW w:w="1440" w:type="dxa"/>
          </w:tcPr>
          <w:p w14:paraId="2C8CE86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国科发火〔2016〕32 号</w:t>
            </w:r>
          </w:p>
        </w:tc>
      </w:tr>
      <w:tr w:rsidR="008D4ED7" w:rsidRPr="00D245CE" w14:paraId="6FC3DF56" w14:textId="77777777">
        <w:tc>
          <w:tcPr>
            <w:tcW w:w="1440" w:type="dxa"/>
          </w:tcPr>
          <w:p w14:paraId="243C2F47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国家鼓励的重点集成电路设计企业</w:t>
            </w:r>
          </w:p>
        </w:tc>
        <w:tc>
          <w:tcPr>
            <w:tcW w:w="1440" w:type="dxa"/>
          </w:tcPr>
          <w:p w14:paraId="33EE74E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10%</w:t>
            </w:r>
          </w:p>
        </w:tc>
        <w:tc>
          <w:tcPr>
            <w:tcW w:w="1440" w:type="dxa"/>
          </w:tcPr>
          <w:p w14:paraId="5E07D85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10%</w:t>
            </w:r>
          </w:p>
        </w:tc>
        <w:tc>
          <w:tcPr>
            <w:tcW w:w="1440" w:type="dxa"/>
          </w:tcPr>
          <w:p w14:paraId="6E04AA85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2020-01-01 起执行，政策未设到期日</w:t>
            </w:r>
          </w:p>
        </w:tc>
        <w:tc>
          <w:tcPr>
            <w:tcW w:w="1440" w:type="dxa"/>
          </w:tcPr>
          <w:p w14:paraId="440EB3B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0 年</w:t>
            </w:r>
          </w:p>
        </w:tc>
        <w:tc>
          <w:tcPr>
            <w:tcW w:w="1440" w:type="dxa"/>
          </w:tcPr>
          <w:p w14:paraId="03124A95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财政部 税务总局 发展改革委 工信部公告 2020 年第 45 号</w:t>
            </w:r>
          </w:p>
        </w:tc>
      </w:tr>
      <w:tr w:rsidR="008D4ED7" w:rsidRPr="00D245CE" w14:paraId="41D7DDEF" w14:textId="77777777">
        <w:tc>
          <w:tcPr>
            <w:tcW w:w="1440" w:type="dxa"/>
          </w:tcPr>
          <w:p w14:paraId="485BE2B3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国家鼓励的重点软件企业</w:t>
            </w:r>
          </w:p>
        </w:tc>
        <w:tc>
          <w:tcPr>
            <w:tcW w:w="1440" w:type="dxa"/>
          </w:tcPr>
          <w:p w14:paraId="0814D28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10%</w:t>
            </w:r>
          </w:p>
        </w:tc>
        <w:tc>
          <w:tcPr>
            <w:tcW w:w="1440" w:type="dxa"/>
          </w:tcPr>
          <w:p w14:paraId="21DE702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10%</w:t>
            </w:r>
          </w:p>
        </w:tc>
        <w:tc>
          <w:tcPr>
            <w:tcW w:w="1440" w:type="dxa"/>
          </w:tcPr>
          <w:p w14:paraId="6D811E1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同上</w:t>
            </w:r>
            <w:proofErr w:type="spellEnd"/>
          </w:p>
        </w:tc>
        <w:tc>
          <w:tcPr>
            <w:tcW w:w="1440" w:type="dxa"/>
          </w:tcPr>
          <w:p w14:paraId="0D6D6D9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0 年</w:t>
            </w:r>
          </w:p>
        </w:tc>
        <w:tc>
          <w:tcPr>
            <w:tcW w:w="1440" w:type="dxa"/>
          </w:tcPr>
          <w:p w14:paraId="3A11398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同上</w:t>
            </w:r>
            <w:proofErr w:type="spellEnd"/>
          </w:p>
        </w:tc>
      </w:tr>
      <w:tr w:rsidR="008D4ED7" w:rsidRPr="00D245CE" w14:paraId="7A3643F6" w14:textId="77777777">
        <w:tc>
          <w:tcPr>
            <w:tcW w:w="1440" w:type="dxa"/>
          </w:tcPr>
          <w:p w14:paraId="1169EC0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小型微利企业</w:t>
            </w:r>
            <w:proofErr w:type="spellEnd"/>
          </w:p>
        </w:tc>
        <w:tc>
          <w:tcPr>
            <w:tcW w:w="1440" w:type="dxa"/>
          </w:tcPr>
          <w:p w14:paraId="27905F9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5%</w:t>
            </w:r>
          </w:p>
        </w:tc>
        <w:tc>
          <w:tcPr>
            <w:tcW w:w="1440" w:type="dxa"/>
          </w:tcPr>
          <w:p w14:paraId="68B12E8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25%</w:t>
            </w:r>
          </w:p>
        </w:tc>
        <w:tc>
          <w:tcPr>
            <w:tcW w:w="1440" w:type="dxa"/>
          </w:tcPr>
          <w:p w14:paraId="7051D93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2023-01-01 至 2027-12-31</w:t>
            </w:r>
          </w:p>
        </w:tc>
        <w:tc>
          <w:tcPr>
            <w:tcW w:w="1440" w:type="dxa"/>
          </w:tcPr>
          <w:p w14:paraId="0F07D2D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3 年（2028–2030 回 25%）</w:t>
            </w:r>
          </w:p>
        </w:tc>
        <w:tc>
          <w:tcPr>
            <w:tcW w:w="1440" w:type="dxa"/>
          </w:tcPr>
          <w:p w14:paraId="3A30B902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财政部 税务总局公告 2023 年第 12 号</w:t>
            </w:r>
          </w:p>
        </w:tc>
      </w:tr>
      <w:tr w:rsidR="008D4ED7" w:rsidRPr="00D245CE" w14:paraId="1443EB6F" w14:textId="77777777">
        <w:tc>
          <w:tcPr>
            <w:tcW w:w="1440" w:type="dxa"/>
          </w:tcPr>
          <w:p w14:paraId="0EDA2417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海南自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贸港鼓励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类产业企业</w:t>
            </w:r>
          </w:p>
        </w:tc>
        <w:tc>
          <w:tcPr>
            <w:tcW w:w="1440" w:type="dxa"/>
          </w:tcPr>
          <w:p w14:paraId="61A7333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15%</w:t>
            </w:r>
          </w:p>
        </w:tc>
        <w:tc>
          <w:tcPr>
            <w:tcW w:w="1440" w:type="dxa"/>
          </w:tcPr>
          <w:p w14:paraId="66657D6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25%</w:t>
            </w:r>
          </w:p>
        </w:tc>
        <w:tc>
          <w:tcPr>
            <w:tcW w:w="1440" w:type="dxa"/>
          </w:tcPr>
          <w:p w14:paraId="5E89CFB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2020-01-01 至 2027-12-31</w:t>
            </w:r>
          </w:p>
        </w:tc>
        <w:tc>
          <w:tcPr>
            <w:tcW w:w="1440" w:type="dxa"/>
          </w:tcPr>
          <w:p w14:paraId="67F332E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3 年</w:t>
            </w:r>
          </w:p>
        </w:tc>
        <w:tc>
          <w:tcPr>
            <w:tcW w:w="1440" w:type="dxa"/>
          </w:tcPr>
          <w:p w14:paraId="77F5301E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财税〔2020〕31 号、财税〔2025〕3 号</w:t>
            </w:r>
          </w:p>
        </w:tc>
      </w:tr>
      <w:tr w:rsidR="008D4ED7" w:rsidRPr="00D245CE" w14:paraId="4975379E" w14:textId="77777777">
        <w:tc>
          <w:tcPr>
            <w:tcW w:w="1440" w:type="dxa"/>
          </w:tcPr>
          <w:p w14:paraId="0CABB09C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上海临港新片区重点产业企业</w:t>
            </w:r>
          </w:p>
        </w:tc>
        <w:tc>
          <w:tcPr>
            <w:tcW w:w="1440" w:type="dxa"/>
          </w:tcPr>
          <w:p w14:paraId="31A2F56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15%</w:t>
            </w:r>
          </w:p>
        </w:tc>
        <w:tc>
          <w:tcPr>
            <w:tcW w:w="1440" w:type="dxa"/>
          </w:tcPr>
          <w:p w14:paraId="53ACB0F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25%</w:t>
            </w:r>
          </w:p>
        </w:tc>
        <w:tc>
          <w:tcPr>
            <w:tcW w:w="1440" w:type="dxa"/>
          </w:tcPr>
          <w:p w14:paraId="230D604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自设立之日起</w:t>
            </w:r>
            <w:proofErr w:type="spellEnd"/>
            <w:r w:rsidRPr="00D245CE">
              <w:rPr>
                <w:rFonts w:ascii="仿宋" w:eastAsia="仿宋" w:hAnsi="仿宋"/>
              </w:rPr>
              <w:t xml:space="preserve"> 5 </w:t>
            </w:r>
            <w:proofErr w:type="spellStart"/>
            <w:r w:rsidRPr="00D245CE">
              <w:rPr>
                <w:rFonts w:ascii="仿宋" w:eastAsia="仿宋" w:hAnsi="仿宋"/>
              </w:rPr>
              <w:t>年内</w:t>
            </w:r>
            <w:proofErr w:type="spellEnd"/>
          </w:p>
        </w:tc>
        <w:tc>
          <w:tcPr>
            <w:tcW w:w="1440" w:type="dxa"/>
          </w:tcPr>
          <w:p w14:paraId="5332486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按剩余优惠年限</w:t>
            </w:r>
            <w:proofErr w:type="spellEnd"/>
          </w:p>
        </w:tc>
        <w:tc>
          <w:tcPr>
            <w:tcW w:w="1440" w:type="dxa"/>
          </w:tcPr>
          <w:p w14:paraId="4B10400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财税〔2020〕38 号</w:t>
            </w:r>
          </w:p>
        </w:tc>
      </w:tr>
      <w:tr w:rsidR="008D4ED7" w:rsidRPr="00D245CE" w14:paraId="48C057A6" w14:textId="77777777">
        <w:tc>
          <w:tcPr>
            <w:tcW w:w="1440" w:type="dxa"/>
          </w:tcPr>
          <w:p w14:paraId="30E3718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技术先进型服务企业</w:t>
            </w:r>
            <w:proofErr w:type="spellEnd"/>
          </w:p>
        </w:tc>
        <w:tc>
          <w:tcPr>
            <w:tcW w:w="1440" w:type="dxa"/>
          </w:tcPr>
          <w:p w14:paraId="20872CA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15%</w:t>
            </w:r>
          </w:p>
        </w:tc>
        <w:tc>
          <w:tcPr>
            <w:tcW w:w="1440" w:type="dxa"/>
          </w:tcPr>
          <w:p w14:paraId="7CC99A2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25%</w:t>
            </w:r>
          </w:p>
        </w:tc>
        <w:tc>
          <w:tcPr>
            <w:tcW w:w="1440" w:type="dxa"/>
          </w:tcPr>
          <w:p w14:paraId="5D2B9193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长期有效（按地方认定）</w:t>
            </w:r>
          </w:p>
        </w:tc>
        <w:tc>
          <w:tcPr>
            <w:tcW w:w="1440" w:type="dxa"/>
          </w:tcPr>
          <w:p w14:paraId="6B7C9249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0 年（默认持续）/ 3 年（未续期回 25%）</w:t>
            </w:r>
          </w:p>
        </w:tc>
        <w:tc>
          <w:tcPr>
            <w:tcW w:w="1440" w:type="dxa"/>
          </w:tcPr>
          <w:p w14:paraId="2504EB3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财税〔2014〕59 号</w:t>
            </w:r>
          </w:p>
        </w:tc>
      </w:tr>
    </w:tbl>
    <w:p w14:paraId="15EF5DC3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lastRenderedPageBreak/>
        <w:t>1.3 过渡期计算</w:t>
      </w:r>
    </w:p>
    <w:p w14:paraId="1AECCF3E" w14:textId="77777777" w:rsidR="008D4ED7" w:rsidRPr="00D245CE" w:rsidRDefault="00000000" w:rsidP="003226C2">
      <w:pPr>
        <w:jc w:val="center"/>
        <w:rPr>
          <w:rFonts w:ascii="仿宋" w:eastAsia="仿宋" w:hAnsi="仿宋" w:hint="eastAsia"/>
          <w:lang w:eastAsia="zh-CN"/>
        </w:rPr>
      </w:pPr>
      <w:proofErr w:type="spellStart"/>
      <w:r w:rsidRPr="00A0269F">
        <w:rPr>
          <w:rFonts w:ascii="仿宋" w:eastAsia="仿宋" w:hAnsi="仿宋"/>
          <w:highlight w:val="yellow"/>
        </w:rPr>
        <w:t>θ</w:t>
      </w:r>
      <w:r w:rsidRPr="00A0269F">
        <w:rPr>
          <w:rFonts w:ascii="仿宋" w:eastAsia="仿宋" w:hAnsi="仿宋"/>
          <w:highlight w:val="yellow"/>
          <w:lang w:eastAsia="zh-CN"/>
        </w:rPr>
        <w:t>_t</w:t>
      </w:r>
      <w:proofErr w:type="spellEnd"/>
      <w:r w:rsidRPr="00A0269F">
        <w:rPr>
          <w:rFonts w:ascii="仿宋" w:eastAsia="仿宋" w:hAnsi="仿宋"/>
          <w:highlight w:val="yellow"/>
          <w:lang w:eastAsia="zh-CN"/>
        </w:rPr>
        <w:t xml:space="preserve"> = </w:t>
      </w:r>
      <w:r w:rsidRPr="00A0269F">
        <w:rPr>
          <w:rFonts w:ascii="仿宋" w:eastAsia="仿宋" w:hAnsi="仿宋"/>
          <w:highlight w:val="yellow"/>
        </w:rPr>
        <w:t>θ</w:t>
      </w:r>
      <w:r w:rsidRPr="00A0269F">
        <w:rPr>
          <w:rFonts w:ascii="仿宋" w:eastAsia="仿宋" w:hAnsi="仿宋"/>
          <w:highlight w:val="yellow"/>
          <w:lang w:eastAsia="zh-CN"/>
        </w:rPr>
        <w:t>_当前 + (</w:t>
      </w:r>
      <w:r w:rsidRPr="00A0269F">
        <w:rPr>
          <w:rFonts w:ascii="仿宋" w:eastAsia="仿宋" w:hAnsi="仿宋"/>
          <w:highlight w:val="yellow"/>
        </w:rPr>
        <w:t>θ</w:t>
      </w:r>
      <w:r w:rsidRPr="00A0269F">
        <w:rPr>
          <w:rFonts w:ascii="仿宋" w:eastAsia="仿宋" w:hAnsi="仿宋"/>
          <w:highlight w:val="yellow"/>
          <w:lang w:eastAsia="zh-CN"/>
        </w:rPr>
        <w:t xml:space="preserve">_最终 </w:t>
      </w:r>
      <w:r w:rsidRPr="00A0269F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A0269F">
        <w:rPr>
          <w:rFonts w:ascii="仿宋" w:eastAsia="仿宋" w:hAnsi="仿宋"/>
          <w:highlight w:val="yellow"/>
          <w:lang w:eastAsia="zh-CN"/>
        </w:rPr>
        <w:t xml:space="preserve"> </w:t>
      </w:r>
      <w:r w:rsidRPr="00A0269F">
        <w:rPr>
          <w:rFonts w:ascii="仿宋" w:eastAsia="仿宋" w:hAnsi="仿宋" w:cs="仿宋" w:hint="eastAsia"/>
          <w:highlight w:val="yellow"/>
        </w:rPr>
        <w:t>θ</w:t>
      </w:r>
      <w:r w:rsidRPr="00A0269F">
        <w:rPr>
          <w:rFonts w:ascii="仿宋" w:eastAsia="仿宋" w:hAnsi="仿宋"/>
          <w:highlight w:val="yellow"/>
          <w:lang w:eastAsia="zh-CN"/>
        </w:rPr>
        <w:t xml:space="preserve">_当前) × (t </w:t>
      </w:r>
      <w:r w:rsidRPr="00A0269F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A0269F">
        <w:rPr>
          <w:rFonts w:ascii="仿宋" w:eastAsia="仿宋" w:hAnsi="仿宋"/>
          <w:highlight w:val="yellow"/>
          <w:lang w:eastAsia="zh-CN"/>
        </w:rPr>
        <w:t xml:space="preserve"> t_到期) ÷ T_过渡</w:t>
      </w:r>
      <w:r w:rsidRPr="00D245CE">
        <w:rPr>
          <w:rFonts w:ascii="仿宋" w:eastAsia="仿宋" w:hAnsi="仿宋"/>
          <w:lang w:eastAsia="zh-CN"/>
        </w:rPr>
        <w:br/>
        <w:t xml:space="preserve">其中 </w:t>
      </w:r>
      <w:r w:rsidRPr="006E7C93">
        <w:rPr>
          <w:rFonts w:ascii="仿宋" w:eastAsia="仿宋" w:hAnsi="仿宋"/>
          <w:highlight w:val="lightGray"/>
          <w:lang w:eastAsia="zh-CN"/>
        </w:rPr>
        <w:t>t_到期 为政策到期年份，T_过渡 为过渡期长度</w:t>
      </w:r>
      <w:r w:rsidRPr="00D245CE">
        <w:rPr>
          <w:rFonts w:ascii="仿宋" w:eastAsia="仿宋" w:hAnsi="仿宋"/>
          <w:lang w:eastAsia="zh-CN"/>
        </w:rPr>
        <w:t>。「到期」（政策失效的瞬间）与「最终」（过渡结束后的稳态税率）不是同一个时间点，中间隔着 T_过渡 年爬坡期。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388B0280" w14:textId="77777777">
        <w:tc>
          <w:tcPr>
            <w:tcW w:w="2880" w:type="dxa"/>
          </w:tcPr>
          <w:p w14:paraId="09D7495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时间点</w:t>
            </w:r>
            <w:proofErr w:type="spellEnd"/>
          </w:p>
        </w:tc>
        <w:tc>
          <w:tcPr>
            <w:tcW w:w="2880" w:type="dxa"/>
          </w:tcPr>
          <w:p w14:paraId="2325D4A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含义</w:t>
            </w:r>
            <w:proofErr w:type="spellEnd"/>
          </w:p>
        </w:tc>
        <w:tc>
          <w:tcPr>
            <w:tcW w:w="2880" w:type="dxa"/>
          </w:tcPr>
          <w:p w14:paraId="7D5B745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税率值</w:t>
            </w:r>
            <w:proofErr w:type="spellEnd"/>
          </w:p>
        </w:tc>
      </w:tr>
      <w:tr w:rsidR="008D4ED7" w:rsidRPr="00D245CE" w14:paraId="5EE90A9E" w14:textId="77777777">
        <w:tc>
          <w:tcPr>
            <w:tcW w:w="2880" w:type="dxa"/>
          </w:tcPr>
          <w:p w14:paraId="47EBBAB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t = </w:t>
            </w:r>
            <w:proofErr w:type="spellStart"/>
            <w:r w:rsidRPr="00D245CE">
              <w:rPr>
                <w:rFonts w:ascii="仿宋" w:eastAsia="仿宋" w:hAnsi="仿宋"/>
              </w:rPr>
              <w:t>t_到期</w:t>
            </w:r>
            <w:proofErr w:type="spellEnd"/>
          </w:p>
        </w:tc>
        <w:tc>
          <w:tcPr>
            <w:tcW w:w="2880" w:type="dxa"/>
          </w:tcPr>
          <w:p w14:paraId="3966227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政策最后一年，仍享受优惠</w:t>
            </w:r>
            <w:proofErr w:type="spellEnd"/>
          </w:p>
        </w:tc>
        <w:tc>
          <w:tcPr>
            <w:tcW w:w="2880" w:type="dxa"/>
          </w:tcPr>
          <w:p w14:paraId="1E452D5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θ_当前</w:t>
            </w:r>
            <w:proofErr w:type="spellEnd"/>
          </w:p>
        </w:tc>
      </w:tr>
      <w:tr w:rsidR="008D4ED7" w:rsidRPr="00D245CE" w14:paraId="33811163" w14:textId="77777777">
        <w:tc>
          <w:tcPr>
            <w:tcW w:w="2880" w:type="dxa"/>
          </w:tcPr>
          <w:p w14:paraId="2D49291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t = </w:t>
            </w:r>
            <w:proofErr w:type="spellStart"/>
            <w:r w:rsidRPr="00D245CE">
              <w:rPr>
                <w:rFonts w:ascii="仿宋" w:eastAsia="仿宋" w:hAnsi="仿宋"/>
              </w:rPr>
              <w:t>t_到期</w:t>
            </w:r>
            <w:proofErr w:type="spellEnd"/>
            <w:r w:rsidRPr="00D245CE">
              <w:rPr>
                <w:rFonts w:ascii="仿宋" w:eastAsia="仿宋" w:hAnsi="仿宋"/>
              </w:rPr>
              <w:t xml:space="preserve"> + 1</w:t>
            </w:r>
          </w:p>
        </w:tc>
        <w:tc>
          <w:tcPr>
            <w:tcW w:w="2880" w:type="dxa"/>
          </w:tcPr>
          <w:p w14:paraId="6ABA1B1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过渡期第一年</w:t>
            </w:r>
            <w:proofErr w:type="spellEnd"/>
          </w:p>
        </w:tc>
        <w:tc>
          <w:tcPr>
            <w:tcW w:w="2880" w:type="dxa"/>
          </w:tcPr>
          <w:p w14:paraId="00AE22FE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</w:rPr>
              <w:t>θ</w:t>
            </w:r>
            <w:r w:rsidRPr="00D245CE">
              <w:rPr>
                <w:rFonts w:ascii="仿宋" w:eastAsia="仿宋" w:hAnsi="仿宋"/>
                <w:lang w:eastAsia="zh-CN"/>
              </w:rPr>
              <w:t>_当前 + (</w:t>
            </w:r>
            <w:r w:rsidRPr="00D245CE">
              <w:rPr>
                <w:rFonts w:ascii="仿宋" w:eastAsia="仿宋" w:hAnsi="仿宋"/>
              </w:rPr>
              <w:t>θ</w:t>
            </w:r>
            <w:r w:rsidRPr="00D245CE">
              <w:rPr>
                <w:rFonts w:ascii="仿宋" w:eastAsia="仿宋" w:hAnsi="仿宋"/>
                <w:lang w:eastAsia="zh-CN"/>
              </w:rPr>
              <w:t xml:space="preserve">_最终 </w:t>
            </w:r>
            <w:r w:rsidRPr="00D245CE">
              <w:rPr>
                <w:rFonts w:ascii="Cambria Math" w:eastAsia="仿宋" w:hAnsi="Cambria Math" w:cs="Cambria Math"/>
                <w:lang w:eastAsia="zh-CN"/>
              </w:rPr>
              <w:t>−</w:t>
            </w:r>
            <w:r w:rsidRPr="00D245CE">
              <w:rPr>
                <w:rFonts w:ascii="仿宋" w:eastAsia="仿宋" w:hAnsi="仿宋"/>
                <w:lang w:eastAsia="zh-CN"/>
              </w:rPr>
              <w:t xml:space="preserve"> </w:t>
            </w:r>
            <w:r w:rsidRPr="00D245CE">
              <w:rPr>
                <w:rFonts w:ascii="仿宋" w:eastAsia="仿宋" w:hAnsi="仿宋" w:cs="仿宋" w:hint="eastAsia"/>
              </w:rPr>
              <w:t>θ</w:t>
            </w:r>
            <w:r w:rsidRPr="00D245CE">
              <w:rPr>
                <w:rFonts w:ascii="仿宋" w:eastAsia="仿宋" w:hAnsi="仿宋"/>
                <w:lang w:eastAsia="zh-CN"/>
              </w:rPr>
              <w:t>_当前) × 1/T_过渡</w:t>
            </w:r>
          </w:p>
        </w:tc>
      </w:tr>
      <w:tr w:rsidR="008D4ED7" w:rsidRPr="00D245CE" w14:paraId="1144F6CB" w14:textId="77777777">
        <w:tc>
          <w:tcPr>
            <w:tcW w:w="2880" w:type="dxa"/>
          </w:tcPr>
          <w:p w14:paraId="7984D5C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t = </w:t>
            </w:r>
            <w:proofErr w:type="spellStart"/>
            <w:r w:rsidRPr="00D245CE">
              <w:rPr>
                <w:rFonts w:ascii="仿宋" w:eastAsia="仿宋" w:hAnsi="仿宋"/>
              </w:rPr>
              <w:t>t_到期</w:t>
            </w:r>
            <w:proofErr w:type="spellEnd"/>
            <w:r w:rsidRPr="00D245CE">
              <w:rPr>
                <w:rFonts w:ascii="仿宋" w:eastAsia="仿宋" w:hAnsi="仿宋"/>
              </w:rPr>
              <w:t xml:space="preserve"> + </w:t>
            </w:r>
            <w:proofErr w:type="spellStart"/>
            <w:r w:rsidRPr="00D245CE">
              <w:rPr>
                <w:rFonts w:ascii="仿宋" w:eastAsia="仿宋" w:hAnsi="仿宋"/>
              </w:rPr>
              <w:t>T_过渡</w:t>
            </w:r>
            <w:proofErr w:type="spellEnd"/>
          </w:p>
        </w:tc>
        <w:tc>
          <w:tcPr>
            <w:tcW w:w="2880" w:type="dxa"/>
          </w:tcPr>
          <w:p w14:paraId="7809742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过渡结束，进入稳态</w:t>
            </w:r>
            <w:proofErr w:type="spellEnd"/>
          </w:p>
        </w:tc>
        <w:tc>
          <w:tcPr>
            <w:tcW w:w="2880" w:type="dxa"/>
          </w:tcPr>
          <w:p w14:paraId="1DBA5B1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θ_最终</w:t>
            </w:r>
            <w:proofErr w:type="spellEnd"/>
          </w:p>
        </w:tc>
      </w:tr>
      <w:tr w:rsidR="008D4ED7" w:rsidRPr="00D245CE" w14:paraId="1EFD8E11" w14:textId="77777777">
        <w:tc>
          <w:tcPr>
            <w:tcW w:w="2880" w:type="dxa"/>
          </w:tcPr>
          <w:p w14:paraId="1DBC8C2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t &gt; </w:t>
            </w:r>
            <w:proofErr w:type="spellStart"/>
            <w:r w:rsidRPr="00D245CE">
              <w:rPr>
                <w:rFonts w:ascii="仿宋" w:eastAsia="仿宋" w:hAnsi="仿宋"/>
              </w:rPr>
              <w:t>t_到期</w:t>
            </w:r>
            <w:proofErr w:type="spellEnd"/>
            <w:r w:rsidRPr="00D245CE">
              <w:rPr>
                <w:rFonts w:ascii="仿宋" w:eastAsia="仿宋" w:hAnsi="仿宋"/>
              </w:rPr>
              <w:t xml:space="preserve"> + </w:t>
            </w:r>
            <w:proofErr w:type="spellStart"/>
            <w:r w:rsidRPr="00D245CE">
              <w:rPr>
                <w:rFonts w:ascii="仿宋" w:eastAsia="仿宋" w:hAnsi="仿宋"/>
              </w:rPr>
              <w:t>T_过渡</w:t>
            </w:r>
            <w:proofErr w:type="spellEnd"/>
          </w:p>
        </w:tc>
        <w:tc>
          <w:tcPr>
            <w:tcW w:w="2880" w:type="dxa"/>
          </w:tcPr>
          <w:p w14:paraId="6558CBA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长期稳态</w:t>
            </w:r>
            <w:proofErr w:type="spellEnd"/>
          </w:p>
        </w:tc>
        <w:tc>
          <w:tcPr>
            <w:tcW w:w="2880" w:type="dxa"/>
          </w:tcPr>
          <w:p w14:paraId="1A8943D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θ_最终</w:t>
            </w:r>
            <w:proofErr w:type="spellEnd"/>
          </w:p>
        </w:tc>
      </w:tr>
    </w:tbl>
    <w:p w14:paraId="003FE3AB" w14:textId="56F8E995" w:rsidR="008D4ED7" w:rsidRPr="00D245CE" w:rsidRDefault="006E7C93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  <w:color w:val="EE0000"/>
          <w:lang w:eastAsia="zh-CN"/>
        </w:rPr>
        <w:t>主体</w:t>
      </w:r>
      <w:r w:rsidRPr="006E7C93">
        <w:rPr>
          <w:rFonts w:ascii="仿宋" w:eastAsia="仿宋" w:hAnsi="仿宋"/>
          <w:color w:val="EE0000"/>
          <w:lang w:eastAsia="zh-CN"/>
        </w:rPr>
        <w:t xml:space="preserve">采用线性过渡而非到期直接跳变的原因：未弥补亏损向后结转 5 年（高新 10 年）会先冲抵应税所得；递延所得税资产重新计量与税务清算通常横跨 1–3 </w:t>
      </w:r>
      <w:proofErr w:type="gramStart"/>
      <w:r w:rsidRPr="006E7C93">
        <w:rPr>
          <w:rFonts w:ascii="仿宋" w:eastAsia="仿宋" w:hAnsi="仿宋"/>
          <w:color w:val="EE0000"/>
          <w:lang w:eastAsia="zh-CN"/>
        </w:rPr>
        <w:t>个</w:t>
      </w:r>
      <w:proofErr w:type="gramEnd"/>
      <w:r w:rsidRPr="006E7C93">
        <w:rPr>
          <w:rFonts w:ascii="仿宋" w:eastAsia="仿宋" w:hAnsi="仿宋"/>
          <w:color w:val="EE0000"/>
          <w:lang w:eastAsia="zh-CN"/>
        </w:rPr>
        <w:t>会计年度；地方财政常有 1–3 年衔接安排。</w:t>
      </w:r>
      <w:proofErr w:type="spellStart"/>
      <w:r w:rsidRPr="00D245CE">
        <w:rPr>
          <w:rFonts w:ascii="仿宋" w:eastAsia="仿宋" w:hAnsi="仿宋"/>
        </w:rPr>
        <w:t>线性插值是路径无信息时的最小假设</w:t>
      </w:r>
      <w:proofErr w:type="spellEnd"/>
      <w:r w:rsidRPr="00D245CE">
        <w:rPr>
          <w:rFonts w:ascii="仿宋" w:eastAsia="仿宋" w:hAnsi="仿宋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0D6D2636" w14:textId="77777777">
        <w:tc>
          <w:tcPr>
            <w:tcW w:w="2880" w:type="dxa"/>
          </w:tcPr>
          <w:p w14:paraId="2E0DC12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政策类型</w:t>
            </w:r>
            <w:proofErr w:type="spellEnd"/>
          </w:p>
        </w:tc>
        <w:tc>
          <w:tcPr>
            <w:tcW w:w="2880" w:type="dxa"/>
          </w:tcPr>
          <w:p w14:paraId="60B7F18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推荐过渡方式</w:t>
            </w:r>
            <w:proofErr w:type="spellEnd"/>
          </w:p>
        </w:tc>
        <w:tc>
          <w:tcPr>
            <w:tcW w:w="2880" w:type="dxa"/>
          </w:tcPr>
          <w:p w14:paraId="0BBA842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理由</w:t>
            </w:r>
            <w:proofErr w:type="spellEnd"/>
          </w:p>
        </w:tc>
      </w:tr>
      <w:tr w:rsidR="008D4ED7" w:rsidRPr="00D245CE" w14:paraId="0B1214B0" w14:textId="77777777">
        <w:tc>
          <w:tcPr>
            <w:tcW w:w="2880" w:type="dxa"/>
          </w:tcPr>
          <w:p w14:paraId="2F5FAF2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小型微利企业（5% → 25%）</w:t>
            </w:r>
          </w:p>
        </w:tc>
        <w:tc>
          <w:tcPr>
            <w:tcW w:w="2880" w:type="dxa"/>
          </w:tcPr>
          <w:p w14:paraId="04CE195F" w14:textId="77777777" w:rsidR="008D4ED7" w:rsidRPr="00134550" w:rsidRDefault="00000000">
            <w:pPr>
              <w:rPr>
                <w:rFonts w:ascii="仿宋" w:eastAsia="仿宋" w:hAnsi="仿宋" w:hint="eastAsia"/>
                <w:color w:val="EE0000"/>
              </w:rPr>
            </w:pPr>
            <w:proofErr w:type="spellStart"/>
            <w:r w:rsidRPr="00134550">
              <w:rPr>
                <w:rFonts w:ascii="仿宋" w:eastAsia="仿宋" w:hAnsi="仿宋"/>
                <w:color w:val="EE0000"/>
              </w:rPr>
              <w:t>跳变</w:t>
            </w:r>
            <w:proofErr w:type="spellEnd"/>
          </w:p>
        </w:tc>
        <w:tc>
          <w:tcPr>
            <w:tcW w:w="2880" w:type="dxa"/>
          </w:tcPr>
          <w:p w14:paraId="71B01492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受惠主体多为小公司，税务安排简单</w:t>
            </w:r>
          </w:p>
        </w:tc>
      </w:tr>
      <w:tr w:rsidR="008D4ED7" w:rsidRPr="00D245CE" w14:paraId="5B9F5C2C" w14:textId="77777777">
        <w:tc>
          <w:tcPr>
            <w:tcW w:w="2880" w:type="dxa"/>
          </w:tcPr>
          <w:p w14:paraId="4FB049E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海南自贸港（15% → 25%）</w:t>
            </w:r>
          </w:p>
        </w:tc>
        <w:tc>
          <w:tcPr>
            <w:tcW w:w="2880" w:type="dxa"/>
          </w:tcPr>
          <w:p w14:paraId="3910E676" w14:textId="77777777" w:rsidR="008D4ED7" w:rsidRPr="00134550" w:rsidRDefault="00000000">
            <w:pPr>
              <w:rPr>
                <w:rFonts w:ascii="仿宋" w:eastAsia="仿宋" w:hAnsi="仿宋" w:hint="eastAsia"/>
                <w:color w:val="EE0000"/>
              </w:rPr>
            </w:pPr>
            <w:proofErr w:type="spellStart"/>
            <w:r w:rsidRPr="00134550">
              <w:rPr>
                <w:rFonts w:ascii="仿宋" w:eastAsia="仿宋" w:hAnsi="仿宋"/>
                <w:color w:val="EE0000"/>
              </w:rPr>
              <w:t>跳变</w:t>
            </w:r>
            <w:proofErr w:type="spellEnd"/>
          </w:p>
        </w:tc>
        <w:tc>
          <w:tcPr>
            <w:tcW w:w="2880" w:type="dxa"/>
          </w:tcPr>
          <w:p w14:paraId="5865FCC8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区域优惠，到期即终止</w:t>
            </w:r>
          </w:p>
        </w:tc>
      </w:tr>
      <w:tr w:rsidR="008D4ED7" w:rsidRPr="00D245CE" w14:paraId="365B78F2" w14:textId="77777777">
        <w:tc>
          <w:tcPr>
            <w:tcW w:w="2880" w:type="dxa"/>
          </w:tcPr>
          <w:p w14:paraId="0B9FE3D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临港新片区（15% → 25%）</w:t>
            </w:r>
          </w:p>
        </w:tc>
        <w:tc>
          <w:tcPr>
            <w:tcW w:w="2880" w:type="dxa"/>
          </w:tcPr>
          <w:p w14:paraId="0FF3AEFB" w14:textId="77777777" w:rsidR="008D4ED7" w:rsidRPr="00134550" w:rsidRDefault="00000000">
            <w:pPr>
              <w:rPr>
                <w:rFonts w:ascii="仿宋" w:eastAsia="仿宋" w:hAnsi="仿宋" w:hint="eastAsia"/>
                <w:color w:val="EE0000"/>
              </w:rPr>
            </w:pPr>
            <w:proofErr w:type="spellStart"/>
            <w:r w:rsidRPr="00134550">
              <w:rPr>
                <w:rFonts w:ascii="仿宋" w:eastAsia="仿宋" w:hAnsi="仿宋"/>
                <w:color w:val="EE0000"/>
              </w:rPr>
              <w:t>跳变</w:t>
            </w:r>
            <w:proofErr w:type="spellEnd"/>
          </w:p>
        </w:tc>
        <w:tc>
          <w:tcPr>
            <w:tcW w:w="2880" w:type="dxa"/>
          </w:tcPr>
          <w:p w14:paraId="128C95C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同上</w:t>
            </w:r>
            <w:proofErr w:type="spellEnd"/>
          </w:p>
        </w:tc>
      </w:tr>
      <w:tr w:rsidR="008D4ED7" w:rsidRPr="00D245CE" w14:paraId="4CED4661" w14:textId="77777777">
        <w:tc>
          <w:tcPr>
            <w:tcW w:w="2880" w:type="dxa"/>
          </w:tcPr>
          <w:p w14:paraId="6E3B9A7A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高新技术企业（15% → 25%，未续期）</w:t>
            </w:r>
          </w:p>
        </w:tc>
        <w:tc>
          <w:tcPr>
            <w:tcW w:w="2880" w:type="dxa"/>
          </w:tcPr>
          <w:p w14:paraId="7FA22DD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线性过渡</w:t>
            </w:r>
            <w:proofErr w:type="spellEnd"/>
          </w:p>
        </w:tc>
        <w:tc>
          <w:tcPr>
            <w:tcW w:w="2880" w:type="dxa"/>
          </w:tcPr>
          <w:p w14:paraId="0BC62E5C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受研发加计扣除/亏损递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延影响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大</w:t>
            </w:r>
          </w:p>
        </w:tc>
      </w:tr>
      <w:tr w:rsidR="008D4ED7" w:rsidRPr="00D245CE" w14:paraId="78902268" w14:textId="77777777">
        <w:tc>
          <w:tcPr>
            <w:tcW w:w="2880" w:type="dxa"/>
          </w:tcPr>
          <w:p w14:paraId="45B1D19A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重点 IC 设计/重点软件（10% → ?）</w:t>
            </w:r>
          </w:p>
        </w:tc>
        <w:tc>
          <w:tcPr>
            <w:tcW w:w="2880" w:type="dxa"/>
          </w:tcPr>
          <w:p w14:paraId="51C2DD0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线性过渡</w:t>
            </w:r>
            <w:proofErr w:type="spellEnd"/>
          </w:p>
        </w:tc>
        <w:tc>
          <w:tcPr>
            <w:tcW w:w="2880" w:type="dxa"/>
          </w:tcPr>
          <w:p w14:paraId="3BA65ED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政策长期有效，稳态本就接近 10%</w:t>
            </w:r>
          </w:p>
        </w:tc>
      </w:tr>
    </w:tbl>
    <w:p w14:paraId="4C84EF9C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1.4 Agent 决策规则</w:t>
      </w:r>
    </w:p>
    <w:p w14:paraId="5DE0DFE8" w14:textId="77777777" w:rsidR="003D2BE4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if 命中「小型微利企业」or「海南自贸港」or「临港新片区」:</w:t>
      </w:r>
      <w:r w:rsidRPr="00D245CE">
        <w:rPr>
          <w:rFonts w:ascii="仿宋" w:eastAsia="仿宋" w:hAnsi="仿宋"/>
          <w:lang w:eastAsia="zh-CN"/>
        </w:rPr>
        <w:br/>
        <w:t xml:space="preserve">    过渡方式 = 跳变</w:t>
      </w:r>
      <w:r w:rsidRPr="00D245CE">
        <w:rPr>
          <w:rFonts w:ascii="仿宋" w:eastAsia="仿宋" w:hAnsi="仿宋"/>
          <w:lang w:eastAsia="zh-CN"/>
        </w:rPr>
        <w:br/>
        <w:t>else:</w:t>
      </w:r>
      <w:r w:rsidRPr="00D245CE">
        <w:rPr>
          <w:rFonts w:ascii="仿宋" w:eastAsia="仿宋" w:hAnsi="仿宋"/>
          <w:lang w:eastAsia="zh-CN"/>
        </w:rPr>
        <w:br/>
        <w:t xml:space="preserve">    过渡方式 = 线性，T_过渡 = 3 年</w:t>
      </w:r>
    </w:p>
    <w:p w14:paraId="22E90904" w14:textId="51C06B4A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br/>
        <w:t>T_过渡 不超过预测期剩余年限。T_过渡 = 3 年的依据：亏损结转期最长 5 年（高新 10 年）但企业通常提前消化；税务清算</w:t>
      </w:r>
      <w:proofErr w:type="gramStart"/>
      <w:r w:rsidRPr="00D245CE">
        <w:rPr>
          <w:rFonts w:ascii="仿宋" w:eastAsia="仿宋" w:hAnsi="仿宋"/>
          <w:lang w:eastAsia="zh-CN"/>
        </w:rPr>
        <w:t>与递延税</w:t>
      </w:r>
      <w:proofErr w:type="gramEnd"/>
      <w:r w:rsidRPr="00D245CE">
        <w:rPr>
          <w:rFonts w:ascii="仿宋" w:eastAsia="仿宋" w:hAnsi="仿宋"/>
          <w:lang w:eastAsia="zh-CN"/>
        </w:rPr>
        <w:t>重新计量 1–3 年内完成；国发〔2007〕39 号先例的平滑窗口为 1–5 年，取中位。</w:t>
      </w:r>
      <w:r w:rsidRPr="00134550">
        <w:rPr>
          <w:rFonts w:ascii="仿宋" w:eastAsia="仿宋" w:hAnsi="仿宋"/>
          <w:color w:val="EE0000"/>
          <w:lang w:eastAsia="zh-CN"/>
        </w:rPr>
        <w:t>若获取到公司具体数据（</w:t>
      </w:r>
      <w:proofErr w:type="gramStart"/>
      <w:r w:rsidRPr="00134550">
        <w:rPr>
          <w:rFonts w:ascii="仿宋" w:eastAsia="仿宋" w:hAnsi="仿宋"/>
          <w:color w:val="EE0000"/>
          <w:lang w:eastAsia="zh-CN"/>
        </w:rPr>
        <w:t>大额未</w:t>
      </w:r>
      <w:proofErr w:type="gramEnd"/>
      <w:r w:rsidRPr="00134550">
        <w:rPr>
          <w:rFonts w:ascii="仿宋" w:eastAsia="仿宋" w:hAnsi="仿宋"/>
          <w:color w:val="EE0000"/>
          <w:lang w:eastAsia="zh-CN"/>
        </w:rPr>
        <w:t>弥补亏损、大额递延所得税资产），可改用公司特异性调整</w:t>
      </w:r>
      <w:r w:rsidRPr="00D245CE">
        <w:rPr>
          <w:rFonts w:ascii="仿宋" w:eastAsia="仿宋" w:hAnsi="仿宋"/>
          <w:lang w:eastAsia="zh-CN"/>
        </w:rPr>
        <w:t>：T_过渡 = max(2, min(5, 可抵扣余额 ÷ 当年税前利润))，默认规则保持 3 年。</w:t>
      </w:r>
    </w:p>
    <w:p w14:paraId="610BB405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lastRenderedPageBreak/>
        <w:t>二 · D&amp;A 模块</w:t>
      </w:r>
    </w:p>
    <w:p w14:paraId="19060E4B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2.1 方法 B：资产基数法（主模型）</w:t>
      </w:r>
    </w:p>
    <w:p w14:paraId="402C4CFD" w14:textId="16FAA1F3" w:rsidR="003D2BE4" w:rsidRDefault="00000000" w:rsidP="003D2BE4">
      <w:pPr>
        <w:jc w:val="center"/>
        <w:rPr>
          <w:rFonts w:ascii="仿宋" w:eastAsia="仿宋" w:hAnsi="仿宋" w:hint="eastAsia"/>
          <w:highlight w:val="yellow"/>
          <w:lang w:eastAsia="zh-CN"/>
        </w:rPr>
      </w:pPr>
      <w:r>
        <w:rPr>
          <w:rFonts w:ascii="仿宋" w:eastAsia="仿宋" w:hAnsi="仿宋"/>
          <w:highlight w:val="yellow"/>
          <w:lang w:eastAsia="zh-CN"/>
        </w:rPr>
        <w:t xml:space="preserve">D&amp;A_t = </w:t>
      </w:r>
      <w:r>
        <w:rPr>
          <w:rFonts w:ascii="仿宋" w:eastAsia="仿宋" w:hAnsi="仿宋"/>
          <w:color w:val="0070C0"/>
          <w:highlight w:val="yellow"/>
          <w:lang w:eastAsia="zh-CN"/>
        </w:rPr>
        <w:t>平均固定资产净值_t × η_fa + 平均使用权资产_t × η_rou</w:t>
      </w:r>
    </w:p>
    <w:p w14:paraId="5A766CD1" w14:textId="77777777" w:rsidR="003D2BE4" w:rsidRDefault="00000000" w:rsidP="003D2BE4">
      <w:pPr>
        <w:jc w:val="center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/>
          <w:color w:val="0070C0"/>
          <w:highlight w:val="yellow"/>
          <w:lang w:eastAsia="zh-CN"/>
        </w:rPr>
        <w:t>+ 平均无形资产余额_t × η_int + 平均长期待摊费用余额_t × η_lt</w:t>
        <w:br/>
        <w:br/>
      </w:r>
      <w:r>
        <w:rPr>
          <w:rFonts w:ascii="仿宋" w:eastAsia="仿宋" w:hAnsi="仿宋"/>
          <w:color w:val="0070C0"/>
          <w:highlight w:val="yellow"/>
          <w:lang w:eastAsia="zh-CN"/>
        </w:rPr>
        <w:t>η 校准（逐年比率，取 3–5 年中位数；有意短于统一窗口——太老的比率代表已退场的资产结构）：</w:t>
      </w:r>
      <w:r>
        <w:rPr>
          <w:rFonts w:ascii="仿宋" w:eastAsia="仿宋" w:hAnsi="仿宋"/>
          <w:color w:val="0070C0"/>
          <w:highlight w:val="yellow"/>
          <w:lang w:eastAsia="zh-CN"/>
        </w:rPr>
      </w:r>
    </w:p>
    <w:p w14:paraId="185F0AFF" w14:textId="78F497F4" w:rsidR="008D4ED7" w:rsidRPr="00D245CE" w:rsidRDefault="00000000" w:rsidP="003D2BE4">
      <w:pPr>
        <w:jc w:val="center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/>
          <w:lang w:eastAsia="zh-CN"/>
        </w:rPr>
        <w:br/>
        <w:t>η_fa  = 历史固定资产折旧      ÷ 历史固定资产净值</w:t>
      </w:r>
      <w:r>
        <w:rPr>
          <w:rFonts w:ascii="仿宋" w:eastAsia="仿宋" w:hAnsi="仿宋"/>
          <w:lang w:eastAsia="zh-CN"/>
        </w:rPr>
        <w:br/>
        <w:t>η_rou = 历史使用权资产折旧    ÷ 历史使用权资产余额</w:t>
      </w:r>
      <w:r>
        <w:rPr>
          <w:rFonts w:ascii="仿宋" w:eastAsia="仿宋" w:hAnsi="仿宋"/>
          <w:lang w:eastAsia="zh-CN"/>
        </w:rPr>
        <w:br/>
        <w:t>η_int = 历史无形资产摊销      ÷ 历史无形资产余额</w:t>
      </w:r>
      <w:r>
        <w:rPr>
          <w:rFonts w:ascii="仿宋" w:eastAsia="仿宋" w:hAnsi="仿宋"/>
          <w:lang w:eastAsia="zh-CN"/>
        </w:rPr>
        <w:br/>
        <w:t>η_lt  = 历史长期待摊费用摊销  ÷ 历史长期待摊费用余额</w:t>
      </w:r>
      <w:r>
        <w:rPr>
          <w:rFonts w:ascii="仿宋" w:eastAsia="仿宋" w:hAnsi="仿宋"/>
          <w:lang w:eastAsia="zh-CN"/>
        </w:rPr>
        <w:br/>
      </w:r>
      <w:r>
        <w:rPr>
          <w:rFonts w:ascii="仿宋" w:eastAsia="仿宋" w:hAnsi="仿宋"/>
          <w:lang w:eastAsia="zh-CN"/>
        </w:rPr>
        <w:br/>
        <w:t>中位数 = 将年度比率序列排序取中间值（median），</w:t>
      </w:r>
      <w:proofErr w:type="gramStart"/>
      <w:r>
        <w:rPr>
          <w:rFonts w:ascii="仿宋" w:eastAsia="仿宋" w:hAnsi="仿宋"/>
          <w:color w:val="0070C0"/>
          <w:lang w:eastAsia="zh-CN"/>
        </w:rPr>
        <w:t>抗单年</w:t>
      </w:r>
      <w:proofErr w:type="gramEnd"/>
      <w:r>
        <w:rPr>
          <w:rFonts w:ascii="仿宋" w:eastAsia="仿宋" w:hAnsi="仿宋"/>
          <w:color w:val="0070C0"/>
          <w:lang w:eastAsia="zh-CN"/>
        </w:rPr>
        <w:t>大额处置/减值导致的异常。历史 η 分母同步采用期初期</w:t>
      </w:r>
      <w:proofErr w:type="gramStart"/>
      <w:r>
        <w:rPr>
          <w:rFonts w:ascii="仿宋" w:eastAsia="仿宋" w:hAnsi="仿宋"/>
          <w:color w:val="0070C0"/>
          <w:lang w:eastAsia="zh-CN"/>
        </w:rPr>
        <w:t>末平均</w:t>
      </w:r>
      <w:proofErr w:type="gramEnd"/>
      <w:r>
        <w:rPr>
          <w:rFonts w:ascii="仿宋" w:eastAsia="仿宋" w:hAnsi="仿宋"/>
          <w:color w:val="0070C0"/>
          <w:lang w:eastAsia="zh-CN"/>
        </w:rPr>
        <w:t>余额口径，与预测公式一致。</w:t>
      </w:r>
    </w:p>
    <w:p w14:paraId="11359183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2.2 数据输入（全部来自年报标准披露）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5FC7EFF1" w14:textId="77777777">
        <w:tc>
          <w:tcPr>
            <w:tcW w:w="2880" w:type="dxa"/>
          </w:tcPr>
          <w:p w14:paraId="4F1BFCE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输入</w:t>
            </w:r>
            <w:proofErr w:type="spellEnd"/>
          </w:p>
        </w:tc>
        <w:tc>
          <w:tcPr>
            <w:tcW w:w="2880" w:type="dxa"/>
          </w:tcPr>
          <w:p w14:paraId="7FC1C0C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年报位置</w:t>
            </w:r>
            <w:proofErr w:type="spellEnd"/>
          </w:p>
        </w:tc>
        <w:tc>
          <w:tcPr>
            <w:tcW w:w="2880" w:type="dxa"/>
          </w:tcPr>
          <w:p w14:paraId="470D2EC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用途</w:t>
            </w:r>
            <w:proofErr w:type="spellEnd"/>
          </w:p>
        </w:tc>
      </w:tr>
      <w:tr w:rsidR="008D4ED7" w:rsidRPr="00D245CE" w14:paraId="0225FC1C" w14:textId="77777777">
        <w:tc>
          <w:tcPr>
            <w:tcW w:w="2880" w:type="dxa"/>
          </w:tcPr>
          <w:p w14:paraId="144CC91E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固定资产净值 / 使用权资产 / 无形资产余额 / 长期待摊费用</w:t>
            </w:r>
          </w:p>
        </w:tc>
        <w:tc>
          <w:tcPr>
            <w:tcW w:w="2880" w:type="dxa"/>
          </w:tcPr>
          <w:p w14:paraId="60CC5232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资产负债表 → 非流动资产（附注有原值、累计折旧/摊销、净值明细）</w:t>
            </w:r>
          </w:p>
        </w:tc>
        <w:tc>
          <w:tcPr>
            <w:tcW w:w="2880" w:type="dxa"/>
          </w:tcPr>
          <w:p w14:paraId="197A414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方法 B 的分母（资产基数）</w:t>
            </w:r>
          </w:p>
        </w:tc>
      </w:tr>
      <w:tr w:rsidR="008D4ED7" w:rsidRPr="00D245CE" w14:paraId="7419443C" w14:textId="77777777">
        <w:tc>
          <w:tcPr>
            <w:tcW w:w="2880" w:type="dxa"/>
          </w:tcPr>
          <w:p w14:paraId="06457912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固定资产折旧 / 使用权资产折旧 / 无形资产摊销 / 长期待摊费用摊销</w:t>
            </w:r>
          </w:p>
        </w:tc>
        <w:tc>
          <w:tcPr>
            <w:tcW w:w="2880" w:type="dxa"/>
          </w:tcPr>
          <w:p w14:paraId="3242522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现金流量表补充资料（净利润调节为经营现金流处）</w:t>
            </w:r>
          </w:p>
        </w:tc>
        <w:tc>
          <w:tcPr>
            <w:tcW w:w="2880" w:type="dxa"/>
          </w:tcPr>
          <w:p w14:paraId="35576061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方法 B 的分子（当年折旧/摊销额）</w:t>
            </w:r>
          </w:p>
        </w:tc>
      </w:tr>
      <w:tr w:rsidR="008D4ED7" w:rsidRPr="00D245CE" w14:paraId="7D515D30" w14:textId="77777777">
        <w:tc>
          <w:tcPr>
            <w:tcW w:w="2880" w:type="dxa"/>
          </w:tcPr>
          <w:p w14:paraId="085BB5F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年折旧率 / 折旧年限 / 残值率</w:t>
            </w:r>
          </w:p>
        </w:tc>
        <w:tc>
          <w:tcPr>
            <w:tcW w:w="2880" w:type="dxa"/>
          </w:tcPr>
          <w:p w14:paraId="415F64E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报表附注</w:t>
            </w:r>
            <w:proofErr w:type="spellEnd"/>
            <w:r w:rsidRPr="00D245CE">
              <w:rPr>
                <w:rFonts w:ascii="仿宋" w:eastAsia="仿宋" w:hAnsi="仿宋"/>
              </w:rPr>
              <w:t xml:space="preserve"> → </w:t>
            </w:r>
            <w:proofErr w:type="spellStart"/>
            <w:r w:rsidRPr="00D245CE">
              <w:rPr>
                <w:rFonts w:ascii="仿宋" w:eastAsia="仿宋" w:hAnsi="仿宋"/>
              </w:rPr>
              <w:t>会计政策</w:t>
            </w:r>
            <w:proofErr w:type="spellEnd"/>
          </w:p>
        </w:tc>
        <w:tc>
          <w:tcPr>
            <w:tcW w:w="2880" w:type="dxa"/>
          </w:tcPr>
          <w:p w14:paraId="03AF761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用于校验</w:t>
            </w:r>
            <w:proofErr w:type="spellEnd"/>
            <w:r w:rsidRPr="00D245CE">
              <w:rPr>
                <w:rFonts w:ascii="仿宋" w:eastAsia="仿宋" w:hAnsi="仿宋"/>
              </w:rPr>
              <w:t xml:space="preserve"> η </w:t>
            </w:r>
            <w:proofErr w:type="spellStart"/>
            <w:r w:rsidRPr="00D245CE">
              <w:rPr>
                <w:rFonts w:ascii="仿宋" w:eastAsia="仿宋" w:hAnsi="仿宋"/>
              </w:rPr>
              <w:t>是否合理</w:t>
            </w:r>
            <w:proofErr w:type="spellEnd"/>
          </w:p>
        </w:tc>
      </w:tr>
    </w:tbl>
    <w:p w14:paraId="3570F3AC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2.3 </w:t>
      </w:r>
      <w:proofErr w:type="spellStart"/>
      <w:r w:rsidRPr="00D245CE">
        <w:rPr>
          <w:rFonts w:ascii="仿宋" w:eastAsia="仿宋" w:hAnsi="仿宋"/>
        </w:rPr>
        <w:t>新租赁准则口径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5B134DAD" w14:textId="77777777">
        <w:tc>
          <w:tcPr>
            <w:tcW w:w="2880" w:type="dxa"/>
          </w:tcPr>
          <w:p w14:paraId="4940E36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数据区间</w:t>
            </w:r>
            <w:proofErr w:type="spellEnd"/>
          </w:p>
        </w:tc>
        <w:tc>
          <w:tcPr>
            <w:tcW w:w="2880" w:type="dxa"/>
          </w:tcPr>
          <w:p w14:paraId="5961B38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处理规则</w:t>
            </w:r>
            <w:proofErr w:type="spellEnd"/>
          </w:p>
        </w:tc>
        <w:tc>
          <w:tcPr>
            <w:tcW w:w="2880" w:type="dxa"/>
          </w:tcPr>
          <w:p w14:paraId="1431F1B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理由</w:t>
            </w:r>
            <w:proofErr w:type="spellEnd"/>
          </w:p>
        </w:tc>
      </w:tr>
      <w:tr w:rsidR="008D4ED7" w:rsidRPr="00D245CE" w14:paraId="18F6A44A" w14:textId="77777777">
        <w:tc>
          <w:tcPr>
            <w:tcW w:w="2880" w:type="dxa"/>
          </w:tcPr>
          <w:p w14:paraId="0E97CF4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2019 </w:t>
            </w:r>
            <w:proofErr w:type="spellStart"/>
            <w:r w:rsidRPr="00D245CE">
              <w:rPr>
                <w:rFonts w:ascii="仿宋" w:eastAsia="仿宋" w:hAnsi="仿宋"/>
              </w:rPr>
              <w:t>年及以后</w:t>
            </w:r>
            <w:proofErr w:type="spellEnd"/>
          </w:p>
        </w:tc>
        <w:tc>
          <w:tcPr>
            <w:tcW w:w="2880" w:type="dxa"/>
          </w:tcPr>
          <w:p w14:paraId="70F779B5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491851">
              <w:rPr>
                <w:rFonts w:ascii="仿宋" w:eastAsia="仿宋" w:hAnsi="仿宋"/>
                <w:color w:val="EE0000"/>
                <w:lang w:eastAsia="zh-CN"/>
              </w:rPr>
              <w:t>单独列示「使用权资产」及其折旧，与固定资产折旧分开</w:t>
            </w:r>
          </w:p>
        </w:tc>
        <w:tc>
          <w:tcPr>
            <w:tcW w:w="2880" w:type="dxa"/>
          </w:tcPr>
          <w:p w14:paraId="61050751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新准则下使用权资产为独立科目</w:t>
            </w:r>
          </w:p>
        </w:tc>
      </w:tr>
      <w:tr w:rsidR="008D4ED7" w:rsidRPr="00D245CE" w14:paraId="6BE78E37" w14:textId="77777777">
        <w:tc>
          <w:tcPr>
            <w:tcW w:w="2880" w:type="dxa"/>
          </w:tcPr>
          <w:p w14:paraId="49097A0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2019 </w:t>
            </w:r>
            <w:proofErr w:type="spellStart"/>
            <w:r w:rsidRPr="00D245CE">
              <w:rPr>
                <w:rFonts w:ascii="仿宋" w:eastAsia="仿宋" w:hAnsi="仿宋"/>
              </w:rPr>
              <w:t>年以前</w:t>
            </w:r>
            <w:proofErr w:type="spellEnd"/>
          </w:p>
        </w:tc>
        <w:tc>
          <w:tcPr>
            <w:tcW w:w="2880" w:type="dxa"/>
          </w:tcPr>
          <w:p w14:paraId="0B9A716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不模拟使用权资产，经营租赁租金视为已计入当期费用的经营成本，不纳入 D&amp;A</w:t>
            </w:r>
          </w:p>
        </w:tc>
        <w:tc>
          <w:tcPr>
            <w:tcW w:w="2880" w:type="dxa"/>
          </w:tcPr>
          <w:p w14:paraId="3EFC30C3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旧准则下无使用权资产余额，强行模拟引入额外假设</w:t>
            </w:r>
          </w:p>
        </w:tc>
      </w:tr>
      <w:tr w:rsidR="008D4ED7" w:rsidRPr="00D245CE" w14:paraId="576B8F94" w14:textId="77777777">
        <w:tc>
          <w:tcPr>
            <w:tcW w:w="2880" w:type="dxa"/>
          </w:tcPr>
          <w:p w14:paraId="2D47CAF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跨期比较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η_fa</w:t>
            </w:r>
            <w:proofErr w:type="spellEnd"/>
            <w:r w:rsidRPr="00D245CE">
              <w:rPr>
                <w:rFonts w:ascii="仿宋" w:eastAsia="仿宋" w:hAnsi="仿宋"/>
              </w:rPr>
              <w:t xml:space="preserve"> / </w:t>
            </w:r>
            <w:proofErr w:type="spellStart"/>
            <w:r w:rsidRPr="00D245CE">
              <w:rPr>
                <w:rFonts w:ascii="仿宋" w:eastAsia="仿宋" w:hAnsi="仿宋"/>
              </w:rPr>
              <w:t>η_int</w:t>
            </w:r>
            <w:proofErr w:type="spellEnd"/>
            <w:r w:rsidRPr="00D245CE">
              <w:rPr>
                <w:rFonts w:ascii="仿宋" w:eastAsia="仿宋" w:hAnsi="仿宋"/>
              </w:rPr>
              <w:t xml:space="preserve"> / </w:t>
            </w:r>
            <w:proofErr w:type="spellStart"/>
            <w:r w:rsidRPr="00D245CE">
              <w:rPr>
                <w:rFonts w:ascii="仿宋" w:eastAsia="仿宋" w:hAnsi="仿宋"/>
              </w:rPr>
              <w:t>η_lt</w:t>
            </w:r>
            <w:proofErr w:type="spellEnd"/>
          </w:p>
        </w:tc>
        <w:tc>
          <w:tcPr>
            <w:tcW w:w="2880" w:type="dxa"/>
          </w:tcPr>
          <w:p w14:paraId="364250A7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可继续使用 2019 年前后数据</w:t>
            </w:r>
          </w:p>
        </w:tc>
        <w:tc>
          <w:tcPr>
            <w:tcW w:w="2880" w:type="dxa"/>
          </w:tcPr>
          <w:p w14:paraId="291CF83A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这三类资产不受新租赁准则影响</w:t>
            </w:r>
          </w:p>
        </w:tc>
      </w:tr>
    </w:tbl>
    <w:p w14:paraId="546FF7AE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/>
          <w:color w:val="0070C0"/>
          <w:lang w:eastAsia="zh-CN"/>
        </w:rPr>
        <w:t>滚动表与估值桥的「− 租赁负债」均自公司适用新租赁准则（CAS21 修订版）生效年起统一适用：境内外同时上市公司 2019 年起、其余境内上市公司 2021 年起；生效年前为表</w:t>
      </w:r>
      <w:r>
        <w:rPr>
          <w:rFonts w:ascii="仿宋" w:eastAsia="仿宋" w:hAnsi="仿宋"/>
          <w:color w:val="0070C0"/>
          <w:lang w:eastAsia="zh-CN"/>
        </w:rPr>
        <w:lastRenderedPageBreak/>
        <w:t>外租赁（租金已在费用中扣除），不建使用权资产科目、租赁负债不存在亦无扣减项；历史数据早于生效年的，前期仅用三类资产计算 η。Agent 在日志中记录该口径调整。</w:t>
      </w:r>
    </w:p>
    <w:p w14:paraId="667DC306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 xml:space="preserve">2.4 用实际 </w:t>
      </w:r>
      <w:r w:rsidRPr="00D245CE">
        <w:rPr>
          <w:rFonts w:ascii="仿宋" w:eastAsia="仿宋" w:hAnsi="仿宋"/>
        </w:rPr>
        <w:t>η</w:t>
      </w:r>
      <w:r w:rsidRPr="00D245CE">
        <w:rPr>
          <w:rFonts w:ascii="仿宋" w:eastAsia="仿宋" w:hAnsi="仿宋"/>
          <w:lang w:eastAsia="zh-CN"/>
        </w:rPr>
        <w:t xml:space="preserve"> 而非附注「年折旧率」</w:t>
      </w:r>
    </w:p>
    <w:p w14:paraId="01AF9DD7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4C5AA0">
        <w:rPr>
          <w:rFonts w:ascii="仿宋" w:eastAsia="仿宋" w:hAnsi="仿宋"/>
          <w:color w:val="EE0000"/>
          <w:lang w:eastAsia="zh-CN"/>
        </w:rPr>
        <w:t>附注的折旧年限/残值率/年折旧率是会计政策区间，不反映公司真实的资产结构比例与购入/处置时点，</w:t>
      </w:r>
      <w:r w:rsidRPr="00D245CE">
        <w:rPr>
          <w:rFonts w:ascii="仿宋" w:eastAsia="仿宋" w:hAnsi="仿宋"/>
          <w:lang w:eastAsia="zh-CN"/>
        </w:rPr>
        <w:t>且取区间中点还是上限属主观选择；</w:t>
      </w:r>
      <w:r w:rsidRPr="004C5AA0">
        <w:rPr>
          <w:rFonts w:ascii="仿宋" w:eastAsia="仿宋" w:hAnsi="仿宋"/>
          <w:highlight w:val="yellow"/>
          <w:lang w:eastAsia="zh-CN"/>
        </w:rPr>
        <w:t xml:space="preserve">实际 </w:t>
      </w:r>
      <w:r w:rsidRPr="004C5AA0">
        <w:rPr>
          <w:rFonts w:ascii="仿宋" w:eastAsia="仿宋" w:hAnsi="仿宋"/>
          <w:highlight w:val="yellow"/>
        </w:rPr>
        <w:t>η</w:t>
      </w:r>
      <w:r w:rsidRPr="004C5AA0">
        <w:rPr>
          <w:rFonts w:ascii="仿宋" w:eastAsia="仿宋" w:hAnsi="仿宋"/>
          <w:highlight w:val="yellow"/>
          <w:lang w:eastAsia="zh-CN"/>
        </w:rPr>
        <w:t>（年度折旧摊销额 ÷ 资产余额）</w:t>
      </w:r>
      <w:r w:rsidRPr="00D245CE">
        <w:rPr>
          <w:rFonts w:ascii="仿宋" w:eastAsia="仿宋" w:hAnsi="仿宋"/>
          <w:lang w:eastAsia="zh-CN"/>
        </w:rPr>
        <w:t>包含这些信息且无主观性。</w:t>
      </w:r>
    </w:p>
    <w:p w14:paraId="494700B8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2.5 资产滚动表（Roll-forward）</w:t>
      </w:r>
    </w:p>
    <w:p w14:paraId="67ECF3F4" w14:textId="77777777" w:rsidR="005F0645" w:rsidRDefault="00000000" w:rsidP="003447BA">
      <w:pPr>
        <w:rPr>
          <w:rFonts w:ascii="仿宋" w:eastAsia="仿宋" w:hAnsi="仿宋"/>
          <w:highlight w:val="yellow"/>
          <w:lang w:eastAsia="zh-CN"/>
        </w:rPr>
      </w:pPr>
      <w:proofErr w:type="spellStart"/>
      <w:r w:rsidRPr="00907CE7">
        <w:rPr>
          <w:rFonts w:ascii="仿宋" w:eastAsia="仿宋" w:hAnsi="仿宋"/>
          <w:highlight w:val="yellow"/>
          <w:lang w:eastAsia="zh-CN"/>
        </w:rPr>
        <w:t>D&amp;A_t</w:t>
      </w:r>
      <w:proofErr w:type="spellEnd"/>
      <w:r w:rsidRPr="00907CE7">
        <w:rPr>
          <w:rFonts w:ascii="仿宋" w:eastAsia="仿宋" w:hAnsi="仿宋"/>
          <w:highlight w:val="yellow"/>
          <w:lang w:eastAsia="zh-CN"/>
        </w:rPr>
        <w:t xml:space="preserve">     = 平均资产净值_t × η        ← 平均余额 =（期初 + 期末）÷ 2</w:t>
      </w:r>
      <w:r w:rsidRPr="00907CE7">
        <w:rPr>
          <w:rFonts w:ascii="仿宋" w:eastAsia="仿宋" w:hAnsi="仿宋"/>
          <w:highlight w:val="yellow"/>
          <w:lang w:eastAsia="zh-CN"/>
        </w:rPr>
        <w:br/>
        <w:t xml:space="preserve">资产净值_t = 资产净值_{t−1} + 新增投资_t − </w:t>
      </w:r>
      <w:proofErr w:type="spellStart"/>
      <w:r w:rsidRPr="00907CE7">
        <w:rPr>
          <w:rFonts w:ascii="仿宋" w:eastAsia="仿宋" w:hAnsi="仿宋"/>
          <w:highlight w:val="yellow"/>
          <w:lang w:eastAsia="zh-CN"/>
        </w:rPr>
        <w:t>D&amp;A_t</w:t>
      </w:r>
      <w:proofErr w:type="spellEnd"/>
      <w:r w:rsidRPr="00907CE7">
        <w:rPr>
          <w:rFonts w:ascii="仿宋" w:eastAsia="仿宋" w:hAnsi="仿宋"/>
          <w:highlight w:val="yellow"/>
          <w:lang w:eastAsia="zh-CN"/>
        </w:rPr>
        <w:t xml:space="preserve">   ← 滚动推进</w:t>
      </w:r>
    </w:p>
    <w:p w14:paraId="6832C001" w14:textId="7DFCD7BA" w:rsidR="005F0645" w:rsidRDefault="00000000" w:rsidP="003447BA">
      <w:pPr>
        <w:rPr>
          <w:rFonts w:ascii="仿宋" w:eastAsia="仿宋" w:hAnsi="仿宋"/>
          <w:highlight w:val="yellow"/>
          <w:lang w:eastAsia="zh-CN"/>
        </w:rPr>
      </w:pPr>
      <w:r w:rsidRPr="00907CE7">
        <w:rPr>
          <w:rFonts w:ascii="仿宋" w:eastAsia="仿宋" w:hAnsi="仿宋"/>
          <w:highlight w:val="yellow"/>
          <w:lang w:eastAsia="zh-CN"/>
        </w:rPr>
        <w:br/>
        <w:t xml:space="preserve">平均口径无循环：期末 = 期初 + 新增投资_t − </w:t>
      </w:r>
      <w:proofErr w:type="spellStart"/>
      <w:r w:rsidRPr="00907CE7">
        <w:rPr>
          <w:rFonts w:ascii="仿宋" w:eastAsia="仿宋" w:hAnsi="仿宋"/>
          <w:highlight w:val="yellow"/>
          <w:lang w:eastAsia="zh-CN"/>
        </w:rPr>
        <w:t>D&amp;A_t</w:t>
      </w:r>
      <w:proofErr w:type="spellEnd"/>
      <w:r w:rsidRPr="00907CE7">
        <w:rPr>
          <w:rFonts w:ascii="仿宋" w:eastAsia="仿宋" w:hAnsi="仿宋"/>
          <w:highlight w:val="yellow"/>
          <w:lang w:eastAsia="zh-CN"/>
        </w:rPr>
        <w:t xml:space="preserve">，代入可一步解出 </w:t>
      </w:r>
      <w:proofErr w:type="spellStart"/>
      <w:r w:rsidRPr="00907CE7">
        <w:rPr>
          <w:rFonts w:ascii="仿宋" w:eastAsia="仿宋" w:hAnsi="仿宋"/>
          <w:highlight w:val="yellow"/>
          <w:lang w:eastAsia="zh-CN"/>
        </w:rPr>
        <w:t>D&amp;A_t</w:t>
      </w:r>
      <w:proofErr w:type="spellEnd"/>
      <w:r w:rsidRPr="00907CE7">
        <w:rPr>
          <w:rFonts w:ascii="仿宋" w:eastAsia="仿宋" w:hAnsi="仿宋"/>
          <w:highlight w:val="yellow"/>
          <w:lang w:eastAsia="zh-CN"/>
        </w:rPr>
        <w:t xml:space="preserve"> = η ×（期初 + 新增投资_t ÷ 2）÷（1 + η ÷ 2），解析求解、无需迭代；与 §四 周转天数「流量 ÷ 平均存量」口径统一。</w:t>
      </w:r>
    </w:p>
    <w:p w14:paraId="58AB5276" w14:textId="102EA313" w:rsidR="003447BA" w:rsidRPr="00907CE7" w:rsidRDefault="00000000" w:rsidP="003447BA">
      <w:pPr>
        <w:rPr>
          <w:rFonts w:ascii="仿宋" w:eastAsia="仿宋" w:hAnsi="仿宋" w:hint="eastAsia"/>
          <w:lang w:eastAsia="zh-CN"/>
        </w:rPr>
      </w:pPr>
      <w:r w:rsidRPr="005F0645">
        <w:rPr>
          <w:rFonts w:ascii="仿宋" w:eastAsia="仿宋" w:hAnsi="仿宋"/>
          <w:lang w:eastAsia="zh-CN"/>
        </w:rPr>
        <w:t>资产净值是结果变量，不是输入假设；输入假设只有新增投资_t。</w:t>
      </w:r>
    </w:p>
    <w:p w14:paraId="43F374DA" w14:textId="74A4284F" w:rsidR="008D4ED7" w:rsidRPr="00D245CE" w:rsidRDefault="00000000" w:rsidP="003447BA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第 1 年期初净值 = 最近一期年报年末余额。</w:t>
      </w:r>
    </w:p>
    <w:p w14:paraId="4925D144" w14:textId="77777777" w:rsidR="003447BA" w:rsidRDefault="00000000" w:rsidP="003447BA">
      <w:pPr>
        <w:jc w:val="center"/>
        <w:rPr>
          <w:rFonts w:ascii="仿宋" w:eastAsia="仿宋" w:hAnsi="仿宋" w:hint="eastAsia"/>
          <w:highlight w:val="yellow"/>
          <w:lang w:eastAsia="zh-CN"/>
        </w:rPr>
      </w:pPr>
      <w:r w:rsidRPr="003447BA">
        <w:rPr>
          <w:rFonts w:ascii="仿宋" w:eastAsia="仿宋" w:hAnsi="仿宋"/>
          <w:highlight w:val="yellow"/>
          <w:lang w:eastAsia="zh-CN"/>
        </w:rPr>
        <w:t>新增投资_{</w:t>
      </w:r>
      <w:proofErr w:type="spellStart"/>
      <w:r w:rsidRPr="003447BA">
        <w:rPr>
          <w:rFonts w:ascii="仿宋" w:eastAsia="仿宋" w:hAnsi="仿宋"/>
          <w:highlight w:val="yellow"/>
          <w:lang w:eastAsia="zh-CN"/>
        </w:rPr>
        <w:t>i,t</w:t>
      </w:r>
      <w:proofErr w:type="spellEnd"/>
      <w:r w:rsidRPr="003447BA">
        <w:rPr>
          <w:rFonts w:ascii="仿宋" w:eastAsia="仿宋" w:hAnsi="仿宋"/>
          <w:highlight w:val="yellow"/>
          <w:lang w:eastAsia="zh-CN"/>
        </w:rPr>
        <w:t xml:space="preserve">} = </w:t>
      </w:r>
      <w:proofErr w:type="spellStart"/>
      <w:r w:rsidRPr="003447BA">
        <w:rPr>
          <w:rFonts w:ascii="仿宋" w:eastAsia="仿宋" w:hAnsi="仿宋"/>
          <w:highlight w:val="yellow"/>
          <w:lang w:eastAsia="zh-CN"/>
        </w:rPr>
        <w:t>CapEx_t</w:t>
      </w:r>
      <w:proofErr w:type="spellEnd"/>
      <w:r w:rsidRPr="003447BA">
        <w:rPr>
          <w:rFonts w:ascii="仿宋" w:eastAsia="仿宋" w:hAnsi="仿宋"/>
          <w:highlight w:val="yellow"/>
          <w:lang w:eastAsia="zh-CN"/>
        </w:rPr>
        <w:t xml:space="preserve"> × </w:t>
      </w:r>
      <w:proofErr w:type="spellStart"/>
      <w:r w:rsidRPr="003447BA">
        <w:rPr>
          <w:rFonts w:ascii="仿宋" w:eastAsia="仿宋" w:hAnsi="仿宋"/>
          <w:highlight w:val="yellow"/>
          <w:lang w:eastAsia="zh-CN"/>
        </w:rPr>
        <w:t>w_i</w:t>
      </w:r>
      <w:proofErr w:type="spellEnd"/>
      <w:r w:rsidRPr="003447BA">
        <w:rPr>
          <w:rFonts w:ascii="仿宋" w:eastAsia="仿宋" w:hAnsi="仿宋"/>
          <w:highlight w:val="yellow"/>
          <w:lang w:eastAsia="zh-CN"/>
        </w:rPr>
        <w:t>，</w:t>
      </w:r>
      <w:proofErr w:type="spellStart"/>
      <w:r w:rsidRPr="003447BA">
        <w:rPr>
          <w:rFonts w:ascii="仿宋" w:eastAsia="仿宋" w:hAnsi="仿宋"/>
          <w:highlight w:val="yellow"/>
          <w:lang w:eastAsia="zh-CN"/>
        </w:rPr>
        <w:t>i</w:t>
      </w:r>
      <w:proofErr w:type="spellEnd"/>
      <w:r w:rsidRPr="003447BA">
        <w:rPr>
          <w:rFonts w:ascii="仿宋" w:eastAsia="仿宋" w:hAnsi="仿宋"/>
          <w:highlight w:val="yellow"/>
          <w:lang w:eastAsia="zh-CN"/>
        </w:rPr>
        <w:t xml:space="preserve"> ∈ {固定资产, 使用权资产, 无形资产, 长期待摊费用}；</w:t>
      </w:r>
      <w:proofErr w:type="spellStart"/>
      <w:r w:rsidRPr="003447BA">
        <w:rPr>
          <w:rFonts w:ascii="仿宋" w:eastAsia="仿宋" w:hAnsi="仿宋"/>
          <w:highlight w:val="yellow"/>
          <w:lang w:eastAsia="zh-CN"/>
        </w:rPr>
        <w:t>w_i</w:t>
      </w:r>
      <w:proofErr w:type="spellEnd"/>
      <w:r w:rsidRPr="003447BA">
        <w:rPr>
          <w:rFonts w:ascii="仿宋" w:eastAsia="仿宋" w:hAnsi="仿宋"/>
          <w:highlight w:val="yellow"/>
          <w:lang w:eastAsia="zh-CN"/>
        </w:rPr>
        <w:t xml:space="preserve"> 为类别 </w:t>
      </w:r>
      <w:proofErr w:type="spellStart"/>
      <w:r w:rsidRPr="003447BA">
        <w:rPr>
          <w:rFonts w:ascii="仿宋" w:eastAsia="仿宋" w:hAnsi="仿宋"/>
          <w:highlight w:val="yellow"/>
          <w:lang w:eastAsia="zh-CN"/>
        </w:rPr>
        <w:t>i</w:t>
      </w:r>
      <w:proofErr w:type="spellEnd"/>
      <w:r w:rsidRPr="003447BA">
        <w:rPr>
          <w:rFonts w:ascii="仿宋" w:eastAsia="仿宋" w:hAnsi="仿宋"/>
          <w:highlight w:val="yellow"/>
          <w:lang w:eastAsia="zh-CN"/>
        </w:rPr>
        <w:t xml:space="preserve"> 的资产占比，Σ </w:t>
      </w:r>
      <w:proofErr w:type="spellStart"/>
      <w:r w:rsidRPr="003447BA">
        <w:rPr>
          <w:rFonts w:ascii="仿宋" w:eastAsia="仿宋" w:hAnsi="仿宋"/>
          <w:highlight w:val="yellow"/>
          <w:lang w:eastAsia="zh-CN"/>
        </w:rPr>
        <w:t>w_i</w:t>
      </w:r>
      <w:proofErr w:type="spellEnd"/>
      <w:r w:rsidRPr="003447BA">
        <w:rPr>
          <w:rFonts w:ascii="仿宋" w:eastAsia="仿宋" w:hAnsi="仿宋"/>
          <w:highlight w:val="yellow"/>
          <w:lang w:eastAsia="zh-CN"/>
        </w:rPr>
        <w:t xml:space="preserve"> = 1，滚动表按类别分别推进</w:t>
      </w:r>
    </w:p>
    <w:p w14:paraId="6DD6B026" w14:textId="3F876B22" w:rsidR="008D4ED7" w:rsidRPr="00D245CE" w:rsidRDefault="00000000" w:rsidP="003447BA">
      <w:pPr>
        <w:jc w:val="center"/>
        <w:rPr>
          <w:rFonts w:ascii="仿宋" w:eastAsia="仿宋" w:hAnsi="仿宋" w:hint="eastAsia"/>
          <w:lang w:eastAsia="zh-CN"/>
        </w:rPr>
      </w:pPr>
      <w:r w:rsidRPr="00AC4ECF">
        <w:rPr>
          <w:rFonts w:ascii="仿宋" w:eastAsia="仿宋" w:hAnsi="仿宋"/>
          <w:highlight w:val="lightGray"/>
          <w:lang w:eastAsia="zh-CN"/>
        </w:rPr>
        <w:t>四个占比取自历史现金流量表附注「购建固定资产、无形资产和其他长期资产支付的现金」明细，或 BS 各类资产本年增加额的中位数</w:t>
      </w:r>
      <w:r w:rsidRPr="00D245CE">
        <w:rPr>
          <w:rFonts w:ascii="仿宋" w:eastAsia="仿宋" w:hAnsi="仿宋"/>
          <w:lang w:eastAsia="zh-CN"/>
        </w:rPr>
        <w:t>。</w:t>
      </w:r>
      <w:proofErr w:type="spellStart"/>
      <w:r w:rsidRPr="00D245CE">
        <w:rPr>
          <w:rFonts w:ascii="仿宋" w:eastAsia="仿宋" w:hAnsi="仿宋"/>
          <w:lang w:eastAsia="zh-CN"/>
        </w:rPr>
        <w:t>CapEx</w:t>
      </w:r>
      <w:proofErr w:type="spellEnd"/>
      <w:r w:rsidRPr="00D245CE">
        <w:rPr>
          <w:rFonts w:ascii="仿宋" w:eastAsia="仿宋" w:hAnsi="仿宋"/>
          <w:lang w:eastAsia="zh-CN"/>
        </w:rPr>
        <w:t xml:space="preserve"> 为现金支出口径、新增投资为资产增加口径，正常相等；处置/补助形成资产/非现金取得造成的差异默认为零并在附注说明。</w:t>
      </w:r>
    </w:p>
    <w:p w14:paraId="6030A3A7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proofErr w:type="spellStart"/>
      <w:proofErr w:type="spellEnd"/>
      <w:proofErr w:type="spellStart"/>
      <w:proofErr w:type="spellEnd"/>
      <w:r>
        <w:rPr>
          <w:rFonts w:ascii="仿宋" w:eastAsia="仿宋" w:hAnsi="仿宋"/>
          <w:b/>
          <w:bCs/>
          <w:lang w:eastAsia="zh-CN"/>
        </w:rPr>
        <w:rPr>
          <w:rFonts w:ascii="仿宋" w:hAnsi="仿宋"/>
          <w:b/>
        </w:rPr>
        <w:t xml:space="preserve">稳态自洽：稳态时收入增速降至 g、扩张性投资消失，新增投资_t = (1+g) × D&amp;A_t ⇒ </w:t>
      </w:r>
      <w:r>
        <w:rPr>
          <w:rFonts w:ascii="仿宋" w:eastAsia="仿宋" w:hAnsi="仿宋"/>
          <w:b/>
          <w:bCs/>
          <w:color w:val="0070C0"/>
          <w:lang w:eastAsia="zh-CN"/>
        </w:rPr>
        <w:rPr>
          <w:rFonts w:ascii="仿宋" w:hAnsi="仿宋"/>
          <w:b/>
        </w:rPr>
        <w:t>资产余额按 g × D&amp;A_t 名义缓增（实物产能恒定，与 2.9 永续口径一致），模型自然收敛</w:t>
      </w:r>
      <w:r>
        <w:rPr>
          <w:rFonts w:ascii="仿宋" w:eastAsia="仿宋" w:hAnsi="仿宋"/>
          <w:b/>
          <w:bCs/>
          <w:lang w:eastAsia="zh-CN"/>
        </w:rPr>
        <w:rPr>
          <w:rFonts w:ascii="仿宋" w:hAnsi="仿宋"/>
          <w:b/>
        </w:rPr>
        <w:t>，无需人为强制 D&amp;A 率与 CapEx 率相等——方法 B 定为主模型的核心原因。</w:t>
      </w:r>
    </w:p>
    <w:p w14:paraId="450335A1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2.6 方法 A：收入比例法（降级与校验用）</w:t>
      </w:r>
    </w:p>
    <w:p w14:paraId="272D33E9" w14:textId="06B37D73" w:rsidR="008D4ED7" w:rsidRPr="00D245CE" w:rsidRDefault="00000000">
      <w:pPr>
        <w:rPr>
          <w:rFonts w:ascii="仿宋" w:eastAsia="仿宋" w:hAnsi="仿宋" w:hint="eastAsia"/>
          <w:lang w:eastAsia="zh-CN"/>
        </w:rPr>
      </w:pPr>
      <w:proofErr w:type="spellStart"/>
      <w:proofErr w:type="spellEnd"/>
      <w:proofErr w:type="gramStart"/>
      <w:proofErr w:type="gramEnd"/>
      <w:r>
        <w:rPr>
          <w:rFonts w:ascii="仿宋" w:eastAsia="仿宋" w:hAnsi="仿宋"/>
          <w:highlight w:val="yellow"/>
          <w:lang w:eastAsia="zh-CN"/>
        </w:rPr>
        <w:t>D&amp;A_t = 营业收入_t × δ，δ 取历史 D&amp;A ÷ 收入 的多年均值。</w:t>
        <w:br/>
        <w:t>窗口规则：覆盖至少一个完整行业景气周期（</w:t>
      </w:r>
      <w:r>
        <w:rPr>
          <w:rFonts w:ascii="仿宋" w:eastAsia="仿宋" w:hAnsi="仿宋"/>
          <w:color w:val="0070C0"/>
          <w:highlight w:val="yellow"/>
          <w:lang w:eastAsia="zh-CN"/>
        </w:rPr>
        <w:t>无识别数据时默认 4 年）、上限 10 年</w:t>
      </w:r>
      <w:r>
        <w:rPr>
          <w:rFonts w:ascii="仿宋" w:eastAsia="仿宋" w:hAnsi="仿宋"/>
          <w:highlight w:val="yellow"/>
          <w:lang w:eastAsia="zh-CN"/>
        </w:rPr>
        <w:t>；历史不足 4 年用全部可用年份并标注「窗口不足一个周期，结果偏样本敏感」。适用：只有 D&amp;A 总额无资产明细时的降级方案，或快速校验方法 B 结果是否在合理区间。</w:t>
      </w:r>
    </w:p>
    <w:p w14:paraId="0C2D43FF" w14:textId="565FD15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2.7 折旧/摊销率上限参考（税法校验基准）</w:t>
      </w:r>
      <w:r w:rsidR="00D95074">
        <w:rPr>
          <w:rFonts w:ascii="仿宋" w:eastAsia="仿宋" w:hAnsi="仿宋" w:hint="eastAsia"/>
          <w:lang w:eastAsia="zh-CN"/>
        </w:rPr>
        <w:t>（已在总参数数据库中）</w:t>
      </w:r>
    </w:p>
    <w:p w14:paraId="3F9632A7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来源：《企业所得税法实施条例》（</w:t>
      </w:r>
      <w:proofErr w:type="gramStart"/>
      <w:r w:rsidRPr="00D245CE">
        <w:rPr>
          <w:rFonts w:ascii="仿宋" w:eastAsia="仿宋" w:hAnsi="仿宋"/>
          <w:lang w:eastAsia="zh-CN"/>
        </w:rPr>
        <w:t>国务院令第</w:t>
      </w:r>
      <w:proofErr w:type="gramEnd"/>
      <w:r w:rsidRPr="00D245CE">
        <w:rPr>
          <w:rFonts w:ascii="仿宋" w:eastAsia="仿宋" w:hAnsi="仿宋"/>
          <w:lang w:eastAsia="zh-CN"/>
        </w:rPr>
        <w:t xml:space="preserve"> 512 号）第六十条、第六十七条。用于校验：</w:t>
      </w:r>
      <w:proofErr w:type="spellStart"/>
      <w:r w:rsidRPr="00D245CE">
        <w:rPr>
          <w:rFonts w:ascii="仿宋" w:eastAsia="仿宋" w:hAnsi="仿宋"/>
        </w:rPr>
        <w:t>η</w:t>
      </w:r>
      <w:r w:rsidRPr="00D245CE">
        <w:rPr>
          <w:rFonts w:ascii="仿宋" w:eastAsia="仿宋" w:hAnsi="仿宋"/>
          <w:lang w:eastAsia="zh-CN"/>
        </w:rPr>
        <w:t>_fa</w:t>
      </w:r>
      <w:proofErr w:type="spellEnd"/>
      <w:r w:rsidRPr="00D245CE">
        <w:rPr>
          <w:rFonts w:ascii="仿宋" w:eastAsia="仿宋" w:hAnsi="仿宋"/>
          <w:lang w:eastAsia="zh-CN"/>
        </w:rPr>
        <w:t xml:space="preserve"> / </w:t>
      </w:r>
      <w:proofErr w:type="spellStart"/>
      <w:r w:rsidRPr="00D245CE">
        <w:rPr>
          <w:rFonts w:ascii="仿宋" w:eastAsia="仿宋" w:hAnsi="仿宋"/>
        </w:rPr>
        <w:t>η</w:t>
      </w:r>
      <w:r w:rsidRPr="00D245CE">
        <w:rPr>
          <w:rFonts w:ascii="仿宋" w:eastAsia="仿宋" w:hAnsi="仿宋"/>
          <w:lang w:eastAsia="zh-CN"/>
        </w:rPr>
        <w:t>_int</w:t>
      </w:r>
      <w:proofErr w:type="spellEnd"/>
      <w:r w:rsidRPr="00D245CE">
        <w:rPr>
          <w:rFonts w:ascii="仿宋" w:eastAsia="仿宋" w:hAnsi="仿宋"/>
          <w:lang w:eastAsia="zh-CN"/>
        </w:rPr>
        <w:t xml:space="preserve"> / </w:t>
      </w:r>
      <w:proofErr w:type="spellStart"/>
      <w:r w:rsidRPr="00D245CE">
        <w:rPr>
          <w:rFonts w:ascii="仿宋" w:eastAsia="仿宋" w:hAnsi="仿宋"/>
        </w:rPr>
        <w:t>η</w:t>
      </w:r>
      <w:r w:rsidRPr="00D245CE">
        <w:rPr>
          <w:rFonts w:ascii="仿宋" w:eastAsia="仿宋" w:hAnsi="仿宋"/>
          <w:lang w:eastAsia="zh-CN"/>
        </w:rPr>
        <w:t>_lt</w:t>
      </w:r>
      <w:proofErr w:type="spellEnd"/>
      <w:r w:rsidRPr="00D245CE">
        <w:rPr>
          <w:rFonts w:ascii="仿宋" w:eastAsia="仿宋" w:hAnsi="仿宋"/>
          <w:lang w:eastAsia="zh-CN"/>
        </w:rPr>
        <w:t xml:space="preserve"> 不应长期高于表内「直线法年率」，否则说明加速折旧/摊销或资产临报废，须单独解释。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4ED7" w:rsidRPr="00D245CE" w14:paraId="1F0CFF15" w14:textId="77777777">
        <w:tc>
          <w:tcPr>
            <w:tcW w:w="2160" w:type="dxa"/>
          </w:tcPr>
          <w:p w14:paraId="0022002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lastRenderedPageBreak/>
              <w:t>资产类别</w:t>
            </w:r>
            <w:proofErr w:type="spellEnd"/>
          </w:p>
        </w:tc>
        <w:tc>
          <w:tcPr>
            <w:tcW w:w="2160" w:type="dxa"/>
          </w:tcPr>
          <w:p w14:paraId="336D40B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最低折旧</w:t>
            </w:r>
            <w:proofErr w:type="spellEnd"/>
            <w:r w:rsidRPr="00D245CE">
              <w:rPr>
                <w:rFonts w:ascii="仿宋" w:eastAsia="仿宋" w:hAnsi="仿宋"/>
                <w:b/>
              </w:rPr>
              <w:t>/</w:t>
            </w:r>
            <w:proofErr w:type="spellStart"/>
            <w:r w:rsidRPr="00D245CE">
              <w:rPr>
                <w:rFonts w:ascii="仿宋" w:eastAsia="仿宋" w:hAnsi="仿宋"/>
                <w:b/>
              </w:rPr>
              <w:t>摊销年限</w:t>
            </w:r>
            <w:proofErr w:type="spellEnd"/>
          </w:p>
        </w:tc>
        <w:tc>
          <w:tcPr>
            <w:tcW w:w="2160" w:type="dxa"/>
          </w:tcPr>
          <w:p w14:paraId="0159B20A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b/>
                <w:lang w:eastAsia="zh-CN"/>
              </w:rPr>
              <w:t>直线法年率（零残值近似）</w:t>
            </w:r>
          </w:p>
        </w:tc>
        <w:tc>
          <w:tcPr>
            <w:tcW w:w="2160" w:type="dxa"/>
          </w:tcPr>
          <w:p w14:paraId="690FD28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备注</w:t>
            </w:r>
            <w:proofErr w:type="spellEnd"/>
          </w:p>
        </w:tc>
      </w:tr>
      <w:tr w:rsidR="008D4ED7" w:rsidRPr="00D245CE" w14:paraId="2D4541A9" w14:textId="77777777">
        <w:tc>
          <w:tcPr>
            <w:tcW w:w="2160" w:type="dxa"/>
          </w:tcPr>
          <w:p w14:paraId="50A28CB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房屋、建筑物</w:t>
            </w:r>
            <w:proofErr w:type="spellEnd"/>
          </w:p>
        </w:tc>
        <w:tc>
          <w:tcPr>
            <w:tcW w:w="2160" w:type="dxa"/>
          </w:tcPr>
          <w:p w14:paraId="06FE0CC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20 年</w:t>
            </w:r>
          </w:p>
        </w:tc>
        <w:tc>
          <w:tcPr>
            <w:tcW w:w="2160" w:type="dxa"/>
          </w:tcPr>
          <w:p w14:paraId="5B3CC0C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5.0%</w:t>
            </w:r>
          </w:p>
        </w:tc>
        <w:tc>
          <w:tcPr>
            <w:tcW w:w="2160" w:type="dxa"/>
          </w:tcPr>
          <w:p w14:paraId="44BD4D2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允许净残值（常见 5%），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实际约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 xml:space="preserve"> 4.75%</w:t>
            </w:r>
          </w:p>
        </w:tc>
      </w:tr>
      <w:tr w:rsidR="008D4ED7" w:rsidRPr="00D245CE" w14:paraId="0C294767" w14:textId="77777777">
        <w:tc>
          <w:tcPr>
            <w:tcW w:w="2160" w:type="dxa"/>
          </w:tcPr>
          <w:p w14:paraId="54F4B33B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机器、机械、生产设备</w:t>
            </w:r>
          </w:p>
        </w:tc>
        <w:tc>
          <w:tcPr>
            <w:tcW w:w="2160" w:type="dxa"/>
          </w:tcPr>
          <w:p w14:paraId="4A8CB92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10 年</w:t>
            </w:r>
          </w:p>
        </w:tc>
        <w:tc>
          <w:tcPr>
            <w:tcW w:w="2160" w:type="dxa"/>
          </w:tcPr>
          <w:p w14:paraId="13A8A58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10.0%</w:t>
            </w:r>
          </w:p>
        </w:tc>
        <w:tc>
          <w:tcPr>
            <w:tcW w:w="2160" w:type="dxa"/>
          </w:tcPr>
          <w:p w14:paraId="47E3E08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实际约</w:t>
            </w:r>
            <w:proofErr w:type="spellEnd"/>
            <w:r w:rsidRPr="00D245CE">
              <w:rPr>
                <w:rFonts w:ascii="仿宋" w:eastAsia="仿宋" w:hAnsi="仿宋"/>
              </w:rPr>
              <w:t xml:space="preserve"> 9.5%</w:t>
            </w:r>
          </w:p>
        </w:tc>
      </w:tr>
      <w:tr w:rsidR="008D4ED7" w:rsidRPr="00D245CE" w14:paraId="3AB67E06" w14:textId="77777777">
        <w:tc>
          <w:tcPr>
            <w:tcW w:w="2160" w:type="dxa"/>
          </w:tcPr>
          <w:p w14:paraId="26A5024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器具、工具、家具</w:t>
            </w:r>
            <w:proofErr w:type="spellEnd"/>
          </w:p>
        </w:tc>
        <w:tc>
          <w:tcPr>
            <w:tcW w:w="2160" w:type="dxa"/>
          </w:tcPr>
          <w:p w14:paraId="235518B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5 年</w:t>
            </w:r>
          </w:p>
        </w:tc>
        <w:tc>
          <w:tcPr>
            <w:tcW w:w="2160" w:type="dxa"/>
          </w:tcPr>
          <w:p w14:paraId="12A0E8F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20.0%</w:t>
            </w:r>
          </w:p>
        </w:tc>
        <w:tc>
          <w:tcPr>
            <w:tcW w:w="2160" w:type="dxa"/>
          </w:tcPr>
          <w:p w14:paraId="4215003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实际约</w:t>
            </w:r>
            <w:proofErr w:type="spellEnd"/>
            <w:r w:rsidRPr="00D245CE">
              <w:rPr>
                <w:rFonts w:ascii="仿宋" w:eastAsia="仿宋" w:hAnsi="仿宋"/>
              </w:rPr>
              <w:t xml:space="preserve"> 19.0%</w:t>
            </w:r>
          </w:p>
        </w:tc>
      </w:tr>
      <w:tr w:rsidR="008D4ED7" w:rsidRPr="00D245CE" w14:paraId="3506B6CE" w14:textId="77777777">
        <w:tc>
          <w:tcPr>
            <w:tcW w:w="2160" w:type="dxa"/>
          </w:tcPr>
          <w:p w14:paraId="060D749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运输工具（除飞机火车轮船）</w:t>
            </w:r>
          </w:p>
        </w:tc>
        <w:tc>
          <w:tcPr>
            <w:tcW w:w="2160" w:type="dxa"/>
          </w:tcPr>
          <w:p w14:paraId="4D3D7D9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4 年</w:t>
            </w:r>
          </w:p>
        </w:tc>
        <w:tc>
          <w:tcPr>
            <w:tcW w:w="2160" w:type="dxa"/>
          </w:tcPr>
          <w:p w14:paraId="4B09174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25.0%</w:t>
            </w:r>
          </w:p>
        </w:tc>
        <w:tc>
          <w:tcPr>
            <w:tcW w:w="2160" w:type="dxa"/>
          </w:tcPr>
          <w:p w14:paraId="36CEC27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实际约</w:t>
            </w:r>
            <w:proofErr w:type="spellEnd"/>
            <w:r w:rsidRPr="00D245CE">
              <w:rPr>
                <w:rFonts w:ascii="仿宋" w:eastAsia="仿宋" w:hAnsi="仿宋"/>
              </w:rPr>
              <w:t xml:space="preserve"> 23.75%</w:t>
            </w:r>
          </w:p>
        </w:tc>
      </w:tr>
      <w:tr w:rsidR="008D4ED7" w:rsidRPr="00D245CE" w14:paraId="6A35A258" w14:textId="77777777">
        <w:tc>
          <w:tcPr>
            <w:tcW w:w="2160" w:type="dxa"/>
          </w:tcPr>
          <w:p w14:paraId="5D9FCE6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电子设备</w:t>
            </w:r>
            <w:proofErr w:type="spellEnd"/>
          </w:p>
        </w:tc>
        <w:tc>
          <w:tcPr>
            <w:tcW w:w="2160" w:type="dxa"/>
          </w:tcPr>
          <w:p w14:paraId="56BF4AB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3 年</w:t>
            </w:r>
          </w:p>
        </w:tc>
        <w:tc>
          <w:tcPr>
            <w:tcW w:w="2160" w:type="dxa"/>
          </w:tcPr>
          <w:p w14:paraId="03A353B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33.3%</w:t>
            </w:r>
          </w:p>
        </w:tc>
        <w:tc>
          <w:tcPr>
            <w:tcW w:w="2160" w:type="dxa"/>
          </w:tcPr>
          <w:p w14:paraId="2BD01EA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集成电路生产企业设备可缩短至 3 年</w:t>
            </w:r>
          </w:p>
        </w:tc>
      </w:tr>
      <w:tr w:rsidR="008D4ED7" w:rsidRPr="00D245CE" w14:paraId="245E02DB" w14:textId="77777777">
        <w:tc>
          <w:tcPr>
            <w:tcW w:w="2160" w:type="dxa"/>
          </w:tcPr>
          <w:p w14:paraId="26A1FF7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无形资产</w:t>
            </w:r>
            <w:proofErr w:type="spellEnd"/>
          </w:p>
        </w:tc>
        <w:tc>
          <w:tcPr>
            <w:tcW w:w="2160" w:type="dxa"/>
          </w:tcPr>
          <w:p w14:paraId="2FD1FE2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≥10 年</w:t>
            </w:r>
          </w:p>
        </w:tc>
        <w:tc>
          <w:tcPr>
            <w:tcW w:w="2160" w:type="dxa"/>
          </w:tcPr>
          <w:p w14:paraId="260FDF0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≤10.0%</w:t>
            </w:r>
          </w:p>
        </w:tc>
        <w:tc>
          <w:tcPr>
            <w:tcW w:w="2160" w:type="dxa"/>
          </w:tcPr>
          <w:p w14:paraId="49ED0177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外购软件经核准可缩短至 2 年（财税〔2012〕27 号）；有合同年限按合同</w:t>
            </w:r>
          </w:p>
        </w:tc>
      </w:tr>
      <w:tr w:rsidR="008D4ED7" w:rsidRPr="00D245CE" w14:paraId="1664342E" w14:textId="77777777">
        <w:tc>
          <w:tcPr>
            <w:tcW w:w="2160" w:type="dxa"/>
          </w:tcPr>
          <w:p w14:paraId="45A0501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长期待摊费用</w:t>
            </w:r>
            <w:proofErr w:type="spellEnd"/>
          </w:p>
        </w:tc>
        <w:tc>
          <w:tcPr>
            <w:tcW w:w="2160" w:type="dxa"/>
          </w:tcPr>
          <w:p w14:paraId="322E707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≥3 年</w:t>
            </w:r>
          </w:p>
        </w:tc>
        <w:tc>
          <w:tcPr>
            <w:tcW w:w="2160" w:type="dxa"/>
          </w:tcPr>
          <w:p w14:paraId="3A9CFF0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≤33.3%</w:t>
            </w:r>
          </w:p>
        </w:tc>
        <w:tc>
          <w:tcPr>
            <w:tcW w:w="2160" w:type="dxa"/>
          </w:tcPr>
          <w:p w14:paraId="33EFED0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实施条例第七十条</w:t>
            </w:r>
            <w:proofErr w:type="spellEnd"/>
          </w:p>
        </w:tc>
      </w:tr>
    </w:tbl>
    <w:p w14:paraId="1D328302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2.8 </w:t>
      </w:r>
      <w:proofErr w:type="spellStart"/>
      <w:r w:rsidRPr="00D245CE">
        <w:rPr>
          <w:rFonts w:ascii="仿宋" w:eastAsia="仿宋" w:hAnsi="仿宋"/>
        </w:rPr>
        <w:t>方法选择规则</w:t>
      </w:r>
      <w:proofErr w:type="spellEnd"/>
    </w:p>
    <w:p w14:paraId="35D8A357" w14:textId="77777777" w:rsidR="008D4ED7" w:rsidRPr="00EF101C" w:rsidRDefault="00000000">
      <w:pPr>
        <w:rPr>
          <w:rFonts w:ascii="仿宋" w:eastAsia="仿宋" w:hAnsi="仿宋" w:hint="eastAsia"/>
          <w:color w:val="EE0000"/>
          <w:lang w:eastAsia="zh-CN"/>
        </w:rPr>
      </w:pPr>
      <w:proofErr w:type="gramStart"/>
      <w:proofErr w:type="gramEnd"/>
      <w:r>
        <w:rPr>
          <w:rFonts w:ascii="仿宋" w:eastAsia="仿宋" w:hAnsi="仿宋"/>
          <w:lang w:eastAsia="zh-CN"/>
        </w:rPr>
        <w:rPr>
          <w:rFonts w:ascii="仿宋" w:hAnsi="仿宋"/>
        </w:rPr>
        <w:t>Agent 判断：从 BS + 现金流量表补充资料提取四对（余额、折旧/摊销额）数据——固定资产、使用权资产、无形资产、长期待摊费用；全部可得 → 方法 B；任一缺失且无法从附注还原 → 降级方法 A 并记录降级原因。</w:t>
      </w:r>
      <w:r>
        <w:rPr>
          <w:rFonts w:ascii="仿宋" w:eastAsia="仿宋" w:hAnsi="仿宋"/>
          <w:color w:val="0070C0"/>
          <w:lang w:eastAsia="zh-CN"/>
        </w:rPr>
        <w:rPr>
          <w:rFonts w:ascii="仿宋" w:hAnsi="仿宋"/>
        </w:rPr>
        <w:t>生效年前使用权资产视为不适用，仅用其余三类判断（生效年分档见 2.3）。</w:t>
      </w:r>
      <w:r>
        <w:rPr>
          <w:rFonts w:ascii="仿宋" w:eastAsia="仿宋" w:hAnsi="仿宋"/>
          <w:lang w:eastAsia="zh-CN"/>
        </w:rPr>
        <w:rPr>
          <w:rFonts w:ascii="仿宋" w:hAnsi="仿宋"/>
        </w:rPr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4D45F5EE" w14:textId="77777777">
        <w:tc>
          <w:tcPr>
            <w:tcW w:w="2880" w:type="dxa"/>
          </w:tcPr>
          <w:p w14:paraId="52FF229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情形</w:t>
            </w:r>
            <w:proofErr w:type="spellEnd"/>
          </w:p>
        </w:tc>
        <w:tc>
          <w:tcPr>
            <w:tcW w:w="2880" w:type="dxa"/>
          </w:tcPr>
          <w:p w14:paraId="20DFAAF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推荐方法</w:t>
            </w:r>
            <w:proofErr w:type="spellEnd"/>
          </w:p>
        </w:tc>
        <w:tc>
          <w:tcPr>
            <w:tcW w:w="2880" w:type="dxa"/>
          </w:tcPr>
          <w:p w14:paraId="3FAF907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理由</w:t>
            </w:r>
            <w:proofErr w:type="spellEnd"/>
          </w:p>
        </w:tc>
      </w:tr>
      <w:tr w:rsidR="008D4ED7" w:rsidRPr="00D245CE" w14:paraId="52B32760" w14:textId="77777777">
        <w:tc>
          <w:tcPr>
            <w:tcW w:w="2880" w:type="dxa"/>
          </w:tcPr>
          <w:p w14:paraId="0FF876FE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默认（年报数据完整）</w:t>
            </w:r>
          </w:p>
        </w:tc>
        <w:tc>
          <w:tcPr>
            <w:tcW w:w="2880" w:type="dxa"/>
          </w:tcPr>
          <w:p w14:paraId="49F9A55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方法</w:t>
            </w:r>
            <w:proofErr w:type="spellEnd"/>
            <w:r w:rsidRPr="00D245CE">
              <w:rPr>
                <w:rFonts w:ascii="仿宋" w:eastAsia="仿宋" w:hAnsi="仿宋"/>
              </w:rPr>
              <w:t xml:space="preserve"> B</w:t>
            </w:r>
          </w:p>
        </w:tc>
        <w:tc>
          <w:tcPr>
            <w:tcW w:w="2880" w:type="dxa"/>
          </w:tcPr>
          <w:p w14:paraId="09490E38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 xml:space="preserve">内部自洽：收入 → </w:t>
            </w:r>
            <w:proofErr w:type="spellStart"/>
            <w:r w:rsidRPr="00D245CE">
              <w:rPr>
                <w:rFonts w:ascii="仿宋" w:eastAsia="仿宋" w:hAnsi="仿宋"/>
                <w:lang w:eastAsia="zh-CN"/>
              </w:rPr>
              <w:t>CapEx</w:t>
            </w:r>
            <w:proofErr w:type="spellEnd"/>
            <w:r w:rsidRPr="00D245CE">
              <w:rPr>
                <w:rFonts w:ascii="仿宋" w:eastAsia="仿宋" w:hAnsi="仿宋"/>
                <w:lang w:eastAsia="zh-CN"/>
              </w:rPr>
              <w:t xml:space="preserve"> → 资产 → D&amp;A 整条链闭合，稳态自动成立</w:t>
            </w:r>
          </w:p>
        </w:tc>
      </w:tr>
      <w:tr w:rsidR="008D4ED7" w:rsidRPr="00D245CE" w14:paraId="5543DB69" w14:textId="77777777">
        <w:tc>
          <w:tcPr>
            <w:tcW w:w="2880" w:type="dxa"/>
          </w:tcPr>
          <w:p w14:paraId="3DFA6E15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无形资产/固定资产余额剧烈变化</w:t>
            </w:r>
          </w:p>
        </w:tc>
        <w:tc>
          <w:tcPr>
            <w:tcW w:w="2880" w:type="dxa"/>
          </w:tcPr>
          <w:p w14:paraId="4B5DFE2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方法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B（必选</w:t>
            </w:r>
            <w:proofErr w:type="spellEnd"/>
            <w:r w:rsidRPr="00D245CE">
              <w:rPr>
                <w:rFonts w:ascii="仿宋" w:eastAsia="仿宋" w:hAnsi="仿宋"/>
              </w:rPr>
              <w:t>）</w:t>
            </w:r>
          </w:p>
        </w:tc>
        <w:tc>
          <w:tcPr>
            <w:tcW w:w="2880" w:type="dxa"/>
          </w:tcPr>
          <w:p w14:paraId="6FEC3F43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方法 A 的固定比率会与资产规模脱节</w:t>
            </w:r>
          </w:p>
        </w:tc>
      </w:tr>
      <w:tr w:rsidR="008D4ED7" w:rsidRPr="00D245CE" w14:paraId="4F7CE315" w14:textId="77777777">
        <w:tc>
          <w:tcPr>
            <w:tcW w:w="2880" w:type="dxa"/>
          </w:tcPr>
          <w:p w14:paraId="27451E8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数据受限（只有</w:t>
            </w:r>
            <w:proofErr w:type="spellEnd"/>
            <w:r w:rsidRPr="00D245CE">
              <w:rPr>
                <w:rFonts w:ascii="仿宋" w:eastAsia="仿宋" w:hAnsi="仿宋"/>
              </w:rPr>
              <w:t xml:space="preserve"> D&amp;A </w:t>
            </w:r>
            <w:proofErr w:type="spellStart"/>
            <w:r w:rsidRPr="00D245CE">
              <w:rPr>
                <w:rFonts w:ascii="仿宋" w:eastAsia="仿宋" w:hAnsi="仿宋"/>
              </w:rPr>
              <w:t>总额</w:t>
            </w:r>
            <w:proofErr w:type="spellEnd"/>
            <w:r w:rsidRPr="00D245CE">
              <w:rPr>
                <w:rFonts w:ascii="仿宋" w:eastAsia="仿宋" w:hAnsi="仿宋"/>
              </w:rPr>
              <w:t>）</w:t>
            </w:r>
          </w:p>
        </w:tc>
        <w:tc>
          <w:tcPr>
            <w:tcW w:w="2880" w:type="dxa"/>
          </w:tcPr>
          <w:p w14:paraId="21B1745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方法</w:t>
            </w:r>
            <w:proofErr w:type="spellEnd"/>
            <w:r w:rsidRPr="00D245CE">
              <w:rPr>
                <w:rFonts w:ascii="仿宋" w:eastAsia="仿宋" w:hAnsi="仿宋"/>
              </w:rPr>
              <w:t xml:space="preserve"> A </w:t>
            </w:r>
            <w:proofErr w:type="spellStart"/>
            <w:r w:rsidRPr="00D245CE">
              <w:rPr>
                <w:rFonts w:ascii="仿宋" w:eastAsia="仿宋" w:hAnsi="仿宋"/>
              </w:rPr>
              <w:t>降级</w:t>
            </w:r>
            <w:proofErr w:type="spellEnd"/>
          </w:p>
        </w:tc>
        <w:tc>
          <w:tcPr>
            <w:tcW w:w="2880" w:type="dxa"/>
          </w:tcPr>
          <w:p w14:paraId="2FC91023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参数少，须标注简化依据并做敏感性</w:t>
            </w:r>
          </w:p>
        </w:tc>
      </w:tr>
      <w:tr w:rsidR="008D4ED7" w:rsidRPr="00D245CE" w14:paraId="0BC1E2B2" w14:textId="77777777">
        <w:tc>
          <w:tcPr>
            <w:tcW w:w="2880" w:type="dxa"/>
          </w:tcPr>
          <w:p w14:paraId="05208AB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两种方法差异</w:t>
            </w:r>
            <w:proofErr w:type="spellEnd"/>
            <w:r w:rsidRPr="00D245CE">
              <w:rPr>
                <w:rFonts w:ascii="仿宋" w:eastAsia="仿宋" w:hAnsi="仿宋"/>
              </w:rPr>
              <w:t xml:space="preserve"> &gt; 10%</w:t>
            </w:r>
          </w:p>
        </w:tc>
        <w:tc>
          <w:tcPr>
            <w:tcW w:w="2880" w:type="dxa"/>
          </w:tcPr>
          <w:p w14:paraId="4C75C85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检查资产预测假设</w:t>
            </w:r>
            <w:proofErr w:type="spellEnd"/>
          </w:p>
        </w:tc>
        <w:tc>
          <w:tcPr>
            <w:tcW w:w="2880" w:type="dxa"/>
          </w:tcPr>
          <w:p w14:paraId="5D93D792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说明模型存在内部不一致</w:t>
            </w:r>
          </w:p>
        </w:tc>
      </w:tr>
    </w:tbl>
    <w:p w14:paraId="2822744C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2.9 稳态自洽约束</w:t>
      </w:r>
    </w:p>
    <w:p w14:paraId="4CD452D6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proofErr w:type="spellStart"/>
      <w:proofErr w:type="spellEnd"/>
      <w:proofErr w:type="spellStart"/>
      <w:proofErr w:type="spellEnd"/>
      <w:r>
        <w:rPr>
          <w:rFonts w:ascii="仿宋" w:eastAsia="仿宋" w:hAnsi="仿宋"/>
          <w:lang w:eastAsia="zh-CN"/>
        </w:rPr>
        <w:rPr>
          <w:rFonts w:ascii="仿宋" w:hAnsi="仿宋"/>
        </w:rPr>
        <w:t>永续增长期要求 CapEx = (1+g) × D&amp;A：名义折旧按历史成本计提，通胀下设备重置成本同步上涨，维持同等实物产能的名义维持投资须高于名义折旧（α_稳态 = 1+g；g = 0 时退化为 CapEx = D&amp;A）。方法 A 需人为强制 δ 与 γ（CapEx 率）在预测期末收敛；</w:t>
      </w:r>
      <w:r>
        <w:rPr>
          <w:rFonts w:ascii="仿宋" w:eastAsia="仿宋" w:hAnsi="仿宋"/>
          <w:color w:val="0070C0"/>
          <w:lang w:eastAsia="zh-CN"/>
        </w:rPr>
        <w:rPr>
          <w:rFonts w:ascii="仿宋" w:hAnsi="仿宋"/>
        </w:rPr>
        <w:t>方法 B 在新增投资 = (1+g) × D&amp;A 时自动成立</w:t>
      </w:r>
      <w:r>
        <w:rPr>
          <w:rFonts w:ascii="仿宋" w:eastAsia="仿宋" w:hAnsi="仿宋"/>
          <w:lang w:eastAsia="zh-CN"/>
        </w:rPr>
        <w:rPr>
          <w:rFonts w:ascii="仿宋" w:hAnsi="仿宋"/>
        </w:rPr>
        <w:t>，无需人为干预。</w:t>
      </w:r>
    </w:p>
    <w:p w14:paraId="087AC3AC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lastRenderedPageBreak/>
        <w:t xml:space="preserve">三 · </w:t>
      </w:r>
      <w:proofErr w:type="spellStart"/>
      <w:r w:rsidRPr="00D245CE">
        <w:rPr>
          <w:rFonts w:ascii="仿宋" w:eastAsia="仿宋" w:hAnsi="仿宋"/>
          <w:lang w:eastAsia="zh-CN"/>
        </w:rPr>
        <w:t>CapEx</w:t>
      </w:r>
      <w:proofErr w:type="spellEnd"/>
      <w:r w:rsidRPr="00D245CE">
        <w:rPr>
          <w:rFonts w:ascii="仿宋" w:eastAsia="仿宋" w:hAnsi="仿宋"/>
          <w:lang w:eastAsia="zh-CN"/>
        </w:rPr>
        <w:t xml:space="preserve"> 模块</w:t>
      </w:r>
    </w:p>
    <w:p w14:paraId="68B14E7C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3.1 方法 A：维持性 + 扩张性拆分（主模型）</w:t>
      </w:r>
    </w:p>
    <w:p w14:paraId="751CE34E" w14:textId="77777777" w:rsidR="008D4ED7" w:rsidRPr="00D245CE" w:rsidRDefault="00000000" w:rsidP="00693944">
      <w:pPr>
        <w:jc w:val="center"/>
        <w:rPr>
          <w:rFonts w:ascii="仿宋" w:eastAsia="仿宋" w:hAnsi="仿宋" w:hint="eastAsia"/>
        </w:rPr>
      </w:pPr>
      <w:proofErr w:type="spellStart"/>
      <w:r w:rsidRPr="00693944">
        <w:rPr>
          <w:rFonts w:ascii="仿宋" w:eastAsia="仿宋" w:hAnsi="仿宋"/>
          <w:highlight w:val="yellow"/>
        </w:rPr>
        <w:t>CapEx_t</w:t>
      </w:r>
      <w:proofErr w:type="spellEnd"/>
      <w:r w:rsidRPr="00693944">
        <w:rPr>
          <w:rFonts w:ascii="仿宋" w:eastAsia="仿宋" w:hAnsi="仿宋"/>
          <w:highlight w:val="yellow"/>
        </w:rPr>
        <w:t xml:space="preserve"> = </w:t>
      </w:r>
      <w:proofErr w:type="spellStart"/>
      <w:r w:rsidRPr="00693944">
        <w:rPr>
          <w:rFonts w:ascii="仿宋" w:eastAsia="仿宋" w:hAnsi="仿宋"/>
          <w:highlight w:val="yellow"/>
        </w:rPr>
        <w:t>维持性</w:t>
      </w:r>
      <w:proofErr w:type="spellEnd"/>
      <w:r w:rsidRPr="00693944">
        <w:rPr>
          <w:rFonts w:ascii="仿宋" w:eastAsia="仿宋" w:hAnsi="仿宋"/>
          <w:highlight w:val="yellow"/>
        </w:rPr>
        <w:t xml:space="preserve"> </w:t>
      </w:r>
      <w:proofErr w:type="spellStart"/>
      <w:r w:rsidRPr="00693944">
        <w:rPr>
          <w:rFonts w:ascii="仿宋" w:eastAsia="仿宋" w:hAnsi="仿宋"/>
          <w:highlight w:val="yellow"/>
        </w:rPr>
        <w:t>CapEx_t</w:t>
      </w:r>
      <w:proofErr w:type="spellEnd"/>
      <w:r w:rsidRPr="00693944">
        <w:rPr>
          <w:rFonts w:ascii="仿宋" w:eastAsia="仿宋" w:hAnsi="仿宋"/>
          <w:highlight w:val="yellow"/>
        </w:rPr>
        <w:t xml:space="preserve"> + </w:t>
      </w:r>
      <w:proofErr w:type="spellStart"/>
      <w:r w:rsidRPr="00693944">
        <w:rPr>
          <w:rFonts w:ascii="仿宋" w:eastAsia="仿宋" w:hAnsi="仿宋"/>
          <w:highlight w:val="yellow"/>
        </w:rPr>
        <w:t>扩张性</w:t>
      </w:r>
      <w:proofErr w:type="spellEnd"/>
      <w:r w:rsidRPr="00693944">
        <w:rPr>
          <w:rFonts w:ascii="仿宋" w:eastAsia="仿宋" w:hAnsi="仿宋"/>
          <w:highlight w:val="yellow"/>
        </w:rPr>
        <w:t xml:space="preserve"> </w:t>
      </w:r>
      <w:proofErr w:type="spellStart"/>
      <w:r w:rsidRPr="00693944">
        <w:rPr>
          <w:rFonts w:ascii="仿宋" w:eastAsia="仿宋" w:hAnsi="仿宋"/>
          <w:highlight w:val="yellow"/>
        </w:rPr>
        <w:t>CapEx_t</w:t>
      </w:r>
      <w:proofErr w:type="spellEnd"/>
      <w:r w:rsidRPr="00693944">
        <w:rPr>
          <w:rFonts w:ascii="仿宋" w:eastAsia="仿宋" w:hAnsi="仿宋"/>
          <w:highlight w:val="yellow"/>
        </w:rPr>
        <w:t xml:space="preserve"> = </w:t>
      </w:r>
      <w:proofErr w:type="spellStart"/>
      <w:r w:rsidRPr="00693944">
        <w:rPr>
          <w:rFonts w:ascii="仿宋" w:eastAsia="仿宋" w:hAnsi="仿宋"/>
          <w:highlight w:val="yellow"/>
        </w:rPr>
        <w:t>D&amp;A_t</w:t>
      </w:r>
      <w:proofErr w:type="spellEnd"/>
      <w:r w:rsidRPr="00693944">
        <w:rPr>
          <w:rFonts w:ascii="仿宋" w:eastAsia="仿宋" w:hAnsi="仿宋"/>
          <w:highlight w:val="yellow"/>
        </w:rPr>
        <w:t xml:space="preserve"> × α + (</w:t>
      </w:r>
      <w:proofErr w:type="spellStart"/>
      <w:r w:rsidRPr="00693944">
        <w:rPr>
          <w:rFonts w:ascii="仿宋" w:eastAsia="仿宋" w:hAnsi="仿宋"/>
          <w:highlight w:val="yellow"/>
        </w:rPr>
        <w:t>收入_t</w:t>
      </w:r>
      <w:proofErr w:type="spellEnd"/>
      <w:r w:rsidRPr="00693944">
        <w:rPr>
          <w:rFonts w:ascii="仿宋" w:eastAsia="仿宋" w:hAnsi="仿宋"/>
          <w:highlight w:val="yellow"/>
        </w:rPr>
        <w:t xml:space="preserve"> </w:t>
      </w:r>
      <w:r w:rsidRPr="00693944">
        <w:rPr>
          <w:rFonts w:ascii="Cambria Math" w:eastAsia="仿宋" w:hAnsi="Cambria Math" w:cs="Cambria Math"/>
          <w:highlight w:val="yellow"/>
        </w:rPr>
        <w:t>−</w:t>
      </w:r>
      <w:r w:rsidRPr="00693944">
        <w:rPr>
          <w:rFonts w:ascii="仿宋" w:eastAsia="仿宋" w:hAnsi="仿宋"/>
          <w:highlight w:val="yellow"/>
        </w:rPr>
        <w:t xml:space="preserve"> </w:t>
      </w:r>
      <w:proofErr w:type="spellStart"/>
      <w:r w:rsidRPr="00693944">
        <w:rPr>
          <w:rFonts w:ascii="仿宋" w:eastAsia="仿宋" w:hAnsi="仿宋"/>
          <w:highlight w:val="yellow"/>
        </w:rPr>
        <w:t>收入</w:t>
      </w:r>
      <w:proofErr w:type="spellEnd"/>
      <w:r w:rsidRPr="00693944">
        <w:rPr>
          <w:rFonts w:ascii="仿宋" w:eastAsia="仿宋" w:hAnsi="仿宋"/>
          <w:highlight w:val="yellow"/>
        </w:rPr>
        <w:t>_{t</w:t>
      </w:r>
      <w:r w:rsidRPr="00693944">
        <w:rPr>
          <w:rFonts w:ascii="Cambria Math" w:eastAsia="仿宋" w:hAnsi="Cambria Math" w:cs="Cambria Math"/>
          <w:highlight w:val="yellow"/>
        </w:rPr>
        <w:t>−</w:t>
      </w:r>
      <w:r w:rsidRPr="00693944">
        <w:rPr>
          <w:rFonts w:ascii="仿宋" w:eastAsia="仿宋" w:hAnsi="仿宋"/>
          <w:highlight w:val="yellow"/>
        </w:rPr>
        <w:t xml:space="preserve">1}) </w:t>
      </w:r>
      <w:r w:rsidRPr="00693944">
        <w:rPr>
          <w:rFonts w:ascii="仿宋" w:eastAsia="仿宋" w:hAnsi="仿宋" w:cs="仿宋" w:hint="eastAsia"/>
          <w:highlight w:val="yellow"/>
        </w:rPr>
        <w:t>×</w:t>
      </w:r>
      <w:r w:rsidRPr="00693944">
        <w:rPr>
          <w:rFonts w:ascii="仿宋" w:eastAsia="仿宋" w:hAnsi="仿宋"/>
          <w:highlight w:val="yellow"/>
        </w:rPr>
        <w:t xml:space="preserve"> </w:t>
      </w:r>
      <w:r w:rsidRPr="00693944">
        <w:rPr>
          <w:rFonts w:ascii="仿宋" w:eastAsia="仿宋" w:hAnsi="仿宋" w:cs="仿宋" w:hint="eastAsia"/>
          <w:highlight w:val="yellow"/>
        </w:rPr>
        <w:t>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2900D0B5" w14:textId="77777777">
        <w:tc>
          <w:tcPr>
            <w:tcW w:w="2880" w:type="dxa"/>
          </w:tcPr>
          <w:p w14:paraId="704915A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  <w:b/>
              </w:rPr>
              <w:t xml:space="preserve">α </w:t>
            </w:r>
            <w:proofErr w:type="spellStart"/>
            <w:r w:rsidRPr="00D245CE">
              <w:rPr>
                <w:rFonts w:ascii="仿宋" w:eastAsia="仿宋" w:hAnsi="仿宋"/>
                <w:b/>
              </w:rPr>
              <w:t>取值</w:t>
            </w:r>
            <w:proofErr w:type="spellEnd"/>
          </w:p>
        </w:tc>
        <w:tc>
          <w:tcPr>
            <w:tcW w:w="2880" w:type="dxa"/>
          </w:tcPr>
          <w:p w14:paraId="3ECFA9B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含义</w:t>
            </w:r>
            <w:proofErr w:type="spellEnd"/>
          </w:p>
        </w:tc>
        <w:tc>
          <w:tcPr>
            <w:tcW w:w="2880" w:type="dxa"/>
          </w:tcPr>
          <w:p w14:paraId="3FAE9E6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适用情形</w:t>
            </w:r>
            <w:proofErr w:type="spellEnd"/>
          </w:p>
        </w:tc>
      </w:tr>
      <w:tr w:rsidR="008D4ED7" w:rsidRPr="00D245CE" w14:paraId="36E7D403" w14:textId="77777777">
        <w:tc>
          <w:tcPr>
            <w:tcW w:w="2880" w:type="dxa"/>
          </w:tcPr>
          <w:p w14:paraId="1F53751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0.8</w:t>
            </w:r>
          </w:p>
        </w:tc>
        <w:tc>
          <w:tcPr>
            <w:tcW w:w="2880" w:type="dxa"/>
          </w:tcPr>
          <w:p w14:paraId="5FBEC15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维护性投入略低于</w:t>
            </w:r>
            <w:proofErr w:type="spellEnd"/>
            <w:r w:rsidRPr="00D245CE">
              <w:rPr>
                <w:rFonts w:ascii="仿宋" w:eastAsia="仿宋" w:hAnsi="仿宋"/>
              </w:rPr>
              <w:t xml:space="preserve"> D&amp;A</w:t>
            </w:r>
          </w:p>
        </w:tc>
        <w:tc>
          <w:tcPr>
            <w:tcW w:w="2880" w:type="dxa"/>
          </w:tcPr>
          <w:p w14:paraId="340B772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资产较新、技术迭代慢、轻资产行业</w:t>
            </w:r>
          </w:p>
        </w:tc>
      </w:tr>
      <w:tr w:rsidR="008D4ED7" w:rsidRPr="00D245CE" w14:paraId="007949F3" w14:textId="77777777">
        <w:tc>
          <w:tcPr>
            <w:tcW w:w="2880" w:type="dxa"/>
          </w:tcPr>
          <w:p w14:paraId="76BD48A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1.0</w:t>
            </w:r>
          </w:p>
        </w:tc>
        <w:tc>
          <w:tcPr>
            <w:tcW w:w="2880" w:type="dxa"/>
          </w:tcPr>
          <w:p w14:paraId="569A5A5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维护性投入</w:t>
            </w:r>
            <w:proofErr w:type="spellEnd"/>
            <w:r w:rsidRPr="00D245CE">
              <w:rPr>
                <w:rFonts w:ascii="仿宋" w:eastAsia="仿宋" w:hAnsi="仿宋"/>
              </w:rPr>
              <w:t xml:space="preserve"> = D&amp;A</w:t>
            </w:r>
          </w:p>
        </w:tc>
        <w:tc>
          <w:tcPr>
            <w:tcW w:w="2880" w:type="dxa"/>
          </w:tcPr>
          <w:p w14:paraId="7A894DC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默认基准，大多数 DCF 模型采用</w:t>
            </w:r>
          </w:p>
        </w:tc>
      </w:tr>
      <w:tr w:rsidR="008D4ED7" w:rsidRPr="00D245CE" w14:paraId="60056201" w14:textId="77777777">
        <w:tc>
          <w:tcPr>
            <w:tcW w:w="2880" w:type="dxa"/>
          </w:tcPr>
          <w:p w14:paraId="4816989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1.2</w:t>
            </w:r>
          </w:p>
        </w:tc>
        <w:tc>
          <w:tcPr>
            <w:tcW w:w="2880" w:type="dxa"/>
          </w:tcPr>
          <w:p w14:paraId="25E7A96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维护性投入略高于</w:t>
            </w:r>
            <w:proofErr w:type="spellEnd"/>
            <w:r w:rsidRPr="00D245CE">
              <w:rPr>
                <w:rFonts w:ascii="仿宋" w:eastAsia="仿宋" w:hAnsi="仿宋"/>
              </w:rPr>
              <w:t xml:space="preserve"> D&amp;A</w:t>
            </w:r>
          </w:p>
        </w:tc>
        <w:tc>
          <w:tcPr>
            <w:tcW w:w="2880" w:type="dxa"/>
          </w:tcPr>
          <w:p w14:paraId="43599DBE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资产老旧、重资产行业、重置成本上升</w:t>
            </w:r>
          </w:p>
        </w:tc>
      </w:tr>
    </w:tbl>
    <w:p w14:paraId="498DB45A" w14:textId="77777777" w:rsidR="008D4ED7" w:rsidRPr="00693944" w:rsidRDefault="00000000">
      <w:pPr>
        <w:rPr>
          <w:rFonts w:ascii="仿宋" w:eastAsia="仿宋" w:hAnsi="仿宋" w:hint="eastAsia"/>
          <w:color w:val="EE0000"/>
          <w:lang w:eastAsia="zh-CN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rFonts w:ascii="仿宋" w:eastAsia="仿宋" w:hAnsi="仿宋"/>
          <w:highlight w:val="lightGray"/>
        </w:rPr>
        <w:t>α = 1 为默认：无额外信息时 D&amp;A 是维持性投资最自然、最可观察的代理变量；偏离 1 需要资产成新率/重置成本等具体证据，否则即为主观设定。</w:t>
        <w:br/>
        <w:t>κ 校准：κ_t = (历史 CapEx_t − 历史 D&amp;A_t) ÷ 历史收入增量_t，</w:t>
      </w:r>
      <w:r>
        <w:rPr>
          <w:rFonts w:ascii="仿宋" w:eastAsia="仿宋" w:hAnsi="仿宋"/>
          <w:color w:val="0070C0"/>
          <w:highlight w:val="lightGray"/>
        </w:rPr>
        <w:t>取 3–5 年中位数（有意短于统一窗口，理由同 η）；仅取收入增长年份的样本</w:t>
      </w:r>
      <w:r>
        <w:rPr>
          <w:rFonts w:ascii="仿宋" w:eastAsia="仿宋" w:hAnsi="仿宋"/>
          <w:highlight w:val="lightGray"/>
        </w:rPr>
        <w:t>（收入下滑年份 κ 为负，无经济含义）；历史收入增量波动极大导致 κ 不稳定时，须做敏感性分析。</w:t>
        <w:br/>
        <w:t>κ 校准须披露剔除负增长/零增长年份后实际进入样本的年份数 n 与年份清单——样本数是中位数可靠性的前提；n &lt; 3 时标注「κ 可靠性降级」，扩大取数区间或转用总额估算。</w:t>
      </w:r>
    </w:p>
    <w:p w14:paraId="5C4CC16D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3.2 与 D&amp;A 资产滚动表的衔接</w:t>
      </w:r>
    </w:p>
    <w:p w14:paraId="7D18648F" w14:textId="2BD6C0BB" w:rsidR="00FC7B4C" w:rsidRDefault="00000000" w:rsidP="00FC7B4C">
      <w:pPr>
        <w:jc w:val="center"/>
        <w:rPr>
          <w:rFonts w:ascii="仿宋" w:eastAsia="仿宋" w:hAnsi="仿宋" w:hint="eastAsia"/>
          <w:lang w:eastAsia="zh-CN"/>
        </w:rPr>
      </w:pPr>
      <w:r w:rsidRPr="00693944">
        <w:rPr>
          <w:rFonts w:ascii="仿宋" w:eastAsia="仿宋" w:hAnsi="仿宋"/>
          <w:highlight w:val="yellow"/>
          <w:lang w:eastAsia="zh-CN"/>
        </w:rPr>
        <w:t>新增投资_{</w:t>
      </w:r>
      <w:proofErr w:type="spellStart"/>
      <w:r w:rsidRPr="00693944">
        <w:rPr>
          <w:rFonts w:ascii="仿宋" w:eastAsia="仿宋" w:hAnsi="仿宋"/>
          <w:highlight w:val="yellow"/>
          <w:lang w:eastAsia="zh-CN"/>
        </w:rPr>
        <w:t>i,t</w:t>
      </w:r>
      <w:proofErr w:type="spellEnd"/>
      <w:r w:rsidRPr="00693944">
        <w:rPr>
          <w:rFonts w:ascii="仿宋" w:eastAsia="仿宋" w:hAnsi="仿宋"/>
          <w:highlight w:val="yellow"/>
          <w:lang w:eastAsia="zh-CN"/>
        </w:rPr>
        <w:t xml:space="preserve">} = </w:t>
      </w:r>
      <w:proofErr w:type="spellStart"/>
      <w:r w:rsidRPr="00693944">
        <w:rPr>
          <w:rFonts w:ascii="仿宋" w:eastAsia="仿宋" w:hAnsi="仿宋"/>
          <w:highlight w:val="yellow"/>
          <w:lang w:eastAsia="zh-CN"/>
        </w:rPr>
        <w:t>CapEx_t</w:t>
      </w:r>
      <w:proofErr w:type="spellEnd"/>
      <w:r w:rsidRPr="00693944">
        <w:rPr>
          <w:rFonts w:ascii="仿宋" w:eastAsia="仿宋" w:hAnsi="仿宋"/>
          <w:highlight w:val="yellow"/>
          <w:lang w:eastAsia="zh-CN"/>
        </w:rPr>
        <w:t xml:space="preserve"> × </w:t>
      </w:r>
      <w:proofErr w:type="spellStart"/>
      <w:r w:rsidRPr="00693944">
        <w:rPr>
          <w:rFonts w:ascii="仿宋" w:eastAsia="仿宋" w:hAnsi="仿宋"/>
          <w:highlight w:val="yellow"/>
          <w:lang w:eastAsia="zh-CN"/>
        </w:rPr>
        <w:t>w_i</w:t>
      </w:r>
      <w:proofErr w:type="spellEnd"/>
      <w:r w:rsidRPr="00693944">
        <w:rPr>
          <w:rFonts w:ascii="仿宋" w:eastAsia="仿宋" w:hAnsi="仿宋"/>
          <w:highlight w:val="yellow"/>
          <w:lang w:eastAsia="zh-CN"/>
        </w:rPr>
        <w:t xml:space="preserve">（四类占比 </w:t>
      </w:r>
      <w:proofErr w:type="spellStart"/>
      <w:r w:rsidRPr="00693944">
        <w:rPr>
          <w:rFonts w:ascii="仿宋" w:eastAsia="仿宋" w:hAnsi="仿宋"/>
          <w:highlight w:val="yellow"/>
          <w:lang w:eastAsia="zh-CN"/>
        </w:rPr>
        <w:t>w_i</w:t>
      </w:r>
      <w:proofErr w:type="spellEnd"/>
      <w:r w:rsidRPr="00693944">
        <w:rPr>
          <w:rFonts w:ascii="仿宋" w:eastAsia="仿宋" w:hAnsi="仿宋"/>
          <w:highlight w:val="yellow"/>
          <w:lang w:eastAsia="zh-CN"/>
        </w:rPr>
        <w:t xml:space="preserve">，Σ </w:t>
      </w:r>
      <w:proofErr w:type="spellStart"/>
      <w:r w:rsidRPr="00693944">
        <w:rPr>
          <w:rFonts w:ascii="仿宋" w:eastAsia="仿宋" w:hAnsi="仿宋"/>
          <w:highlight w:val="yellow"/>
          <w:lang w:eastAsia="zh-CN"/>
        </w:rPr>
        <w:t>w_i</w:t>
      </w:r>
      <w:proofErr w:type="spellEnd"/>
      <w:r w:rsidRPr="00693944">
        <w:rPr>
          <w:rFonts w:ascii="仿宋" w:eastAsia="仿宋" w:hAnsi="仿宋"/>
          <w:highlight w:val="yellow"/>
          <w:lang w:eastAsia="zh-CN"/>
        </w:rPr>
        <w:t xml:space="preserve"> = 1）</w:t>
      </w:r>
    </w:p>
    <w:p w14:paraId="07A55F8C" w14:textId="10252C12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 xml:space="preserve">方法 A 直接给出绝对金额的 </w:t>
      </w:r>
      <w:proofErr w:type="spellStart"/>
      <w:r w:rsidRPr="00D245CE">
        <w:rPr>
          <w:rFonts w:ascii="仿宋" w:eastAsia="仿宋" w:hAnsi="仿宋"/>
          <w:lang w:eastAsia="zh-CN"/>
        </w:rPr>
        <w:t>CapEx</w:t>
      </w:r>
      <w:proofErr w:type="spellEnd"/>
      <w:r w:rsidRPr="00D245CE">
        <w:rPr>
          <w:rFonts w:ascii="仿宋" w:eastAsia="仿宋" w:hAnsi="仿宋"/>
          <w:lang w:eastAsia="zh-CN"/>
        </w:rPr>
        <w:t>，可拆成四类资产新增投资，自然衔接 D&amp;A 滚动表。</w:t>
      </w:r>
    </w:p>
    <w:p w14:paraId="6E4F3561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3.3 方法 B：收入比例法（降级方案）</w:t>
      </w:r>
    </w:p>
    <w:p w14:paraId="6FBFBAEE" w14:textId="77777777" w:rsidR="008D4ED7" w:rsidRPr="00D245CE" w:rsidRDefault="00000000" w:rsidP="00FC7B4C">
      <w:pPr>
        <w:jc w:val="center"/>
        <w:rPr>
          <w:rFonts w:ascii="仿宋" w:eastAsia="仿宋" w:hAnsi="仿宋" w:hint="eastAsia"/>
          <w:lang w:eastAsia="zh-CN"/>
        </w:rPr>
      </w:pPr>
      <w:proofErr w:type="spellStart"/>
      <w:r w:rsidRPr="00FC7B4C">
        <w:rPr>
          <w:rFonts w:ascii="仿宋" w:eastAsia="仿宋" w:hAnsi="仿宋"/>
          <w:highlight w:val="yellow"/>
        </w:rPr>
        <w:t>CapEx_t</w:t>
      </w:r>
      <w:proofErr w:type="spellEnd"/>
      <w:r w:rsidRPr="00FC7B4C">
        <w:rPr>
          <w:rFonts w:ascii="仿宋" w:eastAsia="仿宋" w:hAnsi="仿宋"/>
          <w:highlight w:val="yellow"/>
        </w:rPr>
        <w:t xml:space="preserve"> = </w:t>
      </w:r>
      <w:proofErr w:type="spellStart"/>
      <w:r w:rsidRPr="00FC7B4C">
        <w:rPr>
          <w:rFonts w:ascii="仿宋" w:eastAsia="仿宋" w:hAnsi="仿宋"/>
          <w:highlight w:val="yellow"/>
        </w:rPr>
        <w:t>营业收入_t</w:t>
      </w:r>
      <w:proofErr w:type="spellEnd"/>
      <w:r w:rsidRPr="00FC7B4C">
        <w:rPr>
          <w:rFonts w:ascii="仿宋" w:eastAsia="仿宋" w:hAnsi="仿宋"/>
          <w:highlight w:val="yellow"/>
        </w:rPr>
        <w:t xml:space="preserve"> × </w:t>
      </w:r>
      <w:proofErr w:type="spellStart"/>
      <w:r w:rsidRPr="00FC7B4C">
        <w:rPr>
          <w:rFonts w:ascii="仿宋" w:eastAsia="仿宋" w:hAnsi="仿宋"/>
          <w:highlight w:val="yellow"/>
        </w:rPr>
        <w:t>γ_t</w:t>
      </w:r>
      <w:proofErr w:type="spellEnd"/>
      <w:r w:rsidRPr="00FC7B4C">
        <w:rPr>
          <w:rFonts w:ascii="仿宋" w:eastAsia="仿宋" w:hAnsi="仿宋"/>
          <w:highlight w:val="yellow"/>
        </w:rPr>
        <w:br/>
      </w:r>
      <w:proofErr w:type="spellStart"/>
      <w:r w:rsidRPr="00FC7B4C">
        <w:rPr>
          <w:rFonts w:ascii="仿宋" w:eastAsia="仿宋" w:hAnsi="仿宋"/>
          <w:highlight w:val="yellow"/>
        </w:rPr>
        <w:t>γ_t</w:t>
      </w:r>
      <w:proofErr w:type="spellEnd"/>
      <w:r w:rsidRPr="00FC7B4C">
        <w:rPr>
          <w:rFonts w:ascii="仿宋" w:eastAsia="仿宋" w:hAnsi="仿宋"/>
          <w:highlight w:val="yellow"/>
        </w:rPr>
        <w:t xml:space="preserve"> = γ_0 + (δ </w:t>
      </w:r>
      <w:r w:rsidRPr="00FC7B4C">
        <w:rPr>
          <w:rFonts w:ascii="Cambria Math" w:eastAsia="仿宋" w:hAnsi="Cambria Math" w:cs="Cambria Math"/>
          <w:highlight w:val="yellow"/>
        </w:rPr>
        <w:t>−</w:t>
      </w:r>
      <w:r w:rsidRPr="00FC7B4C">
        <w:rPr>
          <w:rFonts w:ascii="仿宋" w:eastAsia="仿宋" w:hAnsi="仿宋"/>
          <w:highlight w:val="yellow"/>
        </w:rPr>
        <w:t xml:space="preserve"> </w:t>
      </w:r>
      <w:r w:rsidRPr="00FC7B4C">
        <w:rPr>
          <w:rFonts w:ascii="仿宋" w:eastAsia="仿宋" w:hAnsi="仿宋" w:cs="仿宋" w:hint="eastAsia"/>
          <w:highlight w:val="yellow"/>
        </w:rPr>
        <w:t>γ</w:t>
      </w:r>
      <w:r w:rsidRPr="00FC7B4C">
        <w:rPr>
          <w:rFonts w:ascii="仿宋" w:eastAsia="仿宋" w:hAnsi="仿宋"/>
          <w:highlight w:val="yellow"/>
        </w:rPr>
        <w:t xml:space="preserve">_0) </w:t>
      </w:r>
      <w:r w:rsidRPr="00FC7B4C">
        <w:rPr>
          <w:rFonts w:ascii="仿宋" w:eastAsia="仿宋" w:hAnsi="仿宋" w:cs="仿宋" w:hint="eastAsia"/>
          <w:highlight w:val="yellow"/>
        </w:rPr>
        <w:t>×</w:t>
      </w:r>
      <w:r w:rsidRPr="00FC7B4C">
        <w:rPr>
          <w:rFonts w:ascii="仿宋" w:eastAsia="仿宋" w:hAnsi="仿宋"/>
          <w:highlight w:val="yellow"/>
        </w:rPr>
        <w:t xml:space="preserve"> </w:t>
      </w:r>
      <w:proofErr w:type="spellStart"/>
      <w:r w:rsidRPr="00FC7B4C">
        <w:rPr>
          <w:rFonts w:ascii="仿宋" w:eastAsia="仿宋" w:hAnsi="仿宋"/>
          <w:highlight w:val="yellow"/>
        </w:rPr>
        <w:t>ramp，ramp</w:t>
      </w:r>
      <w:proofErr w:type="spellEnd"/>
      <w:r w:rsidRPr="00FC7B4C">
        <w:rPr>
          <w:rFonts w:ascii="仿宋" w:eastAsia="仿宋" w:hAnsi="仿宋"/>
          <w:highlight w:val="yellow"/>
        </w:rPr>
        <w:t xml:space="preserve"> = (t</w:t>
      </w:r>
      <w:r w:rsidRPr="00FC7B4C">
        <w:rPr>
          <w:rFonts w:ascii="Cambria Math" w:eastAsia="仿宋" w:hAnsi="Cambria Math" w:cs="Cambria Math"/>
          <w:highlight w:val="yellow"/>
        </w:rPr>
        <w:t>−</w:t>
      </w:r>
      <w:r w:rsidRPr="00FC7B4C">
        <w:rPr>
          <w:rFonts w:ascii="仿宋" w:eastAsia="仿宋" w:hAnsi="仿宋"/>
          <w:highlight w:val="yellow"/>
        </w:rPr>
        <w:t>1)/(N</w:t>
      </w:r>
      <w:r w:rsidRPr="00FC7B4C">
        <w:rPr>
          <w:rFonts w:ascii="Cambria Math" w:eastAsia="仿宋" w:hAnsi="Cambria Math" w:cs="Cambria Math"/>
          <w:highlight w:val="yellow"/>
        </w:rPr>
        <w:t>−</w:t>
      </w:r>
      <w:r w:rsidRPr="00FC7B4C">
        <w:rPr>
          <w:rFonts w:ascii="仿宋" w:eastAsia="仿宋" w:hAnsi="仿宋"/>
          <w:highlight w:val="yellow"/>
        </w:rPr>
        <w:t>1)</w:t>
      </w:r>
      <w:r w:rsidRPr="00D245CE">
        <w:rPr>
          <w:rFonts w:ascii="仿宋" w:eastAsia="仿宋" w:hAnsi="仿宋"/>
        </w:rPr>
        <w:br/>
      </w:r>
      <w:proofErr w:type="spellStart"/>
      <w:r w:rsidRPr="00D245CE">
        <w:rPr>
          <w:rFonts w:ascii="仿宋" w:eastAsia="仿宋" w:hAnsi="仿宋"/>
        </w:rPr>
        <w:t>适用：年报无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CapEx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明细只有现金流量表总数，或初期草算。</w:t>
      </w:r>
      <w:r w:rsidRPr="00D245CE">
        <w:rPr>
          <w:rFonts w:ascii="仿宋" w:eastAsia="仿宋" w:hAnsi="仿宋"/>
          <w:lang w:eastAsia="zh-CN"/>
        </w:rPr>
        <w:t>A</w:t>
      </w:r>
      <w:proofErr w:type="spellEnd"/>
      <w:r w:rsidRPr="00D245CE">
        <w:rPr>
          <w:rFonts w:ascii="仿宋" w:eastAsia="仿宋" w:hAnsi="仿宋"/>
          <w:lang w:eastAsia="zh-CN"/>
        </w:rPr>
        <w:t xml:space="preserve"> 股年报通常有 </w:t>
      </w:r>
      <w:proofErr w:type="spellStart"/>
      <w:r w:rsidRPr="00D245CE">
        <w:rPr>
          <w:rFonts w:ascii="仿宋" w:eastAsia="仿宋" w:hAnsi="仿宋"/>
          <w:lang w:eastAsia="zh-CN"/>
        </w:rPr>
        <w:t>CapEx</w:t>
      </w:r>
      <w:proofErr w:type="spellEnd"/>
      <w:r w:rsidRPr="00D245CE">
        <w:rPr>
          <w:rFonts w:ascii="仿宋" w:eastAsia="仿宋" w:hAnsi="仿宋"/>
          <w:lang w:eastAsia="zh-CN"/>
        </w:rPr>
        <w:t xml:space="preserve"> 附注明细，方法 B 仅在数据不可得时使用，不是方法 A 的校验。</w:t>
      </w:r>
    </w:p>
    <w:p w14:paraId="29731D7F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3.4 收敛规则</w:t>
      </w:r>
    </w:p>
    <w:p w14:paraId="403F4D4E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proofErr w:type="spellStart"/>
      <w:proofErr w:type="spellEnd"/>
      <w:proofErr w:type="gramStart"/>
      <w:proofErr w:type="gramEnd"/>
      <w:proofErr w:type="spellStart"/>
      <w:proofErr w:type="spellEnd"/>
      <w:r>
        <w:rPr>
          <w:rFonts w:ascii="仿宋" w:eastAsia="仿宋" w:hAnsi="仿宋"/>
          <w:highlight w:val="yellow"/>
        </w:rPr>
        <w:rPr>
          <w:rFonts w:ascii="仿宋" w:hAnsi="仿宋"/>
        </w:rPr>
        <w:t>γ_N = δ。若 γ &gt;&gt; δ，公司永远高速扩张资产，与永续稳态矛盾；若 γ &lt;&lt; δ，资产失修、未来现金流被高估。方法 A 在收入增速降至 g 时扩张项自动趋零，稳态 CapEx ≈ α × D&amp;A；</w:t>
      </w:r>
      <w:r>
        <w:rPr>
          <w:rFonts w:ascii="仿宋" w:eastAsia="仿宋" w:hAnsi="仿宋"/>
          <w:color w:val="0070C0"/>
          <w:highlight w:val="yellow"/>
        </w:rPr>
        <w:rPr>
          <w:rFonts w:ascii="仿宋" w:hAnsi="仿宋"/>
        </w:rPr>
        <w:t>α = 1 满足预测期收敛；永续期转按 α_稳态 = 1+g（见 2.9）。</w:t>
      </w:r>
      <w:r>
        <w:rPr>
          <w:rFonts w:ascii="仿宋" w:eastAsia="仿宋" w:hAnsi="仿宋"/>
          <w:highlight w:val="yellow"/>
        </w:rPr>
        <w:rPr>
          <w:rFonts w:ascii="仿宋" w:hAnsi="仿宋"/>
        </w:rPr>
      </w:r>
    </w:p>
    <w:p w14:paraId="57857DB4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3.5 </w:t>
      </w:r>
      <w:proofErr w:type="spellStart"/>
      <w:r w:rsidRPr="00D245CE">
        <w:rPr>
          <w:rFonts w:ascii="仿宋" w:eastAsia="仿宋" w:hAnsi="仿宋"/>
        </w:rPr>
        <w:t>方法选择规则</w:t>
      </w:r>
      <w:proofErr w:type="spellEnd"/>
    </w:p>
    <w:p w14:paraId="37345076" w14:textId="77777777" w:rsidR="008D4ED7" w:rsidRPr="00D245CE" w:rsidRDefault="00000000">
      <w:pPr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if </w:t>
      </w:r>
      <w:proofErr w:type="spellStart"/>
      <w:r w:rsidRPr="00D245CE">
        <w:rPr>
          <w:rFonts w:ascii="仿宋" w:eastAsia="仿宋" w:hAnsi="仿宋"/>
        </w:rPr>
        <w:t>年报现金流量表附注有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CapEx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投向明细</w:t>
      </w:r>
      <w:proofErr w:type="spellEnd"/>
      <w:r w:rsidRPr="00D245CE">
        <w:rPr>
          <w:rFonts w:ascii="仿宋" w:eastAsia="仿宋" w:hAnsi="仿宋"/>
        </w:rPr>
        <w:t xml:space="preserve"> and </w:t>
      </w:r>
      <w:proofErr w:type="spellStart"/>
      <w:r w:rsidRPr="00D245CE">
        <w:rPr>
          <w:rFonts w:ascii="仿宋" w:eastAsia="仿宋" w:hAnsi="仿宋"/>
        </w:rPr>
        <w:t>历史</w:t>
      </w:r>
      <w:proofErr w:type="spellEnd"/>
      <w:r w:rsidRPr="00D245CE">
        <w:rPr>
          <w:rFonts w:ascii="仿宋" w:eastAsia="仿宋" w:hAnsi="仿宋"/>
        </w:rPr>
        <w:t xml:space="preserve"> D&amp;A </w:t>
      </w:r>
      <w:proofErr w:type="spellStart"/>
      <w:r w:rsidRPr="00D245CE">
        <w:rPr>
          <w:rFonts w:ascii="仿宋" w:eastAsia="仿宋" w:hAnsi="仿宋"/>
        </w:rPr>
        <w:t>可得</w:t>
      </w:r>
      <w:proofErr w:type="spellEnd"/>
      <w:r w:rsidRPr="00D245CE">
        <w:rPr>
          <w:rFonts w:ascii="仿宋" w:eastAsia="仿宋" w:hAnsi="仿宋"/>
        </w:rPr>
        <w:t>:</w:t>
      </w:r>
      <w:r w:rsidRPr="00D245CE">
        <w:rPr>
          <w:rFonts w:ascii="仿宋" w:eastAsia="仿宋" w:hAnsi="仿宋"/>
        </w:rPr>
        <w:br/>
        <w:t xml:space="preserve">    </w:t>
      </w:r>
      <w:proofErr w:type="spellStart"/>
      <w:r w:rsidRPr="00D245CE">
        <w:rPr>
          <w:rFonts w:ascii="仿宋" w:eastAsia="仿宋" w:hAnsi="仿宋"/>
        </w:rPr>
        <w:t>方法</w:t>
      </w:r>
      <w:proofErr w:type="spellEnd"/>
      <w:r w:rsidRPr="00D245CE">
        <w:rPr>
          <w:rFonts w:ascii="仿宋" w:eastAsia="仿宋" w:hAnsi="仿宋"/>
        </w:rPr>
        <w:t xml:space="preserve"> = A，α = 1.0，κ = </w:t>
      </w:r>
      <w:proofErr w:type="gramStart"/>
      <w:r w:rsidRPr="00D245CE">
        <w:rPr>
          <w:rFonts w:ascii="仿宋" w:eastAsia="仿宋" w:hAnsi="仿宋"/>
        </w:rPr>
        <w:t>median(</w:t>
      </w:r>
      <w:proofErr w:type="spellStart"/>
      <w:proofErr w:type="gramEnd"/>
      <w:r w:rsidRPr="00D245CE">
        <w:rPr>
          <w:rFonts w:ascii="仿宋" w:eastAsia="仿宋" w:hAnsi="仿宋"/>
        </w:rPr>
        <w:t>增长年份的</w:t>
      </w:r>
      <w:proofErr w:type="spellEnd"/>
      <w:r w:rsidRPr="00D245CE">
        <w:rPr>
          <w:rFonts w:ascii="仿宋" w:eastAsia="仿宋" w:hAnsi="仿宋"/>
        </w:rPr>
        <w:t xml:space="preserve"> (</w:t>
      </w:r>
      <w:proofErr w:type="spellStart"/>
      <w:r w:rsidRPr="00D245CE">
        <w:rPr>
          <w:rFonts w:ascii="仿宋" w:eastAsia="仿宋" w:hAnsi="仿宋"/>
        </w:rPr>
        <w:t>CapEx</w:t>
      </w:r>
      <w:proofErr w:type="spellEnd"/>
      <w:r w:rsidRPr="00D245CE">
        <w:rPr>
          <w:rFonts w:ascii="仿宋" w:eastAsia="仿宋" w:hAnsi="仿宋"/>
        </w:rPr>
        <w:t xml:space="preserve"> </w:t>
      </w:r>
      <w:r w:rsidRPr="00D245CE">
        <w:rPr>
          <w:rFonts w:ascii="Cambria Math" w:eastAsia="仿宋" w:hAnsi="Cambria Math" w:cs="Cambria Math"/>
        </w:rPr>
        <w:t>−</w:t>
      </w:r>
      <w:r w:rsidRPr="00D245CE">
        <w:rPr>
          <w:rFonts w:ascii="仿宋" w:eastAsia="仿宋" w:hAnsi="仿宋"/>
        </w:rPr>
        <w:t xml:space="preserve"> D&amp;A) </w:t>
      </w:r>
      <w:r w:rsidRPr="00D245CE">
        <w:rPr>
          <w:rFonts w:ascii="仿宋" w:eastAsia="仿宋" w:hAnsi="仿宋" w:cs="仿宋" w:hint="eastAsia"/>
        </w:rPr>
        <w:t>÷</w:t>
      </w:r>
      <w:r w:rsidRPr="00D245CE">
        <w:rPr>
          <w:rFonts w:ascii="仿宋" w:eastAsia="仿宋" w:hAnsi="仿宋"/>
        </w:rPr>
        <w:t xml:space="preserve"> </w:t>
      </w:r>
      <w:proofErr w:type="spellStart"/>
      <w:proofErr w:type="gramStart"/>
      <w:r w:rsidRPr="00D245CE">
        <w:rPr>
          <w:rFonts w:ascii="仿宋" w:eastAsia="仿宋" w:hAnsi="仿宋"/>
        </w:rPr>
        <w:t>收入增量</w:t>
      </w:r>
      <w:proofErr w:type="spellEnd"/>
      <w:r w:rsidRPr="00D245CE">
        <w:rPr>
          <w:rFonts w:ascii="仿宋" w:eastAsia="仿宋" w:hAnsi="仿宋"/>
        </w:rPr>
        <w:t>)，</w:t>
      </w:r>
      <w:proofErr w:type="gramEnd"/>
      <w:r w:rsidRPr="00D245CE">
        <w:rPr>
          <w:rFonts w:ascii="仿宋" w:eastAsia="仿宋" w:hAnsi="仿宋"/>
        </w:rPr>
        <w:br/>
        <w:t xml:space="preserve">    </w:t>
      </w:r>
      <w:proofErr w:type="spellStart"/>
      <w:r w:rsidRPr="00D245CE">
        <w:rPr>
          <w:rFonts w:ascii="仿宋" w:eastAsia="仿宋" w:hAnsi="仿宋"/>
        </w:rPr>
        <w:t>资产结构比例</w:t>
      </w:r>
      <w:proofErr w:type="spellEnd"/>
      <w:r w:rsidRPr="00D245CE">
        <w:rPr>
          <w:rFonts w:ascii="仿宋" w:eastAsia="仿宋" w:hAnsi="仿宋"/>
        </w:rPr>
        <w:t xml:space="preserve"> = </w:t>
      </w:r>
      <w:proofErr w:type="gramStart"/>
      <w:r w:rsidRPr="00D245CE">
        <w:rPr>
          <w:rFonts w:ascii="仿宋" w:eastAsia="仿宋" w:hAnsi="仿宋"/>
        </w:rPr>
        <w:t>median(</w:t>
      </w:r>
      <w:proofErr w:type="spellStart"/>
      <w:proofErr w:type="gramEnd"/>
      <w:r w:rsidRPr="00D245CE">
        <w:rPr>
          <w:rFonts w:ascii="仿宋" w:eastAsia="仿宋" w:hAnsi="仿宋"/>
        </w:rPr>
        <w:t>历史各类资产新增</w:t>
      </w:r>
      <w:proofErr w:type="spellEnd"/>
      <w:r w:rsidRPr="00D245CE">
        <w:rPr>
          <w:rFonts w:ascii="仿宋" w:eastAsia="仿宋" w:hAnsi="仿宋"/>
        </w:rPr>
        <w:t xml:space="preserve"> ÷ </w:t>
      </w:r>
      <w:proofErr w:type="spellStart"/>
      <w:r w:rsidRPr="00D245CE">
        <w:rPr>
          <w:rFonts w:ascii="仿宋" w:eastAsia="仿宋" w:hAnsi="仿宋"/>
        </w:rPr>
        <w:t>历史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CapEx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总额</w:t>
      </w:r>
      <w:proofErr w:type="spellEnd"/>
      <w:r w:rsidRPr="00D245CE">
        <w:rPr>
          <w:rFonts w:ascii="仿宋" w:eastAsia="仿宋" w:hAnsi="仿宋"/>
        </w:rPr>
        <w:t>)</w:t>
      </w:r>
      <w:r w:rsidRPr="00D245CE">
        <w:rPr>
          <w:rFonts w:ascii="仿宋" w:eastAsia="仿宋" w:hAnsi="仿宋"/>
        </w:rPr>
        <w:br/>
      </w:r>
      <w:proofErr w:type="spellStart"/>
      <w:r w:rsidRPr="00D245CE">
        <w:rPr>
          <w:rFonts w:ascii="仿宋" w:eastAsia="仿宋" w:hAnsi="仿宋"/>
        </w:rPr>
        <w:t>elif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只有历史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CapEx</w:t>
      </w:r>
      <w:proofErr w:type="spellEnd"/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总额和</w:t>
      </w:r>
      <w:proofErr w:type="spellEnd"/>
      <w:r w:rsidRPr="00D245CE">
        <w:rPr>
          <w:rFonts w:ascii="仿宋" w:eastAsia="仿宋" w:hAnsi="仿宋"/>
        </w:rPr>
        <w:t xml:space="preserve"> D&amp;A:</w:t>
      </w:r>
      <w:r w:rsidRPr="00D245CE">
        <w:rPr>
          <w:rFonts w:ascii="仿宋" w:eastAsia="仿宋" w:hAnsi="仿宋"/>
        </w:rPr>
        <w:br/>
      </w:r>
      <w:r w:rsidRPr="00D245CE">
        <w:rPr>
          <w:rFonts w:ascii="仿宋" w:eastAsia="仿宋" w:hAnsi="仿宋"/>
        </w:rPr>
        <w:lastRenderedPageBreak/>
        <w:t xml:space="preserve">    </w:t>
      </w:r>
      <w:proofErr w:type="spellStart"/>
      <w:r w:rsidRPr="00D245CE">
        <w:rPr>
          <w:rFonts w:ascii="仿宋" w:eastAsia="仿宋" w:hAnsi="仿宋"/>
        </w:rPr>
        <w:t>方法</w:t>
      </w:r>
      <w:proofErr w:type="spellEnd"/>
      <w:r w:rsidRPr="00D245CE">
        <w:rPr>
          <w:rFonts w:ascii="仿宋" w:eastAsia="仿宋" w:hAnsi="仿宋"/>
        </w:rPr>
        <w:t xml:space="preserve"> = A，α = 1.0，κ </w:t>
      </w:r>
      <w:proofErr w:type="spellStart"/>
      <w:r w:rsidRPr="00D245CE">
        <w:rPr>
          <w:rFonts w:ascii="仿宋" w:eastAsia="仿宋" w:hAnsi="仿宋"/>
        </w:rPr>
        <w:t>用总额估算并标注不确定性</w:t>
      </w:r>
      <w:proofErr w:type="spellEnd"/>
      <w:r w:rsidRPr="00D245CE">
        <w:rPr>
          <w:rFonts w:ascii="仿宋" w:eastAsia="仿宋" w:hAnsi="仿宋"/>
        </w:rPr>
        <w:br/>
        <w:t>else:</w:t>
      </w:r>
      <w:r w:rsidRPr="00D245CE">
        <w:rPr>
          <w:rFonts w:ascii="仿宋" w:eastAsia="仿宋" w:hAnsi="仿宋"/>
        </w:rPr>
        <w:br/>
        <w:t xml:space="preserve">    </w:t>
      </w:r>
      <w:proofErr w:type="spellStart"/>
      <w:r w:rsidRPr="00D245CE">
        <w:rPr>
          <w:rFonts w:ascii="仿宋" w:eastAsia="仿宋" w:hAnsi="仿宋"/>
        </w:rPr>
        <w:t>方法</w:t>
      </w:r>
      <w:proofErr w:type="spellEnd"/>
      <w:r w:rsidRPr="00D245CE">
        <w:rPr>
          <w:rFonts w:ascii="仿宋" w:eastAsia="仿宋" w:hAnsi="仿宋"/>
        </w:rPr>
        <w:t xml:space="preserve"> = </w:t>
      </w:r>
      <w:proofErr w:type="spellStart"/>
      <w:r w:rsidRPr="00D245CE">
        <w:rPr>
          <w:rFonts w:ascii="仿宋" w:eastAsia="仿宋" w:hAnsi="仿宋"/>
        </w:rPr>
        <w:t>B，γ_t</w:t>
      </w:r>
      <w:proofErr w:type="spellEnd"/>
      <w:r w:rsidRPr="00D245CE">
        <w:rPr>
          <w:rFonts w:ascii="仿宋" w:eastAsia="仿宋" w:hAnsi="仿宋"/>
        </w:rPr>
        <w:t xml:space="preserve"> 向 δ </w:t>
      </w:r>
      <w:proofErr w:type="spellStart"/>
      <w:r w:rsidRPr="00D245CE">
        <w:rPr>
          <w:rFonts w:ascii="仿宋" w:eastAsia="仿宋" w:hAnsi="仿宋"/>
        </w:rPr>
        <w:t>收敛</w:t>
      </w:r>
      <w:proofErr w:type="spellEnd"/>
      <w:r w:rsidRPr="00D245CE">
        <w:rPr>
          <w:rFonts w:ascii="仿宋" w:eastAsia="仿宋" w:hAnsi="仿宋"/>
        </w:rPr>
        <w:br/>
      </w:r>
      <w:proofErr w:type="spellStart"/>
      <w:r w:rsidRPr="00FC7B4C">
        <w:rPr>
          <w:rFonts w:ascii="仿宋" w:eastAsia="仿宋" w:hAnsi="仿宋"/>
          <w:color w:val="EE0000"/>
        </w:rPr>
        <w:t>原则：年报数据齐全时不降级到方法</w:t>
      </w:r>
      <w:proofErr w:type="spellEnd"/>
      <w:r w:rsidRPr="00FC7B4C">
        <w:rPr>
          <w:rFonts w:ascii="仿宋" w:eastAsia="仿宋" w:hAnsi="仿宋"/>
          <w:color w:val="EE0000"/>
        </w:rPr>
        <w:t xml:space="preserve"> B。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60BB3D5D" w14:textId="77777777">
        <w:tc>
          <w:tcPr>
            <w:tcW w:w="2880" w:type="dxa"/>
          </w:tcPr>
          <w:p w14:paraId="6CFF922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情形</w:t>
            </w:r>
            <w:proofErr w:type="spellEnd"/>
          </w:p>
        </w:tc>
        <w:tc>
          <w:tcPr>
            <w:tcW w:w="2880" w:type="dxa"/>
          </w:tcPr>
          <w:p w14:paraId="239814A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推荐方法</w:t>
            </w:r>
            <w:proofErr w:type="spellEnd"/>
          </w:p>
        </w:tc>
        <w:tc>
          <w:tcPr>
            <w:tcW w:w="2880" w:type="dxa"/>
          </w:tcPr>
          <w:p w14:paraId="1C5E179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理由</w:t>
            </w:r>
            <w:proofErr w:type="spellEnd"/>
          </w:p>
        </w:tc>
      </w:tr>
      <w:tr w:rsidR="008D4ED7" w:rsidRPr="00D245CE" w14:paraId="489A0DDA" w14:textId="77777777">
        <w:tc>
          <w:tcPr>
            <w:tcW w:w="2880" w:type="dxa"/>
          </w:tcPr>
          <w:p w14:paraId="0A2E064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默认（年报有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CapEx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明细和</w:t>
            </w:r>
            <w:proofErr w:type="spellEnd"/>
            <w:r w:rsidRPr="00D245CE">
              <w:rPr>
                <w:rFonts w:ascii="仿宋" w:eastAsia="仿宋" w:hAnsi="仿宋"/>
              </w:rPr>
              <w:t xml:space="preserve"> D&amp;A）</w:t>
            </w:r>
          </w:p>
        </w:tc>
        <w:tc>
          <w:tcPr>
            <w:tcW w:w="2880" w:type="dxa"/>
          </w:tcPr>
          <w:p w14:paraId="22B2D3E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方法</w:t>
            </w:r>
            <w:proofErr w:type="spellEnd"/>
            <w:r w:rsidRPr="00D245CE">
              <w:rPr>
                <w:rFonts w:ascii="仿宋" w:eastAsia="仿宋" w:hAnsi="仿宋"/>
              </w:rPr>
              <w:t xml:space="preserve"> A，α = 1</w:t>
            </w:r>
          </w:p>
        </w:tc>
        <w:tc>
          <w:tcPr>
            <w:tcW w:w="2880" w:type="dxa"/>
          </w:tcPr>
          <w:p w14:paraId="41788BDA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 xml:space="preserve">直接校准 </w:t>
            </w:r>
            <w:r w:rsidRPr="00D245CE">
              <w:rPr>
                <w:rFonts w:ascii="仿宋" w:eastAsia="仿宋" w:hAnsi="仿宋"/>
              </w:rPr>
              <w:t>κ</w:t>
            </w:r>
            <w:r w:rsidRPr="00D245CE">
              <w:rPr>
                <w:rFonts w:ascii="仿宋" w:eastAsia="仿宋" w:hAnsi="仿宋"/>
                <w:lang w:eastAsia="zh-CN"/>
              </w:rPr>
              <w:t xml:space="preserve"> 与资产结构比例，衔接滚动表</w:t>
            </w:r>
          </w:p>
        </w:tc>
      </w:tr>
      <w:tr w:rsidR="008D4ED7" w:rsidRPr="00D245CE" w14:paraId="1F9F6E63" w14:textId="77777777">
        <w:tc>
          <w:tcPr>
            <w:tcW w:w="2880" w:type="dxa"/>
          </w:tcPr>
          <w:p w14:paraId="59122E0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历史收入增量波动极大、</w:t>
            </w:r>
            <w:r w:rsidRPr="00D245CE">
              <w:rPr>
                <w:rFonts w:ascii="仿宋" w:eastAsia="仿宋" w:hAnsi="仿宋"/>
              </w:rPr>
              <w:t>κ</w:t>
            </w:r>
            <w:r w:rsidRPr="00D245CE">
              <w:rPr>
                <w:rFonts w:ascii="仿宋" w:eastAsia="仿宋" w:hAnsi="仿宋"/>
                <w:lang w:eastAsia="zh-CN"/>
              </w:rPr>
              <w:t xml:space="preserve"> 不稳定</w:t>
            </w:r>
          </w:p>
        </w:tc>
        <w:tc>
          <w:tcPr>
            <w:tcW w:w="2880" w:type="dxa"/>
          </w:tcPr>
          <w:p w14:paraId="297B8C9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方法</w:t>
            </w:r>
            <w:proofErr w:type="spellEnd"/>
            <w:r w:rsidRPr="00D245CE">
              <w:rPr>
                <w:rFonts w:ascii="仿宋" w:eastAsia="仿宋" w:hAnsi="仿宋"/>
              </w:rPr>
              <w:t xml:space="preserve"> A + </w:t>
            </w:r>
            <w:proofErr w:type="spellStart"/>
            <w:r w:rsidRPr="00D245CE">
              <w:rPr>
                <w:rFonts w:ascii="仿宋" w:eastAsia="仿宋" w:hAnsi="仿宋"/>
              </w:rPr>
              <w:t>敏感性</w:t>
            </w:r>
            <w:proofErr w:type="spellEnd"/>
          </w:p>
        </w:tc>
        <w:tc>
          <w:tcPr>
            <w:tcW w:w="2880" w:type="dxa"/>
          </w:tcPr>
          <w:p w14:paraId="03CE6258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</w:rPr>
              <w:t>κ</w:t>
            </w:r>
            <w:r w:rsidRPr="00D245CE">
              <w:rPr>
                <w:rFonts w:ascii="仿宋" w:eastAsia="仿宋" w:hAnsi="仿宋"/>
                <w:lang w:eastAsia="zh-CN"/>
              </w:rPr>
              <w:t xml:space="preserve"> 用多年增长年份中位数，收窄前期置信区间</w:t>
            </w:r>
          </w:p>
        </w:tc>
      </w:tr>
      <w:tr w:rsidR="008D4ED7" w:rsidRPr="00D245CE" w14:paraId="7FF97D99" w14:textId="77777777">
        <w:tc>
          <w:tcPr>
            <w:tcW w:w="2880" w:type="dxa"/>
          </w:tcPr>
          <w:p w14:paraId="425A8A15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数据缺失（无明细只有总数）</w:t>
            </w:r>
          </w:p>
        </w:tc>
        <w:tc>
          <w:tcPr>
            <w:tcW w:w="2880" w:type="dxa"/>
          </w:tcPr>
          <w:p w14:paraId="2670115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方法</w:t>
            </w:r>
            <w:proofErr w:type="spellEnd"/>
            <w:r w:rsidRPr="00D245CE">
              <w:rPr>
                <w:rFonts w:ascii="仿宋" w:eastAsia="仿宋" w:hAnsi="仿宋"/>
              </w:rPr>
              <w:t xml:space="preserve"> B </w:t>
            </w:r>
            <w:proofErr w:type="spellStart"/>
            <w:r w:rsidRPr="00D245CE">
              <w:rPr>
                <w:rFonts w:ascii="仿宋" w:eastAsia="仿宋" w:hAnsi="仿宋"/>
              </w:rPr>
              <w:t>降级</w:t>
            </w:r>
            <w:proofErr w:type="spellEnd"/>
          </w:p>
        </w:tc>
        <w:tc>
          <w:tcPr>
            <w:tcW w:w="2880" w:type="dxa"/>
          </w:tcPr>
          <w:p w14:paraId="3456C612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参数少，但无法拆分资产类别</w:t>
            </w:r>
          </w:p>
        </w:tc>
      </w:tr>
    </w:tbl>
    <w:p w14:paraId="2154475A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 xml:space="preserve">四 · </w:t>
      </w:r>
      <w:r w:rsidRPr="00D245CE">
        <w:rPr>
          <w:rFonts w:ascii="仿宋" w:eastAsia="仿宋" w:hAnsi="仿宋"/>
        </w:rPr>
        <w:t>Δ</w:t>
      </w:r>
      <w:r w:rsidRPr="00D245CE">
        <w:rPr>
          <w:rFonts w:ascii="仿宋" w:eastAsia="仿宋" w:hAnsi="仿宋"/>
          <w:lang w:eastAsia="zh-CN"/>
        </w:rPr>
        <w:t>NWC 模块</w:t>
      </w:r>
    </w:p>
    <w:p w14:paraId="39420968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4.1 定义与口径</w:t>
      </w:r>
    </w:p>
    <w:p w14:paraId="0714D6B6" w14:textId="77777777" w:rsidR="00D95074" w:rsidRDefault="00000000">
      <w:pPr>
        <w:rPr>
          <w:rFonts w:ascii="仿宋" w:eastAsia="仿宋" w:hAnsi="仿宋" w:hint="eastAsia"/>
          <w:b/>
          <w:bCs/>
          <w:lang w:eastAsia="zh-CN"/>
        </w:rPr>
      </w:pPr>
      <w:r w:rsidRPr="00D95074">
        <w:rPr>
          <w:rFonts w:ascii="仿宋" w:eastAsia="仿宋" w:hAnsi="仿宋"/>
          <w:highlight w:val="yellow"/>
          <w:lang w:eastAsia="zh-CN"/>
        </w:rPr>
        <w:t xml:space="preserve">NWC = 经营性流动资产 </w:t>
      </w:r>
      <w:r w:rsidRPr="00D95074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D95074">
        <w:rPr>
          <w:rFonts w:ascii="仿宋" w:eastAsia="仿宋" w:hAnsi="仿宋"/>
          <w:highlight w:val="yellow"/>
          <w:lang w:eastAsia="zh-CN"/>
        </w:rPr>
        <w:t xml:space="preserve"> 经营性流动负债；</w:t>
      </w:r>
      <w:proofErr w:type="spellStart"/>
      <w:r w:rsidRPr="00D95074">
        <w:rPr>
          <w:rFonts w:ascii="仿宋" w:eastAsia="仿宋" w:hAnsi="仿宋"/>
          <w:highlight w:val="yellow"/>
        </w:rPr>
        <w:t>Δ</w:t>
      </w:r>
      <w:r w:rsidRPr="00D95074">
        <w:rPr>
          <w:rFonts w:ascii="仿宋" w:eastAsia="仿宋" w:hAnsi="仿宋"/>
          <w:highlight w:val="yellow"/>
          <w:lang w:eastAsia="zh-CN"/>
        </w:rPr>
        <w:t>NWC_t</w:t>
      </w:r>
      <w:proofErr w:type="spellEnd"/>
      <w:r w:rsidRPr="00D95074">
        <w:rPr>
          <w:rFonts w:ascii="仿宋" w:eastAsia="仿宋" w:hAnsi="仿宋"/>
          <w:highlight w:val="yellow"/>
          <w:lang w:eastAsia="zh-CN"/>
        </w:rPr>
        <w:t xml:space="preserve"> = </w:t>
      </w:r>
      <w:proofErr w:type="spellStart"/>
      <w:r w:rsidRPr="00D95074">
        <w:rPr>
          <w:rFonts w:ascii="仿宋" w:eastAsia="仿宋" w:hAnsi="仿宋"/>
          <w:highlight w:val="yellow"/>
          <w:lang w:eastAsia="zh-CN"/>
        </w:rPr>
        <w:t>NWC_t</w:t>
      </w:r>
      <w:proofErr w:type="spellEnd"/>
      <w:r w:rsidRPr="00D95074">
        <w:rPr>
          <w:rFonts w:ascii="仿宋" w:eastAsia="仿宋" w:hAnsi="仿宋"/>
          <w:highlight w:val="yellow"/>
          <w:lang w:eastAsia="zh-CN"/>
        </w:rPr>
        <w:t xml:space="preserve"> </w:t>
      </w:r>
      <w:r w:rsidRPr="00D95074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D95074">
        <w:rPr>
          <w:rFonts w:ascii="仿宋" w:eastAsia="仿宋" w:hAnsi="仿宋"/>
          <w:highlight w:val="yellow"/>
          <w:lang w:eastAsia="zh-CN"/>
        </w:rPr>
        <w:t xml:space="preserve"> NWC_{t</w:t>
      </w:r>
      <w:r w:rsidRPr="00D95074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D95074">
        <w:rPr>
          <w:rFonts w:ascii="仿宋" w:eastAsia="仿宋" w:hAnsi="仿宋"/>
          <w:highlight w:val="yellow"/>
          <w:lang w:eastAsia="zh-CN"/>
        </w:rPr>
        <w:t>1}。</w:t>
      </w:r>
      <w:r w:rsidRPr="00D245CE">
        <w:rPr>
          <w:rFonts w:ascii="仿宋" w:eastAsia="仿宋" w:hAnsi="仿宋"/>
          <w:lang w:eastAsia="zh-CN"/>
        </w:rPr>
        <w:br/>
      </w:r>
      <w:r w:rsidRPr="00D95074">
        <w:rPr>
          <w:rFonts w:ascii="仿宋" w:eastAsia="仿宋" w:hAnsi="仿宋"/>
          <w:b/>
          <w:bCs/>
          <w:lang w:eastAsia="zh-CN"/>
        </w:rPr>
        <w:t>BS 扩展口径：</w:t>
      </w:r>
    </w:p>
    <w:p w14:paraId="04FE7C9E" w14:textId="4EC997E2" w:rsidR="00D95074" w:rsidRPr="0011225D" w:rsidRDefault="00000000" w:rsidP="0011225D">
      <w:pPr>
        <w:rPr>
          <w:rFonts w:ascii="仿宋" w:eastAsia="仿宋" w:hAnsi="仿宋" w:hint="eastAsia"/>
          <w:highlight w:val="yellow"/>
          <w:lang w:eastAsia="zh-CN"/>
        </w:rPr>
      </w:pPr>
      <w:r w:rsidRPr="0011225D">
        <w:rPr>
          <w:rFonts w:ascii="仿宋" w:eastAsia="仿宋" w:hAnsi="仿宋"/>
          <w:highlight w:val="yellow"/>
          <w:lang w:eastAsia="zh-CN"/>
        </w:rPr>
        <w:t>经营性流动资产 = 应收票据 + 应收账款 + 预付款项 + 存货</w:t>
      </w:r>
    </w:p>
    <w:p w14:paraId="2D00F611" w14:textId="18ECC837" w:rsidR="00D95074" w:rsidRDefault="00000000" w:rsidP="0011225D">
      <w:pPr>
        <w:rPr>
          <w:rFonts w:ascii="仿宋" w:eastAsia="仿宋" w:hAnsi="仿宋" w:hint="eastAsia"/>
          <w:lang w:eastAsia="zh-CN"/>
        </w:rPr>
      </w:pPr>
      <w:r w:rsidRPr="0011225D">
        <w:rPr>
          <w:rFonts w:ascii="仿宋" w:eastAsia="仿宋" w:hAnsi="仿宋"/>
          <w:highlight w:val="yellow"/>
          <w:lang w:eastAsia="zh-CN"/>
        </w:rPr>
        <w:t>经营性流动负债 = 应付账款 + 合同负债（2020 年前为预收款项）+ 应付职工薪酬 + 应交税费</w:t>
      </w:r>
    </w:p>
    <w:p w14:paraId="356FC016" w14:textId="31FF5F8A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货币资金不计入。应收票据 2020 年起多并入「应收票据及应收账款」，取数随公司披露口径。</w:t>
      </w:r>
    </w:p>
    <w:p w14:paraId="1B28D5A6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4.2 周转天数法（唯一方法）</w:t>
      </w:r>
    </w:p>
    <w:p w14:paraId="314D8CA5" w14:textId="77777777" w:rsidR="00D95074" w:rsidRPr="005F0645" w:rsidRDefault="00000000" w:rsidP="00825C2D">
      <w:pPr>
        <w:jc w:val="center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/>
          <w:highlight w:val="yellow"/>
          <w:lang w:eastAsia="zh-CN"/>
        </w:rPr>
        <w:t>应收账款_t = 收入_t     × (DSO ÷ 365)</w:t>
      </w:r>
      <w:r>
        <w:rPr>
          <w:rFonts w:ascii="仿宋" w:eastAsia="仿宋" w:hAnsi="仿宋"/>
          <w:highlight w:val="yellow"/>
          <w:lang w:eastAsia="zh-CN"/>
        </w:rPr>
        <w:br/>
        <w:t>存货_t     = 营业成本_t × (DIO ÷ 365)</w:t>
      </w:r>
      <w:r>
        <w:rPr>
          <w:rFonts w:ascii="仿宋" w:eastAsia="仿宋" w:hAnsi="仿宋"/>
          <w:highlight w:val="yellow"/>
          <w:lang w:eastAsia="zh-CN"/>
        </w:rPr>
        <w:br/>
        <w:t>应付账款_t = 营业成本_t × (DPO ÷ 365)</w:t>
      </w:r>
      <w:r>
        <w:rPr>
          <w:rFonts w:ascii="仿宋" w:eastAsia="仿宋" w:hAnsi="仿宋"/>
          <w:highlight w:val="yellow"/>
          <w:lang w:eastAsia="zh-CN"/>
        </w:rPr>
        <w:br/>
        <w:t>NWC_t = 应收账款_t + 存货_t − 应付账款_t</w:t>
      </w:r>
      <w:r>
        <w:rPr>
          <w:rFonts w:ascii="仿宋" w:eastAsia="仿宋" w:hAnsi="仿宋"/>
          <w:highlight w:val="yellow"/>
          <w:lang w:eastAsia="zh-CN"/>
        </w:rPr>
        <w:br/>
        <w:t>ΔNWC_t = NWC_t − NWC_{t−1}</w:t>
      </w:r>
      <w:r>
        <w:rPr>
          <w:rFonts w:ascii="仿宋" w:eastAsia="仿宋" w:hAnsi="仿宋"/>
          <w:highlight w:val="yellow"/>
          <w:lang w:eastAsia="zh-CN"/>
        </w:rPr>
        <w:br/>
      </w:r>
      <w:r>
        <w:rPr>
          <w:rFonts w:ascii="仿宋" w:eastAsia="仿宋" w:hAnsi="仿宋"/>
          <w:highlight w:val="yellow"/>
          <w:lang w:eastAsia="zh-CN"/>
        </w:rPr>
        <w:br/>
        <w:t xml:space="preserve">DSO = 卖出后平均多少天收回钱（分母：营业收入）；DIO = 存货平均压多少天（分母：营业成本）；DPO = </w:t>
      </w:r>
      <w:proofErr w:type="gramStart"/>
      <w:r>
        <w:rPr>
          <w:rFonts w:ascii="仿宋" w:eastAsia="仿宋" w:hAnsi="仿宋"/>
          <w:highlight w:val="yellow"/>
          <w:lang w:eastAsia="zh-CN"/>
        </w:rPr>
        <w:t>欠供应</w:t>
      </w:r>
      <w:proofErr w:type="gramEnd"/>
      <w:r>
        <w:rPr>
          <w:rFonts w:ascii="仿宋" w:eastAsia="仿宋" w:hAnsi="仿宋"/>
          <w:highlight w:val="yellow"/>
          <w:lang w:eastAsia="zh-CN"/>
        </w:rPr>
        <w:t>商的钱平均拖多少天（分母：营业成本）。</w:t>
      </w:r>
      <w:r>
        <w:rPr>
          <w:rFonts w:ascii="仿宋" w:eastAsia="仿宋" w:hAnsi="仿宋"/>
          <w:color w:val="0070C0"/>
          <w:highlight w:val="yellow"/>
          <w:lang w:eastAsia="zh-CN"/>
        </w:rPr>
        <w:br/>
      </w:r>
      <w:r w:rsidRPr="005F0645">
        <w:rPr>
          <w:rFonts w:ascii="仿宋" w:eastAsia="仿宋" w:hAnsi="仿宋"/>
          <w:color w:val="0070C0"/>
          <w:lang w:eastAsia="zh-CN"/>
        </w:rPr>
        <w:t>简化披露（</w:t>
      </w:r>
      <w:proofErr w:type="gramStart"/>
      <w:r w:rsidRPr="005F0645">
        <w:rPr>
          <w:rFonts w:ascii="仿宋" w:eastAsia="仿宋" w:hAnsi="仿宋"/>
          <w:color w:val="0070C0"/>
          <w:lang w:eastAsia="zh-CN"/>
        </w:rPr>
        <w:t>带材料性</w:t>
      </w:r>
      <w:proofErr w:type="gramEnd"/>
      <w:r w:rsidRPr="005F0645">
        <w:rPr>
          <w:rFonts w:ascii="仿宋" w:eastAsia="仿宋" w:hAnsi="仿宋"/>
          <w:color w:val="0070C0"/>
          <w:lang w:eastAsia="zh-CN"/>
        </w:rPr>
        <w:t>熔断）：预测仅建</w:t>
      </w:r>
      <w:r w:rsidRPr="005F0645">
        <w:rPr>
          <w:rFonts w:ascii="仿宋" w:eastAsia="仿宋" w:hAnsi="仿宋"/>
          <w:color w:val="EE0000"/>
          <w:lang w:eastAsia="zh-CN"/>
        </w:rPr>
        <w:t>应收/存货/应付</w:t>
      </w:r>
      <w:r w:rsidRPr="005F0645">
        <w:rPr>
          <w:rFonts w:ascii="仿宋" w:eastAsia="仿宋" w:hAnsi="仿宋"/>
          <w:color w:val="0070C0"/>
          <w:lang w:eastAsia="zh-CN"/>
        </w:rPr>
        <w:t>三个高弹性周转科目；对其余科目（预付款项、应收票据、应付职工薪酬、应交税费等）逐一计算「占收入/成本比历史中位数」——</w:t>
      </w:r>
      <w:r w:rsidRPr="005F0645">
        <w:rPr>
          <w:rFonts w:ascii="仿宋" w:eastAsia="仿宋" w:hAnsi="仿宋"/>
          <w:highlight w:val="yellow"/>
          <w:lang w:eastAsia="zh-CN"/>
        </w:rPr>
        <w:t>中位数 &lt; 5% 的科目不纳入预测并披露；≥ 5% 的科目按同一占比法并入预测（科目余额 = 占比中位数 × 对应驱动变量，公式形态与周转科目相同）。</w:t>
      </w:r>
    </w:p>
    <w:p w14:paraId="089909FD" w14:textId="37E041EA" w:rsidR="008D4ED7" w:rsidRPr="00D245CE" w:rsidRDefault="00000000" w:rsidP="00825C2D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lastRenderedPageBreak/>
        <w:t xml:space="preserve">分母必须是同期流量，余额对流量才是「周转」。周转天数是物理量、跨行业可比，故为 </w:t>
      </w:r>
      <w:r w:rsidRPr="00D245CE">
        <w:rPr>
          <w:rFonts w:ascii="仿宋" w:eastAsia="仿宋" w:hAnsi="仿宋"/>
        </w:rPr>
        <w:t>Δ</w:t>
      </w:r>
      <w:r w:rsidRPr="00D245CE">
        <w:rPr>
          <w:rFonts w:ascii="仿宋" w:eastAsia="仿宋" w:hAnsi="仿宋"/>
          <w:lang w:eastAsia="zh-CN"/>
        </w:rPr>
        <w:t>NWC 唯一建模路径。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407EB37B" w14:textId="77777777">
        <w:tc>
          <w:tcPr>
            <w:tcW w:w="2880" w:type="dxa"/>
          </w:tcPr>
          <w:p w14:paraId="7220E9B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层级</w:t>
            </w:r>
            <w:proofErr w:type="spellEnd"/>
          </w:p>
        </w:tc>
        <w:tc>
          <w:tcPr>
            <w:tcW w:w="2880" w:type="dxa"/>
          </w:tcPr>
          <w:p w14:paraId="73B374F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参数取值</w:t>
            </w:r>
            <w:proofErr w:type="spellEnd"/>
          </w:p>
        </w:tc>
        <w:tc>
          <w:tcPr>
            <w:tcW w:w="2880" w:type="dxa"/>
          </w:tcPr>
          <w:p w14:paraId="469AECE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适用条件</w:t>
            </w:r>
            <w:proofErr w:type="spellEnd"/>
          </w:p>
        </w:tc>
      </w:tr>
      <w:tr w:rsidR="008D4ED7" w:rsidRPr="00D245CE" w14:paraId="2BA0565D" w14:textId="77777777">
        <w:tc>
          <w:tcPr>
            <w:tcW w:w="2880" w:type="dxa"/>
          </w:tcPr>
          <w:p w14:paraId="57B8488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L1</w:t>
            </w:r>
          </w:p>
        </w:tc>
        <w:tc>
          <w:tcPr>
            <w:tcW w:w="2880" w:type="dxa"/>
          </w:tcPr>
          <w:p w14:paraId="53C4456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公司自身历史</w:t>
            </w:r>
            <w:proofErr w:type="spellEnd"/>
            <w:r w:rsidRPr="00D245CE">
              <w:rPr>
                <w:rFonts w:ascii="仿宋" w:eastAsia="仿宋" w:hAnsi="仿宋"/>
              </w:rPr>
              <w:t xml:space="preserve"> DSO / DIO / DPO </w:t>
            </w:r>
            <w:proofErr w:type="spellStart"/>
            <w:r w:rsidRPr="00D245CE">
              <w:rPr>
                <w:rFonts w:ascii="仿宋" w:eastAsia="仿宋" w:hAnsi="仿宋"/>
              </w:rPr>
              <w:t>中位数</w:t>
            </w:r>
            <w:proofErr w:type="spellEnd"/>
          </w:p>
        </w:tc>
        <w:tc>
          <w:tcPr>
            <w:tcW w:w="2880" w:type="dxa"/>
          </w:tcPr>
          <w:p w14:paraId="2BA67341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BS 科目可拆分（默认）</w:t>
            </w:r>
          </w:p>
        </w:tc>
      </w:tr>
      <w:tr w:rsidR="008D4ED7" w:rsidRPr="00D245CE" w14:paraId="60E73B8C" w14:textId="77777777">
        <w:tc>
          <w:tcPr>
            <w:tcW w:w="2880" w:type="dxa"/>
          </w:tcPr>
          <w:p w14:paraId="411DE7C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L2</w:t>
            </w:r>
          </w:p>
        </w:tc>
        <w:tc>
          <w:tcPr>
            <w:tcW w:w="2880" w:type="dxa"/>
          </w:tcPr>
          <w:p w14:paraId="3351ADC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申万一级行业均值</w:t>
            </w:r>
            <w:proofErr w:type="spellEnd"/>
          </w:p>
        </w:tc>
        <w:tc>
          <w:tcPr>
            <w:tcW w:w="2880" w:type="dxa"/>
          </w:tcPr>
          <w:p w14:paraId="5F83DDF7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公司历史 &lt; 4 年，自身数据不足</w:t>
            </w:r>
          </w:p>
        </w:tc>
      </w:tr>
    </w:tbl>
    <w:p w14:paraId="21E45C80" w14:textId="77777777" w:rsidR="008D4ED7" w:rsidRPr="00D95074" w:rsidRDefault="00000000">
      <w:pPr>
        <w:rPr>
          <w:rFonts w:ascii="仿宋" w:eastAsia="仿宋" w:hAnsi="仿宋" w:hint="eastAsia"/>
          <w:color w:val="EE0000"/>
          <w:lang w:eastAsia="zh-CN"/>
        </w:rPr>
      </w:pPr>
      <w:proofErr w:type="gramStart"/>
      <w:proofErr w:type="gramEnd"/>
      <w:r>
        <w:rPr>
          <w:rFonts w:ascii="仿宋" w:eastAsia="仿宋" w:hAnsi="仿宋"/>
          <w:b/>
          <w:bCs/>
          <w:lang w:eastAsia="zh-CN"/>
        </w:rPr>
        <w:t>口径统一要求：① 分子与分母必须同一会计期间；② 预测期 CR 取历史中位数，公式等价于 NWC/收入 = (DSO + DIO×CR − DPO×CR) ÷ 365；③ 窗口须覆盖至少一个完整景气周期（</w:t>
      </w:r>
      <w:r>
        <w:rPr>
          <w:rFonts w:ascii="仿宋" w:eastAsia="仿宋" w:hAnsi="仿宋"/>
          <w:b/>
          <w:bCs/>
          <w:color w:val="0070C0"/>
          <w:lang w:eastAsia="zh-CN"/>
        </w:rPr>
        <w:t>无识别数据默认 4 年、上限 10 年</w:t>
      </w:r>
      <w:r>
        <w:rPr>
          <w:rFonts w:ascii="仿宋" w:eastAsia="仿宋" w:hAnsi="仿宋"/>
          <w:b/>
          <w:bCs/>
          <w:lang w:eastAsia="zh-CN"/>
        </w:rPr>
        <w:t>）；④ 窗口内用 1.5×IQR（四分位距）识别异常年份并披露——中位数本身抗异常，不作强制剔除，剔除与否在敏感性中体现。异常判据：Q1 = P25，Q3 = P75，IQR = Q3 − Q1，落在 [Q1 − 1.5×IQR, Q3 + 1.5×IQR] 之外为异常。</w:t>
      </w:r>
    </w:p>
    <w:p w14:paraId="50BD70E4" w14:textId="4A2BCEB6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/>
          <w:lang w:eastAsia="zh-CN"/>
        </w:rPr>
        <w:rPr>
          <w:rFonts w:ascii="仿宋" w:hAnsi="仿宋"/>
        </w:rPr>
      </w:r>
      <w:r>
        <w:rPr>
          <w:rFonts w:ascii="仿宋" w:eastAsia="仿宋" w:hAnsi="仿宋"/>
          <w:color w:val="0070C0"/>
          <w:lang w:eastAsia="zh-CN"/>
        </w:rPr>
        <w:rPr>
          <w:rFonts w:ascii="仿宋" w:hAnsi="仿宋"/>
        </w:rPr>
        <w:t>4.3 行业 DSO 参考（L2 数据源）：31 个申万一级行业参考值统一存放于总参数数据库，正文不列示</w:t>
      </w:r>
      <w:r>
        <w:rPr>
          <w:rFonts w:ascii="仿宋" w:eastAsia="仿宋" w:hAnsi="仿宋"/>
          <w:lang w:eastAsia="zh-CN"/>
        </w:rPr>
        <w:rPr>
          <w:rFonts w:ascii="仿宋" w:hAnsi="仿宋"/>
        </w:rPr>
      </w:r>
    </w:p>
    <w:p w14:paraId="0EA0C53B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proofErr w:type="gramStart"/>
      <w:proofErr w:type="gramEnd"/>
      <w:proofErr w:type="gramStart"/>
      <w:proofErr w:type="gramEnd"/>
      <w:proofErr w:type="spellStart"/>
      <w:proofErr w:type="spellEnd"/>
      <w:r>
        <w:rPr>
          <w:rFonts w:ascii="仿宋" w:eastAsia="仿宋" w:hAnsi="仿宋"/>
          <w:lang w:eastAsia="zh-CN"/>
        </w:rPr>
        <w:rPr>
          <w:rFonts w:ascii="仿宋" w:hAnsi="仿宋"/>
        </w:rPr>
        <w:t>数据来源：A 股上市公司财务指标行业均值，申万一级行业（2021 版），财报截止日 2025-12-31（Wind / 同花顺 iFinD）。</w:t>
      </w:r>
      <w:r>
        <w:rPr>
          <w:rFonts w:ascii="仿宋" w:eastAsia="仿宋" w:hAnsi="仿宋"/>
          <w:color w:val="0070C0"/>
          <w:lang w:eastAsia="zh-CN"/>
        </w:rPr>
        <w:rPr>
          <w:rFonts w:ascii="仿宋" w:hAnsi="仿宋"/>
        </w:rPr>
        <w:t>注：① 行业 DSO 参考值为应收账款口径</w:t>
      </w:r>
      <w:r>
        <w:rPr>
          <w:rFonts w:ascii="仿宋" w:eastAsia="仿宋" w:hAnsi="仿宋"/>
          <w:lang w:eastAsia="zh-CN"/>
        </w:rPr>
        <w:rPr>
          <w:rFonts w:ascii="仿宋" w:hAnsi="仿宋"/>
        </w:rPr>
        <w:t>，非「应收票据及应收账款」宽口径，取数须与公司自身口径一致；② DIO / DPO 须从同一数据库同口径调取，先确认分母口径（营业成本 vs 营业收入）再取数，不得混用；③ 行业均值只在 L2 层级（公司历史 &lt; 4 年）使用，行业均值抹平公司商业模式差异；④ 金融业不在通用 NWC 框架内（已由适用边界排除）。</w:t>
      </w:r>
    </w:p>
    <w:p w14:paraId="09FA5C50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lastRenderedPageBreak/>
        <w:t xml:space="preserve">4.4 </w:t>
      </w:r>
      <w:proofErr w:type="spellStart"/>
      <w:r w:rsidRPr="00D245CE">
        <w:rPr>
          <w:rFonts w:ascii="仿宋" w:eastAsia="仿宋" w:hAnsi="仿宋"/>
        </w:rPr>
        <w:t>附加规则</w:t>
      </w:r>
      <w:proofErr w:type="spellEnd"/>
    </w:p>
    <w:p w14:paraId="64B42621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【合同资产处理】新收入准则下「合同资产」（履约已完成但</w:t>
      </w:r>
      <w:proofErr w:type="gramStart"/>
      <w:r w:rsidRPr="00D245CE">
        <w:rPr>
          <w:rFonts w:ascii="仿宋" w:eastAsia="仿宋" w:hAnsi="仿宋"/>
          <w:lang w:eastAsia="zh-CN"/>
        </w:rPr>
        <w:t>收款权尚附</w:t>
      </w:r>
      <w:proofErr w:type="gramEnd"/>
      <w:r w:rsidRPr="00D245CE">
        <w:rPr>
          <w:rFonts w:ascii="仿宋" w:eastAsia="仿宋" w:hAnsi="仿宋"/>
          <w:lang w:eastAsia="zh-CN"/>
        </w:rPr>
        <w:t>条件）自 2020 年起在 BS 单列披露。</w:t>
      </w:r>
      <w:r w:rsidRPr="00937489">
        <w:rPr>
          <w:rFonts w:ascii="仿宋" w:eastAsia="仿宋" w:hAnsi="仿宋"/>
          <w:b/>
          <w:bCs/>
          <w:lang w:eastAsia="zh-CN"/>
        </w:rPr>
        <w:t>处理规则：</w:t>
      </w:r>
      <w:r w:rsidRPr="00937489">
        <w:rPr>
          <w:rFonts w:ascii="仿宋" w:eastAsia="仿宋" w:hAnsi="仿宋"/>
          <w:color w:val="EE0000"/>
          <w:lang w:eastAsia="zh-CN"/>
        </w:rPr>
        <w:t>合同资产 ÷ 收入 &lt; 1% 时并入应收口径计算 DSO（经济含义与应收账款相同），并在报告中注明；≥ 1% 时单独按 DSO 公式列一项。</w:t>
      </w:r>
    </w:p>
    <w:p w14:paraId="6E279B40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【周转天数余额口径】</w:t>
      </w:r>
      <w:r w:rsidRPr="002C51BF">
        <w:rPr>
          <w:rFonts w:ascii="仿宋" w:eastAsia="仿宋" w:hAnsi="仿宋"/>
          <w:color w:val="EE0000"/>
          <w:lang w:eastAsia="zh-CN"/>
        </w:rPr>
        <w:t>周转天数采用期初期</w:t>
      </w:r>
      <w:proofErr w:type="gramStart"/>
      <w:r w:rsidRPr="002C51BF">
        <w:rPr>
          <w:rFonts w:ascii="仿宋" w:eastAsia="仿宋" w:hAnsi="仿宋"/>
          <w:color w:val="EE0000"/>
          <w:lang w:eastAsia="zh-CN"/>
        </w:rPr>
        <w:t>末平均</w:t>
      </w:r>
      <w:proofErr w:type="gramEnd"/>
      <w:r w:rsidRPr="002C51BF">
        <w:rPr>
          <w:rFonts w:ascii="仿宋" w:eastAsia="仿宋" w:hAnsi="仿宋"/>
          <w:color w:val="EE0000"/>
          <w:lang w:eastAsia="zh-CN"/>
        </w:rPr>
        <w:t>余额口径：</w:t>
      </w:r>
      <w:r w:rsidRPr="002C51BF">
        <w:rPr>
          <w:rFonts w:ascii="仿宋" w:eastAsia="仿宋" w:hAnsi="仿宋"/>
          <w:color w:val="000000" w:themeColor="text1"/>
          <w:highlight w:val="yellow"/>
          <w:lang w:eastAsia="zh-CN"/>
        </w:rPr>
        <w:t>DSO = 平均应收 ÷ 收入 × 365，DIO = 平均存货 ÷ 营业成本 × 365，DPO = 平均应付 ÷ 营业成本 × 365，平均余额 =（期初 + 期末）÷ 2。依据：周转率为「流量 ÷ 平均存量」</w:t>
      </w:r>
      <w:r w:rsidRPr="00D245CE">
        <w:rPr>
          <w:rFonts w:ascii="仿宋" w:eastAsia="仿宋" w:hAnsi="仿宋"/>
          <w:lang w:eastAsia="zh-CN"/>
        </w:rPr>
        <w:t>，与国资委《企业绩效评价标准值》及主流金融数据库行业指标口径一致，且免疫年末</w:t>
      </w:r>
      <w:proofErr w:type="gramStart"/>
      <w:r w:rsidRPr="00D245CE">
        <w:rPr>
          <w:rFonts w:ascii="仿宋" w:eastAsia="仿宋" w:hAnsi="仿宋"/>
          <w:lang w:eastAsia="zh-CN"/>
        </w:rPr>
        <w:t>突击压账的</w:t>
      </w:r>
      <w:proofErr w:type="gramEnd"/>
      <w:r w:rsidRPr="00D245CE">
        <w:rPr>
          <w:rFonts w:ascii="仿宋" w:eastAsia="仿宋" w:hAnsi="仿宋"/>
          <w:lang w:eastAsia="zh-CN"/>
        </w:rPr>
        <w:t>时点操纵。预测公式形式不变，仅中位数与 NWC 率按新口径重算；L1 公司口径与 L2 行业均值口径就此一致。</w:t>
      </w:r>
    </w:p>
    <w:p w14:paraId="007BC93C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【平台型/预收型公司 NWC 取数限制】</w:t>
      </w:r>
      <w:r w:rsidRPr="00937489">
        <w:rPr>
          <w:rFonts w:ascii="仿宋" w:eastAsia="仿宋" w:hAnsi="仿宋"/>
          <w:color w:val="EE0000"/>
          <w:lang w:eastAsia="zh-CN"/>
        </w:rPr>
        <w:t>对满足平台型识别规则（NWC/收入连续 3 年 &lt; 0）的公司，无论是否触发 L2 降级条件，NWC 一律按公司自身历史周转天数（L1）计算，禁止套用行业均值</w:t>
      </w:r>
      <w:r w:rsidRPr="00D245CE">
        <w:rPr>
          <w:rFonts w:ascii="仿宋" w:eastAsia="仿宋" w:hAnsi="仿宋"/>
          <w:lang w:eastAsia="zh-CN"/>
        </w:rPr>
        <w:t>——行业均值为一般制造业口径，对负营运资本公司必然得出方向错误的正 NWC。若自身历史不足 3 年，直接拒绝并提示「数据不足且不适用行业均值」。</w:t>
      </w:r>
    </w:p>
    <w:p w14:paraId="27E3B454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4.5 Agent 决策流程</w:t>
      </w:r>
    </w:p>
    <w:p w14:paraId="6589B077" w14:textId="77777777" w:rsidR="008D4ED7" w:rsidRPr="00D245CE" w:rsidRDefault="00000000">
      <w:pPr>
        <w:rPr>
          <w:rFonts w:ascii="仿宋" w:eastAsia="仿宋" w:hAnsi="仿宋" w:hint="eastAsia"/>
        </w:rPr>
      </w:pPr>
      <w:r w:rsidRPr="00D245CE">
        <w:rPr>
          <w:rFonts w:ascii="仿宋" w:eastAsia="仿宋" w:hAnsi="仿宋"/>
          <w:lang w:eastAsia="zh-CN"/>
        </w:rPr>
        <w:t>Step 1  检查 BS 可拆分性：应收 / 存货 / 应付 三项是否各自单独披露？</w:t>
      </w:r>
      <w:r w:rsidRPr="00D245CE">
        <w:rPr>
          <w:rFonts w:ascii="仿宋" w:eastAsia="仿宋" w:hAnsi="仿宋"/>
          <w:lang w:eastAsia="zh-CN"/>
        </w:rPr>
        <w:br/>
        <w:t xml:space="preserve">        ├─ 否 → 尝试从附注/明细还原；仍不可得则标注「科目不可拆分」，</w:t>
      </w:r>
      <w:r w:rsidRPr="00D245CE">
        <w:rPr>
          <w:rFonts w:ascii="仿宋" w:eastAsia="仿宋" w:hAnsi="仿宋"/>
          <w:lang w:eastAsia="zh-CN"/>
        </w:rPr>
        <w:br/>
        <w:t xml:space="preserve">        │        用 NWC/收入 历史中位数作等效输入，敏感性测试 ±2pp</w:t>
      </w:r>
      <w:r w:rsidRPr="00D245CE">
        <w:rPr>
          <w:rFonts w:ascii="仿宋" w:eastAsia="仿宋" w:hAnsi="仿宋"/>
          <w:lang w:eastAsia="zh-CN"/>
        </w:rPr>
        <w:br/>
        <w:t xml:space="preserve">        └─ 是 → Step 2</w:t>
      </w:r>
      <w:r w:rsidRPr="00D245CE">
        <w:rPr>
          <w:rFonts w:ascii="仿宋" w:eastAsia="仿宋" w:hAnsi="仿宋"/>
          <w:lang w:eastAsia="zh-CN"/>
        </w:rPr>
        <w:br/>
        <w:t>Step 2  检查历史长度：可拆分年度数 ≥ 4？</w:t>
      </w:r>
      <w:r w:rsidRPr="00D245CE">
        <w:rPr>
          <w:rFonts w:ascii="仿宋" w:eastAsia="仿宋" w:hAnsi="仿宋"/>
          <w:lang w:eastAsia="zh-CN"/>
        </w:rPr>
        <w:br/>
        <w:t xml:space="preserve">        </w:t>
      </w:r>
      <w:r w:rsidRPr="00D245CE">
        <w:rPr>
          <w:rFonts w:ascii="仿宋" w:eastAsia="仿宋" w:hAnsi="仿宋"/>
        </w:rPr>
        <w:t>├─ 否 → DSO/DIO/DPO 取申万一级行业均值（L2）</w:t>
      </w:r>
      <w:r w:rsidRPr="00D245CE">
        <w:rPr>
          <w:rFonts w:ascii="仿宋" w:eastAsia="仿宋" w:hAnsi="仿宋"/>
        </w:rPr>
        <w:br/>
        <w:t xml:space="preserve">        └─ 是 → Step 3</w:t>
      </w:r>
      <w:r w:rsidRPr="00D245CE">
        <w:rPr>
          <w:rFonts w:ascii="仿宋" w:eastAsia="仿宋" w:hAnsi="仿宋"/>
        </w:rPr>
        <w:br/>
        <w:t xml:space="preserve">Step 3  </w:t>
      </w:r>
      <w:proofErr w:type="spellStart"/>
      <w:r w:rsidRPr="00D245CE">
        <w:rPr>
          <w:rFonts w:ascii="仿宋" w:eastAsia="仿宋" w:hAnsi="仿宋"/>
        </w:rPr>
        <w:t>取公司自身历史</w:t>
      </w:r>
      <w:proofErr w:type="spellEnd"/>
      <w:r w:rsidRPr="00D245CE">
        <w:rPr>
          <w:rFonts w:ascii="仿宋" w:eastAsia="仿宋" w:hAnsi="仿宋"/>
        </w:rPr>
        <w:t xml:space="preserve"> DSO/DIO/DPO</w:t>
      </w:r>
      <w:r w:rsidRPr="00D245CE">
        <w:rPr>
          <w:rFonts w:ascii="仿宋" w:eastAsia="仿宋" w:hAnsi="仿宋"/>
        </w:rPr>
        <w:br/>
        <w:t xml:space="preserve">        ├─ 1.5×IQR </w:t>
      </w:r>
      <w:proofErr w:type="spellStart"/>
      <w:r w:rsidRPr="00D245CE">
        <w:rPr>
          <w:rFonts w:ascii="仿宋" w:eastAsia="仿宋" w:hAnsi="仿宋"/>
        </w:rPr>
        <w:t>识别异常年份（识别但不强制剔除</w:t>
      </w:r>
      <w:proofErr w:type="spellEnd"/>
      <w:r w:rsidRPr="00D245CE">
        <w:rPr>
          <w:rFonts w:ascii="仿宋" w:eastAsia="仿宋" w:hAnsi="仿宋"/>
        </w:rPr>
        <w:t>）</w:t>
      </w:r>
      <w:r w:rsidRPr="00D245CE">
        <w:rPr>
          <w:rFonts w:ascii="仿宋" w:eastAsia="仿宋" w:hAnsi="仿宋"/>
        </w:rPr>
        <w:br/>
        <w:t xml:space="preserve">        └─ </w:t>
      </w:r>
      <w:proofErr w:type="spellStart"/>
      <w:r w:rsidRPr="00D245CE">
        <w:rPr>
          <w:rFonts w:ascii="仿宋" w:eastAsia="仿宋" w:hAnsi="仿宋"/>
        </w:rPr>
        <w:t>计算</w:t>
      </w:r>
      <w:proofErr w:type="spellEnd"/>
      <w:r w:rsidRPr="00D245CE">
        <w:rPr>
          <w:rFonts w:ascii="仿宋" w:eastAsia="仿宋" w:hAnsi="仿宋"/>
        </w:rPr>
        <w:t xml:space="preserve"> median(DSO)、median(DIO)、median(DPO)、median(CR)</w:t>
      </w:r>
      <w:r w:rsidRPr="00D245CE">
        <w:rPr>
          <w:rFonts w:ascii="仿宋" w:eastAsia="仿宋" w:hAnsi="仿宋"/>
        </w:rPr>
        <w:br/>
        <w:t xml:space="preserve">Step 4  </w:t>
      </w:r>
      <w:proofErr w:type="spellStart"/>
      <w:r w:rsidRPr="00D245CE">
        <w:rPr>
          <w:rFonts w:ascii="仿宋" w:eastAsia="仿宋" w:hAnsi="仿宋"/>
        </w:rPr>
        <w:t>预测期：NWC_t</w:t>
      </w:r>
      <w:proofErr w:type="spellEnd"/>
      <w:r w:rsidRPr="00D245CE">
        <w:rPr>
          <w:rFonts w:ascii="仿宋" w:eastAsia="仿宋" w:hAnsi="仿宋"/>
        </w:rPr>
        <w:t xml:space="preserve"> = </w:t>
      </w:r>
      <w:proofErr w:type="spellStart"/>
      <w:r w:rsidRPr="00D245CE">
        <w:rPr>
          <w:rFonts w:ascii="仿宋" w:eastAsia="仿宋" w:hAnsi="仿宋"/>
        </w:rPr>
        <w:t>收入_t</w:t>
      </w:r>
      <w:proofErr w:type="spellEnd"/>
      <w:r w:rsidRPr="00D245CE">
        <w:rPr>
          <w:rFonts w:ascii="仿宋" w:eastAsia="仿宋" w:hAnsi="仿宋"/>
        </w:rPr>
        <w:t xml:space="preserve"> × (</w:t>
      </w:r>
      <w:proofErr w:type="spellStart"/>
      <w:r w:rsidRPr="00D245CE">
        <w:rPr>
          <w:rFonts w:ascii="仿宋" w:eastAsia="仿宋" w:hAnsi="仿宋"/>
        </w:rPr>
        <w:t>DSO_med</w:t>
      </w:r>
      <w:proofErr w:type="spellEnd"/>
      <w:r w:rsidRPr="00D245CE">
        <w:rPr>
          <w:rFonts w:ascii="仿宋" w:eastAsia="仿宋" w:hAnsi="仿宋"/>
        </w:rPr>
        <w:t xml:space="preserve"> + </w:t>
      </w:r>
      <w:proofErr w:type="spellStart"/>
      <w:r w:rsidRPr="00D245CE">
        <w:rPr>
          <w:rFonts w:ascii="仿宋" w:eastAsia="仿宋" w:hAnsi="仿宋"/>
        </w:rPr>
        <w:t>DIO_med×CR_med</w:t>
      </w:r>
      <w:proofErr w:type="spellEnd"/>
      <w:r w:rsidRPr="00D245CE">
        <w:rPr>
          <w:rFonts w:ascii="仿宋" w:eastAsia="仿宋" w:hAnsi="仿宋"/>
        </w:rPr>
        <w:t xml:space="preserve"> </w:t>
      </w:r>
      <w:r w:rsidRPr="00D245CE">
        <w:rPr>
          <w:rFonts w:ascii="Cambria Math" w:eastAsia="仿宋" w:hAnsi="Cambria Math" w:cs="Cambria Math"/>
        </w:rPr>
        <w:t>−</w:t>
      </w:r>
      <w:r w:rsidRPr="00D245CE">
        <w:rPr>
          <w:rFonts w:ascii="仿宋" w:eastAsia="仿宋" w:hAnsi="仿宋"/>
        </w:rPr>
        <w:t xml:space="preserve"> </w:t>
      </w:r>
      <w:proofErr w:type="spellStart"/>
      <w:r w:rsidRPr="00D245CE">
        <w:rPr>
          <w:rFonts w:ascii="仿宋" w:eastAsia="仿宋" w:hAnsi="仿宋"/>
        </w:rPr>
        <w:t>DPO_med</w:t>
      </w:r>
      <w:r w:rsidRPr="00D245CE">
        <w:rPr>
          <w:rFonts w:ascii="仿宋" w:eastAsia="仿宋" w:hAnsi="仿宋" w:cs="仿宋" w:hint="eastAsia"/>
        </w:rPr>
        <w:t>×</w:t>
      </w:r>
      <w:r w:rsidRPr="00D245CE">
        <w:rPr>
          <w:rFonts w:ascii="仿宋" w:eastAsia="仿宋" w:hAnsi="仿宋"/>
        </w:rPr>
        <w:t>CR_med</w:t>
      </w:r>
      <w:proofErr w:type="spellEnd"/>
      <w:r w:rsidRPr="00D245CE">
        <w:rPr>
          <w:rFonts w:ascii="仿宋" w:eastAsia="仿宋" w:hAnsi="仿宋"/>
        </w:rPr>
        <w:t xml:space="preserve">) </w:t>
      </w:r>
      <w:r w:rsidRPr="00D245CE">
        <w:rPr>
          <w:rFonts w:ascii="仿宋" w:eastAsia="仿宋" w:hAnsi="仿宋" w:cs="仿宋" w:hint="eastAsia"/>
        </w:rPr>
        <w:t>÷</w:t>
      </w:r>
      <w:r w:rsidRPr="00D245CE">
        <w:rPr>
          <w:rFonts w:ascii="仿宋" w:eastAsia="仿宋" w:hAnsi="仿宋"/>
        </w:rPr>
        <w:t xml:space="preserve"> 365</w:t>
      </w:r>
      <w:r w:rsidRPr="00D245CE">
        <w:rPr>
          <w:rFonts w:ascii="仿宋" w:eastAsia="仿宋" w:hAnsi="仿宋"/>
        </w:rPr>
        <w:br/>
        <w:t xml:space="preserve">        </w:t>
      </w:r>
      <w:proofErr w:type="spellStart"/>
      <w:r w:rsidRPr="00D245CE">
        <w:rPr>
          <w:rFonts w:ascii="仿宋" w:eastAsia="仿宋" w:hAnsi="仿宋" w:cs="仿宋" w:hint="eastAsia"/>
        </w:rPr>
        <w:t>Δ</w:t>
      </w:r>
      <w:r w:rsidRPr="00D245CE">
        <w:rPr>
          <w:rFonts w:ascii="仿宋" w:eastAsia="仿宋" w:hAnsi="仿宋"/>
        </w:rPr>
        <w:t>NWC_t</w:t>
      </w:r>
      <w:proofErr w:type="spellEnd"/>
      <w:r w:rsidRPr="00D245CE">
        <w:rPr>
          <w:rFonts w:ascii="仿宋" w:eastAsia="仿宋" w:hAnsi="仿宋"/>
        </w:rPr>
        <w:t xml:space="preserve"> = </w:t>
      </w:r>
      <w:proofErr w:type="spellStart"/>
      <w:r w:rsidRPr="00D245CE">
        <w:rPr>
          <w:rFonts w:ascii="仿宋" w:eastAsia="仿宋" w:hAnsi="仿宋"/>
        </w:rPr>
        <w:t>NWC_t</w:t>
      </w:r>
      <w:proofErr w:type="spellEnd"/>
      <w:r w:rsidRPr="00D245CE">
        <w:rPr>
          <w:rFonts w:ascii="仿宋" w:eastAsia="仿宋" w:hAnsi="仿宋"/>
        </w:rPr>
        <w:t xml:space="preserve"> </w:t>
      </w:r>
      <w:r w:rsidRPr="00D245CE">
        <w:rPr>
          <w:rFonts w:ascii="Cambria Math" w:eastAsia="仿宋" w:hAnsi="Cambria Math" w:cs="Cambria Math"/>
        </w:rPr>
        <w:t>−</w:t>
      </w:r>
      <w:r w:rsidRPr="00D245CE">
        <w:rPr>
          <w:rFonts w:ascii="仿宋" w:eastAsia="仿宋" w:hAnsi="仿宋"/>
        </w:rPr>
        <w:t xml:space="preserve"> NWC_{t</w:t>
      </w:r>
      <w:r w:rsidRPr="00D245CE">
        <w:rPr>
          <w:rFonts w:ascii="Cambria Math" w:eastAsia="仿宋" w:hAnsi="Cambria Math" w:cs="Cambria Math"/>
        </w:rPr>
        <w:t>−</w:t>
      </w:r>
      <w:r w:rsidRPr="00D245CE">
        <w:rPr>
          <w:rFonts w:ascii="仿宋" w:eastAsia="仿宋" w:hAnsi="仿宋"/>
        </w:rPr>
        <w:t>1}</w:t>
      </w:r>
      <w:r w:rsidRPr="00D245CE">
        <w:rPr>
          <w:rFonts w:ascii="仿宋" w:eastAsia="仿宋" w:hAnsi="仿宋"/>
        </w:rPr>
        <w:br/>
        <w:t xml:space="preserve">Step 5  </w:t>
      </w:r>
      <w:proofErr w:type="spellStart"/>
      <w:r w:rsidRPr="00D245CE">
        <w:rPr>
          <w:rFonts w:ascii="仿宋" w:eastAsia="仿宋" w:hAnsi="仿宋"/>
        </w:rPr>
        <w:t>内部校验：周转天数法隐含</w:t>
      </w:r>
      <w:proofErr w:type="spellEnd"/>
      <w:r w:rsidRPr="00D245CE">
        <w:rPr>
          <w:rFonts w:ascii="仿宋" w:eastAsia="仿宋" w:hAnsi="仿宋"/>
        </w:rPr>
        <w:t xml:space="preserve"> NWC/</w:t>
      </w:r>
      <w:proofErr w:type="spellStart"/>
      <w:r w:rsidRPr="00D245CE">
        <w:rPr>
          <w:rFonts w:ascii="仿宋" w:eastAsia="仿宋" w:hAnsi="仿宋"/>
        </w:rPr>
        <w:t>收入</w:t>
      </w:r>
      <w:proofErr w:type="spellEnd"/>
      <w:r w:rsidRPr="00D245CE">
        <w:rPr>
          <w:rFonts w:ascii="仿宋" w:eastAsia="仿宋" w:hAnsi="仿宋"/>
        </w:rPr>
        <w:t xml:space="preserve"> vs BS </w:t>
      </w:r>
      <w:proofErr w:type="spellStart"/>
      <w:r w:rsidRPr="00D245CE">
        <w:rPr>
          <w:rFonts w:ascii="仿宋" w:eastAsia="仿宋" w:hAnsi="仿宋"/>
        </w:rPr>
        <w:t>直接口径</w:t>
      </w:r>
      <w:proofErr w:type="spellEnd"/>
      <w:r w:rsidRPr="00D245CE">
        <w:rPr>
          <w:rFonts w:ascii="仿宋" w:eastAsia="仿宋" w:hAnsi="仿宋"/>
        </w:rPr>
        <w:t xml:space="preserve"> NWC/</w:t>
      </w:r>
      <w:proofErr w:type="spellStart"/>
      <w:r w:rsidRPr="00D245CE">
        <w:rPr>
          <w:rFonts w:ascii="仿宋" w:eastAsia="仿宋" w:hAnsi="仿宋"/>
        </w:rPr>
        <w:t>收入</w:t>
      </w:r>
      <w:proofErr w:type="spellEnd"/>
      <w:r w:rsidRPr="00D245CE">
        <w:rPr>
          <w:rFonts w:ascii="仿宋" w:eastAsia="仿宋" w:hAnsi="仿宋"/>
        </w:rPr>
        <w:br/>
        <w:t xml:space="preserve">        </w:t>
      </w:r>
      <w:proofErr w:type="spellStart"/>
      <w:r w:rsidRPr="00D245CE">
        <w:rPr>
          <w:rFonts w:ascii="仿宋" w:eastAsia="仿宋" w:hAnsi="仿宋"/>
        </w:rPr>
        <w:t>差异</w:t>
      </w:r>
      <w:proofErr w:type="spellEnd"/>
      <w:r w:rsidRPr="00D245CE">
        <w:rPr>
          <w:rFonts w:ascii="仿宋" w:eastAsia="仿宋" w:hAnsi="仿宋"/>
        </w:rPr>
        <w:t xml:space="preserve"> ≤ 5% → </w:t>
      </w:r>
      <w:proofErr w:type="spellStart"/>
      <w:r w:rsidRPr="00D245CE">
        <w:rPr>
          <w:rFonts w:ascii="仿宋" w:eastAsia="仿宋" w:hAnsi="仿宋"/>
        </w:rPr>
        <w:t>通过；差异</w:t>
      </w:r>
      <w:proofErr w:type="spellEnd"/>
      <w:r w:rsidRPr="00D245CE">
        <w:rPr>
          <w:rFonts w:ascii="仿宋" w:eastAsia="仿宋" w:hAnsi="仿宋"/>
        </w:rPr>
        <w:t xml:space="preserve"> &gt; 5% → </w:t>
      </w:r>
      <w:proofErr w:type="spellStart"/>
      <w:r w:rsidRPr="00D245CE">
        <w:rPr>
          <w:rFonts w:ascii="仿宋" w:eastAsia="仿宋" w:hAnsi="仿宋"/>
        </w:rPr>
        <w:t>排查成本率口径</w:t>
      </w:r>
      <w:proofErr w:type="spellEnd"/>
      <w:r w:rsidRPr="00D245CE">
        <w:rPr>
          <w:rFonts w:ascii="仿宋" w:eastAsia="仿宋" w:hAnsi="仿宋"/>
        </w:rPr>
        <w:t>/</w:t>
      </w:r>
      <w:proofErr w:type="spellStart"/>
      <w:r w:rsidRPr="00D245CE">
        <w:rPr>
          <w:rFonts w:ascii="仿宋" w:eastAsia="仿宋" w:hAnsi="仿宋"/>
        </w:rPr>
        <w:t>科目范围并披露</w:t>
      </w:r>
      <w:proofErr w:type="spellEnd"/>
    </w:p>
    <w:p w14:paraId="6E43A22D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4.6 方法定位</w:t>
      </w:r>
    </w:p>
    <w:p w14:paraId="33B191E2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</w:rPr>
        <w:t>Δ</w:t>
      </w:r>
      <w:r w:rsidRPr="00D245CE">
        <w:rPr>
          <w:rFonts w:ascii="仿宋" w:eastAsia="仿宋" w:hAnsi="仿宋"/>
          <w:lang w:eastAsia="zh-CN"/>
        </w:rPr>
        <w:t xml:space="preserve">NWC 不设方法 B。所有公司（金融业除外）走周转天数法；数据受限通过 L2 行业均值或「NWC/收入 等效输入」解决。与 D&amp;A / </w:t>
      </w:r>
      <w:proofErr w:type="spellStart"/>
      <w:r w:rsidRPr="00D245CE">
        <w:rPr>
          <w:rFonts w:ascii="仿宋" w:eastAsia="仿宋" w:hAnsi="仿宋"/>
          <w:lang w:eastAsia="zh-CN"/>
        </w:rPr>
        <w:t>CapEx</w:t>
      </w:r>
      <w:proofErr w:type="spellEnd"/>
      <w:r w:rsidRPr="00D245CE">
        <w:rPr>
          <w:rFonts w:ascii="仿宋" w:eastAsia="仿宋" w:hAnsi="仿宋"/>
          <w:lang w:eastAsia="zh-CN"/>
        </w:rPr>
        <w:t xml:space="preserve"> 保留 A/B 两方法不同：周转天数法是唯一具备跨行业可比性的路径。</w:t>
      </w:r>
    </w:p>
    <w:p w14:paraId="3E36568E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lastRenderedPageBreak/>
        <w:t xml:space="preserve">五 · WACC 与 </w:t>
      </w:r>
      <w:r w:rsidRPr="00D245CE">
        <w:rPr>
          <w:rFonts w:ascii="仿宋" w:eastAsia="仿宋" w:hAnsi="仿宋"/>
        </w:rPr>
        <w:t>β</w:t>
      </w:r>
      <w:r w:rsidRPr="00D245CE">
        <w:rPr>
          <w:rFonts w:ascii="仿宋" w:eastAsia="仿宋" w:hAnsi="仿宋"/>
          <w:lang w:eastAsia="zh-CN"/>
        </w:rPr>
        <w:t xml:space="preserve"> 模块</w:t>
      </w:r>
    </w:p>
    <w:p w14:paraId="45A35C0E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5.1 标准公式</w:t>
      </w:r>
    </w:p>
    <w:p w14:paraId="270F5017" w14:textId="77777777" w:rsidR="008D4ED7" w:rsidRPr="00D245CE" w:rsidRDefault="00000000" w:rsidP="0011225D">
      <w:pPr>
        <w:jc w:val="center"/>
        <w:rPr>
          <w:rFonts w:ascii="仿宋" w:eastAsia="仿宋" w:hAnsi="仿宋" w:hint="eastAsia"/>
          <w:lang w:eastAsia="zh-CN"/>
        </w:rPr>
      </w:pPr>
      <w:r w:rsidRPr="0011225D">
        <w:rPr>
          <w:rFonts w:ascii="仿宋" w:eastAsia="仿宋" w:hAnsi="仿宋"/>
          <w:highlight w:val="yellow"/>
          <w:lang w:eastAsia="zh-CN"/>
        </w:rPr>
        <w:t xml:space="preserve">Ke = Rf + </w:t>
      </w:r>
      <w:r w:rsidRPr="0011225D">
        <w:rPr>
          <w:rFonts w:ascii="仿宋" w:eastAsia="仿宋" w:hAnsi="仿宋"/>
          <w:highlight w:val="yellow"/>
        </w:rPr>
        <w:t>β</w:t>
      </w:r>
      <w:r w:rsidRPr="0011225D">
        <w:rPr>
          <w:rFonts w:ascii="仿宋" w:eastAsia="仿宋" w:hAnsi="仿宋"/>
          <w:highlight w:val="yellow"/>
          <w:lang w:eastAsia="zh-CN"/>
        </w:rPr>
        <w:t xml:space="preserve"> × ERP</w:t>
      </w:r>
      <w:r w:rsidRPr="0011225D">
        <w:rPr>
          <w:rFonts w:ascii="仿宋" w:eastAsia="仿宋" w:hAnsi="仿宋"/>
          <w:highlight w:val="yellow"/>
          <w:lang w:eastAsia="zh-CN"/>
        </w:rPr>
        <w:br/>
        <w:t xml:space="preserve">WACC = E/(E+D) × Ke + D/(E+D) × </w:t>
      </w:r>
      <w:proofErr w:type="spellStart"/>
      <w:r w:rsidRPr="0011225D">
        <w:rPr>
          <w:rFonts w:ascii="仿宋" w:eastAsia="仿宋" w:hAnsi="仿宋"/>
          <w:highlight w:val="yellow"/>
          <w:lang w:eastAsia="zh-CN"/>
        </w:rPr>
        <w:t>Kd</w:t>
      </w:r>
      <w:proofErr w:type="spellEnd"/>
      <w:r w:rsidRPr="0011225D">
        <w:rPr>
          <w:rFonts w:ascii="仿宋" w:eastAsia="仿宋" w:hAnsi="仿宋"/>
          <w:highlight w:val="yellow"/>
          <w:lang w:eastAsia="zh-CN"/>
        </w:rPr>
        <w:t xml:space="preserve"> × (1 </w:t>
      </w:r>
      <w:r w:rsidRPr="0011225D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11225D">
        <w:rPr>
          <w:rFonts w:ascii="仿宋" w:eastAsia="仿宋" w:hAnsi="仿宋"/>
          <w:highlight w:val="yellow"/>
          <w:lang w:eastAsia="zh-CN"/>
        </w:rPr>
        <w:t xml:space="preserve"> </w:t>
      </w:r>
      <w:proofErr w:type="spellStart"/>
      <w:r w:rsidRPr="0011225D">
        <w:rPr>
          <w:rFonts w:ascii="仿宋" w:eastAsia="仿宋" w:hAnsi="仿宋" w:cs="仿宋" w:hint="eastAsia"/>
          <w:highlight w:val="yellow"/>
        </w:rPr>
        <w:t>θ</w:t>
      </w:r>
      <w:r w:rsidRPr="0011225D">
        <w:rPr>
          <w:rFonts w:ascii="仿宋" w:eastAsia="仿宋" w:hAnsi="仿宋"/>
          <w:highlight w:val="yellow"/>
          <w:lang w:eastAsia="zh-CN"/>
        </w:rPr>
        <w:t>_m</w:t>
      </w:r>
      <w:proofErr w:type="spellEnd"/>
      <w:r w:rsidRPr="0011225D">
        <w:rPr>
          <w:rFonts w:ascii="仿宋" w:eastAsia="仿宋" w:hAnsi="仿宋"/>
          <w:highlight w:val="yellow"/>
          <w:lang w:eastAsia="zh-CN"/>
        </w:rPr>
        <w:t>)</w:t>
      </w:r>
    </w:p>
    <w:p w14:paraId="11805561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5.2 </w:t>
      </w:r>
      <w:proofErr w:type="spellStart"/>
      <w:r w:rsidRPr="00D245CE">
        <w:rPr>
          <w:rFonts w:ascii="仿宋" w:eastAsia="仿宋" w:hAnsi="仿宋"/>
        </w:rPr>
        <w:t>各参数来源与取值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4ED7" w:rsidRPr="00D245CE" w14:paraId="74883ECE" w14:textId="77777777">
        <w:tc>
          <w:tcPr>
            <w:tcW w:w="2160" w:type="dxa"/>
          </w:tcPr>
          <w:p w14:paraId="0358279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参数</w:t>
            </w:r>
            <w:proofErr w:type="spellEnd"/>
          </w:p>
        </w:tc>
        <w:tc>
          <w:tcPr>
            <w:tcW w:w="2160" w:type="dxa"/>
          </w:tcPr>
          <w:p w14:paraId="67F4361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含义</w:t>
            </w:r>
            <w:proofErr w:type="spellEnd"/>
          </w:p>
        </w:tc>
        <w:tc>
          <w:tcPr>
            <w:tcW w:w="2160" w:type="dxa"/>
          </w:tcPr>
          <w:p w14:paraId="1ECB962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权威来源</w:t>
            </w:r>
            <w:proofErr w:type="spellEnd"/>
          </w:p>
        </w:tc>
        <w:tc>
          <w:tcPr>
            <w:tcW w:w="2160" w:type="dxa"/>
          </w:tcPr>
          <w:p w14:paraId="034B22F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取值口径</w:t>
            </w:r>
            <w:proofErr w:type="spellEnd"/>
          </w:p>
        </w:tc>
      </w:tr>
      <w:tr w:rsidR="008D4ED7" w:rsidRPr="00D245CE" w14:paraId="660C6C3C" w14:textId="77777777">
        <w:tc>
          <w:tcPr>
            <w:tcW w:w="2160" w:type="dxa"/>
          </w:tcPr>
          <w:p w14:paraId="29DE5B1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Rf</w:t>
            </w:r>
          </w:p>
        </w:tc>
        <w:tc>
          <w:tcPr>
            <w:tcW w:w="2160" w:type="dxa"/>
          </w:tcPr>
          <w:p w14:paraId="5258CA9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无风险利率</w:t>
            </w:r>
            <w:proofErr w:type="spellEnd"/>
          </w:p>
        </w:tc>
        <w:tc>
          <w:tcPr>
            <w:tcW w:w="2160" w:type="dxa"/>
          </w:tcPr>
          <w:p w14:paraId="3360987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中国债券信息网 10 年期国债收益率曲线</w:t>
            </w:r>
          </w:p>
        </w:tc>
        <w:tc>
          <w:tcPr>
            <w:tcW w:w="2160" w:type="dxa"/>
          </w:tcPr>
          <w:p w14:paraId="1BC4C02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估值基准日收益率</w:t>
            </w:r>
            <w:proofErr w:type="spellEnd"/>
          </w:p>
        </w:tc>
      </w:tr>
      <w:tr w:rsidR="008D4ED7" w:rsidRPr="00D245CE" w14:paraId="3334D910" w14:textId="77777777">
        <w:tc>
          <w:tcPr>
            <w:tcW w:w="2160" w:type="dxa"/>
          </w:tcPr>
          <w:p w14:paraId="05A1325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ERP</w:t>
            </w:r>
          </w:p>
        </w:tc>
        <w:tc>
          <w:tcPr>
            <w:tcW w:w="2160" w:type="dxa"/>
          </w:tcPr>
          <w:p w14:paraId="1415B0D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股权风险溢价</w:t>
            </w:r>
            <w:proofErr w:type="spellEnd"/>
          </w:p>
        </w:tc>
        <w:tc>
          <w:tcPr>
            <w:tcW w:w="2160" w:type="dxa"/>
          </w:tcPr>
          <w:p w14:paraId="1F2EE60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Damodaran </w:t>
            </w:r>
            <w:proofErr w:type="spellStart"/>
            <w:r w:rsidRPr="00D245CE">
              <w:rPr>
                <w:rFonts w:ascii="仿宋" w:eastAsia="仿宋" w:hAnsi="仿宋"/>
              </w:rPr>
              <w:t>隐含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ERP（成熟市场参照</w:t>
            </w:r>
            <w:proofErr w:type="spellEnd"/>
            <w:r w:rsidRPr="00D245CE">
              <w:rPr>
                <w:rFonts w:ascii="仿宋" w:eastAsia="仿宋" w:hAnsi="仿宋"/>
              </w:rPr>
              <w:t>）</w:t>
            </w:r>
          </w:p>
        </w:tc>
        <w:tc>
          <w:tcPr>
            <w:tcW w:w="2160" w:type="dxa"/>
          </w:tcPr>
          <w:p w14:paraId="653B68E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A </w:t>
            </w:r>
            <w:proofErr w:type="spellStart"/>
            <w:r w:rsidRPr="00D245CE">
              <w:rPr>
                <w:rFonts w:ascii="仿宋" w:eastAsia="仿宋" w:hAnsi="仿宋"/>
              </w:rPr>
              <w:t>股保守取</w:t>
            </w:r>
            <w:proofErr w:type="spellEnd"/>
            <w:r w:rsidRPr="00D245CE">
              <w:rPr>
                <w:rFonts w:ascii="仿宋" w:eastAsia="仿宋" w:hAnsi="仿宋"/>
              </w:rPr>
              <w:t xml:space="preserve"> 6.00%，</w:t>
            </w:r>
            <w:proofErr w:type="spellStart"/>
            <w:r w:rsidRPr="00D245CE">
              <w:rPr>
                <w:rFonts w:ascii="仿宋" w:eastAsia="仿宋" w:hAnsi="仿宋"/>
              </w:rPr>
              <w:t>敏感性</w:t>
            </w:r>
            <w:proofErr w:type="spellEnd"/>
            <w:r w:rsidRPr="00D245CE">
              <w:rPr>
                <w:rFonts w:ascii="仿宋" w:eastAsia="仿宋" w:hAnsi="仿宋"/>
              </w:rPr>
              <w:t xml:space="preserve"> ±1pp</w:t>
            </w:r>
          </w:p>
        </w:tc>
      </w:tr>
      <w:tr w:rsidR="008D4ED7" w:rsidRPr="00D245CE" w14:paraId="5CB42E2F" w14:textId="77777777">
        <w:tc>
          <w:tcPr>
            <w:tcW w:w="2160" w:type="dxa"/>
          </w:tcPr>
          <w:p w14:paraId="0D77FE8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β</w:t>
            </w:r>
          </w:p>
        </w:tc>
        <w:tc>
          <w:tcPr>
            <w:tcW w:w="2160" w:type="dxa"/>
          </w:tcPr>
          <w:p w14:paraId="4F6D227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贝塔系数</w:t>
            </w:r>
            <w:proofErr w:type="spellEnd"/>
          </w:p>
        </w:tc>
        <w:tc>
          <w:tcPr>
            <w:tcW w:w="2160" w:type="dxa"/>
          </w:tcPr>
          <w:p w14:paraId="28D10940" w14:textId="3540AE00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proofErr w:type="gramStart"/>
            <w:r w:rsidRPr="00D245CE">
              <w:rPr>
                <w:rFonts w:ascii="仿宋" w:eastAsia="仿宋" w:hAnsi="仿宋"/>
                <w:lang w:eastAsia="zh-CN"/>
              </w:rPr>
              <w:t>申万一级行业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指数对沪深 300 回归（行业</w:t>
            </w:r>
            <w:r w:rsidR="00D95074">
              <w:rPr>
                <w:rFonts w:ascii="仿宋" w:eastAsia="仿宋" w:hAnsi="仿宋"/>
                <w:lang w:eastAsia="zh-CN"/>
              </w:rPr>
              <w:t>参数数据库</w:t>
            </w:r>
            <w:r w:rsidRPr="00D245CE">
              <w:rPr>
                <w:rFonts w:ascii="仿宋" w:eastAsia="仿宋" w:hAnsi="仿宋"/>
                <w:lang w:eastAsia="zh-CN"/>
              </w:rPr>
              <w:t>）</w:t>
            </w:r>
          </w:p>
        </w:tc>
        <w:tc>
          <w:tcPr>
            <w:tcW w:w="2160" w:type="dxa"/>
          </w:tcPr>
          <w:p w14:paraId="765CAF0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见 §5.3 </w:t>
            </w:r>
            <w:proofErr w:type="spellStart"/>
            <w:r w:rsidRPr="00D245CE">
              <w:rPr>
                <w:rFonts w:ascii="仿宋" w:eastAsia="仿宋" w:hAnsi="仿宋"/>
              </w:rPr>
              <w:t>计算规范</w:t>
            </w:r>
            <w:proofErr w:type="spellEnd"/>
          </w:p>
        </w:tc>
      </w:tr>
      <w:tr w:rsidR="008D4ED7" w:rsidRPr="00D245CE" w14:paraId="4B27F1F9" w14:textId="77777777">
        <w:tc>
          <w:tcPr>
            <w:tcW w:w="2160" w:type="dxa"/>
          </w:tcPr>
          <w:p w14:paraId="075C9E3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Kd</w:t>
            </w:r>
            <w:proofErr w:type="spellEnd"/>
          </w:p>
        </w:tc>
        <w:tc>
          <w:tcPr>
            <w:tcW w:w="2160" w:type="dxa"/>
          </w:tcPr>
          <w:p w14:paraId="072E4EF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税前债务成本</w:t>
            </w:r>
            <w:proofErr w:type="spellEnd"/>
          </w:p>
        </w:tc>
        <w:tc>
          <w:tcPr>
            <w:tcW w:w="2160" w:type="dxa"/>
          </w:tcPr>
          <w:p w14:paraId="169923C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见下方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Kd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分档口径</w:t>
            </w:r>
            <w:proofErr w:type="spellEnd"/>
          </w:p>
        </w:tc>
        <w:tc>
          <w:tcPr>
            <w:tcW w:w="2160" w:type="dxa"/>
          </w:tcPr>
          <w:p w14:paraId="0BFEDB18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利息费用 ÷ 有息负债均值（历史口径）</w:t>
            </w:r>
          </w:p>
        </w:tc>
      </w:tr>
      <w:tr w:rsidR="008D4ED7" w:rsidRPr="00D245CE" w14:paraId="5DA60DDA" w14:textId="77777777">
        <w:tc>
          <w:tcPr>
            <w:tcW w:w="2160" w:type="dxa"/>
          </w:tcPr>
          <w:p w14:paraId="567AB78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θ_m</w:t>
            </w:r>
            <w:proofErr w:type="spellEnd"/>
          </w:p>
        </w:tc>
        <w:tc>
          <w:tcPr>
            <w:tcW w:w="2160" w:type="dxa"/>
          </w:tcPr>
          <w:p w14:paraId="3CDF4FE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边际税率</w:t>
            </w:r>
            <w:proofErr w:type="spellEnd"/>
          </w:p>
        </w:tc>
        <w:tc>
          <w:tcPr>
            <w:tcW w:w="2160" w:type="dxa"/>
          </w:tcPr>
          <w:p w14:paraId="5E08D13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见 Tax </w:t>
            </w:r>
            <w:proofErr w:type="spellStart"/>
            <w:r w:rsidRPr="00D245CE">
              <w:rPr>
                <w:rFonts w:ascii="仿宋" w:eastAsia="仿宋" w:hAnsi="仿宋"/>
              </w:rPr>
              <w:t>模块分档</w:t>
            </w:r>
            <w:proofErr w:type="spellEnd"/>
          </w:p>
        </w:tc>
        <w:tc>
          <w:tcPr>
            <w:tcW w:w="2160" w:type="dxa"/>
          </w:tcPr>
          <w:p w14:paraId="134F20B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法定</w:t>
            </w:r>
            <w:proofErr w:type="spellEnd"/>
            <w:r w:rsidRPr="00D245CE">
              <w:rPr>
                <w:rFonts w:ascii="仿宋" w:eastAsia="仿宋" w:hAnsi="仿宋"/>
              </w:rPr>
              <w:t>/</w:t>
            </w:r>
            <w:proofErr w:type="spellStart"/>
            <w:r w:rsidRPr="00D245CE">
              <w:rPr>
                <w:rFonts w:ascii="仿宋" w:eastAsia="仿宋" w:hAnsi="仿宋"/>
              </w:rPr>
              <w:t>可持续优惠税率</w:t>
            </w:r>
            <w:proofErr w:type="spellEnd"/>
          </w:p>
        </w:tc>
      </w:tr>
    </w:tbl>
    <w:p w14:paraId="466E3F15" w14:textId="77777777" w:rsidR="008D4ED7" w:rsidRPr="0094602F" w:rsidRDefault="00000000">
      <w:pPr>
        <w:rPr>
          <w:rFonts w:ascii="仿宋" w:eastAsia="仿宋" w:hAnsi="仿宋" w:hint="eastAsia"/>
          <w:color w:val="EE0000"/>
          <w:lang w:eastAsia="zh-CN"/>
        </w:rPr>
      </w:pPr>
      <w:proofErr w:type="gramStart"/>
      <w:proofErr w:type="gramEnd"/>
      <w:proofErr w:type="gramStart"/>
      <w:proofErr w:type="gramEnd"/>
      <w:r>
        <w:rPr>
          <w:rFonts w:ascii="仿宋" w:eastAsia="仿宋" w:hAnsi="仿宋"/>
          <w:b/>
          <w:bCs/>
          <w:color w:val="0070C0"/>
          <w:lang w:eastAsia="zh-CN"/>
        </w:rPr>
        <w:rPr>
          <w:rFonts w:ascii="仿宋" w:hAnsi="仿宋"/>
          <w:b/>
        </w:rPr>
        <w:t>D = 有息负债 + 租赁负债（与估值桥同口径）；Kd 历史口径的利息费用含租赁负债计提利息。Kd 取数口径分两档：低杠杆公司（D/EV &lt; 20%，D 含租赁负债）取历史口径（利息费用 ÷ 有息负债均值），全流程自动化；</w:t>
      </w:r>
      <w:r>
        <w:rPr>
          <w:rFonts w:ascii="仿宋" w:eastAsia="仿宋" w:hAnsi="仿宋"/>
          <w:b/>
          <w:bCs/>
          <w:color w:val="0070C0"/>
          <w:lang w:eastAsia="zh-CN"/>
        </w:rPr>
        <w:rPr>
          <w:rFonts w:ascii="仿宋" w:hAnsi="仿宋"/>
          <w:b/>
        </w:rPr>
        <w:t>高杠杆公司（D/EV ≥ 20%）</w:t>
      </w:r>
      <w:r>
        <w:rPr>
          <w:rFonts w:ascii="仿宋" w:eastAsia="仿宋" w:hAnsi="仿宋"/>
          <w:b/>
          <w:bCs/>
          <w:color w:val="0070C0"/>
          <w:lang w:eastAsia="zh-CN"/>
        </w:rPr>
        <w:rPr>
          <w:rFonts w:ascii="仿宋" w:hAnsi="仿宋"/>
          <w:b/>
        </w:rPr>
        <w:t>理论口径为增量融资成本（最新发债票面利率 / LPR 加点），当前版本暂按历史口径处理并在报告中显著标注，列为二阶段升级项。</w:t>
      </w:r>
    </w:p>
    <w:p w14:paraId="0E76EF22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 xml:space="preserve">5.3 </w:t>
      </w:r>
      <w:r w:rsidRPr="00D245CE">
        <w:rPr>
          <w:rFonts w:ascii="仿宋" w:eastAsia="仿宋" w:hAnsi="仿宋"/>
        </w:rPr>
        <w:t>β</w:t>
      </w:r>
      <w:r w:rsidRPr="00D245CE">
        <w:rPr>
          <w:rFonts w:ascii="仿宋" w:eastAsia="仿宋" w:hAnsi="仿宋"/>
          <w:lang w:eastAsia="zh-CN"/>
        </w:rPr>
        <w:t xml:space="preserve"> 的估算</w:t>
      </w:r>
    </w:p>
    <w:p w14:paraId="03C0B16A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534457">
        <w:rPr>
          <w:rFonts w:ascii="仿宋" w:eastAsia="仿宋" w:hAnsi="仿宋"/>
          <w:highlight w:val="yellow"/>
        </w:rPr>
        <w:t>β</w:t>
      </w:r>
      <w:r w:rsidRPr="00534457">
        <w:rPr>
          <w:rFonts w:ascii="仿宋" w:eastAsia="仿宋" w:hAnsi="仿宋"/>
          <w:highlight w:val="yellow"/>
          <w:lang w:eastAsia="zh-CN"/>
        </w:rPr>
        <w:t xml:space="preserve">_行业 = </w:t>
      </w:r>
      <w:proofErr w:type="spellStart"/>
      <w:r w:rsidRPr="00534457">
        <w:rPr>
          <w:rFonts w:ascii="仿宋" w:eastAsia="仿宋" w:hAnsi="仿宋"/>
          <w:highlight w:val="yellow"/>
          <w:lang w:eastAsia="zh-CN"/>
        </w:rPr>
        <w:t>Cov</w:t>
      </w:r>
      <w:proofErr w:type="spellEnd"/>
      <w:r w:rsidRPr="00534457">
        <w:rPr>
          <w:rFonts w:ascii="仿宋" w:eastAsia="仿宋" w:hAnsi="仿宋"/>
          <w:highlight w:val="yellow"/>
          <w:lang w:eastAsia="zh-CN"/>
        </w:rPr>
        <w:t>(R_行业指数, R_沪深300) ÷ Var(R_沪深300)</w:t>
      </w:r>
      <w:r w:rsidRPr="00D245CE">
        <w:rPr>
          <w:rFonts w:ascii="仿宋" w:eastAsia="仿宋" w:hAnsi="仿宋"/>
          <w:lang w:eastAsia="zh-CN"/>
        </w:rPr>
        <w:br/>
      </w:r>
      <w:r w:rsidRPr="00D245CE">
        <w:rPr>
          <w:rFonts w:ascii="仿宋" w:eastAsia="仿宋" w:hAnsi="仿宋"/>
          <w:lang w:eastAsia="zh-CN"/>
        </w:rPr>
        <w:br/>
        <w:t xml:space="preserve">计算规范（冻结，入库时随参数记录）：周收益率、3 年窗口、市场指数沪深 300、后复权（分红计入收益，避免除权日被当作暴跌）、数据管道 </w:t>
      </w:r>
      <w:proofErr w:type="spellStart"/>
      <w:r w:rsidRPr="00D245CE">
        <w:rPr>
          <w:rFonts w:ascii="仿宋" w:eastAsia="仿宋" w:hAnsi="仿宋"/>
          <w:lang w:eastAsia="zh-CN"/>
        </w:rPr>
        <w:t>akshare</w:t>
      </w:r>
      <w:proofErr w:type="spellEnd"/>
      <w:r w:rsidRPr="00D245CE">
        <w:rPr>
          <w:rFonts w:ascii="仿宋" w:eastAsia="仿宋" w:hAnsi="仿宋"/>
          <w:lang w:eastAsia="zh-CN"/>
        </w:rPr>
        <w:t>（数据本体为交易所官方公开行情，全流程可复现），同时记录回归 R</w:t>
      </w:r>
      <w:r w:rsidRPr="00D245CE">
        <w:rPr>
          <w:rFonts w:ascii="Calibri" w:eastAsia="仿宋" w:hAnsi="Calibri" w:cs="Calibri"/>
          <w:lang w:eastAsia="zh-CN"/>
        </w:rPr>
        <w:t>²</w:t>
      </w:r>
      <w:r w:rsidRPr="00D245CE">
        <w:rPr>
          <w:rFonts w:ascii="仿宋" w:eastAsia="仿宋" w:hAnsi="仿宋"/>
          <w:lang w:eastAsia="zh-CN"/>
        </w:rPr>
        <w:t>（&lt; 0.2 标注低置信）与数据基准日。</w:t>
      </w:r>
    </w:p>
    <w:p w14:paraId="1262DC9E" w14:textId="77777777" w:rsidR="008D4ED7" w:rsidRPr="00D245CE" w:rsidRDefault="00000000">
      <w:pPr>
        <w:rPr>
          <w:rFonts w:ascii="仿宋" w:eastAsia="仿宋" w:hAnsi="仿宋" w:hint="eastAsia"/>
        </w:rPr>
      </w:pPr>
      <w:r w:rsidRPr="00534457">
        <w:rPr>
          <w:rFonts w:ascii="仿宋" w:eastAsia="仿宋" w:hAnsi="仿宋"/>
          <w:b/>
          <w:bCs/>
          <w:lang w:eastAsia="zh-CN"/>
        </w:rPr>
        <w:t xml:space="preserve">个股 </w:t>
      </w:r>
      <w:r w:rsidRPr="00534457">
        <w:rPr>
          <w:rFonts w:ascii="仿宋" w:eastAsia="仿宋" w:hAnsi="仿宋"/>
          <w:b/>
          <w:bCs/>
        </w:rPr>
        <w:t>β</w:t>
      </w:r>
      <w:r w:rsidRPr="00534457">
        <w:rPr>
          <w:rFonts w:ascii="仿宋" w:eastAsia="仿宋" w:hAnsi="仿宋"/>
          <w:b/>
          <w:bCs/>
          <w:lang w:eastAsia="zh-CN"/>
        </w:rPr>
        <w:t xml:space="preserve"> 在行业 </w:t>
      </w:r>
      <w:r w:rsidRPr="00534457">
        <w:rPr>
          <w:rFonts w:ascii="仿宋" w:eastAsia="仿宋" w:hAnsi="仿宋"/>
          <w:b/>
          <w:bCs/>
        </w:rPr>
        <w:t>β</w:t>
      </w:r>
      <w:r w:rsidRPr="00534457">
        <w:rPr>
          <w:rFonts w:ascii="仿宋" w:eastAsia="仿宋" w:hAnsi="仿宋"/>
          <w:b/>
          <w:bCs/>
          <w:lang w:eastAsia="zh-CN"/>
        </w:rPr>
        <w:t xml:space="preserve"> 基础上做去杠杆/加杠杆调整：</w:t>
      </w:r>
      <w:r w:rsidRPr="00D245CE">
        <w:rPr>
          <w:rFonts w:ascii="仿宋" w:eastAsia="仿宋" w:hAnsi="仿宋"/>
          <w:lang w:eastAsia="zh-CN"/>
        </w:rPr>
        <w:br/>
      </w:r>
      <w:r w:rsidRPr="00534457">
        <w:rPr>
          <w:rFonts w:ascii="仿宋" w:eastAsia="仿宋" w:hAnsi="仿宋"/>
          <w:highlight w:val="yellow"/>
        </w:rPr>
        <w:t>β</w:t>
      </w:r>
      <w:r w:rsidRPr="00534457">
        <w:rPr>
          <w:rFonts w:ascii="仿宋" w:eastAsia="仿宋" w:hAnsi="仿宋"/>
          <w:highlight w:val="yellow"/>
          <w:lang w:eastAsia="zh-CN"/>
        </w:rPr>
        <w:t xml:space="preserve">_资产 = </w:t>
      </w:r>
      <w:r w:rsidRPr="00534457">
        <w:rPr>
          <w:rFonts w:ascii="仿宋" w:eastAsia="仿宋" w:hAnsi="仿宋"/>
          <w:highlight w:val="yellow"/>
        </w:rPr>
        <w:t>β</w:t>
      </w:r>
      <w:r w:rsidRPr="00534457">
        <w:rPr>
          <w:rFonts w:ascii="仿宋" w:eastAsia="仿宋" w:hAnsi="仿宋"/>
          <w:highlight w:val="yellow"/>
          <w:lang w:eastAsia="zh-CN"/>
        </w:rPr>
        <w:t xml:space="preserve">_权益 ÷ [1 + (1 </w:t>
      </w:r>
      <w:r w:rsidRPr="00534457">
        <w:rPr>
          <w:rFonts w:ascii="Cambria Math" w:eastAsia="仿宋" w:hAnsi="Cambria Math" w:cs="Cambria Math"/>
          <w:highlight w:val="yellow"/>
          <w:lang w:eastAsia="zh-CN"/>
        </w:rPr>
        <w:t>−</w:t>
      </w:r>
      <w:r w:rsidRPr="00534457">
        <w:rPr>
          <w:rFonts w:ascii="仿宋" w:eastAsia="仿宋" w:hAnsi="仿宋"/>
          <w:highlight w:val="yellow"/>
          <w:lang w:eastAsia="zh-CN"/>
        </w:rPr>
        <w:t xml:space="preserve"> </w:t>
      </w:r>
      <w:proofErr w:type="spellStart"/>
      <w:r w:rsidRPr="00534457">
        <w:rPr>
          <w:rFonts w:ascii="仿宋" w:eastAsia="仿宋" w:hAnsi="仿宋" w:cs="仿宋" w:hint="eastAsia"/>
          <w:highlight w:val="yellow"/>
        </w:rPr>
        <w:t>θ</w:t>
      </w:r>
      <w:r w:rsidRPr="00534457">
        <w:rPr>
          <w:rFonts w:ascii="仿宋" w:eastAsia="仿宋" w:hAnsi="仿宋"/>
          <w:highlight w:val="yellow"/>
          <w:lang w:eastAsia="zh-CN"/>
        </w:rPr>
        <w:t>_m</w:t>
      </w:r>
      <w:proofErr w:type="spellEnd"/>
      <w:r w:rsidRPr="00534457">
        <w:rPr>
          <w:rFonts w:ascii="仿宋" w:eastAsia="仿宋" w:hAnsi="仿宋"/>
          <w:highlight w:val="yellow"/>
          <w:lang w:eastAsia="zh-CN"/>
        </w:rPr>
        <w:t xml:space="preserve">) </w:t>
      </w:r>
      <w:r w:rsidRPr="00534457">
        <w:rPr>
          <w:rFonts w:ascii="仿宋" w:eastAsia="仿宋" w:hAnsi="仿宋" w:cs="仿宋" w:hint="eastAsia"/>
          <w:highlight w:val="yellow"/>
          <w:lang w:eastAsia="zh-CN"/>
        </w:rPr>
        <w:t>×</w:t>
      </w:r>
      <w:r w:rsidRPr="00534457">
        <w:rPr>
          <w:rFonts w:ascii="仿宋" w:eastAsia="仿宋" w:hAnsi="仿宋"/>
          <w:highlight w:val="yellow"/>
          <w:lang w:eastAsia="zh-CN"/>
        </w:rPr>
        <w:t xml:space="preserve"> D/E]</w:t>
      </w:r>
      <w:r w:rsidRPr="00534457">
        <w:rPr>
          <w:rFonts w:ascii="仿宋" w:eastAsia="仿宋" w:hAnsi="仿宋"/>
          <w:lang w:eastAsia="zh-CN"/>
        </w:rPr>
        <w:br/>
      </w:r>
      <w:r w:rsidRPr="00D245CE">
        <w:rPr>
          <w:rFonts w:ascii="仿宋" w:eastAsia="仿宋" w:hAnsi="仿宋"/>
          <w:lang w:eastAsia="zh-CN"/>
        </w:rPr>
        <w:t>低杠杆公司（D/E ≈ 0）不调整，调整引入的误差大于收益，文档注明即可。</w:t>
      </w:r>
      <w:r w:rsidRPr="00D245CE">
        <w:rPr>
          <w:rFonts w:ascii="仿宋" w:eastAsia="仿宋" w:hAnsi="仿宋"/>
          <w:lang w:eastAsia="zh-CN"/>
        </w:rPr>
        <w:br/>
      </w:r>
      <w:proofErr w:type="spellStart"/>
      <w:r w:rsidRPr="00D245CE">
        <w:rPr>
          <w:rFonts w:ascii="仿宋" w:eastAsia="仿宋" w:hAnsi="仿宋"/>
        </w:rPr>
        <w:t>行业</w:t>
      </w:r>
      <w:proofErr w:type="spellEnd"/>
      <w:r w:rsidRPr="00D245CE">
        <w:rPr>
          <w:rFonts w:ascii="仿宋" w:eastAsia="仿宋" w:hAnsi="仿宋"/>
        </w:rPr>
        <w:t xml:space="preserve"> β </w:t>
      </w:r>
      <w:proofErr w:type="spellStart"/>
      <w:r w:rsidRPr="00D245CE">
        <w:rPr>
          <w:rFonts w:ascii="仿宋" w:eastAsia="仿宋" w:hAnsi="仿宋"/>
        </w:rPr>
        <w:t>缺失时的大类兜底规则</w:t>
      </w:r>
      <w:proofErr w:type="spellEnd"/>
      <w:r w:rsidRPr="00D245CE">
        <w:rPr>
          <w:rFonts w:ascii="仿宋" w:eastAsia="仿宋" w:hAnsi="仿宋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367B8025" w14:textId="77777777">
        <w:tc>
          <w:tcPr>
            <w:tcW w:w="2880" w:type="dxa"/>
          </w:tcPr>
          <w:p w14:paraId="75B65A3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行业大类</w:t>
            </w:r>
            <w:proofErr w:type="spellEnd"/>
          </w:p>
        </w:tc>
        <w:tc>
          <w:tcPr>
            <w:tcW w:w="2880" w:type="dxa"/>
          </w:tcPr>
          <w:p w14:paraId="6FAFA80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  <w:b/>
              </w:rPr>
              <w:t xml:space="preserve">β </w:t>
            </w:r>
            <w:proofErr w:type="spellStart"/>
            <w:r w:rsidRPr="00D245CE">
              <w:rPr>
                <w:rFonts w:ascii="仿宋" w:eastAsia="仿宋" w:hAnsi="仿宋"/>
                <w:b/>
              </w:rPr>
              <w:t>范围</w:t>
            </w:r>
            <w:proofErr w:type="spellEnd"/>
          </w:p>
        </w:tc>
        <w:tc>
          <w:tcPr>
            <w:tcW w:w="2880" w:type="dxa"/>
          </w:tcPr>
          <w:p w14:paraId="40CDE94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理由</w:t>
            </w:r>
            <w:proofErr w:type="spellEnd"/>
          </w:p>
        </w:tc>
      </w:tr>
      <w:tr w:rsidR="008D4ED7" w:rsidRPr="00D245CE" w14:paraId="4B24AF76" w14:textId="77777777">
        <w:tc>
          <w:tcPr>
            <w:tcW w:w="2880" w:type="dxa"/>
          </w:tcPr>
          <w:p w14:paraId="3AEFD12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lastRenderedPageBreak/>
              <w:t>强周期科技（电子、计算机、电力设备）</w:t>
            </w:r>
          </w:p>
        </w:tc>
        <w:tc>
          <w:tcPr>
            <w:tcW w:w="2880" w:type="dxa"/>
          </w:tcPr>
          <w:p w14:paraId="1D368F9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1.2–1.6</w:t>
            </w:r>
          </w:p>
        </w:tc>
        <w:tc>
          <w:tcPr>
            <w:tcW w:w="2880" w:type="dxa"/>
          </w:tcPr>
          <w:p w14:paraId="513075D1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盈利和估值对市场情绪高度敏感</w:t>
            </w:r>
          </w:p>
        </w:tc>
      </w:tr>
      <w:tr w:rsidR="008D4ED7" w:rsidRPr="00D245CE" w14:paraId="03E68000" w14:textId="77777777">
        <w:tc>
          <w:tcPr>
            <w:tcW w:w="2880" w:type="dxa"/>
          </w:tcPr>
          <w:p w14:paraId="596C2838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弱周期消费（食品饮料、医药）</w:t>
            </w:r>
          </w:p>
        </w:tc>
        <w:tc>
          <w:tcPr>
            <w:tcW w:w="2880" w:type="dxa"/>
          </w:tcPr>
          <w:p w14:paraId="254FCAD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0.8–1.1</w:t>
            </w:r>
          </w:p>
        </w:tc>
        <w:tc>
          <w:tcPr>
            <w:tcW w:w="2880" w:type="dxa"/>
          </w:tcPr>
          <w:p w14:paraId="012502B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需求相对稳定</w:t>
            </w:r>
            <w:proofErr w:type="spellEnd"/>
          </w:p>
        </w:tc>
      </w:tr>
      <w:tr w:rsidR="008D4ED7" w:rsidRPr="00D245CE" w14:paraId="736A19F8" w14:textId="77777777">
        <w:tc>
          <w:tcPr>
            <w:tcW w:w="2880" w:type="dxa"/>
          </w:tcPr>
          <w:p w14:paraId="3CC93F1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公用事业、交通运输</w:t>
            </w:r>
            <w:proofErr w:type="spellEnd"/>
          </w:p>
        </w:tc>
        <w:tc>
          <w:tcPr>
            <w:tcW w:w="2880" w:type="dxa"/>
          </w:tcPr>
          <w:p w14:paraId="0F86387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0.6–0.9</w:t>
            </w:r>
          </w:p>
        </w:tc>
        <w:tc>
          <w:tcPr>
            <w:tcW w:w="2880" w:type="dxa"/>
          </w:tcPr>
          <w:p w14:paraId="2B3034E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收入稳定，防御性强</w:t>
            </w:r>
            <w:proofErr w:type="spellEnd"/>
          </w:p>
        </w:tc>
      </w:tr>
    </w:tbl>
    <w:p w14:paraId="487324B2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5.4 </w:t>
      </w:r>
      <w:proofErr w:type="spellStart"/>
      <w:r w:rsidRPr="00D245CE">
        <w:rPr>
          <w:rFonts w:ascii="仿宋" w:eastAsia="仿宋" w:hAnsi="仿宋"/>
        </w:rPr>
        <w:t>股权市值</w:t>
      </w:r>
      <w:proofErr w:type="spellEnd"/>
      <w:r w:rsidRPr="00D245CE">
        <w:rPr>
          <w:rFonts w:ascii="仿宋" w:eastAsia="仿宋" w:hAnsi="仿宋"/>
        </w:rPr>
        <w:t xml:space="preserve"> E </w:t>
      </w:r>
      <w:proofErr w:type="spellStart"/>
      <w:r w:rsidRPr="00D245CE">
        <w:rPr>
          <w:rFonts w:ascii="仿宋" w:eastAsia="仿宋" w:hAnsi="仿宋"/>
        </w:rPr>
        <w:t>的计算</w:t>
      </w:r>
      <w:proofErr w:type="spellEnd"/>
    </w:p>
    <w:p w14:paraId="0453A632" w14:textId="77777777" w:rsidR="008D4ED7" w:rsidRPr="00534457" w:rsidRDefault="00000000">
      <w:pPr>
        <w:rPr>
          <w:rFonts w:ascii="仿宋" w:eastAsia="仿宋" w:hAnsi="仿宋" w:hint="eastAsia"/>
          <w:color w:val="EE0000"/>
          <w:lang w:eastAsia="zh-CN"/>
        </w:rPr>
      </w:pPr>
      <w:r w:rsidRPr="00534457">
        <w:rPr>
          <w:rFonts w:ascii="仿宋" w:eastAsia="仿宋" w:hAnsi="仿宋"/>
          <w:highlight w:val="yellow"/>
          <w:lang w:eastAsia="zh-CN"/>
        </w:rPr>
        <w:t>E = [</w:t>
      </w:r>
      <w:r w:rsidRPr="00534457">
        <w:rPr>
          <w:rFonts w:ascii="仿宋" w:eastAsia="仿宋" w:hAnsi="仿宋"/>
          <w:highlight w:val="yellow"/>
        </w:rPr>
        <w:t>Σ</w:t>
      </w:r>
      <w:r w:rsidRPr="00534457">
        <w:rPr>
          <w:rFonts w:ascii="仿宋" w:eastAsia="仿宋" w:hAnsi="仿宋"/>
          <w:highlight w:val="yellow"/>
          <w:lang w:eastAsia="zh-CN"/>
        </w:rPr>
        <w:t xml:space="preserve">(q=1..4) </w:t>
      </w:r>
      <w:proofErr w:type="spellStart"/>
      <w:r w:rsidRPr="00534457">
        <w:rPr>
          <w:rFonts w:ascii="仿宋" w:eastAsia="仿宋" w:hAnsi="仿宋"/>
          <w:highlight w:val="yellow"/>
          <w:lang w:eastAsia="zh-CN"/>
        </w:rPr>
        <w:t>P_q</w:t>
      </w:r>
      <w:proofErr w:type="spellEnd"/>
      <w:r w:rsidRPr="00534457">
        <w:rPr>
          <w:rFonts w:ascii="仿宋" w:eastAsia="仿宋" w:hAnsi="仿宋"/>
          <w:highlight w:val="yellow"/>
          <w:lang w:eastAsia="zh-CN"/>
        </w:rPr>
        <w:t xml:space="preserve"> × </w:t>
      </w:r>
      <w:proofErr w:type="spellStart"/>
      <w:r w:rsidRPr="00534457">
        <w:rPr>
          <w:rFonts w:ascii="仿宋" w:eastAsia="仿宋" w:hAnsi="仿宋"/>
          <w:highlight w:val="yellow"/>
          <w:lang w:eastAsia="zh-CN"/>
        </w:rPr>
        <w:t>S_q</w:t>
      </w:r>
      <w:proofErr w:type="spellEnd"/>
      <w:r w:rsidRPr="00534457">
        <w:rPr>
          <w:rFonts w:ascii="仿宋" w:eastAsia="仿宋" w:hAnsi="仿宋"/>
          <w:highlight w:val="yellow"/>
          <w:lang w:eastAsia="zh-CN"/>
        </w:rPr>
        <w:t>] ÷ 4</w:t>
      </w:r>
      <w:r w:rsidRPr="00D245CE">
        <w:rPr>
          <w:rFonts w:ascii="仿宋" w:eastAsia="仿宋" w:hAnsi="仿宋"/>
          <w:lang w:eastAsia="zh-CN"/>
        </w:rPr>
        <w:br/>
        <w:t xml:space="preserve">其中 </w:t>
      </w:r>
      <w:proofErr w:type="spellStart"/>
      <w:r w:rsidRPr="00534457">
        <w:rPr>
          <w:rFonts w:ascii="仿宋" w:eastAsia="仿宋" w:hAnsi="仿宋"/>
          <w:highlight w:val="lightGray"/>
          <w:lang w:eastAsia="zh-CN"/>
        </w:rPr>
        <w:t>P_q</w:t>
      </w:r>
      <w:proofErr w:type="spellEnd"/>
      <w:r w:rsidRPr="00534457">
        <w:rPr>
          <w:rFonts w:ascii="仿宋" w:eastAsia="仿宋" w:hAnsi="仿宋"/>
          <w:highlight w:val="lightGray"/>
          <w:lang w:eastAsia="zh-CN"/>
        </w:rPr>
        <w:t xml:space="preserve"> 为季度末收盘价，</w:t>
      </w:r>
      <w:proofErr w:type="spellStart"/>
      <w:r w:rsidRPr="00534457">
        <w:rPr>
          <w:rFonts w:ascii="仿宋" w:eastAsia="仿宋" w:hAnsi="仿宋"/>
          <w:highlight w:val="lightGray"/>
          <w:lang w:eastAsia="zh-CN"/>
        </w:rPr>
        <w:t>S_q</w:t>
      </w:r>
      <w:proofErr w:type="spellEnd"/>
      <w:r w:rsidRPr="00534457">
        <w:rPr>
          <w:rFonts w:ascii="仿宋" w:eastAsia="仿宋" w:hAnsi="仿宋"/>
          <w:highlight w:val="lightGray"/>
          <w:lang w:eastAsia="zh-CN"/>
        </w:rPr>
        <w:t xml:space="preserve"> 为季度末总股本</w:t>
      </w:r>
      <w:r w:rsidRPr="00D245CE">
        <w:rPr>
          <w:rFonts w:ascii="仿宋" w:eastAsia="仿宋" w:hAnsi="仿宋"/>
          <w:lang w:eastAsia="zh-CN"/>
        </w:rPr>
        <w:t>。</w:t>
      </w:r>
      <w:r w:rsidRPr="00534457">
        <w:rPr>
          <w:rFonts w:ascii="仿宋" w:eastAsia="仿宋" w:hAnsi="仿宋"/>
          <w:color w:val="EE0000"/>
          <w:lang w:eastAsia="zh-CN"/>
        </w:rPr>
        <w:t>四季度平均市值降低单日股价噪声，比年末单点更能代表投资者全年平均定价。</w:t>
      </w:r>
    </w:p>
    <w:p w14:paraId="181B845D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六 · TV 终值模块</w:t>
      </w:r>
    </w:p>
    <w:p w14:paraId="72B1A01A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6.1 永续增长法（主方法）</w:t>
      </w:r>
    </w:p>
    <w:p w14:paraId="2357E7C1" w14:textId="77777777" w:rsidR="008D4ED7" w:rsidRPr="00D245CE" w:rsidRDefault="00000000">
      <w:pPr>
        <w:rPr>
          <w:rFonts w:ascii="仿宋" w:eastAsia="仿宋" w:hAnsi="仿宋" w:hint="eastAsia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仿宋" w:eastAsia="仿宋" w:hAnsi="仿宋"/>
          <w:highlight w:val="yellow"/>
        </w:rPr>
        <w:rPr>
          <w:rFonts w:ascii="仿宋" w:hAnsi="仿宋"/>
        </w:rPr>
        <w:t>TV = FCFF_N × (1 + g) ÷ (WACC − g)</w:t>
        <w:br/>
        <w:t>前提条件：① g &lt; WACC；</w:t>
      </w:r>
      <w:r>
        <w:rPr>
          <w:rFonts w:ascii="仿宋" w:eastAsia="仿宋" w:hAnsi="仿宋"/>
          <w:color w:val="0070C0"/>
          <w:highlight w:val="yellow"/>
        </w:rPr>
        <w:rPr>
          <w:rFonts w:ascii="仿宋" w:hAnsi="仿宋"/>
        </w:rPr>
        <w:t>② 第 N 年收入增速必须等于 g（收入预测模块的硬约束，非可选）；③ 永续期维持性投资按 CapEx = (1+g) × D&amp;A 口径（见 2.9，防零净投资高估终值）。</w:t>
      </w:r>
      <w:r>
        <w:rPr>
          <w:rFonts w:ascii="仿宋" w:eastAsia="仿宋" w:hAnsi="仿宋"/>
          <w:highlight w:val="yellow"/>
        </w:rPr>
        <w:rPr>
          <w:rFonts w:ascii="仿宋" w:hAnsi="仿宋"/>
        </w:rPr>
      </w:r>
    </w:p>
    <w:p w14:paraId="7E629693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6.2 退出倍数法（仅交叉验证）</w:t>
      </w:r>
    </w:p>
    <w:p w14:paraId="27377FD6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proofErr w:type="spellStart"/>
      <w:proofErr w:type="spellEnd"/>
      <w:proofErr w:type="spellStart"/>
      <w:proofErr w:type="spellEnd"/>
      <w:r>
        <w:rPr>
          <w:rFonts w:ascii="仿宋" w:eastAsia="仿宋" w:hAnsi="仿宋"/>
          <w:highlight w:val="yellow"/>
        </w:rPr>
        <w:rPr>
          <w:rFonts w:ascii="仿宋" w:hAnsi="仿宋"/>
        </w:rPr>
        <w:t>TV = EBITDA_N × Exit Multiple，EBITDA_N = EBIT_N + D&amp;A_N</w:t>
        <w:br/>
        <w:t>退出倍数只能用于交叉验证，不能作为模型输入（数据隔离原则：不可用估值水平类信息作为输入）。</w:t>
        <w:br/>
        <w:t>样本口径（待相对估值模块定稿）：取行业跨周期 EV/EBITDA 中位数，</w:t>
      </w:r>
      <w:r>
        <w:rPr>
          <w:rFonts w:ascii="仿宋" w:eastAsia="仿宋" w:hAnsi="仿宋"/>
          <w:color w:val="0070C0"/>
          <w:highlight w:val="yellow"/>
        </w:rPr>
        <w:rPr>
          <w:rFonts w:ascii="仿宋" w:hAnsi="仿宋"/>
        </w:rPr>
        <w:t>剔除 1.5×IQR 异常公司（判据与全模型统一）</w:t>
      </w:r>
      <w:r>
        <w:rPr>
          <w:rFonts w:ascii="仿宋" w:eastAsia="仿宋" w:hAnsi="仿宋"/>
          <w:highlight w:val="yellow"/>
        </w:rPr>
        <w:rPr>
          <w:rFonts w:ascii="仿宋" w:hAnsi="仿宋"/>
        </w:rPr>
        <w:t>；不得使用单年倍数（周期顶点倍数失真）。</w:t>
      </w:r>
    </w:p>
    <w:p w14:paraId="17300717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6.3 永续增速 g 的确定</w:t>
      </w:r>
    </w:p>
    <w:p w14:paraId="288CC8BC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3E0127">
        <w:rPr>
          <w:rFonts w:ascii="仿宋" w:eastAsia="仿宋" w:hAnsi="仿宋"/>
          <w:b/>
          <w:bCs/>
          <w:lang w:eastAsia="zh-CN"/>
        </w:rPr>
        <w:t>g 必须同时满足：</w:t>
      </w:r>
      <w:r w:rsidRPr="003E0127">
        <w:rPr>
          <w:rFonts w:ascii="仿宋" w:eastAsia="仿宋" w:hAnsi="仿宋"/>
          <w:highlight w:val="yellow"/>
          <w:lang w:eastAsia="zh-CN"/>
        </w:rPr>
        <w:t>g = 长期通胀率 = 行业终值增速</w:t>
      </w:r>
      <w:r w:rsidRPr="00D245CE">
        <w:rPr>
          <w:rFonts w:ascii="仿宋" w:eastAsia="仿宋" w:hAnsi="仿宋"/>
          <w:lang w:eastAsia="zh-CN"/>
        </w:rPr>
        <w:t>。参考：政府工作报告 CPI 目标「2% 左右」、历史长期 CPI 中枢 2%–3%。取值区间 2.5%–3.0%，默认 3.0%。</w:t>
      </w:r>
    </w:p>
    <w:p w14:paraId="3BFDA3CC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6.4 退出倍数参考区间（仅交叉验证）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4ED7" w:rsidRPr="00D245CE" w14:paraId="15E2BE4E" w14:textId="77777777">
        <w:tc>
          <w:tcPr>
            <w:tcW w:w="4320" w:type="dxa"/>
          </w:tcPr>
          <w:p w14:paraId="0C81983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行业类型</w:t>
            </w:r>
            <w:proofErr w:type="spellEnd"/>
          </w:p>
        </w:tc>
        <w:tc>
          <w:tcPr>
            <w:tcW w:w="4320" w:type="dxa"/>
          </w:tcPr>
          <w:p w14:paraId="62BA087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  <w:b/>
              </w:rPr>
              <w:t xml:space="preserve">EV/EBITDA </w:t>
            </w:r>
            <w:proofErr w:type="spellStart"/>
            <w:r w:rsidRPr="00D245CE">
              <w:rPr>
                <w:rFonts w:ascii="仿宋" w:eastAsia="仿宋" w:hAnsi="仿宋"/>
                <w:b/>
              </w:rPr>
              <w:t>区间</w:t>
            </w:r>
            <w:proofErr w:type="spellEnd"/>
          </w:p>
        </w:tc>
      </w:tr>
      <w:tr w:rsidR="008D4ED7" w:rsidRPr="00D245CE" w14:paraId="2814E45A" w14:textId="77777777">
        <w:tc>
          <w:tcPr>
            <w:tcW w:w="4320" w:type="dxa"/>
          </w:tcPr>
          <w:p w14:paraId="36AB755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成熟制造业</w:t>
            </w:r>
            <w:proofErr w:type="spellEnd"/>
          </w:p>
        </w:tc>
        <w:tc>
          <w:tcPr>
            <w:tcW w:w="4320" w:type="dxa"/>
          </w:tcPr>
          <w:p w14:paraId="6AC1CE5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6x–10x</w:t>
            </w:r>
          </w:p>
        </w:tc>
      </w:tr>
      <w:tr w:rsidR="008D4ED7" w:rsidRPr="00D245CE" w14:paraId="24A5EA29" w14:textId="77777777">
        <w:tc>
          <w:tcPr>
            <w:tcW w:w="4320" w:type="dxa"/>
          </w:tcPr>
          <w:p w14:paraId="44890BE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成长型科技</w:t>
            </w:r>
            <w:proofErr w:type="spellEnd"/>
          </w:p>
        </w:tc>
        <w:tc>
          <w:tcPr>
            <w:tcW w:w="4320" w:type="dxa"/>
          </w:tcPr>
          <w:p w14:paraId="5899F05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15x–25x</w:t>
            </w:r>
          </w:p>
        </w:tc>
      </w:tr>
      <w:tr w:rsidR="008D4ED7" w:rsidRPr="00D245CE" w14:paraId="12520D1B" w14:textId="77777777">
        <w:tc>
          <w:tcPr>
            <w:tcW w:w="4320" w:type="dxa"/>
          </w:tcPr>
          <w:p w14:paraId="0C14F55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公用事业</w:t>
            </w:r>
            <w:proofErr w:type="spellEnd"/>
          </w:p>
        </w:tc>
        <w:tc>
          <w:tcPr>
            <w:tcW w:w="4320" w:type="dxa"/>
          </w:tcPr>
          <w:p w14:paraId="1B1511A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8x–12x</w:t>
            </w:r>
          </w:p>
        </w:tc>
      </w:tr>
    </w:tbl>
    <w:p w14:paraId="70CD8073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七 · FCFF 与估值桥接</w:t>
      </w:r>
    </w:p>
    <w:p w14:paraId="16C5AC19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7.1 FCFF </w:t>
      </w:r>
      <w:proofErr w:type="spellStart"/>
      <w:r w:rsidRPr="00D245CE">
        <w:rPr>
          <w:rFonts w:ascii="仿宋" w:eastAsia="仿宋" w:hAnsi="仿宋"/>
        </w:rPr>
        <w:t>计算链</w:t>
      </w:r>
      <w:proofErr w:type="spellEnd"/>
    </w:p>
    <w:p w14:paraId="3867F959" w14:textId="77777777" w:rsidR="008D4ED7" w:rsidRPr="00D245CE" w:rsidRDefault="00000000" w:rsidP="000036F6">
      <w:pPr>
        <w:jc w:val="center"/>
        <w:rPr>
          <w:rFonts w:ascii="仿宋" w:eastAsia="仿宋" w:hAnsi="仿宋" w:hint="eastAsia"/>
        </w:rPr>
      </w:pPr>
      <w:r w:rsidRPr="000036F6">
        <w:rPr>
          <w:rFonts w:ascii="仿宋" w:eastAsia="仿宋" w:hAnsi="仿宋"/>
          <w:highlight w:val="yellow"/>
        </w:rPr>
        <w:t xml:space="preserve">EBIT = </w:t>
      </w:r>
      <w:proofErr w:type="spellStart"/>
      <w:r w:rsidRPr="000036F6">
        <w:rPr>
          <w:rFonts w:ascii="仿宋" w:eastAsia="仿宋" w:hAnsi="仿宋"/>
          <w:highlight w:val="yellow"/>
        </w:rPr>
        <w:t>营业收入</w:t>
      </w:r>
      <w:proofErr w:type="spellEnd"/>
      <w:r w:rsidRPr="000036F6">
        <w:rPr>
          <w:rFonts w:ascii="仿宋" w:eastAsia="仿宋" w:hAnsi="仿宋"/>
          <w:highlight w:val="yellow"/>
        </w:rPr>
        <w:t xml:space="preserve">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proofErr w:type="spellStart"/>
      <w:r w:rsidRPr="000036F6">
        <w:rPr>
          <w:rFonts w:ascii="仿宋" w:eastAsia="仿宋" w:hAnsi="仿宋"/>
          <w:highlight w:val="yellow"/>
        </w:rPr>
        <w:t>营业成本</w:t>
      </w:r>
      <w:proofErr w:type="spellEnd"/>
      <w:r w:rsidRPr="000036F6">
        <w:rPr>
          <w:rFonts w:ascii="仿宋" w:eastAsia="仿宋" w:hAnsi="仿宋"/>
          <w:highlight w:val="yellow"/>
        </w:rPr>
        <w:t xml:space="preserve">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proofErr w:type="spellStart"/>
      <w:r w:rsidRPr="000036F6">
        <w:rPr>
          <w:rFonts w:ascii="仿宋" w:eastAsia="仿宋" w:hAnsi="仿宋"/>
          <w:highlight w:val="yellow"/>
        </w:rPr>
        <w:t>税金及附加</w:t>
      </w:r>
      <w:proofErr w:type="spellEnd"/>
      <w:r w:rsidRPr="000036F6">
        <w:rPr>
          <w:rFonts w:ascii="仿宋" w:eastAsia="仿宋" w:hAnsi="仿宋"/>
          <w:highlight w:val="yellow"/>
        </w:rPr>
        <w:t xml:space="preserve">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proofErr w:type="spellStart"/>
      <w:r w:rsidRPr="000036F6">
        <w:rPr>
          <w:rFonts w:ascii="仿宋" w:eastAsia="仿宋" w:hAnsi="仿宋"/>
          <w:highlight w:val="yellow"/>
        </w:rPr>
        <w:t>销售费用</w:t>
      </w:r>
      <w:proofErr w:type="spellEnd"/>
      <w:r w:rsidRPr="000036F6">
        <w:rPr>
          <w:rFonts w:ascii="仿宋" w:eastAsia="仿宋" w:hAnsi="仿宋"/>
          <w:highlight w:val="yellow"/>
        </w:rPr>
        <w:t xml:space="preserve">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proofErr w:type="spellStart"/>
      <w:r w:rsidRPr="000036F6">
        <w:rPr>
          <w:rFonts w:ascii="仿宋" w:eastAsia="仿宋" w:hAnsi="仿宋"/>
          <w:highlight w:val="yellow"/>
        </w:rPr>
        <w:t>管理费用</w:t>
      </w:r>
      <w:proofErr w:type="spellEnd"/>
      <w:r w:rsidRPr="000036F6">
        <w:rPr>
          <w:rFonts w:ascii="仿宋" w:eastAsia="仿宋" w:hAnsi="仿宋"/>
          <w:highlight w:val="yellow"/>
        </w:rPr>
        <w:t xml:space="preserve">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proofErr w:type="spellStart"/>
      <w:r w:rsidRPr="000036F6">
        <w:rPr>
          <w:rFonts w:ascii="仿宋" w:eastAsia="仿宋" w:hAnsi="仿宋"/>
          <w:highlight w:val="yellow"/>
        </w:rPr>
        <w:t>研发费用</w:t>
      </w:r>
      <w:proofErr w:type="spellEnd"/>
      <w:r w:rsidRPr="000036F6">
        <w:rPr>
          <w:rFonts w:ascii="仿宋" w:eastAsia="仿宋" w:hAnsi="仿宋"/>
          <w:highlight w:val="yellow"/>
        </w:rPr>
        <w:t xml:space="preserve">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proofErr w:type="spellStart"/>
      <w:r w:rsidRPr="000036F6">
        <w:rPr>
          <w:rFonts w:ascii="仿宋" w:eastAsia="仿宋" w:hAnsi="仿宋"/>
          <w:highlight w:val="yellow"/>
        </w:rPr>
        <w:t>减值损失</w:t>
      </w:r>
      <w:proofErr w:type="spellEnd"/>
      <w:r w:rsidRPr="000036F6">
        <w:rPr>
          <w:rFonts w:ascii="仿宋" w:eastAsia="仿宋" w:hAnsi="仿宋"/>
          <w:highlight w:val="yellow"/>
        </w:rPr>
        <w:t xml:space="preserve"> + </w:t>
      </w:r>
      <w:proofErr w:type="spellStart"/>
      <w:r w:rsidRPr="000036F6">
        <w:rPr>
          <w:rFonts w:ascii="仿宋" w:eastAsia="仿宋" w:hAnsi="仿宋"/>
          <w:highlight w:val="yellow"/>
        </w:rPr>
        <w:t>其他收益</w:t>
      </w:r>
      <w:proofErr w:type="spellEnd"/>
      <w:r w:rsidRPr="000036F6">
        <w:rPr>
          <w:rFonts w:ascii="仿宋" w:eastAsia="仿宋" w:hAnsi="仿宋"/>
          <w:highlight w:val="yellow"/>
        </w:rPr>
        <w:br/>
      </w:r>
      <w:r w:rsidRPr="000036F6">
        <w:rPr>
          <w:rFonts w:ascii="仿宋" w:eastAsia="仿宋" w:hAnsi="仿宋"/>
          <w:highlight w:val="yellow"/>
        </w:rPr>
        <w:lastRenderedPageBreak/>
        <w:t xml:space="preserve">NOPAT = EBIT × (1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r w:rsidRPr="000036F6">
        <w:rPr>
          <w:rFonts w:ascii="仿宋" w:eastAsia="仿宋" w:hAnsi="仿宋" w:cs="仿宋" w:hint="eastAsia"/>
          <w:highlight w:val="yellow"/>
        </w:rPr>
        <w:t>θ</w:t>
      </w:r>
      <w:r w:rsidRPr="000036F6">
        <w:rPr>
          <w:rFonts w:ascii="仿宋" w:eastAsia="仿宋" w:hAnsi="仿宋"/>
          <w:highlight w:val="yellow"/>
        </w:rPr>
        <w:t>)</w:t>
      </w:r>
      <w:r w:rsidRPr="000036F6">
        <w:rPr>
          <w:rFonts w:ascii="仿宋" w:eastAsia="仿宋" w:hAnsi="仿宋"/>
          <w:highlight w:val="yellow"/>
        </w:rPr>
        <w:br/>
        <w:t xml:space="preserve">OCF   = NOPAT + D&amp;A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r w:rsidRPr="000036F6">
        <w:rPr>
          <w:rFonts w:ascii="仿宋" w:eastAsia="仿宋" w:hAnsi="仿宋" w:cs="仿宋" w:hint="eastAsia"/>
          <w:highlight w:val="yellow"/>
        </w:rPr>
        <w:t>Δ</w:t>
      </w:r>
      <w:r w:rsidRPr="000036F6">
        <w:rPr>
          <w:rFonts w:ascii="仿宋" w:eastAsia="仿宋" w:hAnsi="仿宋"/>
          <w:highlight w:val="yellow"/>
        </w:rPr>
        <w:t>NWC</w:t>
      </w:r>
      <w:r w:rsidRPr="000036F6">
        <w:rPr>
          <w:rFonts w:ascii="仿宋" w:eastAsia="仿宋" w:hAnsi="仿宋"/>
          <w:highlight w:val="yellow"/>
        </w:rPr>
        <w:br/>
      </w:r>
      <w:proofErr w:type="gramStart"/>
      <w:r w:rsidRPr="000036F6">
        <w:rPr>
          <w:rFonts w:ascii="仿宋" w:eastAsia="仿宋" w:hAnsi="仿宋"/>
          <w:highlight w:val="yellow"/>
        </w:rPr>
        <w:t>FCFF  =</w:t>
      </w:r>
      <w:proofErr w:type="gramEnd"/>
      <w:r w:rsidRPr="000036F6">
        <w:rPr>
          <w:rFonts w:ascii="仿宋" w:eastAsia="仿宋" w:hAnsi="仿宋"/>
          <w:highlight w:val="yellow"/>
        </w:rPr>
        <w:t xml:space="preserve"> OCF </w:t>
      </w:r>
      <w:r w:rsidRPr="000036F6">
        <w:rPr>
          <w:rFonts w:ascii="Cambria Math" w:eastAsia="仿宋" w:hAnsi="Cambria Math" w:cs="Cambria Math"/>
          <w:highlight w:val="yellow"/>
        </w:rPr>
        <w:t>−</w:t>
      </w:r>
      <w:r w:rsidRPr="000036F6">
        <w:rPr>
          <w:rFonts w:ascii="仿宋" w:eastAsia="仿宋" w:hAnsi="仿宋"/>
          <w:highlight w:val="yellow"/>
        </w:rPr>
        <w:t xml:space="preserve"> </w:t>
      </w:r>
      <w:proofErr w:type="spellStart"/>
      <w:r w:rsidRPr="000036F6">
        <w:rPr>
          <w:rFonts w:ascii="仿宋" w:eastAsia="仿宋" w:hAnsi="仿宋"/>
          <w:highlight w:val="yellow"/>
        </w:rPr>
        <w:t>CapEx</w:t>
      </w:r>
      <w:proofErr w:type="spellEnd"/>
    </w:p>
    <w:p w14:paraId="07D5A300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7.2 从 EV 到每股价值</w:t>
      </w:r>
    </w:p>
    <w:p w14:paraId="29DAFE69" w14:textId="77777777" w:rsidR="008D4ED7" w:rsidRPr="00D245CE" w:rsidRDefault="00000000" w:rsidP="000036F6">
      <w:pPr>
        <w:jc w:val="center"/>
        <w:rPr>
          <w:rFonts w:ascii="仿宋" w:eastAsia="仿宋" w:hAnsi="仿宋" w:hint="eastAsia"/>
          <w:lang w:eastAsia="zh-CN"/>
        </w:rPr>
      </w:pPr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仿宋" w:eastAsia="仿宋" w:hAnsi="仿宋"/>
          <w:highlight w:val="yellow"/>
          <w:lang w:eastAsia="zh-CN"/>
        </w:rPr>
        <w:rPr>
          <w:rFonts w:ascii="仿宋" w:hAnsi="仿宋"/>
        </w:rPr>
        <w:t>PV_显性 = Σ(t=1..N) FCFF_t ÷ (1 + WACC)^t</w:t>
        <w:br/>
        <w:t>PV_终值 = TV ÷ (1 + WACC)^N</w:t>
        <w:br/>
        <w:t>EV      = PV_显性 + PV_终值</w:t>
        <w:br/>
        <w:t>股权价值 = EV − 有息负债 − 租赁负债 − 少数股东权益 + 联营/非经营资产 + 现金及等价物</w:t>
        <w:br/>
        <w:t>每股价值 = 股权价值 ÷ 稀释后股本（无稀释性证券时即为总股本）</w:t>
      </w:r>
      <w:r>
        <w:rPr>
          <w:rFonts w:ascii="仿宋" w:eastAsia="仿宋" w:hAnsi="仿宋"/>
          <w:color w:val="0070C0"/>
          <w:highlight w:val="yellow"/>
          <w:lang w:eastAsia="zh-CN"/>
        </w:rPr>
        <w:rPr>
          <w:rFonts w:ascii="仿宋" w:hAnsi="仿宋"/>
        </w:rPr>
        <w:br/>
        <w:t>口径：剥去少数股东在并表子公司中的份额（其现金流已全额进 FCFF），加回 EBIT 经营口径未计入 FCFF 的联营/非经营资产价值。</w:t>
      </w:r>
      <w:r>
        <w:rPr>
          <w:rFonts w:ascii="仿宋" w:eastAsia="仿宋" w:hAnsi="仿宋"/>
          <w:highlight w:val="yellow"/>
          <w:lang w:eastAsia="zh-CN"/>
        </w:rPr>
        <w:rPr>
          <w:rFonts w:ascii="仿宋" w:hAnsi="仿宋"/>
        </w:rPr>
      </w:r>
    </w:p>
    <w:p w14:paraId="515EB997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7.3 经营必需现金的扣除（可选细化）</w:t>
      </w:r>
    </w:p>
    <w:p w14:paraId="3A02BF94" w14:textId="77777777" w:rsidR="008D4ED7" w:rsidRPr="000036F6" w:rsidRDefault="00000000">
      <w:pPr>
        <w:rPr>
          <w:rFonts w:ascii="仿宋" w:eastAsia="仿宋" w:hAnsi="仿宋" w:hint="eastAsia"/>
          <w:color w:val="EE0000"/>
          <w:lang w:eastAsia="zh-CN"/>
        </w:rPr>
      </w:pPr>
      <w:r w:rsidRPr="00D245CE">
        <w:rPr>
          <w:rFonts w:ascii="仿宋" w:eastAsia="仿宋" w:hAnsi="仿宋"/>
          <w:lang w:eastAsia="zh-CN"/>
        </w:rPr>
        <w:t xml:space="preserve">严格口径：超额现金 = 现金及等价物 </w:t>
      </w:r>
      <w:r w:rsidRPr="00D245CE">
        <w:rPr>
          <w:rFonts w:ascii="Cambria Math" w:eastAsia="仿宋" w:hAnsi="Cambria Math" w:cs="Cambria Math"/>
          <w:lang w:eastAsia="zh-CN"/>
        </w:rPr>
        <w:t>−</w:t>
      </w:r>
      <w:r w:rsidRPr="00D245CE">
        <w:rPr>
          <w:rFonts w:ascii="仿宋" w:eastAsia="仿宋" w:hAnsi="仿宋"/>
          <w:lang w:eastAsia="zh-CN"/>
        </w:rPr>
        <w:t xml:space="preserve"> 经营必需现金（经营必需现金 = 收入 × 1%~2%）。</w:t>
      </w:r>
      <w:r w:rsidRPr="000036F6">
        <w:rPr>
          <w:rFonts w:ascii="仿宋" w:eastAsia="仿宋" w:hAnsi="仿宋"/>
          <w:color w:val="EE0000"/>
          <w:lang w:eastAsia="zh-CN"/>
        </w:rPr>
        <w:t>简化处理：现金及等价物全额视为可分配现金，影响可忽略，列入已知简化清单。</w:t>
      </w:r>
    </w:p>
    <w:p w14:paraId="167C75EC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八 · Agent 查表与校验规则</w:t>
      </w:r>
    </w:p>
    <w:p w14:paraId="3FC49A74" w14:textId="77777777" w:rsidR="008D4ED7" w:rsidRPr="00D245CE" w:rsidRDefault="00000000">
      <w:pPr>
        <w:pStyle w:val="2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8.1 输入输出契约</w:t>
      </w:r>
    </w:p>
    <w:p w14:paraId="7466250F" w14:textId="77777777" w:rsidR="008D4ED7" w:rsidRPr="00D245CE" w:rsidRDefault="00000000">
      <w:pPr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输入：公司代码与申万一级行业；年报文本（税收优惠、折旧政策、</w:t>
      </w:r>
      <w:r w:rsidRPr="00D245CE">
        <w:rPr>
          <w:rFonts w:ascii="仿宋" w:eastAsia="仿宋" w:hAnsi="仿宋"/>
        </w:rPr>
        <w:t>β</w:t>
      </w:r>
      <w:r w:rsidRPr="00D245CE">
        <w:rPr>
          <w:rFonts w:ascii="仿宋" w:eastAsia="仿宋" w:hAnsi="仿宋"/>
          <w:lang w:eastAsia="zh-CN"/>
        </w:rPr>
        <w:t xml:space="preserve"> 来源）；历史三大报表；季度股价与股本。</w:t>
      </w:r>
      <w:r w:rsidRPr="00D245CE">
        <w:rPr>
          <w:rFonts w:ascii="仿宋" w:eastAsia="仿宋" w:hAnsi="仿宋"/>
          <w:lang w:eastAsia="zh-CN"/>
        </w:rPr>
        <w:br/>
        <w:t>输出：三情景十年 FCFF；WACC 各参数；TV（永续增长法 + 退出倍数交叉验证）；每股价值。</w:t>
      </w:r>
    </w:p>
    <w:p w14:paraId="0DA8B740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t xml:space="preserve">8.2 </w:t>
      </w:r>
      <w:proofErr w:type="spellStart"/>
      <w:r w:rsidRPr="00D245CE">
        <w:rPr>
          <w:rFonts w:ascii="仿宋" w:eastAsia="仿宋" w:hAnsi="仿宋"/>
        </w:rPr>
        <w:t>查表优先级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4ED7" w:rsidRPr="00D245CE" w14:paraId="468BFABF" w14:textId="77777777">
        <w:tc>
          <w:tcPr>
            <w:tcW w:w="2160" w:type="dxa"/>
          </w:tcPr>
          <w:p w14:paraId="1C8ABD0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模块</w:t>
            </w:r>
            <w:proofErr w:type="spellEnd"/>
          </w:p>
        </w:tc>
        <w:tc>
          <w:tcPr>
            <w:tcW w:w="2160" w:type="dxa"/>
          </w:tcPr>
          <w:p w14:paraId="1182D13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第一优先级</w:t>
            </w:r>
            <w:proofErr w:type="spellEnd"/>
          </w:p>
        </w:tc>
        <w:tc>
          <w:tcPr>
            <w:tcW w:w="2160" w:type="dxa"/>
          </w:tcPr>
          <w:p w14:paraId="62A2229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第二优先级</w:t>
            </w:r>
            <w:proofErr w:type="spellEnd"/>
          </w:p>
        </w:tc>
        <w:tc>
          <w:tcPr>
            <w:tcW w:w="2160" w:type="dxa"/>
          </w:tcPr>
          <w:p w14:paraId="011610B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兜底</w:t>
            </w:r>
            <w:proofErr w:type="spellEnd"/>
          </w:p>
        </w:tc>
      </w:tr>
      <w:tr w:rsidR="008D4ED7" w:rsidRPr="00D245CE" w14:paraId="743B10AA" w14:textId="77777777">
        <w:tc>
          <w:tcPr>
            <w:tcW w:w="2160" w:type="dxa"/>
          </w:tcPr>
          <w:p w14:paraId="031F490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Tax</w:t>
            </w:r>
          </w:p>
        </w:tc>
        <w:tc>
          <w:tcPr>
            <w:tcW w:w="2160" w:type="dxa"/>
          </w:tcPr>
          <w:p w14:paraId="624270F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年报关键词匹配优惠政策</w:t>
            </w:r>
          </w:p>
        </w:tc>
        <w:tc>
          <w:tcPr>
            <w:tcW w:w="2160" w:type="dxa"/>
          </w:tcPr>
          <w:p w14:paraId="29F43CC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申万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一级行业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默认税率</w:t>
            </w:r>
          </w:p>
        </w:tc>
        <w:tc>
          <w:tcPr>
            <w:tcW w:w="2160" w:type="dxa"/>
          </w:tcPr>
          <w:p w14:paraId="19CD4E2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一般企业</w:t>
            </w:r>
            <w:proofErr w:type="spellEnd"/>
            <w:r w:rsidRPr="00D245CE">
              <w:rPr>
                <w:rFonts w:ascii="仿宋" w:eastAsia="仿宋" w:hAnsi="仿宋"/>
              </w:rPr>
              <w:t xml:space="preserve"> 25%</w:t>
            </w:r>
          </w:p>
        </w:tc>
      </w:tr>
      <w:tr w:rsidR="008D4ED7" w:rsidRPr="00D245CE" w14:paraId="76DC6CE5" w14:textId="77777777">
        <w:tc>
          <w:tcPr>
            <w:tcW w:w="2160" w:type="dxa"/>
          </w:tcPr>
          <w:p w14:paraId="18FB514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β</w:t>
            </w:r>
          </w:p>
        </w:tc>
        <w:tc>
          <w:tcPr>
            <w:tcW w:w="2160" w:type="dxa"/>
          </w:tcPr>
          <w:p w14:paraId="7C6AE77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申万行业指数回归</w:t>
            </w:r>
            <w:proofErr w:type="spellEnd"/>
            <w:r w:rsidRPr="00D245CE">
              <w:rPr>
                <w:rFonts w:ascii="仿宋" w:eastAsia="仿宋" w:hAnsi="仿宋"/>
              </w:rPr>
              <w:t xml:space="preserve"> β</w:t>
            </w:r>
          </w:p>
        </w:tc>
        <w:tc>
          <w:tcPr>
            <w:tcW w:w="2160" w:type="dxa"/>
          </w:tcPr>
          <w:p w14:paraId="2C3DA62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行业大类规则</w:t>
            </w:r>
            <w:proofErr w:type="spellEnd"/>
          </w:p>
        </w:tc>
        <w:tc>
          <w:tcPr>
            <w:tcW w:w="2160" w:type="dxa"/>
          </w:tcPr>
          <w:p w14:paraId="541CFB2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β = 1.0</w:t>
            </w:r>
          </w:p>
        </w:tc>
      </w:tr>
      <w:tr w:rsidR="008D4ED7" w:rsidRPr="00D245CE" w14:paraId="58543A88" w14:textId="77777777">
        <w:tc>
          <w:tcPr>
            <w:tcW w:w="2160" w:type="dxa"/>
          </w:tcPr>
          <w:p w14:paraId="014A89F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NWC（DSO/DIO/DPO）</w:t>
            </w:r>
          </w:p>
        </w:tc>
        <w:tc>
          <w:tcPr>
            <w:tcW w:w="2160" w:type="dxa"/>
          </w:tcPr>
          <w:p w14:paraId="239AF36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公司自身历史中位数（L1）</w:t>
            </w:r>
          </w:p>
        </w:tc>
        <w:tc>
          <w:tcPr>
            <w:tcW w:w="2160" w:type="dxa"/>
          </w:tcPr>
          <w:p w14:paraId="0A77FB1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申万</w:t>
            </w:r>
            <w:proofErr w:type="gramStart"/>
            <w:r w:rsidRPr="00D245CE">
              <w:rPr>
                <w:rFonts w:ascii="仿宋" w:eastAsia="仿宋" w:hAnsi="仿宋"/>
                <w:lang w:eastAsia="zh-CN"/>
              </w:rPr>
              <w:t>一级行业</w:t>
            </w:r>
            <w:proofErr w:type="gramEnd"/>
            <w:r w:rsidRPr="00D245CE">
              <w:rPr>
                <w:rFonts w:ascii="仿宋" w:eastAsia="仿宋" w:hAnsi="仿宋"/>
                <w:lang w:eastAsia="zh-CN"/>
              </w:rPr>
              <w:t>均值（L2）</w:t>
            </w:r>
          </w:p>
        </w:tc>
        <w:tc>
          <w:tcPr>
            <w:tcW w:w="2160" w:type="dxa"/>
          </w:tcPr>
          <w:p w14:paraId="37E7F2A3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NWC/收入 等效输入（BS 科目不可拆分时的标注处理）</w:t>
            </w:r>
          </w:p>
        </w:tc>
      </w:tr>
      <w:tr w:rsidR="008D4ED7" w:rsidRPr="00D245CE" w14:paraId="200F4AF3" w14:textId="77777777">
        <w:tc>
          <w:tcPr>
            <w:tcW w:w="2160" w:type="dxa"/>
          </w:tcPr>
          <w:p w14:paraId="3256575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D&amp;A / </w:t>
            </w:r>
            <w:proofErr w:type="spellStart"/>
            <w:r w:rsidRPr="00D245CE">
              <w:rPr>
                <w:rFonts w:ascii="仿宋" w:eastAsia="仿宋" w:hAnsi="仿宋"/>
              </w:rPr>
              <w:t>CapEx</w:t>
            </w:r>
            <w:proofErr w:type="spellEnd"/>
          </w:p>
        </w:tc>
        <w:tc>
          <w:tcPr>
            <w:tcW w:w="2160" w:type="dxa"/>
          </w:tcPr>
          <w:p w14:paraId="35624A1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历史多年均值</w:t>
            </w:r>
            <w:proofErr w:type="spellEnd"/>
          </w:p>
        </w:tc>
        <w:tc>
          <w:tcPr>
            <w:tcW w:w="2160" w:type="dxa"/>
          </w:tcPr>
          <w:p w14:paraId="16C18D95" w14:textId="394C7CC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行业</w:t>
            </w:r>
            <w:r w:rsidR="00D95074">
              <w:rPr>
                <w:rFonts w:ascii="仿宋" w:eastAsia="仿宋" w:hAnsi="仿宋"/>
              </w:rPr>
              <w:t>参数数据库</w:t>
            </w:r>
            <w:proofErr w:type="spellEnd"/>
          </w:p>
        </w:tc>
        <w:tc>
          <w:tcPr>
            <w:tcW w:w="2160" w:type="dxa"/>
          </w:tcPr>
          <w:p w14:paraId="1A61413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收入比例法</w:t>
            </w:r>
            <w:proofErr w:type="spellEnd"/>
          </w:p>
        </w:tc>
      </w:tr>
    </w:tbl>
    <w:p w14:paraId="05BB04B4" w14:textId="77777777" w:rsidR="008D4ED7" w:rsidRPr="00D245CE" w:rsidRDefault="00000000">
      <w:pPr>
        <w:pStyle w:val="21"/>
        <w:rPr>
          <w:rFonts w:ascii="仿宋" w:eastAsia="仿宋" w:hAnsi="仿宋" w:hint="eastAsia"/>
        </w:rPr>
      </w:pPr>
      <w:r w:rsidRPr="00D245CE">
        <w:rPr>
          <w:rFonts w:ascii="仿宋" w:eastAsia="仿宋" w:hAnsi="仿宋"/>
        </w:rPr>
        <w:lastRenderedPageBreak/>
        <w:t xml:space="preserve">8.3 </w:t>
      </w:r>
      <w:proofErr w:type="spellStart"/>
      <w:r w:rsidRPr="00D245CE">
        <w:rPr>
          <w:rFonts w:ascii="仿宋" w:eastAsia="仿宋" w:hAnsi="仿宋"/>
        </w:rPr>
        <w:t>关键校验规则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3100287D" w14:textId="77777777">
        <w:tc>
          <w:tcPr>
            <w:tcW w:w="2880" w:type="dxa"/>
          </w:tcPr>
          <w:p w14:paraId="72B0183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校验项</w:t>
            </w:r>
            <w:proofErr w:type="spellEnd"/>
          </w:p>
        </w:tc>
        <w:tc>
          <w:tcPr>
            <w:tcW w:w="2880" w:type="dxa"/>
          </w:tcPr>
          <w:p w14:paraId="689F253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规则</w:t>
            </w:r>
            <w:proofErr w:type="spellEnd"/>
          </w:p>
        </w:tc>
        <w:tc>
          <w:tcPr>
            <w:tcW w:w="2880" w:type="dxa"/>
          </w:tcPr>
          <w:p w14:paraId="3C62AFD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失败处理</w:t>
            </w:r>
            <w:proofErr w:type="spellEnd"/>
          </w:p>
        </w:tc>
      </w:tr>
      <w:tr w:rsidR="008D4ED7" w:rsidRPr="00D245CE" w14:paraId="29E2F65E" w14:textId="77777777">
        <w:tc>
          <w:tcPr>
            <w:tcW w:w="2880" w:type="dxa"/>
          </w:tcPr>
          <w:p w14:paraId="6E1E206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g &lt; WACC</w:t>
            </w:r>
          </w:p>
        </w:tc>
        <w:tc>
          <w:tcPr>
            <w:tcW w:w="2880" w:type="dxa"/>
          </w:tcPr>
          <w:p w14:paraId="14CDAC7E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永续增速必须小于折现率</w:t>
            </w:r>
          </w:p>
        </w:tc>
        <w:tc>
          <w:tcPr>
            <w:tcW w:w="2880" w:type="dxa"/>
          </w:tcPr>
          <w:p w14:paraId="315F238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报错，终止计算</w:t>
            </w:r>
            <w:proofErr w:type="spellEnd"/>
          </w:p>
        </w:tc>
      </w:tr>
      <w:tr w:rsidR="008D4ED7" w:rsidRPr="00D245CE" w14:paraId="5E01C96D" w14:textId="77777777">
        <w:tc>
          <w:tcPr>
            <w:tcW w:w="2880" w:type="dxa"/>
          </w:tcPr>
          <w:p w14:paraId="0312457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CapEx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率收敛到</w:t>
            </w:r>
            <w:proofErr w:type="spellEnd"/>
            <w:r w:rsidRPr="00D245CE">
              <w:rPr>
                <w:rFonts w:ascii="仿宋" w:eastAsia="仿宋" w:hAnsi="仿宋"/>
              </w:rPr>
              <w:t xml:space="preserve"> D&amp;A 率</w:t>
            </w:r>
          </w:p>
        </w:tc>
        <w:tc>
          <w:tcPr>
            <w:tcW w:w="2880" w:type="dxa"/>
          </w:tcPr>
          <w:p w14:paraId="6EFF035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γ_N</w:t>
            </w:r>
            <w:proofErr w:type="spellEnd"/>
            <w:r w:rsidRPr="00D245CE">
              <w:rPr>
                <w:rFonts w:ascii="仿宋" w:eastAsia="仿宋" w:hAnsi="仿宋"/>
              </w:rPr>
              <w:t xml:space="preserve"> = δ</w:t>
            </w:r>
          </w:p>
        </w:tc>
        <w:tc>
          <w:tcPr>
            <w:tcW w:w="2880" w:type="dxa"/>
          </w:tcPr>
          <w:p w14:paraId="482F69F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强制调整或警告</w:t>
            </w:r>
            <w:proofErr w:type="spellEnd"/>
          </w:p>
        </w:tc>
      </w:tr>
      <w:tr w:rsidR="008D4ED7" w:rsidRPr="00D245CE" w14:paraId="49E8EB35" w14:textId="77777777">
        <w:tc>
          <w:tcPr>
            <w:tcW w:w="2880" w:type="dxa"/>
          </w:tcPr>
          <w:p w14:paraId="0599557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第 N </w:t>
            </w:r>
            <w:proofErr w:type="spellStart"/>
            <w:r w:rsidRPr="00D245CE">
              <w:rPr>
                <w:rFonts w:ascii="仿宋" w:eastAsia="仿宋" w:hAnsi="仿宋"/>
              </w:rPr>
              <w:t>年收入增速</w:t>
            </w:r>
            <w:proofErr w:type="spellEnd"/>
            <w:r w:rsidRPr="00D245CE">
              <w:rPr>
                <w:rFonts w:ascii="仿宋" w:eastAsia="仿宋" w:hAnsi="仿宋"/>
              </w:rPr>
              <w:t xml:space="preserve"> = g</w:t>
            </w:r>
          </w:p>
        </w:tc>
        <w:tc>
          <w:tcPr>
            <w:tcW w:w="2880" w:type="dxa"/>
          </w:tcPr>
          <w:p w14:paraId="6671255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收入预测硬约束</w:t>
            </w:r>
            <w:proofErr w:type="spellEnd"/>
          </w:p>
        </w:tc>
        <w:tc>
          <w:tcPr>
            <w:tcW w:w="2880" w:type="dxa"/>
          </w:tcPr>
          <w:p w14:paraId="1DB1D29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回查收入模块</w:t>
            </w:r>
            <w:proofErr w:type="spellEnd"/>
          </w:p>
        </w:tc>
      </w:tr>
      <w:tr w:rsidR="008D4ED7" w:rsidRPr="00D245CE" w14:paraId="0CB0EDAF" w14:textId="77777777">
        <w:tc>
          <w:tcPr>
            <w:tcW w:w="2880" w:type="dxa"/>
          </w:tcPr>
          <w:p w14:paraId="07942FD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税率</w:t>
            </w:r>
            <w:proofErr w:type="spellEnd"/>
            <w:r w:rsidRPr="00D245CE">
              <w:rPr>
                <w:rFonts w:ascii="仿宋" w:eastAsia="仿宋" w:hAnsi="仿宋"/>
              </w:rPr>
              <w:t xml:space="preserve"> ∈ [0, 25%]</w:t>
            </w:r>
          </w:p>
        </w:tc>
        <w:tc>
          <w:tcPr>
            <w:tcW w:w="2880" w:type="dxa"/>
          </w:tcPr>
          <w:p w14:paraId="5AFD026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税率必须在合理区间</w:t>
            </w:r>
            <w:proofErr w:type="spellEnd"/>
          </w:p>
        </w:tc>
        <w:tc>
          <w:tcPr>
            <w:tcW w:w="2880" w:type="dxa"/>
          </w:tcPr>
          <w:p w14:paraId="37532B4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报错</w:t>
            </w:r>
            <w:proofErr w:type="spellEnd"/>
          </w:p>
        </w:tc>
      </w:tr>
      <w:tr w:rsidR="008D4ED7" w:rsidRPr="00D245CE" w14:paraId="29CEEC53" w14:textId="77777777">
        <w:tc>
          <w:tcPr>
            <w:tcW w:w="2880" w:type="dxa"/>
          </w:tcPr>
          <w:p w14:paraId="7A9B1BB3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资产滚动勾稽</w:t>
            </w:r>
            <w:proofErr w:type="spellEnd"/>
          </w:p>
        </w:tc>
        <w:tc>
          <w:tcPr>
            <w:tcW w:w="2880" w:type="dxa"/>
          </w:tcPr>
          <w:p w14:paraId="2B82AD05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资产净值_t = 资产净值_{t</w:t>
            </w:r>
            <w:r w:rsidRPr="00D245CE">
              <w:rPr>
                <w:rFonts w:ascii="Cambria Math" w:eastAsia="仿宋" w:hAnsi="Cambria Math" w:cs="Cambria Math"/>
                <w:lang w:eastAsia="zh-CN"/>
              </w:rPr>
              <w:t>−</w:t>
            </w:r>
            <w:r w:rsidRPr="00D245CE">
              <w:rPr>
                <w:rFonts w:ascii="仿宋" w:eastAsia="仿宋" w:hAnsi="仿宋"/>
                <w:lang w:eastAsia="zh-CN"/>
              </w:rPr>
              <w:t xml:space="preserve">1} + 新增投资_t </w:t>
            </w:r>
            <w:r w:rsidRPr="00D245CE">
              <w:rPr>
                <w:rFonts w:ascii="Cambria Math" w:eastAsia="仿宋" w:hAnsi="Cambria Math" w:cs="Cambria Math"/>
                <w:lang w:eastAsia="zh-CN"/>
              </w:rPr>
              <w:t>−</w:t>
            </w:r>
            <w:r w:rsidRPr="00D245CE">
              <w:rPr>
                <w:rFonts w:ascii="仿宋" w:eastAsia="仿宋" w:hAnsi="仿宋"/>
                <w:lang w:eastAsia="zh-CN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  <w:lang w:eastAsia="zh-CN"/>
              </w:rPr>
              <w:t>D&amp;A_t</w:t>
            </w:r>
            <w:proofErr w:type="spellEnd"/>
            <w:r w:rsidRPr="00D245CE">
              <w:rPr>
                <w:rFonts w:ascii="仿宋" w:eastAsia="仿宋" w:hAnsi="仿宋"/>
                <w:lang w:eastAsia="zh-CN"/>
              </w:rPr>
              <w:t>（历史期逐年验证，预测期作内部一致性检查）</w:t>
            </w:r>
          </w:p>
        </w:tc>
        <w:tc>
          <w:tcPr>
            <w:tcW w:w="2880" w:type="dxa"/>
          </w:tcPr>
          <w:p w14:paraId="4F34708F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差额 &gt; 材料性阈值时排查处置/减值未入表项并披露</w:t>
            </w:r>
          </w:p>
        </w:tc>
      </w:tr>
    </w:tbl>
    <w:p w14:paraId="024D05D8" w14:textId="77777777" w:rsidR="008D4ED7" w:rsidRPr="00D245CE" w:rsidRDefault="00000000">
      <w:pPr>
        <w:pStyle w:val="1"/>
        <w:rPr>
          <w:rFonts w:ascii="仿宋" w:eastAsia="仿宋" w:hAnsi="仿宋" w:hint="eastAsia"/>
        </w:rPr>
      </w:pPr>
      <w:proofErr w:type="spellStart"/>
      <w:r w:rsidRPr="00D245CE">
        <w:rPr>
          <w:rFonts w:ascii="仿宋" w:eastAsia="仿宋" w:hAnsi="仿宋"/>
        </w:rPr>
        <w:t>附录</w:t>
      </w:r>
      <w:proofErr w:type="spellEnd"/>
      <w:r w:rsidRPr="00D245CE">
        <w:rPr>
          <w:rFonts w:ascii="仿宋" w:eastAsia="仿宋" w:hAnsi="仿宋"/>
        </w:rPr>
        <w:t xml:space="preserve"> A · </w:t>
      </w:r>
      <w:proofErr w:type="spellStart"/>
      <w:r w:rsidRPr="00D245CE">
        <w:rPr>
          <w:rFonts w:ascii="仿宋" w:eastAsia="仿宋" w:hAnsi="仿宋"/>
        </w:rPr>
        <w:t>公式速查表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ED7" w:rsidRPr="00D245CE" w14:paraId="03902EA1" w14:textId="77777777">
        <w:tc>
          <w:tcPr>
            <w:tcW w:w="2880" w:type="dxa"/>
          </w:tcPr>
          <w:p w14:paraId="5FE5F334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  <w:b/>
              </w:rPr>
              <w:t>#</w:t>
            </w:r>
          </w:p>
        </w:tc>
        <w:tc>
          <w:tcPr>
            <w:tcW w:w="2880" w:type="dxa"/>
          </w:tcPr>
          <w:p w14:paraId="13AFF38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公式</w:t>
            </w:r>
            <w:proofErr w:type="spellEnd"/>
          </w:p>
        </w:tc>
        <w:tc>
          <w:tcPr>
            <w:tcW w:w="2880" w:type="dxa"/>
          </w:tcPr>
          <w:p w14:paraId="601E402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人话读法</w:t>
            </w:r>
            <w:proofErr w:type="spellEnd"/>
          </w:p>
        </w:tc>
      </w:tr>
      <w:tr w:rsidR="008D4ED7" w:rsidRPr="00D245CE" w14:paraId="56C049EC" w14:textId="77777777">
        <w:tc>
          <w:tcPr>
            <w:tcW w:w="2880" w:type="dxa"/>
          </w:tcPr>
          <w:p w14:paraId="4D597FC6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1</w:t>
            </w:r>
          </w:p>
        </w:tc>
        <w:tc>
          <w:tcPr>
            <w:tcW w:w="2880" w:type="dxa"/>
          </w:tcPr>
          <w:p w14:paraId="7D87ABF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NOPAT = EBIT × (1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</w:t>
            </w:r>
            <w:r w:rsidRPr="00D245CE">
              <w:rPr>
                <w:rFonts w:ascii="仿宋" w:eastAsia="仿宋" w:hAnsi="仿宋" w:cs="仿宋" w:hint="eastAsia"/>
              </w:rPr>
              <w:t>θ</w:t>
            </w:r>
            <w:r w:rsidRPr="00D245CE">
              <w:rPr>
                <w:rFonts w:ascii="仿宋" w:eastAsia="仿宋" w:hAnsi="仿宋"/>
              </w:rPr>
              <w:t>)</w:t>
            </w:r>
          </w:p>
        </w:tc>
        <w:tc>
          <w:tcPr>
            <w:tcW w:w="2880" w:type="dxa"/>
          </w:tcPr>
          <w:p w14:paraId="58DDF9A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税前经营利润扣掉税，得税后经营利润</w:t>
            </w:r>
          </w:p>
        </w:tc>
      </w:tr>
      <w:tr w:rsidR="008D4ED7" w:rsidRPr="00D245CE" w14:paraId="04A8B180" w14:textId="77777777">
        <w:tc>
          <w:tcPr>
            <w:tcW w:w="2880" w:type="dxa"/>
          </w:tcPr>
          <w:p w14:paraId="29E0C80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2</w:t>
            </w:r>
          </w:p>
        </w:tc>
        <w:tc>
          <w:tcPr>
            <w:tcW w:w="2880" w:type="dxa"/>
          </w:tcPr>
          <w:p w14:paraId="2F66F14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OCF = NOPAT + D&amp;A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</w:t>
            </w:r>
            <w:r w:rsidRPr="00D245CE">
              <w:rPr>
                <w:rFonts w:ascii="仿宋" w:eastAsia="仿宋" w:hAnsi="仿宋" w:cs="仿宋" w:hint="eastAsia"/>
              </w:rPr>
              <w:t>Δ</w:t>
            </w:r>
            <w:r w:rsidRPr="00D245CE">
              <w:rPr>
                <w:rFonts w:ascii="仿宋" w:eastAsia="仿宋" w:hAnsi="仿宋"/>
              </w:rPr>
              <w:t>NWC</w:t>
            </w:r>
          </w:p>
        </w:tc>
        <w:tc>
          <w:tcPr>
            <w:tcW w:w="2880" w:type="dxa"/>
          </w:tcPr>
          <w:p w14:paraId="1B436C91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税后利润加回非现金折旧，减营运资本占用</w:t>
            </w:r>
          </w:p>
        </w:tc>
      </w:tr>
      <w:tr w:rsidR="008D4ED7" w:rsidRPr="00D245CE" w14:paraId="546F5BD9" w14:textId="77777777">
        <w:tc>
          <w:tcPr>
            <w:tcW w:w="2880" w:type="dxa"/>
          </w:tcPr>
          <w:p w14:paraId="56AE1F2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3</w:t>
            </w:r>
          </w:p>
        </w:tc>
        <w:tc>
          <w:tcPr>
            <w:tcW w:w="2880" w:type="dxa"/>
          </w:tcPr>
          <w:p w14:paraId="70EE79C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FCFF = OCF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CapEx</w:t>
            </w:r>
            <w:proofErr w:type="spellEnd"/>
          </w:p>
        </w:tc>
        <w:tc>
          <w:tcPr>
            <w:tcW w:w="2880" w:type="dxa"/>
          </w:tcPr>
          <w:p w14:paraId="07C2BA3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经营赚的钱，减去买设备买技术花的钱</w:t>
            </w:r>
          </w:p>
        </w:tc>
      </w:tr>
      <w:tr w:rsidR="008D4ED7" w:rsidRPr="00D245CE" w14:paraId="6D0F55E0" w14:textId="77777777">
        <w:tc>
          <w:tcPr>
            <w:tcW w:w="2880" w:type="dxa"/>
          </w:tcPr>
          <w:p w14:paraId="4F237BA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4</w:t>
            </w:r>
          </w:p>
        </w:tc>
        <w:tc>
          <w:tcPr>
            <w:tcW w:w="2880" w:type="dxa"/>
          </w:tcPr>
          <w:p w14:paraId="1F4CB8F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Ke = Rf + β × ERP</w:t>
            </w:r>
          </w:p>
        </w:tc>
        <w:tc>
          <w:tcPr>
            <w:tcW w:w="2880" w:type="dxa"/>
          </w:tcPr>
          <w:p w14:paraId="5D60FE79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股东要求的回报 = 无风险收益 + 风险补偿</w:t>
            </w:r>
          </w:p>
        </w:tc>
      </w:tr>
      <w:tr w:rsidR="008D4ED7" w:rsidRPr="00D245CE" w14:paraId="59B0734D" w14:textId="77777777">
        <w:tc>
          <w:tcPr>
            <w:tcW w:w="2880" w:type="dxa"/>
          </w:tcPr>
          <w:p w14:paraId="005E5E2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5</w:t>
            </w:r>
          </w:p>
        </w:tc>
        <w:tc>
          <w:tcPr>
            <w:tcW w:w="2880" w:type="dxa"/>
          </w:tcPr>
          <w:p w14:paraId="3F4DACE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WACC = E/(E+</w:t>
            </w:r>
            <w:proofErr w:type="gramStart"/>
            <w:r w:rsidRPr="00D245CE">
              <w:rPr>
                <w:rFonts w:ascii="仿宋" w:eastAsia="仿宋" w:hAnsi="仿宋"/>
              </w:rPr>
              <w:t>D)×</w:t>
            </w:r>
            <w:proofErr w:type="gramEnd"/>
            <w:r w:rsidRPr="00D245CE">
              <w:rPr>
                <w:rFonts w:ascii="仿宋" w:eastAsia="仿宋" w:hAnsi="仿宋"/>
              </w:rPr>
              <w:t>Ke + D/(E+</w:t>
            </w:r>
            <w:proofErr w:type="gramStart"/>
            <w:r w:rsidRPr="00D245CE">
              <w:rPr>
                <w:rFonts w:ascii="仿宋" w:eastAsia="仿宋" w:hAnsi="仿宋"/>
              </w:rPr>
              <w:t>D)×</w:t>
            </w:r>
            <w:proofErr w:type="spellStart"/>
            <w:proofErr w:type="gramEnd"/>
            <w:r w:rsidRPr="00D245CE">
              <w:rPr>
                <w:rFonts w:ascii="仿宋" w:eastAsia="仿宋" w:hAnsi="仿宋"/>
              </w:rPr>
              <w:t>Kd</w:t>
            </w:r>
            <w:proofErr w:type="spellEnd"/>
            <w:r w:rsidRPr="00D245CE">
              <w:rPr>
                <w:rFonts w:ascii="仿宋" w:eastAsia="仿宋" w:hAnsi="仿宋"/>
              </w:rPr>
              <w:t>×(1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 w:cs="仿宋" w:hint="eastAsia"/>
              </w:rPr>
              <w:t>θ</w:t>
            </w:r>
            <w:r w:rsidRPr="00D245CE">
              <w:rPr>
                <w:rFonts w:ascii="仿宋" w:eastAsia="仿宋" w:hAnsi="仿宋"/>
              </w:rPr>
              <w:t>_m)</w:t>
            </w:r>
          </w:p>
        </w:tc>
        <w:tc>
          <w:tcPr>
            <w:tcW w:w="2880" w:type="dxa"/>
          </w:tcPr>
          <w:p w14:paraId="21EE9AAC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整体资本成本 = 股权成本 + 税后债务成本加权</w:t>
            </w:r>
          </w:p>
        </w:tc>
      </w:tr>
      <w:tr w:rsidR="008D4ED7" w:rsidRPr="00D245CE" w14:paraId="681EDEB1" w14:textId="77777777">
        <w:tc>
          <w:tcPr>
            <w:tcW w:w="2880" w:type="dxa"/>
          </w:tcPr>
          <w:p w14:paraId="6144415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6</w:t>
            </w:r>
          </w:p>
        </w:tc>
        <w:tc>
          <w:tcPr>
            <w:tcW w:w="2880" w:type="dxa"/>
          </w:tcPr>
          <w:p w14:paraId="128C784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TV = FCFF_N×(1+g)/(WACC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>g)</w:t>
            </w:r>
          </w:p>
        </w:tc>
        <w:tc>
          <w:tcPr>
            <w:tcW w:w="2880" w:type="dxa"/>
          </w:tcPr>
          <w:p w14:paraId="31F03B47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预测期后的价值，按永续增长算</w:t>
            </w:r>
          </w:p>
        </w:tc>
      </w:tr>
      <w:tr w:rsidR="008D4ED7" w:rsidRPr="00D245CE" w14:paraId="572C4952" w14:textId="77777777">
        <w:tc>
          <w:tcPr>
            <w:tcW w:w="2880" w:type="dxa"/>
          </w:tcPr>
          <w:p w14:paraId="03522C95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7</w:t>
            </w:r>
          </w:p>
        </w:tc>
        <w:tc>
          <w:tcPr>
            <w:tcW w:w="2880" w:type="dxa"/>
          </w:tcPr>
          <w:p w14:paraId="02850269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EV = Σ </w:t>
            </w:r>
            <w:proofErr w:type="spellStart"/>
            <w:r w:rsidRPr="00D245CE">
              <w:rPr>
                <w:rFonts w:ascii="仿宋" w:eastAsia="仿宋" w:hAnsi="仿宋"/>
              </w:rPr>
              <w:t>FCFF_t</w:t>
            </w:r>
            <w:proofErr w:type="spellEnd"/>
            <w:r w:rsidRPr="00D245CE">
              <w:rPr>
                <w:rFonts w:ascii="仿宋" w:eastAsia="仿宋" w:hAnsi="仿宋"/>
              </w:rPr>
              <w:t>/(1+</w:t>
            </w:r>
            <w:proofErr w:type="gramStart"/>
            <w:r w:rsidRPr="00D245CE">
              <w:rPr>
                <w:rFonts w:ascii="仿宋" w:eastAsia="仿宋" w:hAnsi="仿宋"/>
              </w:rPr>
              <w:t>WACC)^</w:t>
            </w:r>
            <w:proofErr w:type="gramEnd"/>
            <w:r w:rsidRPr="00D245CE">
              <w:rPr>
                <w:rFonts w:ascii="仿宋" w:eastAsia="仿宋" w:hAnsi="仿宋"/>
              </w:rPr>
              <w:t>t + TV/(1+</w:t>
            </w:r>
            <w:proofErr w:type="gramStart"/>
            <w:r w:rsidRPr="00D245CE">
              <w:rPr>
                <w:rFonts w:ascii="仿宋" w:eastAsia="仿宋" w:hAnsi="仿宋"/>
              </w:rPr>
              <w:t>WACC)^</w:t>
            </w:r>
            <w:proofErr w:type="gramEnd"/>
            <w:r w:rsidRPr="00D245CE">
              <w:rPr>
                <w:rFonts w:ascii="仿宋" w:eastAsia="仿宋" w:hAnsi="仿宋"/>
              </w:rPr>
              <w:t>N</w:t>
            </w:r>
          </w:p>
        </w:tc>
        <w:tc>
          <w:tcPr>
            <w:tcW w:w="2880" w:type="dxa"/>
          </w:tcPr>
          <w:p w14:paraId="43BA250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企业价值 = 显性期现值 + 终值现值</w:t>
            </w:r>
          </w:p>
        </w:tc>
      </w:tr>
      <w:tr w:rsidR="008D4ED7" w:rsidRPr="00D245CE" w14:paraId="39D339B2" w14:textId="77777777">
        <w:tc>
          <w:tcPr>
            <w:tcW w:w="2880" w:type="dxa"/>
          </w:tcPr>
          <w:p w14:paraId="5905ACAC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8</w:t>
            </w:r>
          </w:p>
        </w:tc>
        <w:tc>
          <w:tcPr>
            <w:tcW w:w="2880" w:type="dxa"/>
          </w:tcPr>
          <w:p w14:paraId="49BE332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每股价值</w:t>
            </w:r>
            <w:proofErr w:type="spellEnd"/>
            <w:r w:rsidRPr="00D245CE">
              <w:rPr>
                <w:rFonts w:ascii="仿宋" w:eastAsia="仿宋" w:hAnsi="仿宋"/>
              </w:rPr>
              <w:t xml:space="preserve"> = (EV </w:t>
            </w:r>
            <w:r w:rsidRPr="00D245CE">
              <w:rPr>
                <w:rFonts w:ascii="Cambria Math" w:eastAsia="仿宋" w:hAnsi="Cambria Math" w:cs="Cambria Math"/>
              </w:rPr>
              <w:t>−</w:t>
            </w:r>
            <w:r w:rsidRPr="00D245CE">
              <w:rPr>
                <w:rFonts w:ascii="仿宋" w:eastAsia="仿宋" w:hAnsi="仿宋"/>
              </w:rPr>
              <w:t xml:space="preserve"> D + Cash) </w:t>
            </w:r>
            <w:r w:rsidRPr="00D245CE">
              <w:rPr>
                <w:rFonts w:ascii="仿宋" w:eastAsia="仿宋" w:hAnsi="仿宋" w:cs="仿宋" w:hint="eastAsia"/>
              </w:rPr>
              <w:t>÷</w:t>
            </w:r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总股本</w:t>
            </w:r>
            <w:proofErr w:type="spellEnd"/>
          </w:p>
        </w:tc>
        <w:tc>
          <w:tcPr>
            <w:tcW w:w="2880" w:type="dxa"/>
          </w:tcPr>
          <w:p w14:paraId="20BE2662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企业价值还债加现金，除以股数</w:t>
            </w:r>
          </w:p>
        </w:tc>
      </w:tr>
    </w:tbl>
    <w:p w14:paraId="77592F10" w14:textId="6405927E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/>
          <w:lang w:eastAsia="zh-CN"/>
        </w:rPr>
      </w:r>
      <w:r>
        <w:rPr>
          <w:rFonts w:ascii="仿宋" w:eastAsia="仿宋" w:hAnsi="仿宋"/>
          <w:color w:val="0070C0"/>
          <w:lang w:eastAsia="zh-CN"/>
        </w:rPr>
        <w:t>附录 B · 数据来源（通用）</w:t>
      </w:r>
      <w:r>
        <w:rPr>
          <w:rFonts w:ascii="仿宋" w:eastAsia="仿宋" w:hAnsi="仿宋"/>
          <w:lang w:eastAsia="zh-CN"/>
        </w:rPr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4ED7" w:rsidRPr="00D245CE" w14:paraId="553F2B76" w14:textId="77777777">
        <w:tc>
          <w:tcPr>
            <w:tcW w:w="4320" w:type="dxa"/>
          </w:tcPr>
          <w:p w14:paraId="336F6B01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数据</w:t>
            </w:r>
            <w:proofErr w:type="spellEnd"/>
          </w:p>
        </w:tc>
        <w:tc>
          <w:tcPr>
            <w:tcW w:w="4320" w:type="dxa"/>
          </w:tcPr>
          <w:p w14:paraId="5468D84F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  <w:b/>
              </w:rPr>
              <w:t>来源</w:t>
            </w:r>
            <w:proofErr w:type="spellEnd"/>
          </w:p>
        </w:tc>
      </w:tr>
      <w:tr w:rsidR="008D4ED7" w:rsidRPr="00D245CE" w14:paraId="3A730E34" w14:textId="77777777">
        <w:tc>
          <w:tcPr>
            <w:tcW w:w="4320" w:type="dxa"/>
          </w:tcPr>
          <w:p w14:paraId="737322C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中国</w:t>
            </w:r>
            <w:proofErr w:type="spellEnd"/>
            <w:r w:rsidRPr="00D245CE">
              <w:rPr>
                <w:rFonts w:ascii="仿宋" w:eastAsia="仿宋" w:hAnsi="仿宋"/>
              </w:rPr>
              <w:t xml:space="preserve"> 10 </w:t>
            </w:r>
            <w:proofErr w:type="spellStart"/>
            <w:r w:rsidRPr="00D245CE">
              <w:rPr>
                <w:rFonts w:ascii="仿宋" w:eastAsia="仿宋" w:hAnsi="仿宋"/>
              </w:rPr>
              <w:t>年期国债收益率</w:t>
            </w:r>
            <w:proofErr w:type="spellEnd"/>
          </w:p>
        </w:tc>
        <w:tc>
          <w:tcPr>
            <w:tcW w:w="4320" w:type="dxa"/>
          </w:tcPr>
          <w:p w14:paraId="230964F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中国债券信息网（yield.chinabond.com.cn）</w:t>
            </w:r>
          </w:p>
        </w:tc>
      </w:tr>
      <w:tr w:rsidR="008D4ED7" w:rsidRPr="00D245CE" w14:paraId="17C963D3" w14:textId="77777777">
        <w:tc>
          <w:tcPr>
            <w:tcW w:w="4320" w:type="dxa"/>
          </w:tcPr>
          <w:p w14:paraId="6AF4BCC0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股权风险溢价</w:t>
            </w:r>
            <w:proofErr w:type="spellEnd"/>
            <w:r w:rsidRPr="00D245CE">
              <w:rPr>
                <w:rFonts w:ascii="仿宋" w:eastAsia="仿宋" w:hAnsi="仿宋"/>
              </w:rPr>
              <w:t xml:space="preserve"> ERP</w:t>
            </w:r>
          </w:p>
        </w:tc>
        <w:tc>
          <w:tcPr>
            <w:tcW w:w="4320" w:type="dxa"/>
          </w:tcPr>
          <w:p w14:paraId="49FA061D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Aswath Damodaran（damodaran.com）</w:t>
            </w:r>
          </w:p>
        </w:tc>
      </w:tr>
      <w:tr w:rsidR="008D4ED7" w:rsidRPr="00D245CE" w14:paraId="273D86CE" w14:textId="77777777">
        <w:tc>
          <w:tcPr>
            <w:tcW w:w="4320" w:type="dxa"/>
          </w:tcPr>
          <w:p w14:paraId="24074E9A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固定资产折旧年限</w:t>
            </w:r>
            <w:proofErr w:type="spellEnd"/>
          </w:p>
        </w:tc>
        <w:tc>
          <w:tcPr>
            <w:tcW w:w="4320" w:type="dxa"/>
          </w:tcPr>
          <w:p w14:paraId="475F1F38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《企业所得税法实施条例》第六十条</w:t>
            </w:r>
          </w:p>
        </w:tc>
      </w:tr>
      <w:tr w:rsidR="008D4ED7" w:rsidRPr="00D245CE" w14:paraId="4C65F8BA" w14:textId="77777777">
        <w:tc>
          <w:tcPr>
            <w:tcW w:w="4320" w:type="dxa"/>
          </w:tcPr>
          <w:p w14:paraId="7E69500B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小型微利企业优惠</w:t>
            </w:r>
            <w:proofErr w:type="spellEnd"/>
          </w:p>
        </w:tc>
        <w:tc>
          <w:tcPr>
            <w:tcW w:w="4320" w:type="dxa"/>
          </w:tcPr>
          <w:p w14:paraId="2930B394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财政部 税务总局公告 2023 年第 12 号</w:t>
            </w:r>
          </w:p>
        </w:tc>
      </w:tr>
      <w:tr w:rsidR="008D4ED7" w:rsidRPr="00D245CE" w14:paraId="1A4A217F" w14:textId="77777777">
        <w:tc>
          <w:tcPr>
            <w:tcW w:w="4320" w:type="dxa"/>
          </w:tcPr>
          <w:p w14:paraId="7F03C7BD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集成电路/软件企业优惠</w:t>
            </w:r>
          </w:p>
        </w:tc>
        <w:tc>
          <w:tcPr>
            <w:tcW w:w="4320" w:type="dxa"/>
          </w:tcPr>
          <w:p w14:paraId="4F12AB80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财政部 税务总局 发展改革委 工信部公告 2020 年第 45 号</w:t>
            </w:r>
          </w:p>
        </w:tc>
      </w:tr>
      <w:tr w:rsidR="008D4ED7" w:rsidRPr="00D245CE" w14:paraId="47D0887C" w14:textId="77777777">
        <w:tc>
          <w:tcPr>
            <w:tcW w:w="4320" w:type="dxa"/>
          </w:tcPr>
          <w:p w14:paraId="28F3D05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海南自贸港优惠</w:t>
            </w:r>
            <w:proofErr w:type="spellEnd"/>
          </w:p>
        </w:tc>
        <w:tc>
          <w:tcPr>
            <w:tcW w:w="4320" w:type="dxa"/>
          </w:tcPr>
          <w:p w14:paraId="2C8D67B6" w14:textId="77777777" w:rsidR="008D4ED7" w:rsidRPr="00D245CE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245CE">
              <w:rPr>
                <w:rFonts w:ascii="仿宋" w:eastAsia="仿宋" w:hAnsi="仿宋"/>
                <w:lang w:eastAsia="zh-CN"/>
              </w:rPr>
              <w:t>财税〔2020〕31 号、财税〔2025〕3 号</w:t>
            </w:r>
          </w:p>
        </w:tc>
      </w:tr>
      <w:tr w:rsidR="008D4ED7" w:rsidRPr="00D245CE" w14:paraId="40E803B2" w14:textId="77777777">
        <w:tc>
          <w:tcPr>
            <w:tcW w:w="4320" w:type="dxa"/>
          </w:tcPr>
          <w:p w14:paraId="2610CEF2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lastRenderedPageBreak/>
              <w:t>上海临港优惠</w:t>
            </w:r>
            <w:proofErr w:type="spellEnd"/>
          </w:p>
        </w:tc>
        <w:tc>
          <w:tcPr>
            <w:tcW w:w="4320" w:type="dxa"/>
          </w:tcPr>
          <w:p w14:paraId="6DDFE1D8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>财税〔2020〕38 号</w:t>
            </w:r>
          </w:p>
        </w:tc>
      </w:tr>
      <w:tr w:rsidR="008D4ED7" w:rsidRPr="00D245CE" w14:paraId="1DFA4EF8" w14:textId="77777777">
        <w:tc>
          <w:tcPr>
            <w:tcW w:w="4320" w:type="dxa"/>
          </w:tcPr>
          <w:p w14:paraId="1FE2909E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D245CE">
              <w:rPr>
                <w:rFonts w:ascii="仿宋" w:eastAsia="仿宋" w:hAnsi="仿宋"/>
              </w:rPr>
              <w:t>申万一级行业</w:t>
            </w:r>
            <w:proofErr w:type="spellEnd"/>
            <w:r w:rsidRPr="00D245CE">
              <w:rPr>
                <w:rFonts w:ascii="仿宋" w:eastAsia="仿宋" w:hAnsi="仿宋"/>
              </w:rPr>
              <w:t xml:space="preserve"> DSO</w:t>
            </w:r>
          </w:p>
        </w:tc>
        <w:tc>
          <w:tcPr>
            <w:tcW w:w="4320" w:type="dxa"/>
          </w:tcPr>
          <w:p w14:paraId="51D2C5C7" w14:textId="77777777" w:rsidR="008D4ED7" w:rsidRPr="00D245CE" w:rsidRDefault="00000000">
            <w:pPr>
              <w:rPr>
                <w:rFonts w:ascii="仿宋" w:eastAsia="仿宋" w:hAnsi="仿宋" w:hint="eastAsia"/>
              </w:rPr>
            </w:pPr>
            <w:r w:rsidRPr="00D245CE">
              <w:rPr>
                <w:rFonts w:ascii="仿宋" w:eastAsia="仿宋" w:hAnsi="仿宋"/>
              </w:rPr>
              <w:t xml:space="preserve">A </w:t>
            </w:r>
            <w:proofErr w:type="spellStart"/>
            <w:r w:rsidRPr="00D245CE">
              <w:rPr>
                <w:rFonts w:ascii="仿宋" w:eastAsia="仿宋" w:hAnsi="仿宋"/>
              </w:rPr>
              <w:t>股上市公司财务指标行业均值（Wind</w:t>
            </w:r>
            <w:proofErr w:type="spellEnd"/>
            <w:r w:rsidRPr="00D245CE">
              <w:rPr>
                <w:rFonts w:ascii="仿宋" w:eastAsia="仿宋" w:hAnsi="仿宋"/>
              </w:rPr>
              <w:t xml:space="preserve"> / </w:t>
            </w:r>
            <w:proofErr w:type="spellStart"/>
            <w:r w:rsidRPr="00D245CE">
              <w:rPr>
                <w:rFonts w:ascii="仿宋" w:eastAsia="仿宋" w:hAnsi="仿宋"/>
              </w:rPr>
              <w:t>同花顺</w:t>
            </w:r>
            <w:proofErr w:type="spellEnd"/>
            <w:r w:rsidRPr="00D245CE">
              <w:rPr>
                <w:rFonts w:ascii="仿宋" w:eastAsia="仿宋" w:hAnsi="仿宋"/>
              </w:rPr>
              <w:t xml:space="preserve"> </w:t>
            </w:r>
            <w:proofErr w:type="spellStart"/>
            <w:r w:rsidRPr="00D245CE">
              <w:rPr>
                <w:rFonts w:ascii="仿宋" w:eastAsia="仿宋" w:hAnsi="仿宋"/>
              </w:rPr>
              <w:t>iFinD</w:t>
            </w:r>
            <w:proofErr w:type="spellEnd"/>
            <w:r w:rsidRPr="00D245CE">
              <w:rPr>
                <w:rFonts w:ascii="仿宋" w:eastAsia="仿宋" w:hAnsi="仿宋"/>
              </w:rPr>
              <w:t>）</w:t>
            </w:r>
          </w:p>
        </w:tc>
      </w:tr>
    </w:tbl>
    <w:p w14:paraId="26B4343F" w14:textId="77777777" w:rsidR="008D4ED7" w:rsidRPr="00D245CE" w:rsidRDefault="00000000">
      <w:pPr>
        <w:pStyle w:val="1"/>
        <w:rPr>
          <w:rFonts w:ascii="仿宋" w:eastAsia="仿宋" w:hAnsi="仿宋" w:hint="eastAsia"/>
          <w:lang w:eastAsia="zh-CN"/>
        </w:rPr>
      </w:pPr>
      <w:r w:rsidRPr="00D245CE">
        <w:rPr>
          <w:rFonts w:ascii="仿宋" w:eastAsia="仿宋" w:hAnsi="仿宋"/>
          <w:lang w:eastAsia="zh-CN"/>
        </w:rPr>
        <w:t>附录 C · 与本项目其他文档的关系</w:t>
      </w:r>
    </w:p>
    <w:p w14:paraId="6119B94A" w14:textId="77777777" w:rsidR="008D4ED7" w:rsidRPr="00D245CE" w:rsidRDefault="00000000">
      <w:pPr>
        <w:pStyle w:val="a0"/>
        <w:rPr>
          <w:rFonts w:ascii="仿宋" w:eastAsia="仿宋" w:hAnsi="仿宋" w:hint="eastAsia"/>
        </w:rPr>
      </w:pPr>
      <w:proofErr w:type="spellStart"/>
      <w:r w:rsidRPr="00D245CE">
        <w:rPr>
          <w:rFonts w:ascii="仿宋" w:eastAsia="仿宋" w:hAnsi="仿宋"/>
        </w:rPr>
        <w:t>计算脚本：见</w:t>
      </w:r>
      <w:proofErr w:type="spellEnd"/>
      <w:r w:rsidRPr="00D245CE">
        <w:rPr>
          <w:rFonts w:ascii="仿宋" w:eastAsia="仿宋" w:hAnsi="仿宋"/>
        </w:rPr>
        <w:t xml:space="preserve"> final_dcf.py / dcf_demo.py</w:t>
      </w:r>
    </w:p>
    <w:sectPr w:rsidR="008D4ED7" w:rsidRPr="00D245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441574">
    <w:abstractNumId w:val="8"/>
  </w:num>
  <w:num w:numId="2" w16cid:durableId="873424021">
    <w:abstractNumId w:val="6"/>
  </w:num>
  <w:num w:numId="3" w16cid:durableId="96020885">
    <w:abstractNumId w:val="5"/>
  </w:num>
  <w:num w:numId="4" w16cid:durableId="1661881856">
    <w:abstractNumId w:val="4"/>
  </w:num>
  <w:num w:numId="5" w16cid:durableId="88427951">
    <w:abstractNumId w:val="7"/>
  </w:num>
  <w:num w:numId="6" w16cid:durableId="1383822628">
    <w:abstractNumId w:val="3"/>
  </w:num>
  <w:num w:numId="7" w16cid:durableId="915437145">
    <w:abstractNumId w:val="2"/>
  </w:num>
  <w:num w:numId="8" w16cid:durableId="1127509597">
    <w:abstractNumId w:val="1"/>
  </w:num>
  <w:num w:numId="9" w16cid:durableId="50563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F6"/>
    <w:rsid w:val="000175D6"/>
    <w:rsid w:val="00034616"/>
    <w:rsid w:val="0006063C"/>
    <w:rsid w:val="0011225D"/>
    <w:rsid w:val="00134550"/>
    <w:rsid w:val="0015074B"/>
    <w:rsid w:val="0029639D"/>
    <w:rsid w:val="002C51BF"/>
    <w:rsid w:val="003226C2"/>
    <w:rsid w:val="00326F90"/>
    <w:rsid w:val="003447BA"/>
    <w:rsid w:val="003D2BE4"/>
    <w:rsid w:val="003D4D3C"/>
    <w:rsid w:val="003E0127"/>
    <w:rsid w:val="00491851"/>
    <w:rsid w:val="004C5AA0"/>
    <w:rsid w:val="00534457"/>
    <w:rsid w:val="00576797"/>
    <w:rsid w:val="005F0645"/>
    <w:rsid w:val="00693944"/>
    <w:rsid w:val="006E7C93"/>
    <w:rsid w:val="006F6493"/>
    <w:rsid w:val="00700F3A"/>
    <w:rsid w:val="007D10C3"/>
    <w:rsid w:val="00825C2D"/>
    <w:rsid w:val="008D4ED7"/>
    <w:rsid w:val="00907CE7"/>
    <w:rsid w:val="00911F84"/>
    <w:rsid w:val="00937489"/>
    <w:rsid w:val="0094602F"/>
    <w:rsid w:val="00A0269F"/>
    <w:rsid w:val="00A94FAB"/>
    <w:rsid w:val="00AA1D8D"/>
    <w:rsid w:val="00AC4ECF"/>
    <w:rsid w:val="00B1641F"/>
    <w:rsid w:val="00B47730"/>
    <w:rsid w:val="00CB0664"/>
    <w:rsid w:val="00D245CE"/>
    <w:rsid w:val="00D95074"/>
    <w:rsid w:val="00DE6BD0"/>
    <w:rsid w:val="00EF101C"/>
    <w:rsid w:val="00FC693F"/>
    <w:rsid w:val="00FC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5301F"/>
  <w14:defaultImageDpi w14:val="300"/>
  <w15:docId w15:val="{62156F2A-B22A-461D-9D67-FFA2525A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6180</Words>
  <Characters>7665</Characters>
  <Application>Microsoft Office Word</Application>
  <DocSecurity>0</DocSecurity>
  <Lines>696</Lines>
  <Paragraphs>728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幸含 钟</cp:lastModifiedBy>
  <cp:revision>29</cp:revision>
  <dcterms:created xsi:type="dcterms:W3CDTF">2013-12-23T23:15:00Z</dcterms:created>
  <dcterms:modified xsi:type="dcterms:W3CDTF">2026-10-02T06:16:00Z</dcterms:modified>
  <cp:category/>
</cp:coreProperties>
</file>