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4D5D2" w14:textId="5C40E73D" w:rsidR="00F2458C" w:rsidRPr="0047475E" w:rsidRDefault="00F2458C" w:rsidP="00F2458C">
      <w:pPr>
        <w:numPr>
          <w:ilvl w:val="0"/>
          <w:numId w:val="1"/>
        </w:numPr>
      </w:pPr>
      <w:r>
        <w:t xml:space="preserve">타이틀: 테스타 칼만 이동평균선</w:t>
      </w:r>
    </w:p>
    <w:p w14:paraId="1A985F05" w14:textId="40F3E5ED" w:rsidR="00537523" w:rsidRPr="00F2458C" w:rsidRDefault="00F2458C" w:rsidP="00F2458C">
      <w:pPr>
        <w:numPr>
          <w:ilvl w:val="0"/>
          <w:numId w:val="1"/>
        </w:numPr>
      </w:pPr>
      <w:r>
        <w:t xml:space="preserve">메인: 칼만 이평선 + HH/LL 마커 + ATR 필터 (고정 댓글 배포 세팅)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7458"/>
      </w:tblGrid>
      <w:tr w:rsidR="00F2458C" w:rsidRPr="0047475E" w14:paraId="3769EE05" w14:textId="77777777" w:rsidTr="00D35F92">
        <w:trPr>
          <w:tblHeader/>
          <w:tblCellSpacing w:w="15" w:type="dxa"/>
        </w:trPr>
        <w:tc>
          <w:tcPr>
            <w:tcW w:w="150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72DC0" w14:textId="77777777" w:rsidR="00F2458C" w:rsidRPr="0047475E" w:rsidRDefault="00F2458C" w:rsidP="00D35F92">
            <w:r w:rsidRPr="0047475E">
              <w:rPr>
                <w:b/>
                <w:bCs/>
              </w:rPr>
              <w:t>목차</w:t>
            </w:r>
          </w:p>
        </w:tc>
        <w:tc>
          <w:tcPr>
            <w:tcW w:w="74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2F691" w14:textId="77777777" w:rsidR="00F2458C" w:rsidRPr="0047475E" w:rsidRDefault="00F2458C" w:rsidP="00D35F92">
            <w:r w:rsidRPr="0047475E">
              <w:rPr>
                <w:b/>
                <w:bCs/>
              </w:rPr>
              <w:t>스크립트 기획 (빈칸 채우기 결과)</w:t>
            </w:r>
          </w:p>
        </w:tc>
      </w:tr>
      <w:tr w:rsidR="00F2458C" w:rsidRPr="0047475E" w14:paraId="7D9F4C15" w14:textId="77777777" w:rsidTr="00D35F92">
        <w:trPr>
          <w:tblCellSpacing w:w="15" w:type="dxa"/>
        </w:trPr>
        <w:tc>
          <w:tcPr>
            <w:tcW w:w="1507" w:type="dxa"/>
            <w:tcBorders>
              <w:top w:val="single" w:sz="6" w:space="0" w:color="C4C7C5"/>
              <w:left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DD0B62" w14:textId="77777777" w:rsidR="00F2458C" w:rsidRPr="008B6BFF" w:rsidRDefault="00F2458C" w:rsidP="00D35F92">
            <w:pPr>
              <w:jc w:val="center"/>
              <w:rPr>
                <w:b/>
                <w:bCs/>
                <w:sz w:val="18"/>
                <w:szCs w:val="20"/>
              </w:rPr>
            </w:pPr>
            <w:r w:rsidRPr="008B6BFF">
              <w:rPr>
                <w:b/>
                <w:bCs/>
                <w:sz w:val="18"/>
                <w:szCs w:val="20"/>
              </w:rPr>
              <w:t xml:space="preserve">1. </w:t>
            </w:r>
            <w:proofErr w:type="spellStart"/>
            <w:r w:rsidRPr="008B6BFF">
              <w:rPr>
                <w:b/>
                <w:bCs/>
                <w:sz w:val="18"/>
                <w:szCs w:val="20"/>
              </w:rPr>
              <w:t>후킹</w:t>
            </w:r>
            <w:proofErr w:type="spellEnd"/>
            <w:r>
              <w:rPr>
                <w:b/>
                <w:bCs/>
                <w:sz w:val="18"/>
                <w:szCs w:val="20"/>
              </w:rPr>
              <w:br/>
            </w:r>
            <w:r>
              <w:rPr>
                <w:rFonts w:hint="eastAsia"/>
                <w:b/>
                <w:bCs/>
                <w:sz w:val="18"/>
                <w:szCs w:val="20"/>
              </w:rPr>
              <w:t>(현황&amp;썰)</w:t>
            </w:r>
          </w:p>
        </w:tc>
        <w:tc>
          <w:tcPr>
            <w:tcW w:w="74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0A9913" w14:textId="60612ED5" w:rsidR="00F2458C" w:rsidRPr="0047475E" w:rsidRDefault="00F2458C" w:rsidP="00D35F92">
            <w:r>
              <w:t xml:space="preserve">1. 후킹 (Hook) : 이동평균선은 왜 아직도 새로 만들어지는가</w:t>
            </w:r>
            <w:r>
              <w:br/>
            </w:r>
            <w:r>
              <w:t xml:space="preserve">차트를 켜면 기본으로 깔려 있고 지표를 처음 배울 때 가장 먼저 만나는 것이 이동평균선인데, SMA·EMA·WMA·HMA 로 종류가 계속 늘고 지금 이 순간에도 새로운 이평선이 나오고 있다는 현상을 먼저 짚는다.</w:t>
            </w:r>
            <w:r>
              <w:br/>
            </w:r>
            <w:r>
              <w:t xml:space="preserve">계속 만들어지는 이유는 기존 이평선의 약점이 그만큼 분명하기 때문이다 — 반응이 늦거나, 빠른 대신 거짓 신호가 많거나 둘 중 하나다.</w:t>
            </w:r>
            <w:r>
              <w:br/>
            </w:r>
            <w:r>
              <w:t xml:space="preserve">이평선을 4~5개 켜 두고도 수익이 쌓이지 않는 이유가 여기에 있다는 점을 지적해, 선을 더 얹는 방식으로는 풀리지 않는 문제임을 시작 5초 안에 드러낸다.</w:t>
            </w:r>
          </w:p>
        </w:tc>
      </w:tr>
      <w:tr w:rsidR="00F2458C" w:rsidRPr="0047475E" w14:paraId="6B1509D6" w14:textId="77777777" w:rsidTr="00D35F92">
        <w:trPr>
          <w:tblCellSpacing w:w="15" w:type="dxa"/>
        </w:trPr>
        <w:tc>
          <w:tcPr>
            <w:tcW w:w="1507" w:type="dxa"/>
            <w:tcBorders>
              <w:top w:val="single" w:sz="6" w:space="0" w:color="C4C7C5"/>
              <w:left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6C1E37" w14:textId="77777777" w:rsidR="00F2458C" w:rsidRPr="008B6BFF" w:rsidRDefault="00F2458C" w:rsidP="00D35F92">
            <w:pPr>
              <w:jc w:val="center"/>
              <w:rPr>
                <w:b/>
                <w:bCs/>
                <w:sz w:val="18"/>
                <w:szCs w:val="20"/>
              </w:rPr>
            </w:pPr>
            <w:r w:rsidRPr="008B6BFF">
              <w:rPr>
                <w:b/>
                <w:bCs/>
                <w:sz w:val="18"/>
                <w:szCs w:val="20"/>
              </w:rPr>
              <w:t>2. 소개</w:t>
            </w:r>
          </w:p>
        </w:tc>
        <w:tc>
          <w:tcPr>
            <w:tcW w:w="74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D0107C" w14:textId="0B4E81F7" w:rsidR="00F2458C" w:rsidRPr="0047475E" w:rsidRDefault="00BF31F3" w:rsidP="00D35F92">
            <w:r>
              <w:t xml:space="preserve">2. 소개 (Intro) : 테스타의 칼만 이동평균선</w:t>
            </w:r>
            <w:r>
              <w:br/>
            </w:r>
            <w:r>
              <w:t xml:space="preserve">일본의 단타 트레이더 테스타가 쓰면서 알려진 칼만 이동평균선을 소개한다.</w:t>
            </w:r>
            <w:r>
              <w:br/>
            </w:r>
            <w:r>
              <w:t xml:space="preserve">테스타는 "추세를 읽어야 한다"는 신념으로 EMA 5·25·75 를 손익비 1대3 으로 운용했으나 기존 이평선의 한계에 부딪혔고, 그 과정에서 칼만 이평선을 찾았다는 배경을 먼저 준다.</w:t>
            </w:r>
            <w:r>
              <w:br/>
            </w:r>
            <w:r>
              <w:t xml:space="preserve">개념은 연산 순서 하나로 설명된다 — 기존 이평선이 가격을 평균 낸 뒤 결과가 흔들리는 것과 달리, 칼만은 </w:t>
            </w:r>
            <w:r>
              <w:rPr>
                <w:b/>
                <w:bCs/>
              </w:rPr>
              <w:t xml:space="preserve">노이즈를 먼저 걸러낸 뒤에 평균을 낸다.</w:t>
            </w:r>
            <w:r>
              <w:t xml:space="preserve"> 원래 우주선 궤도를 계산하던 기술에서 온 방식이다.</w:t>
            </w:r>
            <w:r>
              <w:br/>
            </w:r>
            <w:r>
              <w:t xml:space="preserve">그래서 칼만은 선의 위치가 아니라 </w:t>
            </w:r>
            <w:r>
              <w:rPr>
                <w:b/>
                <w:bCs/>
              </w:rPr>
              <w:t xml:space="preserve">색으로 추세를 말하고</w:t>
            </w:r>
            <w:r>
              <w:t xml:space="preserve">, 가격이 잠깐 선을 이탈해도 색이 바뀌지 않는다.</w:t>
            </w:r>
          </w:p>
        </w:tc>
      </w:tr>
      <w:tr w:rsidR="00F2458C" w:rsidRPr="0047475E" w14:paraId="7858B193" w14:textId="77777777" w:rsidTr="00D35F92">
        <w:trPr>
          <w:tblCellSpacing w:w="15" w:type="dxa"/>
        </w:trPr>
        <w:tc>
          <w:tcPr>
            <w:tcW w:w="1507" w:type="dxa"/>
            <w:tcBorders>
              <w:top w:val="single" w:sz="6" w:space="0" w:color="C4C7C5"/>
              <w:left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932DB5" w14:textId="77777777" w:rsidR="00F2458C" w:rsidRPr="008B6BFF" w:rsidRDefault="00F2458C" w:rsidP="00D35F92">
            <w:pPr>
              <w:jc w:val="center"/>
              <w:rPr>
                <w:b/>
                <w:bCs/>
                <w:sz w:val="18"/>
                <w:szCs w:val="20"/>
              </w:rPr>
            </w:pPr>
            <w:r w:rsidRPr="008B6BFF">
              <w:rPr>
                <w:b/>
                <w:bCs/>
                <w:sz w:val="18"/>
                <w:szCs w:val="20"/>
              </w:rPr>
              <w:t>3. 본론</w:t>
            </w:r>
            <w:r>
              <w:rPr>
                <w:rFonts w:hint="eastAsia"/>
                <w:b/>
                <w:bCs/>
                <w:sz w:val="18"/>
                <w:szCs w:val="20"/>
              </w:rPr>
              <w:t>#1</w:t>
            </w:r>
            <w:r>
              <w:rPr>
                <w:b/>
                <w:bCs/>
                <w:sz w:val="18"/>
                <w:szCs w:val="20"/>
              </w:rPr>
              <w:br/>
            </w:r>
            <w:r>
              <w:rPr>
                <w:rFonts w:hint="eastAsia"/>
                <w:b/>
                <w:bCs/>
                <w:sz w:val="18"/>
                <w:szCs w:val="20"/>
              </w:rPr>
              <w:t>(</w:t>
            </w:r>
            <w:proofErr w:type="spellStart"/>
            <w:r>
              <w:rPr>
                <w:rFonts w:hint="eastAsia"/>
                <w:b/>
                <w:bCs/>
                <w:sz w:val="18"/>
                <w:szCs w:val="20"/>
              </w:rPr>
              <w:t>대제목</w:t>
            </w:r>
            <w:proofErr w:type="spellEnd"/>
            <w:r>
              <w:rPr>
                <w:rFonts w:hint="eastAsia"/>
                <w:b/>
                <w:bCs/>
                <w:sz w:val="18"/>
                <w:szCs w:val="20"/>
              </w:rPr>
              <w:t>)</w:t>
            </w:r>
          </w:p>
        </w:tc>
        <w:tc>
          <w:tcPr>
            <w:tcW w:w="74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4D378B" w14:textId="5DDC9960" w:rsidR="00F2458C" w:rsidRPr="0047475E" w:rsidRDefault="00F2458C" w:rsidP="00D35F92">
            <w:r>
              <w:t xml:space="preserve">3. 본론#1 (Body) : 칼만 이평선의 설정과 기본 활용법</w:t>
            </w:r>
            <w:r>
              <w:br/>
            </w:r>
            <w:r>
              <w:t xml:space="preserve">SMA·EMA·HMA 를 같은 구간·같은 주기로 나란히 놓고 비교한다 — SMA 는 추세 중에도 이탈이 잦고, EMA 는 겹쳐 보면 체감 차이가 작으며, HMA 는 빠른 대신 과하게 반응한다.</w:t>
            </w:r>
            <w:r>
              <w:br/>
            </w:r>
            <w:r>
              <w:t xml:space="preserve">지표 설정 팩트 : 메타트레이더5 기준, 칼만 이동평균선 하나만 띄우고 </w:t>
            </w:r>
            <w:r>
              <w:rPr>
                <w:b/>
                <w:bCs/>
              </w:rPr>
              <w:t xml:space="preserve">색을 상승 초록·하락 빨강으로 촬영 내내 고정</w:t>
            </w:r>
            <w:r>
              <w:t xml:space="preserve">한다. 선을 여러 개 얹지 않는 것이 이 매매법의 전제다.</w:t>
            </w:r>
            <w:r>
              <w:br/>
            </w:r>
            <w:r>
              <w:t xml:space="preserve">기본 매매 로직 : 색이 바뀐 캔들의 </w:t>
            </w:r>
            <w:r>
              <w:rPr>
                <w:b/>
                <w:bCs/>
              </w:rPr>
              <w:t xml:space="preserve">종가를 확인한 뒤</w:t>
            </w:r>
            <w:r>
              <w:t xml:space="preserve"> 다음 캔들에서 진입하고, 손절은 진입 직전 저점(매수) 또는 고점(매도) 바깥에 둔다.</w:t>
            </w:r>
            <w:r>
              <w:br/>
            </w:r>
            <w:r>
              <w:t xml:space="preserve">여기까지가 시청자가 기대하고 들어온 정보다.</w:t>
            </w:r>
          </w:p>
        </w:tc>
      </w:tr>
      <w:tr w:rsidR="00F2458C" w:rsidRPr="0047475E" w14:paraId="1ED5C215" w14:textId="77777777" w:rsidTr="00D35F92">
        <w:trPr>
          <w:tblCellSpacing w:w="15" w:type="dxa"/>
        </w:trPr>
        <w:tc>
          <w:tcPr>
            <w:tcW w:w="1507" w:type="dxa"/>
            <w:tcBorders>
              <w:top w:val="single" w:sz="6" w:space="0" w:color="C4C7C5"/>
              <w:left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B9D299" w14:textId="5129CE66" w:rsidR="00F2458C" w:rsidRPr="008B6BFF" w:rsidRDefault="00BF31F3" w:rsidP="00D35F92">
            <w:pPr>
              <w:jc w:val="center"/>
              <w:rPr>
                <w:b/>
                <w:bCs/>
                <w:sz w:val="18"/>
                <w:szCs w:val="20"/>
              </w:rPr>
            </w:pPr>
            <w:r>
              <w:rPr>
                <w:rFonts w:hint="eastAsia"/>
                <w:b/>
                <w:bCs/>
                <w:sz w:val="18"/>
                <w:szCs w:val="20"/>
              </w:rPr>
              <w:t>4</w:t>
            </w:r>
            <w:r w:rsidR="00434A4D">
              <w:rPr>
                <w:rFonts w:hint="eastAsia"/>
                <w:b/>
                <w:bCs/>
                <w:sz w:val="18"/>
                <w:szCs w:val="20"/>
              </w:rPr>
              <w:t>+5</w:t>
            </w:r>
            <w:r w:rsidR="00F2458C" w:rsidRPr="008B6BFF">
              <w:rPr>
                <w:b/>
                <w:bCs/>
                <w:sz w:val="18"/>
                <w:szCs w:val="20"/>
              </w:rPr>
              <w:t xml:space="preserve">. </w:t>
            </w:r>
            <w:r w:rsidR="00F2458C">
              <w:rPr>
                <w:rFonts w:hint="eastAsia"/>
                <w:b/>
                <w:bCs/>
                <w:sz w:val="18"/>
                <w:szCs w:val="20"/>
              </w:rPr>
              <w:t>본론#2</w:t>
            </w:r>
            <w:r w:rsidR="00F2458C">
              <w:rPr>
                <w:b/>
                <w:bCs/>
                <w:sz w:val="18"/>
                <w:szCs w:val="20"/>
              </w:rPr>
              <w:br/>
            </w:r>
            <w:r w:rsidR="00F2458C">
              <w:rPr>
                <w:rFonts w:hint="eastAsia"/>
                <w:b/>
                <w:bCs/>
                <w:sz w:val="18"/>
                <w:szCs w:val="20"/>
              </w:rPr>
              <w:t>(메인)</w:t>
            </w:r>
          </w:p>
        </w:tc>
        <w:tc>
          <w:tcPr>
            <w:tcW w:w="74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D105BB" w14:textId="72F4DE00" w:rsidR="00F2458C" w:rsidRPr="0047475E" w:rsidRDefault="00F2458C" w:rsidP="00D35F92">
            <w:r>
              <w:t xml:space="preserve">4. 문제 제시 (Build-up) : 칼만 이평선만으로는 나오는 자리가 정해지지 않는다</w:t>
            </w:r>
            <w:r>
              <w:br/>
            </w:r>
            <w:r>
              <w:t xml:space="preserve">칼만 이평선은 </w:t>
            </w:r>
            <w:r>
              <w:rPr>
                <w:b/>
                <w:bCs/>
              </w:rPr>
              <w:t xml:space="preserve">방향</w:t>
            </w:r>
            <w:r>
              <w:t xml:space="preserve">은 색 하나로 분명하게 말해 주지만, 익절 기준이 되는 고점과 저점은 결국 </w:t>
            </w:r>
            <w:r>
              <w:rPr>
                <w:b/>
                <w:bCs/>
              </w:rPr>
              <w:t xml:space="preserve">보는 사람마다 다르게 잡는다.</w:t>
            </w:r>
            <w:r>
              <w:t xml:space="preserve"> 같은 차트를 놓고도 어디를 고점으로 볼지가 갈리면 기준이 아니라 감이 된다.</w:t>
            </w:r>
            <w:r>
              <w:br/>
            </w:r>
            <w:r>
              <w:t xml:space="preserve">두 번째 한계는 박스권이다. 방향이 없는 구간에서는 색이 자주 뒤집혀 신호가 계속 나오고, 그대로 따라가면 연속 손절로 이어진다. 들어갈 자리를 정하는 규칙은 있는데 </w:t>
            </w:r>
            <w:r>
              <w:rPr>
                <w:b/>
                <w:bCs/>
              </w:rPr>
              <w:t xml:space="preserve">쉴 자리를 정하는 규칙이 없다.</w:t>
            </w:r>
            <w:r>
              <w:br/>
            </w:r>
            <w:r>
              <w:br/>
            </w:r>
            <w:r>
              <w:t xml:space="preserve">5. 본론#2 (Core Body) : 고·저점과 쉴 구간을 기계로 고정하는 세팅</w:t>
            </w:r>
            <w:r>
              <w:br/>
            </w:r>
            <w:r>
              <w:t xml:space="preserve">앞의 두 구멍을 각각 지표 하나로 메운다.</w:t>
            </w:r>
            <w:r>
              <w:br/>
            </w:r>
            <w:r>
              <w:t xml:space="preserve">① </w:t>
            </w:r>
            <w:r>
              <w:rPr>
                <w:b/>
                <w:bCs/>
              </w:rPr>
              <w:t xml:space="preserve">HH/LL 자동 표시 지표</w:t>
            </w:r>
            <w:r>
              <w:t xml:space="preserve"> — 인풋을 10 으로 두고 HH·LL 만 남겨 고점과 저점을 차트에 직접 찍는다. 마커는 확정된 뒤에 찍히므로 늦게 보이는데, 익절 기준선으로 쓰는 용도라서 늦어도 문제가 되지 않는다. 1차 고점에서 일부를 덜고, </w:t>
            </w:r>
            <w:r>
              <w:rPr>
                <w:b/>
                <w:bCs/>
              </w:rPr>
              <w:t xml:space="preserve">2차 고점 수평선을 돌파할 때 전량 익절</w:t>
            </w:r>
            <w:r>
              <w:t xml:space="preserve">한다. 매도는 같은 순서를 반대로 적용한다.</w:t>
            </w:r>
            <w:r>
              <w:br/>
            </w:r>
            <w:r>
              <w:t xml:space="preserve">② </w:t>
            </w:r>
            <w:r>
              <w:rPr>
                <w:b/>
                <w:bCs/>
              </w:rPr>
              <w:t xml:space="preserve">ATR(20)</w:t>
            </w:r>
            <w:r>
              <w:t xml:space="preserve"> — 손절 폭을 ATR × 2 로 잡아 캔들 길이에 따라 자동으로 벌리고 좁힌다. 나아가 ATR 이 줄어든 구간을 박스권으로 보고 </w:t>
            </w:r>
            <w:r>
              <w:rPr>
                <w:b/>
                <w:bCs/>
              </w:rPr>
              <w:t xml:space="preserve">매매를 쉬는 판단 기준</w:t>
            </w:r>
            <w:r>
              <w:t xml:space="preserve">으로 쓴다.</w:t>
            </w:r>
            <w:r>
              <w:br/>
            </w:r>
            <w:r>
              <w:t xml:space="preserve">「확인 필요 · 전문가/팀장」 ②의 ATR 활용은 우리 제안이다. 트팩 칼만 원고의 그 자리가 `"00를 활용하여 박스권 구간에서"` 로 비어 있어 일정표 제목(`테스타 kalman ATR`)을 근거로 채웠다. 대안은 TF 시그널이다(차명03 이 그 길로 갔다).</w:t>
            </w:r>
            <w:r>
              <w:br/>
            </w:r>
            <w:r>
              <w:t xml:space="preserve">「확인 필요 · 배포」 칼만 이평선과 HH/LL 지표는 </w:t>
            </w:r>
            <w:r>
              <w:rPr>
                <w:b/>
                <w:bCs/>
              </w:rPr>
              <w:t xml:space="preserve">고정 댓글로 배포</w:t>
            </w:r>
            <w:r>
              <w:t xml:space="preserve">하는 전제로 썼다(트팩 원고 방식). 배포 여부와 경로 확인이 필요하다.</w:t>
            </w:r>
          </w:p>
        </w:tc>
      </w:tr>
      <w:tr w:rsidR="00F2458C" w:rsidRPr="0047475E" w14:paraId="7CE98F42" w14:textId="77777777" w:rsidTr="00C17965">
        <w:trPr>
          <w:tblCellSpacing w:w="15" w:type="dxa"/>
        </w:trPr>
        <w:tc>
          <w:tcPr>
            <w:tcW w:w="150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CBA095" w14:textId="4729C3AC" w:rsidR="00C17965" w:rsidRPr="008B6BFF" w:rsidRDefault="00434A4D" w:rsidP="00C17965">
            <w:pPr>
              <w:jc w:val="center"/>
              <w:rPr>
                <w:rFonts w:hint="eastAsia"/>
                <w:b/>
                <w:bCs/>
                <w:sz w:val="18"/>
                <w:szCs w:val="20"/>
              </w:rPr>
            </w:pPr>
            <w:r>
              <w:rPr>
                <w:rFonts w:hint="eastAsia"/>
                <w:b/>
                <w:bCs/>
                <w:sz w:val="18"/>
                <w:szCs w:val="20"/>
              </w:rPr>
              <w:t>6</w:t>
            </w:r>
            <w:r w:rsidR="00F2458C" w:rsidRPr="008B6BFF">
              <w:rPr>
                <w:b/>
                <w:bCs/>
                <w:sz w:val="18"/>
                <w:szCs w:val="20"/>
              </w:rPr>
              <w:t xml:space="preserve">. </w:t>
            </w:r>
            <w:proofErr w:type="spellStart"/>
            <w:r w:rsidR="00F2458C" w:rsidRPr="008B6BFF">
              <w:rPr>
                <w:b/>
                <w:bCs/>
                <w:sz w:val="18"/>
                <w:szCs w:val="20"/>
              </w:rPr>
              <w:t>아웃트로</w:t>
            </w:r>
            <w:proofErr w:type="spellEnd"/>
          </w:p>
        </w:tc>
        <w:tc>
          <w:tcPr>
            <w:tcW w:w="74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DC63B3" w14:textId="36F595F2" w:rsidR="00F2458C" w:rsidRPr="0047475E" w:rsidRDefault="00F2458C" w:rsidP="00D35F92">
            <w:r>
              <w:t xml:space="preserve">6. 아웃트로 (Outro) : 행동 유도 (CTA)</w:t>
            </w:r>
            <w:r>
              <w:br/>
            </w:r>
            <w:r>
              <w:t xml:space="preserve">오늘 내용을 세 가지로 정리한다 — 방향은 칼만의 색으로, 고·저점은 마커로, 쉴 구간은 ATR 로 정한다.</w:t>
            </w:r>
            <w:r>
              <w:br/>
            </w:r>
            <w:r>
              <w:t xml:space="preserve">끝자리는 맞히지 못한다는 점을 먼저 인정하고, </w:t>
            </w:r>
            <w:r>
              <w:rPr>
                <w:b/>
                <w:bCs/>
              </w:rPr>
              <w:t xml:space="preserve">"얼마나 먹었느냐가 아니라 기준대로 했느냐"</w:t>
            </w:r>
            <w:r>
              <w:t xml:space="preserve"> 로 아쉬움을 다룬다(레퍼런스 15:29 의 맺음).</w:t>
            </w:r>
            <w:r>
              <w:br/>
            </w:r>
            <w:r>
              <w:t xml:space="preserve">오늘 쓴 지표 설정값은 고정 댓글에서 받을 수 있다고 안내하고, 트레이딩룸 안내와 구독·좋아요 요청으로 맺는다.</w:t>
            </w:r>
          </w:p>
        </w:tc>
      </w:tr>
    </w:tbl>
    <w:p w14:paraId="6C26C10B" w14:textId="77777777" w:rsidR="00F2458C" w:rsidRDefault="00F2458C">
      <w:pPr>
        <w:rPr>
          <w:rFonts w:hint="eastAsia"/>
        </w:rPr>
      </w:pPr>
    </w:p>
    <w:p w14:paraId="63C4C8D0" w14:textId="77777777" w:rsidR="00F2458C" w:rsidRDefault="00F2458C"/>
    <w:p w14:paraId="3E57C858" w14:textId="77777777" w:rsidR="00F2458C" w:rsidRDefault="00F2458C" w:rsidP="00F2458C">
      <w:pPr>
        <w:rPr>
          <w:b/>
          <w:bCs/>
        </w:rPr>
      </w:pPr>
    </w:p>
    <w:p w14:paraId="1424BCB0" w14:textId="062BE01A" w:rsidR="00F2458C" w:rsidRDefault="00F2458C" w:rsidP="00F2458C">
      <w:r>
        <w:t xml:space="preserve">매매법 이름 : 칼만 이평선 색 전환 진입 + HH/LL 고점 돌파 익절 매매</w:t>
      </w:r>
    </w:p>
    <w:p w14:paraId="097B84B8" w14:textId="261427B2" w:rsidR="00434A4D" w:rsidRDefault="00F2458C" w:rsidP="00434A4D">
      <w:pPr>
        <w:pStyle w:val="a6"/>
        <w:numPr>
          <w:ilvl w:val="0"/>
          <w:numId w:val="11"/>
        </w:numPr>
      </w:pPr>
      <w:r>
        <w:t xml:space="preserve">해당 매매법의 특징 : 방향은 선의 색 하나로, 나오는 자리는 마커가 찍은 고·저점으로 정한다. 두 가지를 모두 지표로 고정해 눈대중이 들어갈 자리를 없앤 것이 핵심이다. 선을 여러 개 켜지 않는다.</w:t>
      </w:r>
    </w:p>
    <w:p w14:paraId="629F4735" w14:textId="7D81FC7B" w:rsidR="00434A4D" w:rsidRDefault="00434A4D" w:rsidP="00434A4D">
      <w:pPr>
        <w:pStyle w:val="a6"/>
        <w:numPr>
          <w:ilvl w:val="0"/>
          <w:numId w:val="11"/>
        </w:numPr>
      </w:pPr>
      <w:r>
        <w:t xml:space="preserve">(실제)지표 및 설정값 : 메타트레이더5 기준. ① 칼만 이동평균선 — 색 고정(상승 초록·하락 빨강) ② HH/LL 지표 — 인풋 10, HH·LL 만 표시 ③ ATR — 기간 20</w:t>
      </w:r>
    </w:p>
    <w:p w14:paraId="137B9738" w14:textId="508AF265" w:rsidR="00434A4D" w:rsidRDefault="00434A4D" w:rsidP="00434A4D">
      <w:pPr>
        <w:pStyle w:val="a6"/>
        <w:numPr>
          <w:ilvl w:val="0"/>
          <w:numId w:val="11"/>
        </w:numPr>
      </w:pPr>
      <w:r>
        <w:t xml:space="preserve">매수(진입) 조건 : 칼만 이평선의 색이 하락에서 상승으로 바뀐 캔들의 종가를 확인하고, 다음 캔들에서 진입한다. 매도는 색이 상승에서 하락으로 바뀔 때 같은 순서를 반대로 적용한다.</w:t>
      </w:r>
    </w:p>
    <w:p w14:paraId="07650674" w14:textId="638A6D2B" w:rsidR="00434A4D" w:rsidRDefault="00434A4D" w:rsidP="00434A4D">
      <w:pPr>
        <w:pStyle w:val="a6"/>
        <w:numPr>
          <w:ilvl w:val="0"/>
          <w:numId w:val="11"/>
        </w:numPr>
      </w:pPr>
      <w:r>
        <w:t xml:space="preserve">매도(청산) 조건 : 손절 — 진입 직전 저점 아래(매도는 고점 위), 또는 ATR × 2 거리. 익절 — LL·HH 마커가 찍은 1차 고점에서 일부를 덜고, 2차 고점 수평선을 돌파하면 전량 청산한다.</w:t>
      </w:r>
    </w:p>
    <w:p w14:paraId="7687F595" w14:textId="77777777" w:rsidR="00434A4D" w:rsidRDefault="00434A4D" w:rsidP="00434A4D">
      <w:pPr>
        <w:pStyle w:val="a6"/>
        <w:numPr>
          <w:ilvl w:val="0"/>
          <w:numId w:val="11"/>
        </w:numPr>
      </w:pPr>
      <w:r>
        <w:t xml:space="preserve">필수 주의사항(리스크 관리) : 박스권에서는 색이 자주 뒤집혀 연속 손절이 난다. ATR 이 줄어든 구간은 쉬는 구간으로 보고 매매하지 않는다. 손절선과 1차 목표가 한 화면에 같이 보이지 않으면 신호가 맞아도 넘긴다. 손익비는 촬영 시점 차트에서 직접 계산해 화면에 표시한다.</w:t>
      </w:r>
    </w:p>
    <w:p w14:paraId="5B0469CA" w14:textId="068626C8" w:rsidR="00434A4D" w:rsidRPr="00434A4D" w:rsidRDefault="00434A4D" w:rsidP="00E95B3B">
      <w:pPr>
        <w:pStyle w:val="a6"/>
        <w:numPr>
          <w:ilvl w:val="1"/>
          <w:numId w:val="11"/>
        </w:numPr>
      </w:pPr>
      <w:r>
        <w:t>[</w:t>
      </w:r>
    </w:p>
    <w:p w14:paraId="0726AAEA" w14:textId="77777777" w:rsidR="00080CAA" w:rsidRDefault="00F2458C" w:rsidP="00F2458C">
      <w:pPr>
        <w:rPr>
          <w:b/>
          <w:bCs/>
        </w:rPr>
      </w:pPr>
      <w:r>
        <w:rPr>
          <w:rFonts w:hint="eastAsia"/>
          <w:b/>
          <w:bCs/>
        </w:rPr>
        <w:t>[목차]</w:t>
      </w:r>
    </w:p>
    <w:p w14:paraId="5D4D24A4" w14:textId="00FCAA19" w:rsidR="00F2458C" w:rsidRDefault="00080CAA" w:rsidP="00F2458C">
      <w:r w:rsidRPr="00080CAA">
        <w:rPr>
          <w:rFonts w:hint="eastAsia"/>
          <w:b/>
          <w:bCs/>
        </w:rPr>
        <w:t>[</w:t>
      </w:r>
      <w:proofErr w:type="spellStart"/>
      <w:r w:rsidRPr="00080CAA">
        <w:rPr>
          <w:rFonts w:hint="eastAsia"/>
          <w:b/>
          <w:bCs/>
        </w:rPr>
        <w:t>인트로</w:t>
      </w:r>
      <w:proofErr w:type="spellEnd"/>
      <w:r w:rsidRPr="00080CAA">
        <w:rPr>
          <w:rFonts w:hint="eastAsia"/>
          <w:b/>
          <w:bCs/>
        </w:rPr>
        <w:t xml:space="preserve">+] </w:t>
      </w:r>
      <w:r w:rsidRPr="00080CAA">
        <w:rPr>
          <w:b/>
          <w:bCs/>
        </w:rPr>
        <w:br/>
      </w:r>
      <w:r w:rsidRPr="00080CAA">
        <w:rPr>
          <w:rFonts w:hint="eastAsia"/>
        </w:rPr>
        <w:lastRenderedPageBreak/>
        <w:t>[오늘 사용한 보조지표가 궁금하시다면 댓글을 참고해주세요]</w:t>
      </w:r>
      <w:r w:rsidRPr="00080CAA">
        <w:br/>
      </w:r>
      <w:r>
        <w:rPr>
          <w:b/>
          <w:bCs/>
        </w:rPr>
        <w:br/>
      </w:r>
      <w:r>
        <w:rPr>
          <w:rFonts w:hint="eastAsia"/>
          <w:b/>
          <w:bCs/>
        </w:rPr>
        <w:t>0. 하이라이트 제거</w:t>
      </w:r>
    </w:p>
    <w:p w14:paraId="0201E25C" w14:textId="77777777" w:rsidR="00F2458C" w:rsidRDefault="00F2458C" w:rsidP="00F2458C">
      <w:pPr>
        <w:rPr>
          <w:b/>
          <w:bCs/>
        </w:rPr>
      </w:pPr>
      <w:r w:rsidRPr="0047475E">
        <w:rPr>
          <w:b/>
          <w:bCs/>
        </w:rPr>
        <w:t xml:space="preserve">1. </w:t>
      </w:r>
      <w:proofErr w:type="spellStart"/>
      <w:r w:rsidRPr="0047475E">
        <w:rPr>
          <w:b/>
          <w:bCs/>
        </w:rPr>
        <w:t>후킹</w:t>
      </w:r>
      <w:proofErr w:type="spellEnd"/>
      <w:r w:rsidRPr="0047475E">
        <w:rPr>
          <w:b/>
          <w:bCs/>
        </w:rPr>
        <w:t xml:space="preserve"> (Hook</w:t>
      </w:r>
      <w:proofErr w:type="gramStart"/>
      <w:r w:rsidRPr="0047475E">
        <w:rPr>
          <w:b/>
          <w:bCs/>
        </w:rPr>
        <w:t>) :</w:t>
      </w:r>
      <w:proofErr w:type="gramEnd"/>
      <w:r w:rsidRPr="0047475E">
        <w:rPr>
          <w:b/>
          <w:bCs/>
        </w:rPr>
        <w:t xml:space="preserve"> 타이틀이 필요한 이유</w:t>
      </w:r>
    </w:p>
    <w:p w14:paraId="7347842A" w14:textId="77777777" w:rsidR="00F2458C" w:rsidRPr="00C80679" w:rsidRDefault="00F2458C" w:rsidP="00F2458C"/>
    <w:p w14:paraId="782EBE21" w14:textId="77777777" w:rsidR="00F2458C" w:rsidRPr="0047475E" w:rsidRDefault="00F2458C" w:rsidP="00F2458C">
      <w:r w:rsidRPr="0047475E">
        <w:rPr>
          <w:b/>
          <w:bCs/>
        </w:rPr>
        <w:t>2. 소개 (Intro</w:t>
      </w:r>
      <w:proofErr w:type="gramStart"/>
      <w:r w:rsidRPr="0047475E">
        <w:rPr>
          <w:b/>
          <w:bCs/>
        </w:rPr>
        <w:t>) :</w:t>
      </w:r>
      <w:proofErr w:type="gramEnd"/>
      <w:r w:rsidRPr="0047475E">
        <w:rPr>
          <w:b/>
          <w:bCs/>
        </w:rPr>
        <w:t xml:space="preserve"> 타이틀에 대한 소개 및 설명</w:t>
      </w:r>
      <w:r>
        <w:rPr>
          <w:rFonts w:hint="eastAsia"/>
          <w:b/>
          <w:bCs/>
        </w:rPr>
        <w:t>(방법)</w:t>
      </w:r>
    </w:p>
    <w:p w14:paraId="11F1C932" w14:textId="77777777" w:rsidR="00080CAA" w:rsidRPr="00724A18" w:rsidRDefault="00080CAA" w:rsidP="00F2458C"/>
    <w:p w14:paraId="7012C900" w14:textId="4AEAADAE" w:rsidR="00F2458C" w:rsidRPr="0047475E" w:rsidRDefault="00F2458C" w:rsidP="00F2458C">
      <w:r w:rsidRPr="0047475E">
        <w:rPr>
          <w:b/>
          <w:bCs/>
        </w:rPr>
        <w:t>3. 본론</w:t>
      </w:r>
      <w:r>
        <w:rPr>
          <w:rFonts w:hint="eastAsia"/>
          <w:b/>
          <w:bCs/>
        </w:rPr>
        <w:t>#1-타이틀</w:t>
      </w:r>
      <w:r w:rsidRPr="0047475E">
        <w:rPr>
          <w:b/>
          <w:bCs/>
        </w:rPr>
        <w:t xml:space="preserve"> (Body</w:t>
      </w:r>
      <w:proofErr w:type="gramStart"/>
      <w:r w:rsidRPr="0047475E">
        <w:rPr>
          <w:b/>
          <w:bCs/>
        </w:rPr>
        <w:t>) :</w:t>
      </w:r>
      <w:proofErr w:type="gramEnd"/>
      <w:r w:rsidRPr="0047475E">
        <w:rPr>
          <w:b/>
          <w:bCs/>
        </w:rPr>
        <w:t xml:space="preserve"> 타이틀의 활용법</w:t>
      </w:r>
    </w:p>
    <w:p w14:paraId="2FC1BB59" w14:textId="68E5FF85" w:rsidR="00F2458C" w:rsidRPr="00680069" w:rsidRDefault="00F2458C" w:rsidP="00F2458C"/>
    <w:p w14:paraId="7A52196E" w14:textId="4D4C0D19" w:rsidR="00F2458C" w:rsidRPr="0047475E" w:rsidRDefault="00282E35" w:rsidP="00F2458C">
      <w:r>
        <w:rPr>
          <w:rFonts w:hint="eastAsia"/>
          <w:b/>
          <w:bCs/>
        </w:rPr>
        <w:t>4+</w:t>
      </w:r>
      <w:r w:rsidR="00F2458C" w:rsidRPr="0047475E">
        <w:rPr>
          <w:b/>
          <w:bCs/>
        </w:rPr>
        <w:t>5. 본론</w:t>
      </w:r>
      <w:r w:rsidR="00F2458C">
        <w:rPr>
          <w:rFonts w:hint="eastAsia"/>
          <w:b/>
          <w:bCs/>
        </w:rPr>
        <w:t>#2</w:t>
      </w:r>
      <w:r w:rsidR="00F2458C" w:rsidRPr="0047475E">
        <w:rPr>
          <w:b/>
          <w:bCs/>
        </w:rPr>
        <w:t>-</w:t>
      </w:r>
      <w:r w:rsidR="00F2458C">
        <w:rPr>
          <w:rFonts w:hint="eastAsia"/>
          <w:b/>
          <w:bCs/>
        </w:rPr>
        <w:t>메인</w:t>
      </w:r>
      <w:r w:rsidR="00F2458C" w:rsidRPr="0047475E">
        <w:rPr>
          <w:b/>
          <w:bCs/>
        </w:rPr>
        <w:t xml:space="preserve"> (Core Body</w:t>
      </w:r>
      <w:proofErr w:type="gramStart"/>
      <w:r w:rsidR="00F2458C" w:rsidRPr="0047475E">
        <w:rPr>
          <w:b/>
          <w:bCs/>
        </w:rPr>
        <w:t>) :</w:t>
      </w:r>
      <w:proofErr w:type="gramEnd"/>
      <w:r w:rsidR="00F2458C" w:rsidRPr="0047475E">
        <w:rPr>
          <w:b/>
          <w:bCs/>
        </w:rPr>
        <w:t xml:space="preserve"> </w:t>
      </w:r>
      <w:r w:rsidR="00272AB7">
        <w:rPr>
          <w:rFonts w:hint="eastAsia"/>
          <w:b/>
          <w:bCs/>
        </w:rPr>
        <w:t xml:space="preserve">메인 타이틀(실제 </w:t>
      </w:r>
      <w:proofErr w:type="spellStart"/>
      <w:r w:rsidR="00272AB7">
        <w:rPr>
          <w:rFonts w:hint="eastAsia"/>
          <w:b/>
          <w:bCs/>
        </w:rPr>
        <w:t>셀링</w:t>
      </w:r>
      <w:proofErr w:type="spellEnd"/>
      <w:r w:rsidR="00272AB7">
        <w:rPr>
          <w:rFonts w:hint="eastAsia"/>
          <w:b/>
          <w:bCs/>
        </w:rPr>
        <w:t xml:space="preserve"> 상품)</w:t>
      </w:r>
      <w:r w:rsidR="00F2458C" w:rsidRPr="0047475E">
        <w:rPr>
          <w:b/>
          <w:bCs/>
        </w:rPr>
        <w:t xml:space="preserve"> 공개</w:t>
      </w:r>
    </w:p>
    <w:p w14:paraId="5F680770" w14:textId="7F2711A8" w:rsidR="00282E35" w:rsidRDefault="00282E35"/>
    <w:p w14:paraId="26F699BC" w14:textId="77777777" w:rsidR="00F2458C" w:rsidRPr="0047475E" w:rsidRDefault="00F2458C" w:rsidP="00F2458C">
      <w:r w:rsidRPr="0047475E">
        <w:rPr>
          <w:b/>
          <w:bCs/>
        </w:rPr>
        <w:t xml:space="preserve">6. </w:t>
      </w:r>
      <w:proofErr w:type="spellStart"/>
      <w:r w:rsidRPr="0047475E">
        <w:rPr>
          <w:b/>
          <w:bCs/>
        </w:rPr>
        <w:t>아웃트로</w:t>
      </w:r>
      <w:proofErr w:type="spellEnd"/>
      <w:r w:rsidRPr="0047475E">
        <w:rPr>
          <w:b/>
          <w:bCs/>
        </w:rPr>
        <w:t xml:space="preserve"> (Outro</w:t>
      </w:r>
      <w:proofErr w:type="gramStart"/>
      <w:r w:rsidRPr="0047475E">
        <w:rPr>
          <w:b/>
          <w:bCs/>
        </w:rPr>
        <w:t>) :</w:t>
      </w:r>
      <w:proofErr w:type="gramEnd"/>
      <w:r w:rsidRPr="0047475E">
        <w:rPr>
          <w:b/>
          <w:bCs/>
        </w:rPr>
        <w:t xml:space="preserve"> 행동 유도 (CTA)</w:t>
      </w:r>
    </w:p>
    <w:p w14:paraId="18DD50A5" w14:textId="77777777" w:rsidR="00D11C63" w:rsidRPr="005A63E4" w:rsidRDefault="00D11C63" w:rsidP="00D11C63">
      <w:pPr>
        <w:spacing w:after="0"/>
        <w:rPr>
          <w:sz w:val="20"/>
          <w:szCs w:val="22"/>
        </w:rPr>
      </w:pPr>
      <w:r w:rsidRPr="005A63E4">
        <w:rPr>
          <w:rFonts w:hint="eastAsia"/>
          <w:highlight w:val="yellow"/>
        </w:rPr>
        <w:t>현재 해당 매매법에 대한 도움을 원하시는 분들은</w:t>
      </w:r>
      <w:r w:rsidRPr="005A63E4">
        <w:rPr>
          <w:highlight w:val="yellow"/>
        </w:rPr>
        <w:br/>
      </w:r>
      <w:r w:rsidRPr="005A63E4">
        <w:rPr>
          <w:rFonts w:hint="eastAsia"/>
          <w:highlight w:val="yellow"/>
        </w:rPr>
        <w:t>아래 고정 댓글을 참고해주시고</w:t>
      </w:r>
      <w:r w:rsidRPr="005A63E4">
        <w:rPr>
          <w:highlight w:val="yellow"/>
        </w:rPr>
        <w:br/>
      </w:r>
      <w:proofErr w:type="spellStart"/>
      <w:r w:rsidRPr="005A63E4">
        <w:rPr>
          <w:rFonts w:hint="eastAsia"/>
          <w:highlight w:val="yellow"/>
        </w:rPr>
        <w:t>영트모</w:t>
      </w:r>
      <w:proofErr w:type="spellEnd"/>
      <w:r w:rsidRPr="005A63E4">
        <w:rPr>
          <w:rFonts w:hint="eastAsia"/>
          <w:highlight w:val="yellow"/>
        </w:rPr>
        <w:t xml:space="preserve"> 트레이딩 룸에 입장하신다면</w:t>
      </w:r>
    </w:p>
    <w:p w14:paraId="7D6B9218" w14:textId="77777777" w:rsidR="00D11C63" w:rsidRPr="005A63E4" w:rsidRDefault="00D11C63" w:rsidP="00D11C63">
      <w:pPr>
        <w:spacing w:after="0"/>
      </w:pPr>
      <w:r w:rsidRPr="005A63E4">
        <w:rPr>
          <w:rFonts w:hint="eastAsia"/>
          <w:highlight w:val="yellow"/>
        </w:rPr>
        <w:t>매달 새로운 최신 보조지표와 함께</w:t>
      </w:r>
      <w:r w:rsidRPr="005A63E4">
        <w:rPr>
          <w:highlight w:val="yellow"/>
        </w:rPr>
        <w:br/>
      </w:r>
      <w:r w:rsidRPr="005A63E4">
        <w:rPr>
          <w:rFonts w:hint="eastAsia"/>
          <w:highlight w:val="yellow"/>
        </w:rPr>
        <w:t xml:space="preserve">전문가와 함께 하는 </w:t>
      </w:r>
      <w:proofErr w:type="spellStart"/>
      <w:r w:rsidRPr="005A63E4">
        <w:rPr>
          <w:rFonts w:hint="eastAsia"/>
          <w:highlight w:val="yellow"/>
        </w:rPr>
        <w:t>트레이딩룸</w:t>
      </w:r>
      <w:proofErr w:type="spellEnd"/>
      <w:r w:rsidRPr="005A63E4">
        <w:rPr>
          <w:highlight w:val="yellow"/>
        </w:rPr>
        <w:br/>
      </w:r>
      <w:r w:rsidRPr="005A63E4">
        <w:rPr>
          <w:rFonts w:hint="eastAsia"/>
          <w:highlight w:val="yellow"/>
        </w:rPr>
        <w:t xml:space="preserve">거래 수수료 </w:t>
      </w:r>
      <w:proofErr w:type="spellStart"/>
      <w:r w:rsidRPr="005A63E4">
        <w:rPr>
          <w:rFonts w:hint="eastAsia"/>
          <w:highlight w:val="yellow"/>
        </w:rPr>
        <w:t>페이백까지</w:t>
      </w:r>
      <w:proofErr w:type="spellEnd"/>
      <w:r w:rsidRPr="005A63E4">
        <w:rPr>
          <w:rFonts w:hint="eastAsia"/>
          <w:highlight w:val="yellow"/>
        </w:rPr>
        <w:t xml:space="preserve"> 무료로 제공하고 있으니</w:t>
      </w:r>
      <w:r w:rsidRPr="005A63E4">
        <w:rPr>
          <w:highlight w:val="yellow"/>
        </w:rPr>
        <w:br/>
      </w:r>
      <w:r w:rsidRPr="005A63E4">
        <w:rPr>
          <w:rFonts w:hint="eastAsia"/>
          <w:highlight w:val="yellow"/>
        </w:rPr>
        <w:t>많은 관심 부탁드립니다.</w:t>
      </w:r>
    </w:p>
    <w:p w14:paraId="7EDDC407" w14:textId="22D09FDA" w:rsidR="00D11C63" w:rsidRPr="00D11C63" w:rsidRDefault="005A63E4">
      <w:r>
        <w:br/>
      </w:r>
      <w:r>
        <w:rPr>
          <w:rFonts w:hint="eastAsia"/>
        </w:rPr>
        <w:t>오늘의 매매가 도움이 되셨다면 구독과 좋아요, 하입까지 부탁드리며,</w:t>
      </w:r>
      <w:r>
        <w:br/>
      </w:r>
      <w:r>
        <w:rPr>
          <w:rFonts w:hint="eastAsia"/>
        </w:rPr>
        <w:t>다음 영상에서 뵙겠습니다. 감사합니다.</w:t>
      </w:r>
      <w:r>
        <w:br/>
      </w:r>
    </w:p>
    <w:sectPr w:rsidR="00D11C63" w:rsidRPr="00D11C6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254AD" w14:textId="77777777" w:rsidR="00037002" w:rsidRDefault="00037002" w:rsidP="00C80679">
      <w:pPr>
        <w:spacing w:after="0"/>
      </w:pPr>
      <w:r>
        <w:separator/>
      </w:r>
    </w:p>
  </w:endnote>
  <w:endnote w:type="continuationSeparator" w:id="0">
    <w:p w14:paraId="49B555F0" w14:textId="77777777" w:rsidR="00037002" w:rsidRDefault="00037002" w:rsidP="00C8067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5D3D5" w14:textId="77777777" w:rsidR="00037002" w:rsidRDefault="00037002" w:rsidP="00C80679">
      <w:pPr>
        <w:spacing w:after="0"/>
      </w:pPr>
      <w:r>
        <w:separator/>
      </w:r>
    </w:p>
  </w:footnote>
  <w:footnote w:type="continuationSeparator" w:id="0">
    <w:p w14:paraId="665D202B" w14:textId="77777777" w:rsidR="00037002" w:rsidRDefault="00037002" w:rsidP="00C8067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3462B"/>
    <w:multiLevelType w:val="multilevel"/>
    <w:tmpl w:val="379E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D6D1B"/>
    <w:multiLevelType w:val="multilevel"/>
    <w:tmpl w:val="D85E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A39D6"/>
    <w:multiLevelType w:val="multilevel"/>
    <w:tmpl w:val="2CFC2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C67FC"/>
    <w:multiLevelType w:val="hybridMultilevel"/>
    <w:tmpl w:val="E5022A8C"/>
    <w:lvl w:ilvl="0" w:tplc="7E643522">
      <w:start w:val="1"/>
      <w:numFmt w:val="bullet"/>
      <w:lvlText w:val="•"/>
      <w:lvlJc w:val="left"/>
      <w:pPr>
        <w:ind w:left="132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D917EA7"/>
    <w:multiLevelType w:val="multilevel"/>
    <w:tmpl w:val="37C4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92377"/>
    <w:multiLevelType w:val="multilevel"/>
    <w:tmpl w:val="9C30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14D8C"/>
    <w:multiLevelType w:val="hybridMultilevel"/>
    <w:tmpl w:val="51967AB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29933131"/>
    <w:multiLevelType w:val="multilevel"/>
    <w:tmpl w:val="A25E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A34D0C"/>
    <w:multiLevelType w:val="multilevel"/>
    <w:tmpl w:val="15DA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CB7C5B"/>
    <w:multiLevelType w:val="hybridMultilevel"/>
    <w:tmpl w:val="EF90E66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3BDD4FC0"/>
    <w:multiLevelType w:val="multilevel"/>
    <w:tmpl w:val="9D84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6D2E5D"/>
    <w:multiLevelType w:val="multilevel"/>
    <w:tmpl w:val="B21EC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822958"/>
    <w:multiLevelType w:val="multilevel"/>
    <w:tmpl w:val="7B98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6849CC"/>
    <w:multiLevelType w:val="multilevel"/>
    <w:tmpl w:val="B89A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D02FAE"/>
    <w:multiLevelType w:val="multilevel"/>
    <w:tmpl w:val="B626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BE61AC"/>
    <w:multiLevelType w:val="multilevel"/>
    <w:tmpl w:val="A7F4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804B11"/>
    <w:multiLevelType w:val="multilevel"/>
    <w:tmpl w:val="413E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AD2D9D"/>
    <w:multiLevelType w:val="hybridMultilevel"/>
    <w:tmpl w:val="394A5C2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6AA87B1B"/>
    <w:multiLevelType w:val="multilevel"/>
    <w:tmpl w:val="40AE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0E3F02"/>
    <w:multiLevelType w:val="hybridMultilevel"/>
    <w:tmpl w:val="2AD2002C"/>
    <w:lvl w:ilvl="0" w:tplc="D0D067E0">
      <w:start w:val="1"/>
      <w:numFmt w:val="bullet"/>
      <w:lvlText w:val="•"/>
      <w:lvlJc w:val="left"/>
      <w:pPr>
        <w:ind w:left="880" w:hanging="440"/>
      </w:pPr>
      <w:rPr>
        <w:rFonts w:ascii="맑은 고딕" w:eastAsia="맑은 고딕" w:hAnsi="맑은 고딕" w:hint="eastAsia"/>
        <w:lang w:val="en-US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6DBF7EDE"/>
    <w:multiLevelType w:val="multilevel"/>
    <w:tmpl w:val="CFEE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6371F1"/>
    <w:multiLevelType w:val="multilevel"/>
    <w:tmpl w:val="F28A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36797F"/>
    <w:multiLevelType w:val="multilevel"/>
    <w:tmpl w:val="95E4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6C60EF"/>
    <w:multiLevelType w:val="multilevel"/>
    <w:tmpl w:val="EA2E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9330747">
    <w:abstractNumId w:val="21"/>
  </w:num>
  <w:num w:numId="2" w16cid:durableId="526916744">
    <w:abstractNumId w:val="20"/>
  </w:num>
  <w:num w:numId="3" w16cid:durableId="1710573501">
    <w:abstractNumId w:val="13"/>
  </w:num>
  <w:num w:numId="4" w16cid:durableId="1090588252">
    <w:abstractNumId w:val="15"/>
  </w:num>
  <w:num w:numId="5" w16cid:durableId="765468883">
    <w:abstractNumId w:val="2"/>
  </w:num>
  <w:num w:numId="6" w16cid:durableId="1546218576">
    <w:abstractNumId w:val="11"/>
  </w:num>
  <w:num w:numId="7" w16cid:durableId="337931440">
    <w:abstractNumId w:val="17"/>
  </w:num>
  <w:num w:numId="8" w16cid:durableId="803742199">
    <w:abstractNumId w:val="9"/>
  </w:num>
  <w:num w:numId="9" w16cid:durableId="476141778">
    <w:abstractNumId w:val="6"/>
  </w:num>
  <w:num w:numId="10" w16cid:durableId="1382316617">
    <w:abstractNumId w:val="3"/>
  </w:num>
  <w:num w:numId="11" w16cid:durableId="238634498">
    <w:abstractNumId w:val="19"/>
  </w:num>
  <w:num w:numId="12" w16cid:durableId="301084325">
    <w:abstractNumId w:val="8"/>
  </w:num>
  <w:num w:numId="13" w16cid:durableId="1905557463">
    <w:abstractNumId w:val="10"/>
  </w:num>
  <w:num w:numId="14" w16cid:durableId="1047679273">
    <w:abstractNumId w:val="4"/>
  </w:num>
  <w:num w:numId="15" w16cid:durableId="1127315801">
    <w:abstractNumId w:val="14"/>
  </w:num>
  <w:num w:numId="16" w16cid:durableId="647708622">
    <w:abstractNumId w:val="5"/>
  </w:num>
  <w:num w:numId="17" w16cid:durableId="1858540958">
    <w:abstractNumId w:val="22"/>
  </w:num>
  <w:num w:numId="18" w16cid:durableId="1468543915">
    <w:abstractNumId w:val="23"/>
  </w:num>
  <w:num w:numId="19" w16cid:durableId="1326939655">
    <w:abstractNumId w:val="18"/>
  </w:num>
  <w:num w:numId="20" w16cid:durableId="1884125435">
    <w:abstractNumId w:val="7"/>
  </w:num>
  <w:num w:numId="21" w16cid:durableId="616523163">
    <w:abstractNumId w:val="1"/>
  </w:num>
  <w:num w:numId="22" w16cid:durableId="1834756934">
    <w:abstractNumId w:val="12"/>
  </w:num>
  <w:num w:numId="23" w16cid:durableId="546769011">
    <w:abstractNumId w:val="16"/>
  </w:num>
  <w:num w:numId="24" w16cid:durableId="513227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58C"/>
    <w:rsid w:val="0002336A"/>
    <w:rsid w:val="00037002"/>
    <w:rsid w:val="00080CAA"/>
    <w:rsid w:val="00176724"/>
    <w:rsid w:val="0018704D"/>
    <w:rsid w:val="00272AB7"/>
    <w:rsid w:val="00282E35"/>
    <w:rsid w:val="002D5974"/>
    <w:rsid w:val="00405E8B"/>
    <w:rsid w:val="00434A4D"/>
    <w:rsid w:val="00537523"/>
    <w:rsid w:val="005A63E4"/>
    <w:rsid w:val="006259EE"/>
    <w:rsid w:val="00680069"/>
    <w:rsid w:val="006A3582"/>
    <w:rsid w:val="006A3717"/>
    <w:rsid w:val="00724A18"/>
    <w:rsid w:val="00765DC8"/>
    <w:rsid w:val="007B6486"/>
    <w:rsid w:val="008C103F"/>
    <w:rsid w:val="00917C02"/>
    <w:rsid w:val="0095282B"/>
    <w:rsid w:val="00A97690"/>
    <w:rsid w:val="00AB5F76"/>
    <w:rsid w:val="00AC49B3"/>
    <w:rsid w:val="00AC7EF2"/>
    <w:rsid w:val="00AD0BDF"/>
    <w:rsid w:val="00B904B9"/>
    <w:rsid w:val="00BA7B77"/>
    <w:rsid w:val="00BF31F3"/>
    <w:rsid w:val="00C17965"/>
    <w:rsid w:val="00C80679"/>
    <w:rsid w:val="00CE0941"/>
    <w:rsid w:val="00D11C63"/>
    <w:rsid w:val="00DE27FC"/>
    <w:rsid w:val="00E25A64"/>
    <w:rsid w:val="00E95B3B"/>
    <w:rsid w:val="00F108A7"/>
    <w:rsid w:val="00F24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590865"/>
  <w15:chartTrackingRefBased/>
  <w15:docId w15:val="{6BA576EF-C834-4B4F-B223-393291A01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458C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2458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24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245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2458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2458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2458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2458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2458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2458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2458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2458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2458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245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245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245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245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245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2458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245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24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2458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245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24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2458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2458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2458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245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2458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2458C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C8067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C80679"/>
  </w:style>
  <w:style w:type="paragraph" w:styleId="ab">
    <w:name w:val="footer"/>
    <w:basedOn w:val="a"/>
    <w:link w:val="Char4"/>
    <w:uiPriority w:val="99"/>
    <w:unhideWhenUsed/>
    <w:rsid w:val="00C8067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C806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2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12</cp:revision>
  <dcterms:created xsi:type="dcterms:W3CDTF">2026-06-16T07:29:00Z</dcterms:created>
  <dcterms:modified xsi:type="dcterms:W3CDTF">2026-06-25T07:41:00Z</dcterms:modified>
</cp:coreProperties>
</file>