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745EE7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5EE7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745EE7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5E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імені Семена </w:t>
      </w:r>
      <w:proofErr w:type="spellStart"/>
      <w:r w:rsidRPr="00745EE7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5F50D567" w14:textId="77777777" w:rsidR="00CC7352" w:rsidRPr="00745EE7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17C528" w14:textId="77777777" w:rsidR="00CC7352" w:rsidRPr="00745EE7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F36939" w14:textId="3BD6C303" w:rsidR="00CC7352" w:rsidRPr="00745EE7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9042FC5" w14:textId="77777777" w:rsidR="00745EE7" w:rsidRPr="00745EE7" w:rsidRDefault="00745EE7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5751A4" w14:textId="77777777" w:rsidR="00BD3634" w:rsidRPr="00745EE7" w:rsidRDefault="00BD3634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187372" w14:textId="77777777" w:rsidR="00CC7352" w:rsidRPr="00745EE7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1197B0" w14:textId="77777777" w:rsidR="00CC7352" w:rsidRPr="00745EE7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5E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4BAC97C2" w14:textId="3746D986" w:rsidR="005619ED" w:rsidRPr="00745EE7" w:rsidRDefault="00CC7352" w:rsidP="005619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5E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ВИКОНАННЯ ЛАБОРАТОРНОЇ РОБОТИ № </w:t>
      </w:r>
      <w:r w:rsidR="003B426E" w:rsidRPr="00745EE7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6B154BDB" w14:textId="350EE7E7" w:rsidR="005619ED" w:rsidRPr="00745EE7" w:rsidRDefault="00CC7352" w:rsidP="005619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5E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дисципліною: </w:t>
      </w:r>
      <w:r w:rsidRPr="00745EE7">
        <w:rPr>
          <w:rFonts w:ascii="Times New Roman" w:hAnsi="Times New Roman" w:cs="Times New Roman"/>
          <w:b/>
          <w:i/>
          <w:sz w:val="28"/>
          <w:szCs w:val="28"/>
          <w:lang w:val="uk-UA"/>
        </w:rPr>
        <w:t>“</w:t>
      </w:r>
      <w:r w:rsidR="00745EE7" w:rsidRPr="00745EE7">
        <w:rPr>
          <w:rFonts w:ascii="Times New Roman" w:hAnsi="Times New Roman" w:cs="Times New Roman"/>
          <w:b/>
          <w:sz w:val="28"/>
          <w:szCs w:val="28"/>
          <w:lang w:val="uk-UA"/>
        </w:rPr>
        <w:t>Інтелектуальна власність</w:t>
      </w:r>
      <w:r w:rsidRPr="00745EE7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51DBC024" w14:textId="70A95EB2" w:rsidR="00CC7352" w:rsidRPr="00745EE7" w:rsidRDefault="00CC7352" w:rsidP="005619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5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тему: “</w:t>
      </w:r>
      <w:r w:rsidR="00745EE7" w:rsidRPr="00745E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Складіть схему взаємовідношення міжнародних та національних джерел авторського права</w:t>
      </w:r>
      <w:r w:rsidRPr="00745EE7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14:paraId="76670236" w14:textId="77777777" w:rsidR="00CC7352" w:rsidRPr="00745EE7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CC95A" w14:textId="77777777" w:rsidR="00CC7352" w:rsidRPr="00745EE7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5565BA" w14:textId="77777777" w:rsidR="00CC7352" w:rsidRPr="00745EE7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C56DA" w14:textId="77777777" w:rsidR="00CC7352" w:rsidRPr="00745EE7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0CD193" w14:textId="77777777" w:rsidR="00CC7352" w:rsidRPr="00745EE7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D0A8DB" w14:textId="77777777" w:rsidR="00CC7352" w:rsidRPr="00745EE7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5EE7">
        <w:rPr>
          <w:rFonts w:ascii="Times New Roman" w:hAnsi="Times New Roman" w:cs="Times New Roman"/>
          <w:b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745EE7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5E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курсу, спец. </w:t>
      </w:r>
      <w:proofErr w:type="spellStart"/>
      <w:r w:rsidRPr="00745EE7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Pr="00745E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</w:p>
    <w:p w14:paraId="690BDA1C" w14:textId="77777777" w:rsidR="00CC7352" w:rsidRPr="00745EE7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5EE7">
        <w:rPr>
          <w:rFonts w:ascii="Times New Roman" w:hAnsi="Times New Roman" w:cs="Times New Roman"/>
          <w:b/>
          <w:sz w:val="28"/>
          <w:szCs w:val="28"/>
          <w:lang w:val="uk-UA"/>
        </w:rPr>
        <w:t>групи 6.04.125.010.21.2</w:t>
      </w:r>
    </w:p>
    <w:p w14:paraId="06BB5DA2" w14:textId="77777777" w:rsidR="00CC7352" w:rsidRPr="00745EE7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5EE7">
        <w:rPr>
          <w:rFonts w:ascii="Times New Roman" w:hAnsi="Times New Roman" w:cs="Times New Roman"/>
          <w:b/>
          <w:sz w:val="28"/>
          <w:szCs w:val="28"/>
          <w:lang w:val="uk-UA"/>
        </w:rPr>
        <w:t>Бойко Вадим Віталійович</w:t>
      </w:r>
    </w:p>
    <w:p w14:paraId="3EA29989" w14:textId="2538D51C" w:rsidR="00745EE7" w:rsidRPr="00745EE7" w:rsidRDefault="00CC7352" w:rsidP="00745EE7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45EE7">
        <w:rPr>
          <w:rFonts w:ascii="Times New Roman" w:hAnsi="Times New Roman" w:cs="Times New Roman"/>
          <w:b/>
          <w:sz w:val="28"/>
          <w:szCs w:val="28"/>
          <w:lang w:val="uk-UA"/>
        </w:rPr>
        <w:t>Перевір</w:t>
      </w:r>
      <w:r w:rsidR="00745EE7" w:rsidRPr="00745EE7">
        <w:rPr>
          <w:rFonts w:ascii="Times New Roman" w:hAnsi="Times New Roman" w:cs="Times New Roman"/>
          <w:b/>
          <w:sz w:val="28"/>
          <w:szCs w:val="28"/>
          <w:lang w:val="uk-UA"/>
        </w:rPr>
        <w:t>ла</w:t>
      </w:r>
      <w:proofErr w:type="spellEnd"/>
      <w:r w:rsidRPr="00745E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14:paraId="6C282A03" w14:textId="4CAA5C45" w:rsidR="00CC7352" w:rsidRPr="00745EE7" w:rsidRDefault="00745EE7" w:rsidP="00745EE7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45EE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Єрофєєнко</w:t>
      </w:r>
      <w:proofErr w:type="spellEnd"/>
      <w:r w:rsidRPr="00745EE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Лариса Василівна</w:t>
      </w:r>
    </w:p>
    <w:p w14:paraId="52D1FB72" w14:textId="77777777" w:rsidR="00CC7352" w:rsidRPr="00745EE7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2183D4" w14:textId="77777777" w:rsidR="00CC7352" w:rsidRPr="00745EE7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CB2226" w14:textId="77777777" w:rsidR="00CC7352" w:rsidRPr="00745EE7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D975F5B" w14:textId="3332322D" w:rsidR="00745EE7" w:rsidRPr="00745EE7" w:rsidRDefault="00745EE7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32BB94" w14:textId="77777777" w:rsidR="00CC7352" w:rsidRPr="00745EE7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52FB8C" w14:textId="77777777" w:rsidR="00CC7352" w:rsidRPr="00745EE7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5E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ХНЕУ ім. С. </w:t>
      </w:r>
      <w:proofErr w:type="spellStart"/>
      <w:r w:rsidRPr="00745EE7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3C892172" w14:textId="27BBB59A" w:rsidR="00CC7352" w:rsidRPr="00745EE7" w:rsidRDefault="00745EE7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5EE7">
        <w:rPr>
          <w:rFonts w:ascii="Times New Roman" w:hAnsi="Times New Roman" w:cs="Times New Roman"/>
          <w:b/>
          <w:sz w:val="28"/>
          <w:szCs w:val="28"/>
          <w:lang w:val="uk-UA"/>
        </w:rPr>
        <w:t>2023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81"/>
        <w:gridCol w:w="4357"/>
      </w:tblGrid>
      <w:tr w:rsidR="00745EE7" w:rsidRPr="00745EE7" w14:paraId="73C8FED9" w14:textId="77777777" w:rsidTr="001F57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/>
        </w:trPr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AC82FB" w14:textId="77777777" w:rsidR="00745EE7" w:rsidRPr="00745EE7" w:rsidRDefault="00745EE7" w:rsidP="001F57B0">
            <w:pPr>
              <w:pStyle w:val="TableStyle2"/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5EE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shd w:val="clear" w:color="auto" w:fill="FFFFFF"/>
                <w:lang w:val="uk-UA"/>
              </w:rPr>
              <w:lastRenderedPageBreak/>
              <w:t>Міжнародні джерела авторського права</w:t>
            </w:r>
          </w:p>
        </w:tc>
        <w:tc>
          <w:tcPr>
            <w:tcW w:w="4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29C721" w14:textId="77777777" w:rsidR="00745EE7" w:rsidRPr="00745EE7" w:rsidRDefault="00745EE7" w:rsidP="001F57B0">
            <w:pPr>
              <w:pStyle w:val="TableStyle2"/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5EE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shd w:val="clear" w:color="auto" w:fill="FFFFFF"/>
                <w:lang w:val="uk-UA"/>
              </w:rPr>
              <w:t>Національні джерела авторського права</w:t>
            </w:r>
          </w:p>
        </w:tc>
      </w:tr>
      <w:tr w:rsidR="00745EE7" w:rsidRPr="00745EE7" w14:paraId="544DCC99" w14:textId="77777777" w:rsidTr="001F57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6"/>
        </w:trPr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E5BE13" w14:textId="77777777" w:rsidR="00745EE7" w:rsidRPr="00745EE7" w:rsidRDefault="00745EE7" w:rsidP="001F57B0">
            <w:pPr>
              <w:pStyle w:val="TableStyle2"/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Бернська конвенція про охорону літературних та художніх творів</w:t>
            </w:r>
          </w:p>
        </w:tc>
        <w:tc>
          <w:tcPr>
            <w:tcW w:w="4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B9A078" w14:textId="77777777" w:rsidR="00745EE7" w:rsidRPr="00745EE7" w:rsidRDefault="00745EE7" w:rsidP="001F57B0">
            <w:pPr>
              <w:pStyle w:val="TableStyle2"/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Закон про авторське право та суміжні права</w:t>
            </w:r>
          </w:p>
        </w:tc>
      </w:tr>
      <w:tr w:rsidR="00745EE7" w:rsidRPr="00745EE7" w14:paraId="7BB1EE69" w14:textId="77777777" w:rsidTr="001F57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/>
        </w:trPr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AEE6FB" w14:textId="77777777" w:rsidR="00745EE7" w:rsidRPr="00745EE7" w:rsidRDefault="00745EE7" w:rsidP="001F57B0">
            <w:pPr>
              <w:pStyle w:val="TableStyle2"/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Мадридськии</w:t>
            </w:r>
            <w:proofErr w:type="spellEnd"/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̆ протокол до </w:t>
            </w:r>
            <w:proofErr w:type="spellStart"/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Бернськоі</w:t>
            </w:r>
            <w:proofErr w:type="spellEnd"/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̈ </w:t>
            </w:r>
            <w:proofErr w:type="spellStart"/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конвенціі</w:t>
            </w:r>
            <w:proofErr w:type="spellEnd"/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̈</w:t>
            </w:r>
          </w:p>
        </w:tc>
        <w:tc>
          <w:tcPr>
            <w:tcW w:w="4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E001CE" w14:textId="77777777" w:rsidR="00745EE7" w:rsidRPr="00745EE7" w:rsidRDefault="00745EE7" w:rsidP="001F57B0">
            <w:pPr>
              <w:pStyle w:val="TableStyle2"/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Кодекс </w:t>
            </w:r>
            <w:proofErr w:type="spellStart"/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України</w:t>
            </w:r>
            <w:proofErr w:type="spellEnd"/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про права власності</w:t>
            </w:r>
          </w:p>
        </w:tc>
      </w:tr>
      <w:tr w:rsidR="00745EE7" w:rsidRPr="00745EE7" w14:paraId="1AFF658C" w14:textId="77777777" w:rsidTr="001F57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6"/>
        </w:trPr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142349" w14:textId="77777777" w:rsidR="00745EE7" w:rsidRPr="00745EE7" w:rsidRDefault="00745EE7" w:rsidP="001F57B0">
            <w:pPr>
              <w:pStyle w:val="TableStyle2"/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Угода TRIPS</w:t>
            </w:r>
          </w:p>
        </w:tc>
        <w:tc>
          <w:tcPr>
            <w:tcW w:w="4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9A8C26" w14:textId="77777777" w:rsidR="00745EE7" w:rsidRPr="00745EE7" w:rsidRDefault="00745EE7" w:rsidP="001F57B0">
            <w:pPr>
              <w:pStyle w:val="TableStyle2"/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Кодекс про правову охорону авторських прав</w:t>
            </w:r>
          </w:p>
        </w:tc>
      </w:tr>
      <w:tr w:rsidR="00745EE7" w:rsidRPr="00745EE7" w14:paraId="32C96425" w14:textId="77777777" w:rsidTr="001F57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6"/>
        </w:trPr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E77A3C" w14:textId="77777777" w:rsidR="00745EE7" w:rsidRPr="00745EE7" w:rsidRDefault="00745EE7" w:rsidP="001F57B0">
            <w:pPr>
              <w:pStyle w:val="TableStyle2"/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Угода про охорону прав </w:t>
            </w:r>
            <w:proofErr w:type="spellStart"/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інтелектуальноі</w:t>
            </w:r>
            <w:proofErr w:type="spellEnd"/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̈ власності (ПАРІС)</w:t>
            </w:r>
          </w:p>
        </w:tc>
        <w:tc>
          <w:tcPr>
            <w:tcW w:w="4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49297D" w14:textId="77777777" w:rsidR="00745EE7" w:rsidRPr="00745EE7" w:rsidRDefault="00745EE7" w:rsidP="001F57B0">
            <w:pPr>
              <w:pStyle w:val="TableStyle2"/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Закон про авторське право та доповідні права</w:t>
            </w:r>
          </w:p>
        </w:tc>
      </w:tr>
      <w:tr w:rsidR="00745EE7" w:rsidRPr="00745EE7" w14:paraId="316E332F" w14:textId="77777777" w:rsidTr="001F57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6"/>
        </w:trPr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13C112" w14:textId="77777777" w:rsidR="00745EE7" w:rsidRPr="00745EE7" w:rsidRDefault="00745EE7" w:rsidP="001F57B0">
            <w:pPr>
              <w:pStyle w:val="TableStyle2"/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Договір </w:t>
            </w:r>
            <w:proofErr w:type="spellStart"/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Всесвітньоі</w:t>
            </w:r>
            <w:proofErr w:type="spellEnd"/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̈ </w:t>
            </w:r>
            <w:proofErr w:type="spellStart"/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організаціі</w:t>
            </w:r>
            <w:proofErr w:type="spellEnd"/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̈ </w:t>
            </w:r>
            <w:proofErr w:type="spellStart"/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інтелектуальноі</w:t>
            </w:r>
            <w:proofErr w:type="spellEnd"/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̈ власності (ВОІС)</w:t>
            </w:r>
          </w:p>
        </w:tc>
        <w:tc>
          <w:tcPr>
            <w:tcW w:w="4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7E2C361" w14:textId="77777777" w:rsidR="00745EE7" w:rsidRPr="00745EE7" w:rsidRDefault="00745EE7" w:rsidP="001F57B0">
            <w:pPr>
              <w:pStyle w:val="TableStyle2"/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5E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Закон про охорону прав на твори науки і літератури</w:t>
            </w:r>
          </w:p>
        </w:tc>
      </w:tr>
    </w:tbl>
    <w:p w14:paraId="673292D6" w14:textId="2FE5F164" w:rsidR="00745EE7" w:rsidRPr="00745EE7" w:rsidRDefault="00745EE7" w:rsidP="00745EE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D3382B" w14:textId="77777777" w:rsidR="00745EE7" w:rsidRPr="00745EE7" w:rsidRDefault="00745EE7" w:rsidP="00745EE7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45E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Вказані джерела є основними міжнародними та національними правовими </w:t>
      </w:r>
    </w:p>
    <w:p w14:paraId="4EDC9BEF" w14:textId="75B1CA7A" w:rsidR="00745EE7" w:rsidRPr="00745EE7" w:rsidRDefault="00745EE7" w:rsidP="00745EE7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745E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актами, які визначають права та обов'язки авторів і користувачів творів у галузі авторського права. Варто зазначити, що національні закони можуть бути більш детальними та конкретними щодо захисту авторських прав, ніж міжнародні договори. Тому, крім згаданих джерел, в </w:t>
      </w:r>
      <w:proofErr w:type="spellStart"/>
      <w:r w:rsidRPr="00745EE7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кожніи</w:t>
      </w:r>
      <w:proofErr w:type="spellEnd"/>
      <w:r w:rsidRPr="00745E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̆ </w:t>
      </w:r>
      <w:proofErr w:type="spellStart"/>
      <w:r w:rsidRPr="00745EE7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країні</w:t>
      </w:r>
      <w:proofErr w:type="spellEnd"/>
      <w:r w:rsidRPr="00745E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можуть існувати інші </w:t>
      </w:r>
      <w:bookmarkStart w:id="0" w:name="_GoBack"/>
      <w:bookmarkEnd w:id="0"/>
      <w:r w:rsidRPr="00745E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законодавчі акти, що регулюють авторські права. </w:t>
      </w:r>
    </w:p>
    <w:p w14:paraId="236A51DC" w14:textId="77777777" w:rsidR="00745EE7" w:rsidRPr="00745EE7" w:rsidRDefault="00745EE7" w:rsidP="00745EE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45EE7" w:rsidRPr="00745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Helvetica Neue Medium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C13FC"/>
    <w:rsid w:val="000E136F"/>
    <w:rsid w:val="001963B6"/>
    <w:rsid w:val="00274510"/>
    <w:rsid w:val="003164F3"/>
    <w:rsid w:val="00327872"/>
    <w:rsid w:val="003673E8"/>
    <w:rsid w:val="003B426E"/>
    <w:rsid w:val="00420564"/>
    <w:rsid w:val="00497062"/>
    <w:rsid w:val="005619ED"/>
    <w:rsid w:val="005D434F"/>
    <w:rsid w:val="0065139A"/>
    <w:rsid w:val="00745EE7"/>
    <w:rsid w:val="00851D65"/>
    <w:rsid w:val="00865B85"/>
    <w:rsid w:val="008661F9"/>
    <w:rsid w:val="008A301F"/>
    <w:rsid w:val="008D7738"/>
    <w:rsid w:val="00926971"/>
    <w:rsid w:val="00AC71BF"/>
    <w:rsid w:val="00AD474F"/>
    <w:rsid w:val="00B23F40"/>
    <w:rsid w:val="00B752E9"/>
    <w:rsid w:val="00BC5CC2"/>
    <w:rsid w:val="00BD3634"/>
    <w:rsid w:val="00C37734"/>
    <w:rsid w:val="00CC7352"/>
    <w:rsid w:val="00D54B6D"/>
    <w:rsid w:val="00DA1DDD"/>
    <w:rsid w:val="00DE7668"/>
    <w:rsid w:val="00E04ADD"/>
    <w:rsid w:val="00E5274A"/>
    <w:rsid w:val="00EA433F"/>
    <w:rsid w:val="00FA1CBD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table" w:customStyle="1" w:styleId="TableNormal">
    <w:name w:val="Table Normal"/>
    <w:rsid w:val="00745EE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Style2">
    <w:name w:val="Table Style 2"/>
    <w:rsid w:val="00745EE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">
    <w:name w:val="Label"/>
    <w:rsid w:val="00745EE7"/>
    <w:pPr>
      <w:keepLines/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Helvetica Neue Medium" w:eastAsia="Arial Unicode MS" w:hAnsi="Helvetica Neue Medium" w:cs="Arial Unicode MS"/>
      <w:color w:val="FFFFFF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5</cp:revision>
  <dcterms:created xsi:type="dcterms:W3CDTF">2023-02-18T10:46:00Z</dcterms:created>
  <dcterms:modified xsi:type="dcterms:W3CDTF">2023-04-21T19:44:00Z</dcterms:modified>
</cp:coreProperties>
</file>