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1FC8" w14:textId="2FEE7EA0" w:rsidR="007C3838" w:rsidRPr="00FB0C32" w:rsidRDefault="007C3838" w:rsidP="007C3838">
      <w:pPr>
        <w:spacing w:after="0" w:line="240" w:lineRule="auto"/>
        <w:jc w:val="both"/>
        <w:outlineLvl w:val="1"/>
        <w:rPr>
          <w:rFonts w:ascii="Times New Roman" w:hAnsi="Times New Roman"/>
          <w:caps/>
          <w:sz w:val="28"/>
          <w:szCs w:val="28"/>
          <w:lang w:val="uk-UA" w:eastAsia="uk-UA"/>
        </w:rPr>
      </w:pPr>
      <w:bookmarkStart w:id="0" w:name="_Toc247262879"/>
      <w:bookmarkStart w:id="1" w:name="_Toc341213323"/>
      <w:r w:rsidRPr="00FB0C32">
        <w:rPr>
          <w:rFonts w:ascii="Times New Roman" w:hAnsi="Times New Roman"/>
          <w:b/>
          <w:caps/>
          <w:sz w:val="28"/>
          <w:szCs w:val="28"/>
          <w:lang w:val="uk-UA" w:eastAsia="uk-UA"/>
        </w:rPr>
        <w:t xml:space="preserve">Однофакторна </w:t>
      </w:r>
      <w:r>
        <w:rPr>
          <w:rFonts w:ascii="Times New Roman" w:hAnsi="Times New Roman"/>
          <w:b/>
          <w:caps/>
          <w:sz w:val="28"/>
          <w:szCs w:val="28"/>
          <w:lang w:val="uk-UA" w:eastAsia="uk-UA"/>
        </w:rPr>
        <w:t>регресійна</w:t>
      </w:r>
      <w:r w:rsidRPr="00FB0C32">
        <w:rPr>
          <w:rFonts w:ascii="Times New Roman" w:hAnsi="Times New Roman"/>
          <w:b/>
          <w:caps/>
          <w:sz w:val="28"/>
          <w:szCs w:val="28"/>
          <w:lang w:val="uk-UA" w:eastAsia="uk-UA"/>
        </w:rPr>
        <w:t xml:space="preserve"> модель</w:t>
      </w:r>
      <w:bookmarkEnd w:id="0"/>
      <w:bookmarkEnd w:id="1"/>
      <w:r>
        <w:rPr>
          <w:rFonts w:ascii="Times New Roman" w:hAnsi="Times New Roman"/>
          <w:b/>
          <w:caps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caps/>
          <w:sz w:val="28"/>
          <w:szCs w:val="28"/>
          <w:lang w:val="uk-UA" w:eastAsia="ru-RU"/>
        </w:rPr>
        <w:instrText>xe "</w:instrText>
      </w:r>
      <w:r w:rsidRPr="00FB0C32">
        <w:rPr>
          <w:rFonts w:ascii="Times New Roman" w:hAnsi="Times New Roman"/>
          <w:caps/>
          <w:sz w:val="28"/>
          <w:szCs w:val="28"/>
          <w:lang w:val="uk-UA" w:eastAsia="uk-UA"/>
        </w:rPr>
        <w:instrText>економетрична модель:</w:instrText>
      </w:r>
      <w:r w:rsidRPr="00FB0C32">
        <w:rPr>
          <w:rFonts w:ascii="Times New Roman" w:hAnsi="Times New Roman"/>
          <w:caps/>
          <w:sz w:val="28"/>
          <w:szCs w:val="28"/>
          <w:lang w:val="uk-UA" w:eastAsia="ru-RU"/>
        </w:rPr>
        <w:instrText>однофакторна"</w:instrText>
      </w:r>
      <w:r>
        <w:rPr>
          <w:rFonts w:ascii="Times New Roman" w:hAnsi="Times New Roman"/>
          <w:b/>
          <w:caps/>
          <w:sz w:val="28"/>
          <w:szCs w:val="28"/>
          <w:lang w:val="uk-UA" w:eastAsia="uk-UA"/>
        </w:rPr>
        <w:fldChar w:fldCharType="end"/>
      </w:r>
    </w:p>
    <w:p w14:paraId="73BE241A" w14:textId="77777777" w:rsidR="007C3838" w:rsidRPr="00E76F98" w:rsidRDefault="007C3838" w:rsidP="007C38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76F98">
        <w:rPr>
          <w:rFonts w:ascii="Times New Roman" w:hAnsi="Times New Roman"/>
          <w:sz w:val="28"/>
          <w:szCs w:val="28"/>
          <w:lang w:val="uk-UA" w:eastAsia="uk-UA"/>
        </w:rPr>
        <w:t>1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E76F98">
        <w:rPr>
          <w:rFonts w:ascii="Times New Roman" w:hAnsi="Times New Roman"/>
          <w:sz w:val="28"/>
          <w:szCs w:val="28"/>
          <w:lang w:val="uk-UA" w:eastAsia="uk-UA"/>
        </w:rPr>
        <w:t xml:space="preserve">Застосування методу найменших квадратів для визначення параметрів </w:t>
      </w:r>
      <w:proofErr w:type="spellStart"/>
      <w:r w:rsidRPr="00E76F98">
        <w:rPr>
          <w:rFonts w:ascii="Times New Roman" w:hAnsi="Times New Roman"/>
          <w:sz w:val="28"/>
          <w:szCs w:val="28"/>
          <w:lang w:val="uk-UA" w:eastAsia="uk-UA"/>
        </w:rPr>
        <w:t>однофакторної</w:t>
      </w:r>
      <w:proofErr w:type="spellEnd"/>
      <w:r w:rsidRPr="00E76F98">
        <w:rPr>
          <w:rFonts w:ascii="Times New Roman" w:hAnsi="Times New Roman"/>
          <w:sz w:val="28"/>
          <w:szCs w:val="28"/>
          <w:lang w:val="uk-UA" w:eastAsia="uk-UA"/>
        </w:rPr>
        <w:t xml:space="preserve"> лінійної моделі</w:t>
      </w:r>
    </w:p>
    <w:p w14:paraId="607C0197" w14:textId="77777777" w:rsidR="007C3838" w:rsidRPr="00E76F98" w:rsidRDefault="007C3838" w:rsidP="007C38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76F98">
        <w:rPr>
          <w:rFonts w:ascii="Times New Roman" w:hAnsi="Times New Roman"/>
          <w:sz w:val="28"/>
          <w:szCs w:val="28"/>
          <w:lang w:val="uk-UA" w:eastAsia="uk-UA"/>
        </w:rPr>
        <w:t>2 Перевірка моделі на адекватність</w:t>
      </w:r>
    </w:p>
    <w:p w14:paraId="1055D959" w14:textId="77777777" w:rsidR="007C3838" w:rsidRDefault="007C3838" w:rsidP="007C38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76F98">
        <w:rPr>
          <w:rFonts w:ascii="Times New Roman" w:hAnsi="Times New Roman"/>
          <w:sz w:val="28"/>
          <w:szCs w:val="28"/>
          <w:lang w:val="uk-UA" w:eastAsia="uk-UA"/>
        </w:rPr>
        <w:t>3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E76F98">
        <w:rPr>
          <w:rFonts w:ascii="Times New Roman" w:hAnsi="Times New Roman"/>
          <w:sz w:val="28"/>
          <w:szCs w:val="28"/>
          <w:lang w:val="uk-UA" w:eastAsia="uk-UA"/>
        </w:rPr>
        <w:t xml:space="preserve">Нелінійна </w:t>
      </w:r>
      <w:proofErr w:type="spellStart"/>
      <w:r w:rsidRPr="00E76F98">
        <w:rPr>
          <w:rFonts w:ascii="Times New Roman" w:hAnsi="Times New Roman"/>
          <w:sz w:val="28"/>
          <w:szCs w:val="28"/>
          <w:lang w:val="uk-UA" w:eastAsia="uk-UA"/>
        </w:rPr>
        <w:t>однофакторна</w:t>
      </w:r>
      <w:proofErr w:type="spellEnd"/>
      <w:r w:rsidRPr="00E76F98">
        <w:rPr>
          <w:rFonts w:ascii="Times New Roman" w:hAnsi="Times New Roman"/>
          <w:sz w:val="28"/>
          <w:szCs w:val="28"/>
          <w:lang w:val="uk-UA" w:eastAsia="uk-UA"/>
        </w:rPr>
        <w:t xml:space="preserve"> модель</w:t>
      </w:r>
    </w:p>
    <w:p w14:paraId="487FD67E" w14:textId="77777777" w:rsidR="007C3838" w:rsidRPr="00FB0C32" w:rsidRDefault="007C3838" w:rsidP="007C383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b/>
          <w:bCs/>
          <w:vanish/>
          <w:sz w:val="28"/>
          <w:szCs w:val="28"/>
          <w:lang w:val="uk-UA" w:eastAsia="uk-UA"/>
        </w:rPr>
        <w:t xml:space="preserve"> |фактор|</w:t>
      </w:r>
    </w:p>
    <w:p w14:paraId="6B546B39" w14:textId="6A45D25E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Нехай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|нехай|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є вибірка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генеральної сукупності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4D985F2" wp14:editId="5F0552C9">
            <wp:extent cx="876300" cy="23812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відповідна до неї вибірка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генеральної сукупності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7F494BE" wp14:editId="01661AF1">
            <wp:extent cx="876300" cy="23812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 Тоді можна записати наступне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|слідуючий|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співвідношення:</w:t>
      </w:r>
    </w:p>
    <w:p w14:paraId="20A2668A" w14:textId="7D1E36DF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CFB125E" wp14:editId="3D4437D2">
            <wp:extent cx="981075" cy="23812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,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            (1.25)</w:t>
      </w:r>
    </w:p>
    <w:p w14:paraId="1144874A" w14:textId="77777777" w:rsidR="007C3838" w:rsidRPr="00FB0C32" w:rsidRDefault="007C3838" w:rsidP="007C383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де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ab/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sym w:font="Symbol" w:char="F0A6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– деяка детермінована функція;</w:t>
      </w:r>
    </w:p>
    <w:p w14:paraId="0D06DC7B" w14:textId="77777777" w:rsidR="007C3838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sym w:font="Symbol" w:char="F065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– випадкова величина, що має математичне очікування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|чекання|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рівне нулю. Функцію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sym w:font="Symbol" w:char="F0A6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називають функцією регресії</w: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xe "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регресія</w:instrTex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або просто регресією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у</w:t>
      </w:r>
      <w:r w:rsidRPr="00FB0C32">
        <w:rPr>
          <w:rFonts w:ascii="Times New Roman" w:hAnsi="Times New Roman"/>
          <w:i/>
          <w:vanish/>
          <w:sz w:val="28"/>
          <w:szCs w:val="28"/>
          <w:lang w:val="uk-UA" w:eastAsia="uk-UA"/>
        </w:rPr>
        <w:t>|в,біля|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(х),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вона вказує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|вказувати|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на наявність статистичного зв'язку між ознаками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Y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|в,біля|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X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 Характер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|вдача|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цього зв'язку визначає вигляд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|вид|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функції регресії</w: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xe "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регресія</w:instrTex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(лінійна, логарифмічна, поліноміальна тощо). У статистиці функцію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sym w:font="Symbol" w:char="F0A6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,  деяку детерміновану складову моделі (1.25) також називають трендом. </w:t>
      </w:r>
    </w:p>
    <w:p w14:paraId="5B450FCE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</w:p>
    <w:p w14:paraId="037C49BA" w14:textId="77777777" w:rsidR="007C3838" w:rsidRPr="008320AC" w:rsidRDefault="007C3838" w:rsidP="007C3838">
      <w:pPr>
        <w:pStyle w:val="3"/>
        <w:spacing w:before="0"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bookmarkStart w:id="2" w:name="_Toc341213324"/>
      <w:bookmarkStart w:id="3" w:name="_Toc247262880"/>
      <w:r w:rsidRPr="008320AC">
        <w:rPr>
          <w:rFonts w:ascii="Times New Roman" w:hAnsi="Times New Roman"/>
          <w:sz w:val="28"/>
          <w:szCs w:val="28"/>
          <w:lang w:val="uk-UA" w:eastAsia="uk-UA"/>
        </w:rPr>
        <w:t xml:space="preserve">1 Застосування методу найменших квадратів для визначення параметрів </w:t>
      </w:r>
      <w:proofErr w:type="spellStart"/>
      <w:r w:rsidRPr="008320AC">
        <w:rPr>
          <w:rFonts w:ascii="Times New Roman" w:hAnsi="Times New Roman"/>
          <w:sz w:val="28"/>
          <w:szCs w:val="28"/>
          <w:lang w:val="uk-UA" w:eastAsia="uk-UA"/>
        </w:rPr>
        <w:t>однофакторної</w:t>
      </w:r>
      <w:proofErr w:type="spellEnd"/>
      <w:r w:rsidRPr="008320AC">
        <w:rPr>
          <w:rFonts w:ascii="Times New Roman" w:hAnsi="Times New Roman"/>
          <w:sz w:val="28"/>
          <w:szCs w:val="28"/>
          <w:lang w:val="uk-UA" w:eastAsia="uk-UA"/>
        </w:rPr>
        <w:t xml:space="preserve"> лінійної моделі</w:t>
      </w:r>
      <w:bookmarkEnd w:id="2"/>
    </w:p>
    <w:bookmarkEnd w:id="3"/>
    <w:p w14:paraId="522509A9" w14:textId="54D2B42C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Перше завдання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|задача|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, яке виникає </w:t>
      </w:r>
      <w:r>
        <w:rPr>
          <w:rFonts w:ascii="Times New Roman" w:hAnsi="Times New Roman"/>
          <w:sz w:val="28"/>
          <w:szCs w:val="28"/>
          <w:lang w:val="uk-UA" w:eastAsia="uk-UA"/>
        </w:rPr>
        <w:t>під час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побудов</w:t>
      </w:r>
      <w:r>
        <w:rPr>
          <w:rFonts w:ascii="Times New Roman" w:hAnsi="Times New Roman"/>
          <w:sz w:val="28"/>
          <w:szCs w:val="28"/>
          <w:lang w:val="uk-UA" w:eastAsia="uk-UA"/>
        </w:rPr>
        <w:t>и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|шикування|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моделі перед дослідником – це визначити вид залежності між факторами, тобто характер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|вдача|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sym w:font="Symbol" w:char="F0A6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. Якщо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r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sym w:font="Symbol" w:char="F0B9"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0,  </w:t>
      </w:r>
      <w:r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26FC75B8" wp14:editId="64B6D33D">
            <wp:extent cx="485775" cy="2286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то між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X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Y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|в,біл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існує лінійний статистичний зв'язок, тобто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|цебто|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 моделі (1.25) функція лінійна:</w:t>
      </w:r>
    </w:p>
    <w:p w14:paraId="71F06EDC" w14:textId="07DF8C86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E3CD7F4" wp14:editId="3DEB5318">
            <wp:extent cx="123825" cy="23812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F3589C0" wp14:editId="393DAC1B">
            <wp:extent cx="1409700" cy="2381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2FD9DF4A" w14:textId="77777777" w:rsidR="007C3838" w:rsidRPr="00FB0C32" w:rsidRDefault="007C3838" w:rsidP="007C3838">
      <w:pPr>
        <w:widowControl w:val="0"/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Отже, модель (1.25) має вигляд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|вид|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:</w:t>
      </w:r>
    </w:p>
    <w:p w14:paraId="5457ECFA" w14:textId="23B9B7BE" w:rsidR="007C3838" w:rsidRPr="00FB0C32" w:rsidRDefault="007C3838" w:rsidP="007C3838">
      <w:pPr>
        <w:widowControl w:val="0"/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F269FD" wp14:editId="13AE6086">
            <wp:extent cx="1209675" cy="23812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                                     (1.26)</w:t>
      </w:r>
    </w:p>
    <w:p w14:paraId="4C2B1D85" w14:textId="77777777" w:rsidR="007C3838" w:rsidRPr="00FB0C32" w:rsidRDefault="007C3838" w:rsidP="007C3838">
      <w:pPr>
        <w:widowControl w:val="0"/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Модель (1.26) називають лінійною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однофакторною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моделлю, причому роль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ru-RU"/>
        </w:rPr>
        <w:t>фактор</w:t>
      </w:r>
      <w:r>
        <w:rPr>
          <w:rFonts w:ascii="Times New Roman" w:hAnsi="Times New Roman"/>
          <w:sz w:val="28"/>
          <w:szCs w:val="28"/>
          <w:lang w:val="uk-UA" w:eastAsia="ru-RU"/>
        </w:rPr>
        <w:t>а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віді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грає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X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. Далі необхідно визначити коефіцієнти моделі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1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 xml:space="preserve">,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0</w:t>
      </w:r>
      <w:r w:rsidRPr="00FB0C32">
        <w:rPr>
          <w:rFonts w:ascii="Times New Roman" w:hAnsi="Times New Roman"/>
          <w:i/>
          <w:iCs/>
          <w:sz w:val="28"/>
          <w:szCs w:val="28"/>
          <w:lang w:val="uk-UA" w:eastAsia="ru-RU"/>
        </w:rPr>
        <w:t xml:space="preserve">.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Для цього до масиву дослідних даних застосовують метод найменших квадратів</w:t>
      </w:r>
      <w:r>
        <w:rPr>
          <w:rFonts w:ascii="Times New Roman" w:hAnsi="Times New Roman"/>
          <w:sz w:val="28"/>
          <w:szCs w:val="28"/>
          <w:lang w:val="uk-UA" w:eastAsia="ru-RU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eastAsia="ru-RU"/>
        </w:rPr>
        <w:instrText>xe "</w:instrTex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метод найменших квадратів</w:instrText>
      </w:r>
      <w:r w:rsidRPr="00FB0C32">
        <w:rPr>
          <w:rFonts w:ascii="Times New Roman" w:hAnsi="Times New Roman"/>
          <w:sz w:val="28"/>
          <w:szCs w:val="28"/>
          <w:lang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ru-RU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2D1843F8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Якби існувала чисто функціональна залежність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Y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|в,біля|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від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X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, то в моделі (1.26) </w:t>
      </w:r>
      <w:r>
        <w:rPr>
          <w:rFonts w:ascii="Times New Roman" w:hAnsi="Times New Roman"/>
          <w:sz w:val="28"/>
          <w:szCs w:val="28"/>
          <w:lang w:val="uk-UA" w:eastAsia="uk-UA"/>
        </w:rPr>
        <w:br/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sym w:font="Symbol" w:char="F065"/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= 0 і модель мала б вигляд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|вид|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:</w:t>
      </w:r>
    </w:p>
    <w:p w14:paraId="16F453F8" w14:textId="22D5C8C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i/>
          <w:iCs/>
          <w:spacing w:val="-9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pacing w:val="-9"/>
          <w:position w:val="-12"/>
          <w:sz w:val="28"/>
          <w:szCs w:val="28"/>
          <w:lang w:eastAsia="ru-RU"/>
        </w:rPr>
        <w:drawing>
          <wp:inline distT="0" distB="0" distL="0" distR="0" wp14:anchorId="05D8BD38" wp14:editId="5B248381">
            <wp:extent cx="1781175" cy="23812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i/>
          <w:iCs/>
          <w:spacing w:val="-9"/>
          <w:sz w:val="28"/>
          <w:szCs w:val="28"/>
          <w:lang w:val="uk-UA" w:eastAsia="uk-UA"/>
        </w:rPr>
        <w:t>.</w:t>
      </w:r>
    </w:p>
    <w:p w14:paraId="36460086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pacing w:val="-9"/>
          <w:sz w:val="28"/>
          <w:szCs w:val="28"/>
          <w:lang w:val="uk-UA" w:eastAsia="uk-UA"/>
        </w:rPr>
        <w:t>На практиці маємо</w:t>
      </w:r>
    </w:p>
    <w:p w14:paraId="368EEDB2" w14:textId="5A7D9F62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          </w:t>
      </w:r>
      <w:r>
        <w:rPr>
          <w:rFonts w:ascii="Times New Roman" w:hAnsi="Times New Roman"/>
          <w:noProof/>
          <w:spacing w:val="-9"/>
          <w:position w:val="-12"/>
          <w:sz w:val="28"/>
          <w:szCs w:val="28"/>
          <w:lang w:eastAsia="ru-RU"/>
        </w:rPr>
        <w:drawing>
          <wp:inline distT="0" distB="0" distL="0" distR="0" wp14:anchorId="66DFCA8F" wp14:editId="53CC2A3F">
            <wp:extent cx="2066925" cy="23812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26AB926" wp14:editId="671CDA92">
            <wp:extent cx="123825" cy="23812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                           (1.27)</w:t>
      </w:r>
    </w:p>
    <w:p w14:paraId="2441976A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pacing w:val="7"/>
          <w:sz w:val="28"/>
          <w:szCs w:val="28"/>
          <w:lang w:val="uk-UA" w:eastAsia="uk-UA"/>
        </w:rPr>
        <w:t>Оскільки</w:t>
      </w:r>
      <w:r w:rsidRPr="00FB0C32">
        <w:rPr>
          <w:rFonts w:ascii="Times New Roman" w:hAnsi="Times New Roman"/>
          <w:vanish/>
          <w:spacing w:val="7"/>
          <w:sz w:val="28"/>
          <w:szCs w:val="28"/>
          <w:lang w:val="uk-UA" w:eastAsia="uk-UA"/>
        </w:rPr>
        <w:t>|тому що|</w:t>
      </w:r>
      <w:r w:rsidRPr="00FB0C32">
        <w:rPr>
          <w:rFonts w:ascii="Times New Roman" w:hAnsi="Times New Roman"/>
          <w:spacing w:val="7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i/>
          <w:iCs/>
          <w:spacing w:val="7"/>
          <w:sz w:val="28"/>
          <w:szCs w:val="28"/>
          <w:lang w:val="uk-UA" w:eastAsia="uk-UA"/>
        </w:rPr>
        <w:sym w:font="Symbol" w:char="F065"/>
      </w:r>
      <w:r w:rsidRPr="00FB0C32">
        <w:rPr>
          <w:rFonts w:ascii="Times New Roman" w:hAnsi="Times New Roman"/>
          <w:spacing w:val="7"/>
          <w:sz w:val="28"/>
          <w:szCs w:val="28"/>
          <w:lang w:val="uk-UA" w:eastAsia="uk-UA"/>
        </w:rPr>
        <w:t xml:space="preserve"> в моделі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(1.27)</w:t>
      </w:r>
      <w:r w:rsidRPr="00FB0C32">
        <w:rPr>
          <w:rFonts w:ascii="Times New Roman" w:hAnsi="Times New Roman"/>
          <w:spacing w:val="7"/>
          <w:sz w:val="28"/>
          <w:szCs w:val="28"/>
          <w:lang w:val="uk-UA" w:eastAsia="uk-UA"/>
        </w:rPr>
        <w:t xml:space="preserve"> має математичне </w:t>
      </w:r>
      <w:r w:rsidRPr="00FB0C32">
        <w:rPr>
          <w:rFonts w:ascii="Times New Roman" w:hAnsi="Times New Roman"/>
          <w:spacing w:val="-3"/>
          <w:sz w:val="28"/>
          <w:szCs w:val="28"/>
          <w:lang w:val="uk-UA" w:eastAsia="uk-UA"/>
        </w:rPr>
        <w:t>очікування</w:t>
      </w:r>
      <w:r w:rsidRPr="00FB0C32">
        <w:rPr>
          <w:rFonts w:ascii="Times New Roman" w:hAnsi="Times New Roman"/>
          <w:vanish/>
          <w:spacing w:val="-3"/>
          <w:sz w:val="28"/>
          <w:szCs w:val="28"/>
          <w:lang w:val="uk-UA" w:eastAsia="uk-UA"/>
        </w:rPr>
        <w:t>|чекання|</w:t>
      </w:r>
      <w:r w:rsidRPr="00FB0C32">
        <w:rPr>
          <w:rFonts w:ascii="Times New Roman" w:hAnsi="Times New Roman"/>
          <w:spacing w:val="-3"/>
          <w:sz w:val="28"/>
          <w:szCs w:val="28"/>
          <w:lang w:val="uk-UA" w:eastAsia="uk-UA"/>
        </w:rPr>
        <w:t xml:space="preserve"> рівне нулю, тоді </w:t>
      </w:r>
      <w:r w:rsidRPr="00FB0C32">
        <w:rPr>
          <w:rFonts w:ascii="Times New Roman" w:hAnsi="Times New Roman"/>
          <w:i/>
          <w:iCs/>
          <w:spacing w:val="7"/>
          <w:sz w:val="28"/>
          <w:szCs w:val="28"/>
          <w:lang w:val="uk-UA" w:eastAsia="uk-UA"/>
        </w:rPr>
        <w:sym w:font="Symbol" w:char="F065"/>
      </w:r>
      <w:r w:rsidRPr="00FB0C32">
        <w:rPr>
          <w:rFonts w:ascii="Times New Roman" w:hAnsi="Times New Roman"/>
          <w:spacing w:val="7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spacing w:val="-3"/>
          <w:sz w:val="28"/>
          <w:szCs w:val="28"/>
          <w:lang w:val="uk-UA" w:eastAsia="uk-UA"/>
        </w:rPr>
        <w:t>повинно мати мале значення:</w:t>
      </w:r>
    </w:p>
    <w:p w14:paraId="035A7782" w14:textId="3D253F0B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34DC18B" wp14:editId="2AFCBE82">
            <wp:extent cx="2543175" cy="2381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40A759F8" w14:textId="592B2C26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pacing w:val="-4"/>
          <w:sz w:val="28"/>
          <w:szCs w:val="28"/>
          <w:lang w:val="uk-UA" w:eastAsia="uk-UA"/>
        </w:rPr>
        <w:lastRenderedPageBreak/>
        <w:t>Розглянемо</w:t>
      </w:r>
      <w:r w:rsidRPr="00FB0C32">
        <w:rPr>
          <w:rFonts w:ascii="Times New Roman" w:hAnsi="Times New Roman"/>
          <w:vanish/>
          <w:spacing w:val="-4"/>
          <w:sz w:val="28"/>
          <w:szCs w:val="28"/>
          <w:lang w:val="uk-UA" w:eastAsia="uk-UA"/>
        </w:rPr>
        <w:t>|розгледимо|</w:t>
      </w:r>
      <w:r w:rsidRPr="00FB0C32">
        <w:rPr>
          <w:rFonts w:ascii="Times New Roman" w:hAnsi="Times New Roman"/>
          <w:spacing w:val="-4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noProof/>
          <w:position w:val="-26"/>
          <w:sz w:val="28"/>
          <w:szCs w:val="28"/>
          <w:lang w:eastAsia="ru-RU"/>
        </w:rPr>
        <w:drawing>
          <wp:inline distT="0" distB="0" distL="0" distR="0" wp14:anchorId="1906CA10" wp14:editId="6CE99CA4">
            <wp:extent cx="1857375" cy="4095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</w:t>
      </w:r>
      <w:proofErr w:type="spellStart"/>
      <w:r w:rsidRPr="00FB0C32">
        <w:rPr>
          <w:rFonts w:ascii="Times New Roman" w:hAnsi="Times New Roman"/>
          <w:spacing w:val="-3"/>
          <w:sz w:val="28"/>
          <w:szCs w:val="28"/>
          <w:lang w:val="uk-UA" w:eastAsia="uk-UA"/>
        </w:rPr>
        <w:t>оберемо</w:t>
      </w:r>
      <w:proofErr w:type="spellEnd"/>
      <w:r w:rsidRPr="00FB0C32">
        <w:rPr>
          <w:rFonts w:ascii="Times New Roman" w:hAnsi="Times New Roman"/>
          <w:spacing w:val="-3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i/>
          <w:spacing w:val="-3"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spacing w:val="-3"/>
          <w:sz w:val="28"/>
          <w:szCs w:val="28"/>
          <w:vertAlign w:val="subscript"/>
          <w:lang w:val="uk-UA" w:eastAsia="ru-RU"/>
        </w:rPr>
        <w:t>1</w:t>
      </w:r>
      <w:r w:rsidRPr="00FB0C32">
        <w:rPr>
          <w:rFonts w:ascii="Times New Roman" w:hAnsi="Times New Roman"/>
          <w:spacing w:val="-3"/>
          <w:sz w:val="28"/>
          <w:szCs w:val="28"/>
          <w:lang w:val="uk-UA" w:eastAsia="ru-RU"/>
        </w:rPr>
        <w:t xml:space="preserve">, </w:t>
      </w:r>
      <w:r w:rsidRPr="00FB0C32">
        <w:rPr>
          <w:rFonts w:ascii="Times New Roman" w:hAnsi="Times New Roman"/>
          <w:i/>
          <w:spacing w:val="-3"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i/>
          <w:spacing w:val="-3"/>
          <w:sz w:val="28"/>
          <w:szCs w:val="28"/>
          <w:vertAlign w:val="subscript"/>
          <w:lang w:val="uk-UA" w:eastAsia="ru-RU"/>
        </w:rPr>
        <w:t>0</w:t>
      </w:r>
      <w:r w:rsidRPr="00FB0C32">
        <w:rPr>
          <w:rFonts w:ascii="Times New Roman" w:hAnsi="Times New Roman"/>
          <w:spacing w:val="-3"/>
          <w:sz w:val="28"/>
          <w:szCs w:val="28"/>
          <w:lang w:val="uk-UA" w:eastAsia="ru-RU"/>
        </w:rPr>
        <w:t xml:space="preserve"> </w:t>
      </w:r>
      <w:r w:rsidRPr="00FB0C32">
        <w:rPr>
          <w:rFonts w:ascii="Times New Roman" w:hAnsi="Times New Roman"/>
          <w:spacing w:val="-3"/>
          <w:sz w:val="28"/>
          <w:szCs w:val="28"/>
          <w:lang w:val="uk-UA" w:eastAsia="uk-UA"/>
        </w:rPr>
        <w:t>такими, щоб сума була найменшою. Введемо</w:t>
      </w:r>
      <w:r w:rsidRPr="00FB0C32">
        <w:rPr>
          <w:rFonts w:ascii="Times New Roman" w:hAnsi="Times New Roman"/>
          <w:vanish/>
          <w:spacing w:val="-3"/>
          <w:sz w:val="28"/>
          <w:szCs w:val="28"/>
          <w:lang w:val="uk-UA" w:eastAsia="uk-UA"/>
        </w:rPr>
        <w:t>|запровадимо|</w:t>
      </w:r>
      <w:r w:rsidRPr="00FB0C32">
        <w:rPr>
          <w:rFonts w:ascii="Times New Roman" w:hAnsi="Times New Roman"/>
          <w:spacing w:val="-3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spacing w:val="-2"/>
          <w:sz w:val="28"/>
          <w:szCs w:val="28"/>
          <w:lang w:val="uk-UA" w:eastAsia="uk-UA"/>
        </w:rPr>
        <w:t>функцію двох змінних:</w:t>
      </w:r>
    </w:p>
    <w:p w14:paraId="6F334B38" w14:textId="1F6C7D9D" w:rsidR="007C3838" w:rsidRPr="00FB0C32" w:rsidRDefault="007C3838" w:rsidP="007C3838">
      <w:pPr>
        <w:shd w:val="clear" w:color="auto" w:fill="FFFFFF"/>
        <w:tabs>
          <w:tab w:val="left" w:pos="6221"/>
        </w:tabs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i/>
          <w:iCs/>
          <w:sz w:val="28"/>
          <w:szCs w:val="28"/>
          <w:vertAlign w:val="superscript"/>
          <w:lang w:val="uk-UA" w:eastAsia="ru-RU"/>
        </w:rPr>
        <w:t xml:space="preserve">                                        </w:t>
      </w:r>
      <w:r>
        <w:rPr>
          <w:rFonts w:ascii="Times New Roman" w:hAnsi="Times New Roman"/>
          <w:i/>
          <w:noProof/>
          <w:position w:val="-24"/>
          <w:sz w:val="28"/>
          <w:szCs w:val="28"/>
          <w:vertAlign w:val="superscript"/>
          <w:lang w:eastAsia="ru-RU"/>
        </w:rPr>
        <w:drawing>
          <wp:inline distT="0" distB="0" distL="0" distR="0" wp14:anchorId="3482961D" wp14:editId="4307DB15">
            <wp:extent cx="2276475" cy="39052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iCs/>
          <w:sz w:val="28"/>
          <w:szCs w:val="28"/>
          <w:lang w:val="uk-UA" w:eastAsia="ru-RU"/>
        </w:rPr>
        <w:t>,</w:t>
      </w:r>
      <w:r w:rsidRPr="00FB0C32">
        <w:rPr>
          <w:rFonts w:ascii="Times New Roman" w:hAnsi="Times New Roman"/>
          <w:i/>
          <w:iCs/>
          <w:sz w:val="28"/>
          <w:szCs w:val="28"/>
          <w:vertAlign w:val="superscript"/>
          <w:lang w:val="uk-UA" w:eastAsia="ru-RU"/>
        </w:rPr>
        <w:tab/>
        <w:t xml:space="preserve">                                          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(1.28)</w:t>
      </w:r>
    </w:p>
    <w:p w14:paraId="1DD9922A" w14:textId="06DA9E6B" w:rsidR="007C3838" w:rsidRPr="00FB0C32" w:rsidRDefault="007C3838" w:rsidP="007C383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pacing w:val="2"/>
          <w:sz w:val="28"/>
          <w:szCs w:val="28"/>
          <w:lang w:val="uk-UA" w:eastAsia="uk-UA"/>
        </w:rPr>
        <w:t xml:space="preserve">і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шукатимемо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ru-RU"/>
        </w:rPr>
        <w:t>1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ru-RU"/>
        </w:rPr>
        <w:t>0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B0C32">
        <w:rPr>
          <w:rFonts w:ascii="Times New Roman" w:hAnsi="Times New Roman"/>
          <w:iCs/>
          <w:sz w:val="28"/>
          <w:szCs w:val="28"/>
          <w:lang w:val="uk-UA" w:eastAsia="uk-UA"/>
        </w:rPr>
        <w:t>такі, щоб функція</w:t>
      </w:r>
      <w:r w:rsidRPr="00FB0C32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F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 формулі (1.28) при цих значеннях досягла найменшого значення, тобто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|цебто|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шукатимемо  </w:t>
      </w:r>
      <w:r>
        <w:rPr>
          <w:rFonts w:ascii="Times New Roman" w:hAnsi="Times New Roman"/>
          <w:noProof/>
          <w:spacing w:val="1"/>
          <w:position w:val="-12"/>
          <w:sz w:val="28"/>
          <w:szCs w:val="28"/>
          <w:lang w:eastAsia="ru-RU"/>
        </w:rPr>
        <w:drawing>
          <wp:inline distT="0" distB="0" distL="0" distR="0" wp14:anchorId="10C5A942" wp14:editId="533DD9D5">
            <wp:extent cx="1095375" cy="2381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219C" w14:textId="0C19733A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Необхідною умовою екстремуму функції є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|з'являтися,являтися|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рівність нулю її частинних похідних. Знайдемо частинні похідні </w:t>
      </w:r>
      <w:r>
        <w:rPr>
          <w:rFonts w:ascii="Times New Roman" w:hAnsi="Times New Roman"/>
          <w:noProof/>
          <w:spacing w:val="-2"/>
          <w:position w:val="-34"/>
          <w:sz w:val="28"/>
          <w:szCs w:val="28"/>
          <w:lang w:eastAsia="ru-RU"/>
        </w:rPr>
        <w:drawing>
          <wp:inline distT="0" distB="0" distL="0" distR="0" wp14:anchorId="09FB10D6" wp14:editId="58F36292">
            <wp:extent cx="371475" cy="4953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та </w:t>
      </w:r>
      <w:r>
        <w:rPr>
          <w:rFonts w:ascii="Times New Roman" w:hAnsi="Times New Roman"/>
          <w:noProof/>
          <w:position w:val="-34"/>
          <w:sz w:val="28"/>
          <w:szCs w:val="28"/>
          <w:lang w:eastAsia="ru-RU"/>
        </w:rPr>
        <w:drawing>
          <wp:inline distT="0" distB="0" distL="0" distR="0" wp14:anchorId="7FC19CA2" wp14:editId="1373A4C1">
            <wp:extent cx="342900" cy="4953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функції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F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прирівняємо їх до нуля.</w:t>
      </w:r>
    </w:p>
    <w:p w14:paraId="451B3B08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i/>
          <w:iCs/>
          <w:w w:val="63"/>
          <w:sz w:val="28"/>
          <w:szCs w:val="28"/>
          <w:u w:val="single"/>
          <w:lang w:val="uk-UA" w:eastAsia="uk-UA"/>
        </w:rPr>
      </w:pPr>
    </w:p>
    <w:p w14:paraId="40B4882F" w14:textId="5620E820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w w:val="63"/>
          <w:position w:val="-76"/>
          <w:sz w:val="28"/>
          <w:szCs w:val="28"/>
          <w:lang w:eastAsia="ru-RU"/>
        </w:rPr>
        <w:drawing>
          <wp:inline distT="0" distB="0" distL="0" distR="0" wp14:anchorId="41A2EA36" wp14:editId="746808A7">
            <wp:extent cx="714375" cy="10572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sym w:font="Symbol" w:char="F0DB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noProof/>
          <w:position w:val="-76"/>
          <w:sz w:val="28"/>
          <w:szCs w:val="28"/>
          <w:lang w:eastAsia="ru-RU"/>
        </w:rPr>
        <w:drawing>
          <wp:inline distT="0" distB="0" distL="0" distR="0" wp14:anchorId="22000118" wp14:editId="0CF20811">
            <wp:extent cx="3057525" cy="11525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536C9A3" wp14:editId="1DF61D32">
            <wp:extent cx="123825" cy="2381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sym w:font="Symbol" w:char="F0DB"/>
      </w:r>
    </w:p>
    <w:p w14:paraId="68D94A97" w14:textId="42A81D96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74"/>
          <w:sz w:val="28"/>
          <w:szCs w:val="28"/>
          <w:lang w:eastAsia="ru-RU"/>
        </w:rPr>
        <w:drawing>
          <wp:inline distT="0" distB="0" distL="0" distR="0" wp14:anchorId="51E25CD6" wp14:editId="414301C8">
            <wp:extent cx="2238375" cy="10287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41069DC" wp14:editId="23A49778">
            <wp:extent cx="123825" cy="23812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730F62B0" w14:textId="77777777" w:rsidR="007C3838" w:rsidRPr="00FB0C32" w:rsidRDefault="007C3838" w:rsidP="007C3838">
      <w:pPr>
        <w:widowControl w:val="0"/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Доданки,  що відповідають  невідомим  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1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 xml:space="preserve">,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0</w:t>
      </w:r>
      <w:r>
        <w:rPr>
          <w:rFonts w:ascii="Times New Roman" w:hAnsi="Times New Roman"/>
          <w:i/>
          <w:sz w:val="28"/>
          <w:szCs w:val="28"/>
          <w:lang w:val="uk-UA" w:eastAsia="ru-RU"/>
        </w:rPr>
        <w:t>,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B0C32">
        <w:rPr>
          <w:rFonts w:ascii="Times New Roman" w:hAnsi="Times New Roman"/>
          <w:iCs/>
          <w:sz w:val="28"/>
          <w:szCs w:val="28"/>
          <w:lang w:val="uk-UA" w:eastAsia="uk-UA"/>
        </w:rPr>
        <w:t>залишимо  в  лівій  частині</w:t>
      </w:r>
      <w:r w:rsidRPr="00FB0C32">
        <w:rPr>
          <w:rFonts w:ascii="Times New Roman" w:hAnsi="Times New Roman"/>
          <w:iCs/>
          <w:vanish/>
          <w:sz w:val="28"/>
          <w:szCs w:val="28"/>
          <w:lang w:val="uk-UA" w:eastAsia="uk-UA"/>
        </w:rPr>
        <w:t>|частка|</w:t>
      </w:r>
      <w:r w:rsidRPr="00FB0C32">
        <w:rPr>
          <w:rFonts w:ascii="Times New Roman" w:hAnsi="Times New Roman"/>
          <w:iCs/>
          <w:sz w:val="28"/>
          <w:szCs w:val="28"/>
          <w:lang w:val="uk-UA" w:eastAsia="uk-UA"/>
        </w:rPr>
        <w:t xml:space="preserve"> рівняння, а інші </w:t>
      </w:r>
      <w:r>
        <w:rPr>
          <w:rFonts w:ascii="Times New Roman" w:hAnsi="Times New Roman"/>
          <w:iCs/>
          <w:sz w:val="28"/>
          <w:szCs w:val="28"/>
          <w:lang w:val="uk-UA" w:eastAsia="uk-UA"/>
        </w:rPr>
        <w:t xml:space="preserve">– </w:t>
      </w:r>
      <w:r w:rsidRPr="00FB0C32">
        <w:rPr>
          <w:rFonts w:ascii="Times New Roman" w:hAnsi="Times New Roman"/>
          <w:iCs/>
          <w:sz w:val="28"/>
          <w:szCs w:val="28"/>
          <w:lang w:val="uk-UA" w:eastAsia="uk-UA"/>
        </w:rPr>
        <w:t>перенесемо до правої</w:t>
      </w:r>
      <w:r w:rsidRPr="00FB0C32">
        <w:rPr>
          <w:rFonts w:ascii="Times New Roman" w:hAnsi="Times New Roman"/>
          <w:iCs/>
          <w:vanish/>
          <w:sz w:val="28"/>
          <w:szCs w:val="28"/>
          <w:lang w:val="uk-UA" w:eastAsia="uk-UA"/>
        </w:rPr>
        <w:t>|вправо|</w:t>
      </w:r>
      <w:r w:rsidRPr="00FB0C32">
        <w:rPr>
          <w:rFonts w:ascii="Times New Roman" w:hAnsi="Times New Roman"/>
          <w:iCs/>
          <w:sz w:val="28"/>
          <w:szCs w:val="28"/>
          <w:lang w:val="uk-UA" w:eastAsia="uk-UA"/>
        </w:rPr>
        <w:t>.</w:t>
      </w:r>
    </w:p>
    <w:p w14:paraId="3049DFFE" w14:textId="3BBE0A9A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   </w:t>
      </w:r>
      <w:r>
        <w:rPr>
          <w:rFonts w:ascii="Times New Roman" w:hAnsi="Times New Roman"/>
          <w:noProof/>
          <w:position w:val="-36"/>
          <w:sz w:val="28"/>
          <w:szCs w:val="28"/>
          <w:lang w:eastAsia="ru-RU"/>
        </w:rPr>
        <w:drawing>
          <wp:inline distT="0" distB="0" distL="0" distR="0" wp14:anchorId="34BA213F" wp14:editId="19D92DC8">
            <wp:extent cx="1857375" cy="5429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                                  (1.29)</w:t>
      </w:r>
    </w:p>
    <w:p w14:paraId="1D22D609" w14:textId="312520E6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Таким чином, маємо систему двох лінійних алгебраїчних рівнянь (1.29) для знаходження параметрів моделі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ru-RU"/>
        </w:rPr>
        <w:t>1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ru-RU"/>
        </w:rPr>
        <w:t>0</w:t>
      </w:r>
      <w:r w:rsidRPr="00FB0C32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.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Цю систему рівнянь називають нормальною системою рівнянь. Її розв'язанням є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|з'являтися,являтися|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шукані параметри 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регресійної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моделі (1.26).</w:t>
      </w:r>
    </w:p>
    <w:p w14:paraId="5C79EB0A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Розв'яжемо (1.29):</w:t>
      </w:r>
    </w:p>
    <w:p w14:paraId="4C3ABB52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 w14:paraId="043106B8" w14:textId="57C2B2BD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           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39A3F55" wp14:editId="6A6C4C94">
            <wp:extent cx="1133475" cy="25717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                                       (1.30)</w:t>
      </w:r>
    </w:p>
    <w:p w14:paraId="67DB70B9" w14:textId="26D2CAF0" w:rsidR="007C3838" w:rsidRPr="00FB0C32" w:rsidRDefault="007C3838" w:rsidP="007C38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де </w:t>
      </w:r>
      <w:r>
        <w:rPr>
          <w:rFonts w:ascii="Times New Roman" w:hAnsi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2F7C8ABA" wp14:editId="768D53BF">
            <wp:extent cx="1590675" cy="4572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688045AB" w14:textId="77777777" w:rsidR="007C3838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Підставимо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sym w:font="Symbol" w:char="F061"/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ru-RU"/>
        </w:rPr>
        <w:t>0</w:t>
      </w:r>
      <w:r w:rsidRPr="00FB0C32">
        <w:rPr>
          <w:rFonts w:ascii="Times New Roman" w:hAnsi="Times New Roman"/>
          <w:sz w:val="28"/>
          <w:szCs w:val="28"/>
          <w:vertAlign w:val="subscript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в друге рівняння системи (1.29):</w:t>
      </w:r>
    </w:p>
    <w:p w14:paraId="1BFD9082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</w:p>
    <w:p w14:paraId="699D8777" w14:textId="72D0C3FE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7E2DC28" wp14:editId="2DD5815E">
            <wp:extent cx="2238375" cy="25717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,</w:t>
      </w:r>
    </w:p>
    <w:p w14:paraId="5B62E1EE" w14:textId="4664B989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524DB86" wp14:editId="581C07D1">
            <wp:extent cx="2428875" cy="25717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,</w:t>
      </w:r>
    </w:p>
    <w:p w14:paraId="7B825168" w14:textId="3F975CF2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lastRenderedPageBreak/>
        <w:t xml:space="preserve">                                 </w:t>
      </w:r>
      <w:r>
        <w:rPr>
          <w:rFonts w:ascii="Times New Roman" w:hAnsi="Times New Roman"/>
          <w:noProof/>
          <w:position w:val="-34"/>
          <w:sz w:val="28"/>
          <w:szCs w:val="28"/>
          <w:lang w:eastAsia="ru-RU"/>
        </w:rPr>
        <w:drawing>
          <wp:inline distT="0" distB="0" distL="0" distR="0" wp14:anchorId="62067A38" wp14:editId="561D5D76">
            <wp:extent cx="1409700" cy="4953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                                    (1.31)</w:t>
      </w:r>
    </w:p>
    <w:p w14:paraId="5179FCD7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Використовуємо вибіркові оцінки. Оцінки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дисперсій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факторів:</w:t>
      </w:r>
    </w:p>
    <w:p w14:paraId="4FE599E6" w14:textId="23D31706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2D8BAEAE" wp14:editId="0EEC8C67">
            <wp:extent cx="1323975" cy="4572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,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        (1.32)</w:t>
      </w:r>
    </w:p>
    <w:p w14:paraId="364DE592" w14:textId="0CDFADB3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62B9181C" wp14:editId="5C0026DC">
            <wp:extent cx="1333500" cy="457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               (1.33)</w:t>
      </w:r>
    </w:p>
    <w:p w14:paraId="656CE3C9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Оцінка</w: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xe "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Оцінка:</w:instrTex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коваріації"</w:instrTex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коваріації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між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Х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Y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 xml:space="preserve"> |в,біля|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:</w:t>
      </w:r>
    </w:p>
    <w:p w14:paraId="1D6B7661" w14:textId="3B00402E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28"/>
          <w:sz w:val="28"/>
          <w:szCs w:val="28"/>
          <w:lang w:eastAsia="ru-RU"/>
        </w:rPr>
        <w:drawing>
          <wp:inline distT="0" distB="0" distL="0" distR="0" wp14:anchorId="71DECE46" wp14:editId="443EDF10">
            <wp:extent cx="1771650" cy="4572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.       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(1.34)  </w:t>
      </w:r>
    </w:p>
    <w:p w14:paraId="3EA93158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Оцінне значення коефіцієнта кореляції:</w:t>
      </w:r>
    </w:p>
    <w:p w14:paraId="7BD6C918" w14:textId="11F70AE8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36"/>
          <w:sz w:val="28"/>
          <w:szCs w:val="28"/>
          <w:lang w:eastAsia="ru-RU"/>
        </w:rPr>
        <w:drawing>
          <wp:inline distT="0" distB="0" distL="0" distR="0" wp14:anchorId="0B9C470C" wp14:editId="3F6B49B2">
            <wp:extent cx="1028700" cy="5048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.      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           (1.35)</w:t>
      </w:r>
    </w:p>
    <w:p w14:paraId="79ED8C89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Оцінки середньоквадратичних відхилень відповідно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|відповідно до|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Х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Y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|в,біля|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:</w:t>
      </w:r>
    </w:p>
    <w:p w14:paraId="2935567D" w14:textId="2DA75F61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055E5554" wp14:editId="636ED327">
            <wp:extent cx="752475" cy="3048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</w:t>
      </w:r>
      <w:r>
        <w:rPr>
          <w:rFonts w:ascii="Times New Roman" w:hAnsi="Times New Roman"/>
          <w:noProof/>
          <w:position w:val="-18"/>
          <w:sz w:val="28"/>
          <w:szCs w:val="28"/>
          <w:lang w:eastAsia="ru-RU"/>
        </w:rPr>
        <w:drawing>
          <wp:inline distT="0" distB="0" distL="0" distR="0" wp14:anchorId="0EFC3350" wp14:editId="4CA3397A">
            <wp:extent cx="752475" cy="33337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                                 (1.36)</w:t>
      </w:r>
    </w:p>
    <w:p w14:paraId="7E43B07B" w14:textId="77777777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Тоді співвідношення (1.31)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урахуванням (1.32)–(1.36) можна привести до вигляду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|вид|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:</w:t>
      </w:r>
    </w:p>
    <w:p w14:paraId="05D64BEF" w14:textId="2E58CF95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62"/>
          <w:sz w:val="28"/>
          <w:szCs w:val="28"/>
          <w:lang w:eastAsia="ru-RU"/>
        </w:rPr>
        <w:drawing>
          <wp:inline distT="0" distB="0" distL="0" distR="0" wp14:anchorId="7C493596" wp14:editId="065963DD">
            <wp:extent cx="2581275" cy="8763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,</w:t>
      </w:r>
    </w:p>
    <w:p w14:paraId="092BBD02" w14:textId="07C3AEBC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</w:t>
      </w:r>
      <w:r>
        <w:rPr>
          <w:rFonts w:ascii="Times New Roman" w:hAnsi="Times New Roman"/>
          <w:noProof/>
          <w:position w:val="-38"/>
          <w:sz w:val="28"/>
          <w:szCs w:val="28"/>
          <w:lang w:eastAsia="ru-RU"/>
        </w:rPr>
        <w:drawing>
          <wp:inline distT="0" distB="0" distL="0" distR="0" wp14:anchorId="1F99BE2B" wp14:editId="5F4C28BC">
            <wp:extent cx="1524000" cy="571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                                (1.37)</w:t>
      </w:r>
    </w:p>
    <w:p w14:paraId="6DFEBD81" w14:textId="57C2990A" w:rsidR="007C3838" w:rsidRPr="00FB0C32" w:rsidRDefault="007C3838" w:rsidP="007C383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</w:t>
      </w:r>
      <w:r>
        <w:rPr>
          <w:rFonts w:ascii="Times New Roman" w:hAnsi="Times New Roman"/>
          <w:noProof/>
          <w:position w:val="-36"/>
          <w:sz w:val="28"/>
          <w:szCs w:val="28"/>
          <w:lang w:eastAsia="ru-RU"/>
        </w:rPr>
        <w:drawing>
          <wp:inline distT="0" distB="0" distL="0" distR="0" wp14:anchorId="68214911" wp14:editId="34FFE360">
            <wp:extent cx="2028825" cy="5619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60B8FE83" w14:textId="77777777" w:rsidR="007C3838" w:rsidRPr="008320AC" w:rsidRDefault="007C3838" w:rsidP="007C3838">
      <w:pPr>
        <w:pStyle w:val="3"/>
        <w:spacing w:before="0"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bookmarkStart w:id="4" w:name="_Toc341213325"/>
      <w:r w:rsidRPr="008320AC">
        <w:rPr>
          <w:rFonts w:ascii="Times New Roman" w:hAnsi="Times New Roman"/>
          <w:sz w:val="28"/>
          <w:szCs w:val="28"/>
          <w:lang w:val="uk-UA" w:eastAsia="uk-UA"/>
        </w:rPr>
        <w:t>2 Перевірка моделі на адекватність</w:t>
      </w:r>
      <w:bookmarkEnd w:id="4"/>
    </w:p>
    <w:p w14:paraId="3408E326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Під перевіркою моделі на адекватність</w: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xe "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перевірка моделі на адекватність</w:instrTex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розуміють перевірку того, що побудована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|споруджена|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модель адекватно (реально) оцінює досліджувану залежність між ознаками:</w:t>
      </w:r>
    </w:p>
    <w:p w14:paraId="53FEF06F" w14:textId="3012967F" w:rsidR="007C3838" w:rsidRPr="00FB0C32" w:rsidRDefault="007C3838" w:rsidP="007C3838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FFCFC06" wp14:editId="54508531">
            <wp:extent cx="866775" cy="3143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.                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              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(1.38)</w:t>
      </w:r>
    </w:p>
    <w:p w14:paraId="765AC509" w14:textId="78B8458A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За формулою (1.38) оцінимо значення розрахункове значення </w:t>
      </w:r>
      <w:r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075D4CC6" wp14:editId="549BD146">
            <wp:extent cx="200025" cy="381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яке знаходять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|находити|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підставляючи в модель відповідне значення </w:t>
      </w:r>
      <w:proofErr w:type="spellStart"/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х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uk-UA"/>
        </w:rPr>
        <w:t>i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. Якщо модель адекватна, різниця між реальним значенням ознаки і його оцінкою невелика: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156EC32" wp14:editId="517A4116">
            <wp:extent cx="752475" cy="3143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1345EDFF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Адекватність</w: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eastAsia="ru-RU"/>
        </w:rPr>
        <w:instrText>xe "</w:instrTex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а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декватність</w:instrText>
      </w:r>
      <w:r w:rsidRPr="00FB0C32">
        <w:rPr>
          <w:rFonts w:ascii="Times New Roman" w:hAnsi="Times New Roman"/>
          <w:sz w:val="28"/>
          <w:szCs w:val="28"/>
          <w:lang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моделі оцінюють за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F</w:t>
      </w:r>
      <w:r>
        <w:rPr>
          <w:rFonts w:ascii="Times New Roman" w:hAnsi="Times New Roman"/>
          <w:i/>
          <w:sz w:val="28"/>
          <w:szCs w:val="28"/>
          <w:lang w:val="uk-UA" w:eastAsia="uk-UA"/>
        </w:rPr>
        <w:t>-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статистикою</w: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eastAsia="ru-RU"/>
        </w:rPr>
        <w:instrText>xe "</w:instrTex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instrText>F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–статистика</w:instrText>
      </w:r>
      <w:r w:rsidRPr="00FB0C32">
        <w:rPr>
          <w:rFonts w:ascii="Times New Roman" w:hAnsi="Times New Roman"/>
          <w:sz w:val="28"/>
          <w:szCs w:val="28"/>
          <w:lang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або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F</w:t>
      </w:r>
      <w:r>
        <w:rPr>
          <w:rFonts w:ascii="Times New Roman" w:hAnsi="Times New Roman"/>
          <w:i/>
          <w:sz w:val="28"/>
          <w:szCs w:val="28"/>
          <w:lang w:val="uk-UA" w:eastAsia="uk-UA"/>
        </w:rPr>
        <w:t>-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співвідношенням</w: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eastAsia="ru-RU"/>
        </w:rPr>
        <w:instrText>xe "</w:instrTex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instrText>F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–співвідношення</w:instrText>
      </w:r>
      <w:r w:rsidRPr="00FB0C32">
        <w:rPr>
          <w:rFonts w:ascii="Times New Roman" w:hAnsi="Times New Roman"/>
          <w:sz w:val="28"/>
          <w:szCs w:val="28"/>
          <w:lang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: </w:t>
      </w:r>
    </w:p>
    <w:p w14:paraId="7CC80FB2" w14:textId="6EAB1F6B" w:rsidR="007C3838" w:rsidRPr="00FB0C32" w:rsidRDefault="007C3838" w:rsidP="007C3838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88"/>
          <w:sz w:val="28"/>
          <w:szCs w:val="28"/>
          <w:lang w:eastAsia="ru-RU"/>
        </w:rPr>
        <w:lastRenderedPageBreak/>
        <w:drawing>
          <wp:inline distT="0" distB="0" distL="0" distR="0" wp14:anchorId="1EB010B5" wp14:editId="227B48F8">
            <wp:extent cx="1857375" cy="1257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 w:eastAsia="ru-RU"/>
        </w:rPr>
        <w:t>,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     (1.39)</w:t>
      </w:r>
    </w:p>
    <w:p w14:paraId="220F2B7B" w14:textId="77777777" w:rsidR="007C3838" w:rsidRPr="00FB0C32" w:rsidRDefault="007C3838" w:rsidP="007C38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де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k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– число незалежних змінних в моделі. Для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однофакторної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моделі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k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=1, для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двофакторної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–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k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=2, для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трифакторної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–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k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=3 тощо.</w:t>
      </w:r>
    </w:p>
    <w:p w14:paraId="3B03E56D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Перевірку здійснюють за допомогою таблиць Фішера</w: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xe "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таблиця Фішера</w:instrTex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, оскільки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F</w:t>
      </w:r>
      <w:r>
        <w:rPr>
          <w:rFonts w:ascii="Times New Roman" w:hAnsi="Times New Roman"/>
          <w:i/>
          <w:sz w:val="28"/>
          <w:szCs w:val="28"/>
          <w:lang w:val="uk-UA" w:eastAsia="uk-UA"/>
        </w:rPr>
        <w:t>-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співвідношення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|ставлення|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(1.39) розподілене за законом розподілу Фішера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числом ступенів </w:t>
      </w:r>
      <w:r>
        <w:rPr>
          <w:rFonts w:ascii="Times New Roman" w:hAnsi="Times New Roman"/>
          <w:sz w:val="28"/>
          <w:szCs w:val="28"/>
          <w:lang w:val="uk-UA" w:eastAsia="uk-UA"/>
        </w:rPr>
        <w:t>свободи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1(для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однофакторної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моделі),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n-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2. Для заданого рівня значущості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q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(наприклад,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q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=0,05) на перетині числа ступенів </w:t>
      </w:r>
      <w:r>
        <w:rPr>
          <w:rFonts w:ascii="Times New Roman" w:hAnsi="Times New Roman"/>
          <w:sz w:val="28"/>
          <w:szCs w:val="28"/>
          <w:lang w:val="uk-UA" w:eastAsia="uk-UA"/>
        </w:rPr>
        <w:t>свободи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1 (у першому стовпці) і числа ступенів </w:t>
      </w:r>
      <w:r>
        <w:rPr>
          <w:rFonts w:ascii="Times New Roman" w:hAnsi="Times New Roman"/>
          <w:sz w:val="28"/>
          <w:szCs w:val="28"/>
          <w:lang w:val="uk-UA" w:eastAsia="uk-UA"/>
        </w:rPr>
        <w:t>свободи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(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n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-2) (у першому рядку) знаходять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|находити|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F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1,n-2,q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. Якщо значення F, знайдене за формулою (1.39) більше табличного значення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F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1,n-2,q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то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вірогідністю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|ймовірність|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помилки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q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модель адекватно відображає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|відбивати|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процес, інакше – модель неадекватна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довірчою вірогідністю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|ймовірність|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sym w:font="Symbol" w:char="F061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1F8554FA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b/>
          <w:sz w:val="28"/>
          <w:szCs w:val="28"/>
          <w:lang w:val="uk-UA" w:eastAsia="ru-RU"/>
        </w:rPr>
        <w:t xml:space="preserve">Приклад 1.13 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Задана вибірка з генеральної сукупності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Х =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(1, -1, 1, 1, -1, 0) і відповідна до неї вибірка з генеральної сукупності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Y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= (0, -2, 1, 0, -2, -1). Побудувати лінійну модель і перевірити її на адекватність із довірчою вірогідністю 95%.</w:t>
      </w:r>
    </w:p>
    <w:p w14:paraId="5919AE25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b/>
          <w:sz w:val="28"/>
          <w:szCs w:val="28"/>
          <w:lang w:val="uk-UA" w:eastAsia="ru-RU"/>
        </w:rPr>
        <w:t>Розв’язання.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Заповнимо кореляційну таблицю (табл. 1.4).</w:t>
      </w:r>
    </w:p>
    <w:p w14:paraId="493AAB8A" w14:textId="77777777" w:rsidR="007C3838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6AD3AEC3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>Таблиця 1.4 – Кореляційна таблиця</w:t>
      </w:r>
      <w:r>
        <w:rPr>
          <w:rFonts w:ascii="Times New Roman" w:hAnsi="Times New Roman"/>
          <w:sz w:val="28"/>
          <w:szCs w:val="28"/>
          <w:lang w:val="uk-UA" w:eastAsia="ru-RU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eastAsia="ru-RU"/>
        </w:rPr>
        <w:instrText>xe "</w:instrTex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instrText>к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ореляційна таблиця</w:instrText>
      </w:r>
      <w:r w:rsidRPr="00FB0C32">
        <w:rPr>
          <w:rFonts w:ascii="Times New Roman" w:hAnsi="Times New Roman"/>
          <w:sz w:val="28"/>
          <w:szCs w:val="28"/>
          <w:lang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ru-RU"/>
        </w:rPr>
        <w:fldChar w:fldCharType="end"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56"/>
        <w:gridCol w:w="476"/>
        <w:gridCol w:w="716"/>
        <w:gridCol w:w="546"/>
        <w:gridCol w:w="566"/>
        <w:gridCol w:w="1208"/>
        <w:gridCol w:w="1324"/>
        <w:gridCol w:w="1266"/>
        <w:gridCol w:w="1238"/>
        <w:gridCol w:w="992"/>
      </w:tblGrid>
      <w:tr w:rsidR="007C3838" w:rsidRPr="00FB0C32" w14:paraId="220A209C" w14:textId="77777777" w:rsidTr="00021B9D">
        <w:tc>
          <w:tcPr>
            <w:tcW w:w="568" w:type="dxa"/>
            <w:vAlign w:val="center"/>
          </w:tcPr>
          <w:p w14:paraId="55E462AE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n</w:t>
            </w:r>
          </w:p>
        </w:tc>
        <w:tc>
          <w:tcPr>
            <w:tcW w:w="456" w:type="dxa"/>
            <w:vAlign w:val="center"/>
          </w:tcPr>
          <w:p w14:paraId="35AA8028" w14:textId="158FB92E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637DC1B9" wp14:editId="10AB4556">
                  <wp:extent cx="152400" cy="22860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" w:type="dxa"/>
            <w:vAlign w:val="center"/>
          </w:tcPr>
          <w:p w14:paraId="69035B4A" w14:textId="6E144A6C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6A7DCB78" wp14:editId="4414D3F6">
                  <wp:extent cx="161925" cy="2286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" w:type="dxa"/>
            <w:vAlign w:val="center"/>
          </w:tcPr>
          <w:p w14:paraId="40D22124" w14:textId="1924B1CC" w:rsidR="007C3838" w:rsidRPr="00FB0C32" w:rsidRDefault="007C3838" w:rsidP="00021B9D">
            <w:pPr>
              <w:spacing w:after="0" w:line="240" w:lineRule="auto"/>
              <w:ind w:right="-19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76F39EB2" wp14:editId="772D1FAA">
                  <wp:extent cx="152400" cy="22860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7B1C0646" wp14:editId="3F66D225">
                  <wp:extent cx="161925" cy="2286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  <w:vAlign w:val="center"/>
          </w:tcPr>
          <w:p w14:paraId="584E3433" w14:textId="50EFC23E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7D29B61E" wp14:editId="5176ADA0">
                  <wp:extent cx="152400" cy="2286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vertAlign w:val="superscript"/>
                <w:lang w:val="uk-UA" w:eastAsia="ru-RU"/>
              </w:rPr>
              <w:t>2</w:t>
            </w:r>
          </w:p>
        </w:tc>
        <w:tc>
          <w:tcPr>
            <w:tcW w:w="566" w:type="dxa"/>
            <w:vAlign w:val="center"/>
          </w:tcPr>
          <w:p w14:paraId="4B35655D" w14:textId="3FD0AEEB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443CA57E" wp14:editId="1A295C90">
                  <wp:extent cx="161925" cy="2286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vertAlign w:val="superscript"/>
                <w:lang w:val="uk-UA" w:eastAsia="ru-RU"/>
              </w:rPr>
              <w:t>2</w:t>
            </w:r>
          </w:p>
        </w:tc>
        <w:tc>
          <w:tcPr>
            <w:tcW w:w="1208" w:type="dxa"/>
            <w:vAlign w:val="center"/>
          </w:tcPr>
          <w:p w14:paraId="5A7E7CA5" w14:textId="1CFB0A24" w:rsidR="007C3838" w:rsidRPr="00FB0C32" w:rsidRDefault="007C3838" w:rsidP="00021B9D">
            <w:pPr>
              <w:spacing w:after="0" w:line="240" w:lineRule="auto"/>
              <w:ind w:left="-34" w:right="-50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65A5B1B5" wp14:editId="20133C3F">
                  <wp:extent cx="161925" cy="2286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4" w:type="dxa"/>
            <w:vAlign w:val="center"/>
          </w:tcPr>
          <w:p w14:paraId="4180BA4E" w14:textId="65E15FFD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209F4BEA" wp14:editId="6CF74A11">
                  <wp:extent cx="161925" cy="2286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  <w:r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 wp14:anchorId="1A301DB6" wp14:editId="7B12ABC5">
                  <wp:extent cx="142875" cy="23812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vAlign w:val="center"/>
          </w:tcPr>
          <w:p w14:paraId="02781F8D" w14:textId="17DC2647" w:rsidR="007C3838" w:rsidRPr="00FB0C32" w:rsidRDefault="007C3838" w:rsidP="00021B9D">
            <w:pPr>
              <w:spacing w:after="0" w:line="240" w:lineRule="auto"/>
              <w:ind w:right="-32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(</w:t>
            </w: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42F09074" wp14:editId="72A75105">
                  <wp:extent cx="161925" cy="2286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  <w:r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 wp14:anchorId="21E29AF8" wp14:editId="5AC3C426">
                  <wp:extent cx="142875" cy="23812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)</w:t>
            </w:r>
            <w:r w:rsidRPr="00FB0C32">
              <w:rPr>
                <w:rFonts w:ascii="Times New Roman" w:hAnsi="Times New Roman"/>
                <w:sz w:val="28"/>
                <w:szCs w:val="28"/>
                <w:vertAlign w:val="superscript"/>
                <w:lang w:val="uk-UA" w:eastAsia="ru-RU"/>
              </w:rPr>
              <w:t>2</w:t>
            </w:r>
          </w:p>
        </w:tc>
        <w:tc>
          <w:tcPr>
            <w:tcW w:w="1238" w:type="dxa"/>
            <w:vAlign w:val="center"/>
          </w:tcPr>
          <w:p w14:paraId="555F1633" w14:textId="11B4B12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0D5FD3FE" wp14:editId="65E15CDF">
                  <wp:extent cx="161925" cy="2286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30547E15" wp14:editId="5378F86D">
                  <wp:extent cx="161925" cy="228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3BE3824A" w14:textId="38CE4E3B" w:rsidR="007C3838" w:rsidRPr="00FB0C32" w:rsidRDefault="007C3838" w:rsidP="00021B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(</w:t>
            </w: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3475B80F" wp14:editId="636BC76B">
                  <wp:extent cx="161925" cy="228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2322D56B" wp14:editId="712E2148">
                  <wp:extent cx="161925" cy="228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)</w:t>
            </w:r>
            <w:r w:rsidRPr="00FB0C32">
              <w:rPr>
                <w:rFonts w:ascii="Times New Roman" w:hAnsi="Times New Roman"/>
                <w:sz w:val="28"/>
                <w:szCs w:val="28"/>
                <w:vertAlign w:val="superscript"/>
                <w:lang w:val="uk-UA" w:eastAsia="ru-RU"/>
              </w:rPr>
              <w:t>2</w:t>
            </w:r>
          </w:p>
        </w:tc>
      </w:tr>
      <w:tr w:rsidR="007C3838" w:rsidRPr="00FB0C32" w14:paraId="5122D242" w14:textId="77777777" w:rsidTr="00021B9D">
        <w:tc>
          <w:tcPr>
            <w:tcW w:w="568" w:type="dxa"/>
            <w:vAlign w:val="center"/>
          </w:tcPr>
          <w:p w14:paraId="7991BE56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56" w:type="dxa"/>
            <w:vAlign w:val="center"/>
          </w:tcPr>
          <w:p w14:paraId="673FD5E3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76" w:type="dxa"/>
            <w:vAlign w:val="center"/>
          </w:tcPr>
          <w:p w14:paraId="16FD4DFE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16" w:type="dxa"/>
            <w:vAlign w:val="center"/>
          </w:tcPr>
          <w:p w14:paraId="0EA5CBAA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546" w:type="dxa"/>
            <w:vAlign w:val="center"/>
          </w:tcPr>
          <w:p w14:paraId="0982E9B1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66" w:type="dxa"/>
            <w:vAlign w:val="center"/>
          </w:tcPr>
          <w:p w14:paraId="7E4BCFDD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208" w:type="dxa"/>
            <w:vAlign w:val="center"/>
          </w:tcPr>
          <w:p w14:paraId="3D7243B3" w14:textId="77777777" w:rsidR="007C3838" w:rsidRPr="00FB0C32" w:rsidRDefault="007C3838" w:rsidP="00021B9D">
            <w:pPr>
              <w:spacing w:after="0" w:line="240" w:lineRule="auto"/>
              <w:ind w:left="-34" w:right="-50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0,310345</w:t>
            </w:r>
          </w:p>
        </w:tc>
        <w:tc>
          <w:tcPr>
            <w:tcW w:w="1324" w:type="dxa"/>
            <w:vAlign w:val="center"/>
          </w:tcPr>
          <w:p w14:paraId="639C11F3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0,977011</w:t>
            </w:r>
          </w:p>
        </w:tc>
        <w:tc>
          <w:tcPr>
            <w:tcW w:w="1266" w:type="dxa"/>
            <w:vAlign w:val="center"/>
          </w:tcPr>
          <w:p w14:paraId="75699501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0,954551</w:t>
            </w:r>
          </w:p>
        </w:tc>
        <w:tc>
          <w:tcPr>
            <w:tcW w:w="1238" w:type="dxa"/>
            <w:vAlign w:val="center"/>
          </w:tcPr>
          <w:p w14:paraId="6E863F9F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0,31034</w:t>
            </w:r>
          </w:p>
        </w:tc>
        <w:tc>
          <w:tcPr>
            <w:tcW w:w="992" w:type="dxa"/>
            <w:vAlign w:val="center"/>
          </w:tcPr>
          <w:p w14:paraId="2F43A522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0,0963</w:t>
            </w:r>
          </w:p>
        </w:tc>
      </w:tr>
      <w:tr w:rsidR="007C3838" w:rsidRPr="00FB0C32" w14:paraId="370715EE" w14:textId="77777777" w:rsidTr="00021B9D">
        <w:tc>
          <w:tcPr>
            <w:tcW w:w="568" w:type="dxa"/>
            <w:vAlign w:val="center"/>
          </w:tcPr>
          <w:p w14:paraId="3FE8FDB3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56" w:type="dxa"/>
            <w:vAlign w:val="center"/>
          </w:tcPr>
          <w:p w14:paraId="6859A00E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476" w:type="dxa"/>
            <w:vAlign w:val="center"/>
          </w:tcPr>
          <w:p w14:paraId="515E25BB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716" w:type="dxa"/>
            <w:vAlign w:val="center"/>
          </w:tcPr>
          <w:p w14:paraId="23DA5F50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46" w:type="dxa"/>
            <w:vAlign w:val="center"/>
          </w:tcPr>
          <w:p w14:paraId="0B873484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66" w:type="dxa"/>
            <w:vAlign w:val="center"/>
          </w:tcPr>
          <w:p w14:paraId="5CF6651F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208" w:type="dxa"/>
            <w:vAlign w:val="center"/>
          </w:tcPr>
          <w:p w14:paraId="739246CD" w14:textId="77777777" w:rsidR="007C3838" w:rsidRPr="00FB0C32" w:rsidRDefault="007C3838" w:rsidP="00021B9D">
            <w:pPr>
              <w:spacing w:after="0" w:line="240" w:lineRule="auto"/>
              <w:ind w:left="-34" w:right="-50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-2,03448</w:t>
            </w:r>
          </w:p>
        </w:tc>
        <w:tc>
          <w:tcPr>
            <w:tcW w:w="1324" w:type="dxa"/>
            <w:vAlign w:val="center"/>
          </w:tcPr>
          <w:p w14:paraId="4DB31FEE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-1,36782</w:t>
            </w:r>
          </w:p>
        </w:tc>
        <w:tc>
          <w:tcPr>
            <w:tcW w:w="1266" w:type="dxa"/>
            <w:vAlign w:val="center"/>
          </w:tcPr>
          <w:p w14:paraId="6BDCD83B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1,870921</w:t>
            </w:r>
          </w:p>
        </w:tc>
        <w:tc>
          <w:tcPr>
            <w:tcW w:w="1238" w:type="dxa"/>
            <w:vAlign w:val="center"/>
          </w:tcPr>
          <w:p w14:paraId="1260496C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-0,03448</w:t>
            </w:r>
          </w:p>
        </w:tc>
        <w:tc>
          <w:tcPr>
            <w:tcW w:w="992" w:type="dxa"/>
            <w:vAlign w:val="center"/>
          </w:tcPr>
          <w:p w14:paraId="12ED5CA0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0,0012</w:t>
            </w:r>
          </w:p>
        </w:tc>
      </w:tr>
      <w:tr w:rsidR="007C3838" w:rsidRPr="00FB0C32" w14:paraId="2FCC3227" w14:textId="77777777" w:rsidTr="00021B9D">
        <w:tc>
          <w:tcPr>
            <w:tcW w:w="568" w:type="dxa"/>
            <w:vAlign w:val="center"/>
          </w:tcPr>
          <w:p w14:paraId="25E120F5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56" w:type="dxa"/>
            <w:vAlign w:val="center"/>
          </w:tcPr>
          <w:p w14:paraId="48BA1425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76" w:type="dxa"/>
            <w:vAlign w:val="center"/>
          </w:tcPr>
          <w:p w14:paraId="25A3B1AD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16" w:type="dxa"/>
            <w:vAlign w:val="center"/>
          </w:tcPr>
          <w:p w14:paraId="13E3F259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6" w:type="dxa"/>
            <w:vAlign w:val="center"/>
          </w:tcPr>
          <w:p w14:paraId="2AD4F229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66" w:type="dxa"/>
            <w:vAlign w:val="center"/>
          </w:tcPr>
          <w:p w14:paraId="465AE0B7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208" w:type="dxa"/>
            <w:vAlign w:val="center"/>
          </w:tcPr>
          <w:p w14:paraId="276BB3CF" w14:textId="77777777" w:rsidR="007C3838" w:rsidRPr="00FB0C32" w:rsidRDefault="007C3838" w:rsidP="00021B9D">
            <w:pPr>
              <w:spacing w:after="0" w:line="240" w:lineRule="auto"/>
              <w:ind w:left="-34" w:right="-50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0,310345</w:t>
            </w:r>
          </w:p>
        </w:tc>
        <w:tc>
          <w:tcPr>
            <w:tcW w:w="1324" w:type="dxa"/>
            <w:vAlign w:val="center"/>
          </w:tcPr>
          <w:p w14:paraId="69DDD22E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0,977011</w:t>
            </w:r>
          </w:p>
        </w:tc>
        <w:tc>
          <w:tcPr>
            <w:tcW w:w="1266" w:type="dxa"/>
            <w:vAlign w:val="center"/>
          </w:tcPr>
          <w:p w14:paraId="7DD52193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0,954551</w:t>
            </w:r>
          </w:p>
        </w:tc>
        <w:tc>
          <w:tcPr>
            <w:tcW w:w="1238" w:type="dxa"/>
            <w:vAlign w:val="center"/>
          </w:tcPr>
          <w:p w14:paraId="7475EFB2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-0,68966</w:t>
            </w:r>
          </w:p>
        </w:tc>
        <w:tc>
          <w:tcPr>
            <w:tcW w:w="992" w:type="dxa"/>
            <w:vAlign w:val="center"/>
          </w:tcPr>
          <w:p w14:paraId="6B79840F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0,4756</w:t>
            </w:r>
          </w:p>
        </w:tc>
      </w:tr>
      <w:tr w:rsidR="007C3838" w:rsidRPr="00FB0C32" w14:paraId="44113551" w14:textId="77777777" w:rsidTr="00021B9D">
        <w:tc>
          <w:tcPr>
            <w:tcW w:w="568" w:type="dxa"/>
            <w:vAlign w:val="center"/>
          </w:tcPr>
          <w:p w14:paraId="47ACE200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56" w:type="dxa"/>
            <w:vAlign w:val="center"/>
          </w:tcPr>
          <w:p w14:paraId="4E67000D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76" w:type="dxa"/>
            <w:vAlign w:val="center"/>
          </w:tcPr>
          <w:p w14:paraId="6079DBB2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16" w:type="dxa"/>
            <w:vAlign w:val="center"/>
          </w:tcPr>
          <w:p w14:paraId="3DEE27DC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546" w:type="dxa"/>
            <w:vAlign w:val="center"/>
          </w:tcPr>
          <w:p w14:paraId="747C07D9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66" w:type="dxa"/>
            <w:vAlign w:val="center"/>
          </w:tcPr>
          <w:p w14:paraId="5546035F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208" w:type="dxa"/>
            <w:vAlign w:val="center"/>
          </w:tcPr>
          <w:p w14:paraId="79FC30F2" w14:textId="77777777" w:rsidR="007C3838" w:rsidRPr="00FB0C32" w:rsidRDefault="007C3838" w:rsidP="00021B9D">
            <w:pPr>
              <w:spacing w:after="0" w:line="240" w:lineRule="auto"/>
              <w:ind w:left="-34" w:right="-50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0,310345</w:t>
            </w:r>
          </w:p>
        </w:tc>
        <w:tc>
          <w:tcPr>
            <w:tcW w:w="1324" w:type="dxa"/>
            <w:vAlign w:val="center"/>
          </w:tcPr>
          <w:p w14:paraId="5AEEA129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0,977011</w:t>
            </w:r>
          </w:p>
        </w:tc>
        <w:tc>
          <w:tcPr>
            <w:tcW w:w="1266" w:type="dxa"/>
            <w:vAlign w:val="center"/>
          </w:tcPr>
          <w:p w14:paraId="0FA97571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0,954551</w:t>
            </w:r>
          </w:p>
        </w:tc>
        <w:tc>
          <w:tcPr>
            <w:tcW w:w="1238" w:type="dxa"/>
            <w:vAlign w:val="center"/>
          </w:tcPr>
          <w:p w14:paraId="730B37D4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0,31034</w:t>
            </w:r>
          </w:p>
        </w:tc>
        <w:tc>
          <w:tcPr>
            <w:tcW w:w="992" w:type="dxa"/>
            <w:vAlign w:val="center"/>
          </w:tcPr>
          <w:p w14:paraId="1069C0AC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0,0963</w:t>
            </w:r>
          </w:p>
        </w:tc>
      </w:tr>
      <w:tr w:rsidR="007C3838" w:rsidRPr="00FB0C32" w14:paraId="3C74FF49" w14:textId="77777777" w:rsidTr="00021B9D">
        <w:tc>
          <w:tcPr>
            <w:tcW w:w="568" w:type="dxa"/>
            <w:vAlign w:val="center"/>
          </w:tcPr>
          <w:p w14:paraId="63372C0E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56" w:type="dxa"/>
            <w:vAlign w:val="center"/>
          </w:tcPr>
          <w:p w14:paraId="56A207CD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476" w:type="dxa"/>
            <w:vAlign w:val="center"/>
          </w:tcPr>
          <w:p w14:paraId="211220D6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716" w:type="dxa"/>
            <w:vAlign w:val="center"/>
          </w:tcPr>
          <w:p w14:paraId="4F8271A8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46" w:type="dxa"/>
            <w:vAlign w:val="center"/>
          </w:tcPr>
          <w:p w14:paraId="5A4F118C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66" w:type="dxa"/>
            <w:vAlign w:val="center"/>
          </w:tcPr>
          <w:p w14:paraId="266107B2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208" w:type="dxa"/>
            <w:vAlign w:val="center"/>
          </w:tcPr>
          <w:p w14:paraId="7370F75A" w14:textId="77777777" w:rsidR="007C3838" w:rsidRPr="00FB0C32" w:rsidRDefault="007C3838" w:rsidP="00021B9D">
            <w:pPr>
              <w:spacing w:after="0" w:line="240" w:lineRule="auto"/>
              <w:ind w:left="-34" w:right="-50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-2,03448</w:t>
            </w:r>
          </w:p>
        </w:tc>
        <w:tc>
          <w:tcPr>
            <w:tcW w:w="1324" w:type="dxa"/>
            <w:vAlign w:val="center"/>
          </w:tcPr>
          <w:p w14:paraId="4FCE20AB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-1,36782</w:t>
            </w:r>
          </w:p>
        </w:tc>
        <w:tc>
          <w:tcPr>
            <w:tcW w:w="1266" w:type="dxa"/>
            <w:vAlign w:val="center"/>
          </w:tcPr>
          <w:p w14:paraId="31C82C65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1,870921</w:t>
            </w:r>
          </w:p>
        </w:tc>
        <w:tc>
          <w:tcPr>
            <w:tcW w:w="1238" w:type="dxa"/>
            <w:vAlign w:val="center"/>
          </w:tcPr>
          <w:p w14:paraId="675BE439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-0,03448</w:t>
            </w:r>
          </w:p>
        </w:tc>
        <w:tc>
          <w:tcPr>
            <w:tcW w:w="992" w:type="dxa"/>
            <w:vAlign w:val="center"/>
          </w:tcPr>
          <w:p w14:paraId="4B4F4E20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0,0012</w:t>
            </w:r>
          </w:p>
        </w:tc>
      </w:tr>
      <w:tr w:rsidR="007C3838" w:rsidRPr="00FB0C32" w14:paraId="12C577E6" w14:textId="77777777" w:rsidTr="00021B9D">
        <w:tc>
          <w:tcPr>
            <w:tcW w:w="568" w:type="dxa"/>
            <w:vAlign w:val="center"/>
          </w:tcPr>
          <w:p w14:paraId="6F726F4E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56" w:type="dxa"/>
            <w:vAlign w:val="center"/>
          </w:tcPr>
          <w:p w14:paraId="1424F0BC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476" w:type="dxa"/>
            <w:vAlign w:val="center"/>
          </w:tcPr>
          <w:p w14:paraId="68341743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716" w:type="dxa"/>
            <w:vAlign w:val="center"/>
          </w:tcPr>
          <w:p w14:paraId="316D63AC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546" w:type="dxa"/>
            <w:vAlign w:val="center"/>
          </w:tcPr>
          <w:p w14:paraId="4C957A67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566" w:type="dxa"/>
            <w:vAlign w:val="center"/>
          </w:tcPr>
          <w:p w14:paraId="1D858EBF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208" w:type="dxa"/>
            <w:vAlign w:val="center"/>
          </w:tcPr>
          <w:p w14:paraId="27C1FA3F" w14:textId="77777777" w:rsidR="007C3838" w:rsidRPr="00FB0C32" w:rsidRDefault="007C3838" w:rsidP="00021B9D">
            <w:pPr>
              <w:spacing w:after="0" w:line="240" w:lineRule="auto"/>
              <w:ind w:left="-34" w:right="-50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-0,86207</w:t>
            </w:r>
          </w:p>
        </w:tc>
        <w:tc>
          <w:tcPr>
            <w:tcW w:w="1324" w:type="dxa"/>
            <w:vAlign w:val="center"/>
          </w:tcPr>
          <w:p w14:paraId="57AA19F4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-0,1954</w:t>
            </w:r>
          </w:p>
        </w:tc>
        <w:tc>
          <w:tcPr>
            <w:tcW w:w="1266" w:type="dxa"/>
            <w:vAlign w:val="center"/>
          </w:tcPr>
          <w:p w14:paraId="33B28207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0,038182</w:t>
            </w:r>
          </w:p>
        </w:tc>
        <w:tc>
          <w:tcPr>
            <w:tcW w:w="1238" w:type="dxa"/>
            <w:vAlign w:val="center"/>
          </w:tcPr>
          <w:p w14:paraId="62331EF5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0,13793</w:t>
            </w:r>
          </w:p>
        </w:tc>
        <w:tc>
          <w:tcPr>
            <w:tcW w:w="992" w:type="dxa"/>
            <w:vAlign w:val="center"/>
          </w:tcPr>
          <w:p w14:paraId="5E3783BB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0,0190</w:t>
            </w:r>
          </w:p>
        </w:tc>
      </w:tr>
      <w:tr w:rsidR="007C3838" w:rsidRPr="00FB0C32" w14:paraId="2D9763A2" w14:textId="77777777" w:rsidTr="00021B9D">
        <w:tc>
          <w:tcPr>
            <w:tcW w:w="568" w:type="dxa"/>
            <w:vAlign w:val="center"/>
          </w:tcPr>
          <w:p w14:paraId="3C9579AA" w14:textId="3EBFAE12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ru-RU"/>
              </w:rPr>
              <w:drawing>
                <wp:inline distT="0" distB="0" distL="0" distR="0" wp14:anchorId="0A6225AB" wp14:editId="35A96620">
                  <wp:extent cx="295275" cy="23812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  <w:vAlign w:val="center"/>
          </w:tcPr>
          <w:p w14:paraId="4D6930B2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76" w:type="dxa"/>
            <w:vAlign w:val="center"/>
          </w:tcPr>
          <w:p w14:paraId="577DF082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716" w:type="dxa"/>
            <w:vAlign w:val="center"/>
          </w:tcPr>
          <w:p w14:paraId="15808EE2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6" w:type="dxa"/>
            <w:vAlign w:val="center"/>
          </w:tcPr>
          <w:p w14:paraId="7FF63DE7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66" w:type="dxa"/>
            <w:vAlign w:val="center"/>
          </w:tcPr>
          <w:p w14:paraId="24B1C3E6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208" w:type="dxa"/>
            <w:vAlign w:val="center"/>
          </w:tcPr>
          <w:p w14:paraId="52B5277E" w14:textId="77777777" w:rsidR="007C3838" w:rsidRPr="00FB0C32" w:rsidRDefault="007C3838" w:rsidP="00021B9D">
            <w:pPr>
              <w:spacing w:after="0" w:line="240" w:lineRule="auto"/>
              <w:ind w:left="-34" w:right="-50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1324" w:type="dxa"/>
            <w:vAlign w:val="center"/>
          </w:tcPr>
          <w:p w14:paraId="0AB8FDEB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266" w:type="dxa"/>
            <w:vAlign w:val="center"/>
          </w:tcPr>
          <w:p w14:paraId="75F1DE7C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6,643678</w:t>
            </w:r>
          </w:p>
        </w:tc>
        <w:tc>
          <w:tcPr>
            <w:tcW w:w="1238" w:type="dxa"/>
            <w:vAlign w:val="center"/>
          </w:tcPr>
          <w:p w14:paraId="5AF12B23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992" w:type="dxa"/>
            <w:vAlign w:val="center"/>
          </w:tcPr>
          <w:p w14:paraId="7110D3B9" w14:textId="77777777" w:rsidR="007C3838" w:rsidRPr="00FB0C32" w:rsidRDefault="007C3838" w:rsidP="00021B9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0,6896</w:t>
            </w:r>
          </w:p>
        </w:tc>
      </w:tr>
    </w:tbl>
    <w:p w14:paraId="23D60868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</w:p>
    <w:p w14:paraId="650D4D5A" w14:textId="19B33449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За формулам (1.30), (1.31) розрахуємо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24BC2A5" wp14:editId="6BCFB081">
            <wp:extent cx="180975" cy="2190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і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F77369D" wp14:editId="47BAEED7">
            <wp:extent cx="190500" cy="228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:</w:t>
      </w:r>
    </w:p>
    <w:p w14:paraId="4A5D7227" w14:textId="3AA6C53B" w:rsidR="007C3838" w:rsidRPr="00FB0C32" w:rsidRDefault="007C3838" w:rsidP="007C3838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position w:val="-32"/>
          <w:sz w:val="28"/>
          <w:szCs w:val="28"/>
          <w:lang w:eastAsia="ru-RU"/>
        </w:rPr>
        <w:drawing>
          <wp:inline distT="0" distB="0" distL="0" distR="0" wp14:anchorId="7B771CD8" wp14:editId="0DC4315F">
            <wp:extent cx="4314825" cy="4857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10B0" w14:textId="3438E703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У результаті модель прийме вигляд: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39A7552" wp14:editId="24C1A738">
            <wp:extent cx="180975" cy="2381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=1,17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х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i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– 0,86.</w:t>
      </w:r>
    </w:p>
    <w:p w14:paraId="241A3DEE" w14:textId="52C59245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Розрахуємо модельні значення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7937F29" wp14:editId="09105626">
            <wp:extent cx="190500" cy="2381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= 1,17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08246D2" wp14:editId="640F9A24">
            <wp:extent cx="1524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-0,86,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i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= 1,…,6;</w:t>
      </w:r>
    </w:p>
    <w:p w14:paraId="1DC68F08" w14:textId="15209AE9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0E3DB1A" wp14:editId="74CA6F66">
            <wp:extent cx="161925" cy="2190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=1,17*1-0,86=0,31;        </w:t>
      </w:r>
    </w:p>
    <w:p w14:paraId="6569E8E4" w14:textId="68E5CB6F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059552D" wp14:editId="553EE50B">
            <wp:extent cx="190500" cy="219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=1,17*(-1)-0,86=-2,03;</w:t>
      </w:r>
    </w:p>
    <w:p w14:paraId="2B185B81" w14:textId="58B5DCB4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lastRenderedPageBreak/>
        <w:drawing>
          <wp:inline distT="0" distB="0" distL="0" distR="0" wp14:anchorId="0E258C4C" wp14:editId="652F0A95">
            <wp:extent cx="180975" cy="22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=0,31;</w:t>
      </w:r>
    </w:p>
    <w:p w14:paraId="607B342F" w14:textId="3E632A21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183F721" wp14:editId="071EA9C2">
            <wp:extent cx="190500" cy="2190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=0,31;</w:t>
      </w:r>
    </w:p>
    <w:p w14:paraId="718DE47C" w14:textId="120CFC46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EAC9DAE" wp14:editId="4E404111">
            <wp:extent cx="180975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=-2,03;</w:t>
      </w:r>
    </w:p>
    <w:p w14:paraId="6B835B16" w14:textId="523FB218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F29FD3E" wp14:editId="5C4B5D1B">
            <wp:extent cx="180975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=-0,86.</w:t>
      </w:r>
    </w:p>
    <w:p w14:paraId="294A4684" w14:textId="77777777" w:rsidR="007C3838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2180029B" w14:textId="2105A90A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Занесемо значення в табл. 1.4 Знайдемо математичне очікування </w:t>
      </w:r>
      <w:r>
        <w:rPr>
          <w:rFonts w:ascii="Times New Roman" w:hAnsi="Times New Roman"/>
          <w:noProof/>
          <w:position w:val="-24"/>
          <w:sz w:val="28"/>
          <w:szCs w:val="28"/>
          <w:lang w:eastAsia="ru-RU"/>
        </w:rPr>
        <w:drawing>
          <wp:inline distT="0" distB="0" distL="0" distR="0" wp14:anchorId="18E515FB" wp14:editId="0AE2272D">
            <wp:extent cx="1628775" cy="390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і заповнимо  чотири правих стовпця таблиці. Розрахунки зручно виконувати в середовищі Excel.</w:t>
      </w:r>
    </w:p>
    <w:p w14:paraId="46F0C72E" w14:textId="47BFF958" w:rsidR="007C3838" w:rsidRPr="00FB0C32" w:rsidRDefault="007C3838" w:rsidP="007C3838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Розрахуємо значення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F</w:t>
      </w:r>
      <w:r>
        <w:rPr>
          <w:rFonts w:ascii="Times New Roman" w:hAnsi="Times New Roman"/>
          <w:sz w:val="28"/>
          <w:szCs w:val="28"/>
          <w:lang w:val="uk-UA" w:eastAsia="ru-RU"/>
        </w:rPr>
        <w:t>-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статистики, </w:t>
      </w:r>
      <w:r>
        <w:rPr>
          <w:rFonts w:ascii="Times New Roman" w:hAnsi="Times New Roman"/>
          <w:noProof/>
          <w:position w:val="-62"/>
          <w:sz w:val="28"/>
          <w:szCs w:val="28"/>
          <w:lang w:eastAsia="ru-RU"/>
        </w:rPr>
        <w:drawing>
          <wp:inline distT="0" distB="0" distL="0" distR="0" wp14:anchorId="27890B96" wp14:editId="5A8F5515">
            <wp:extent cx="1295400" cy="676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1E160582" w14:textId="4E9986C7" w:rsidR="007C3838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За таблицею (додаток Г) або </w:t>
      </w:r>
      <w:r>
        <w:rPr>
          <w:rFonts w:ascii="Times New Roman" w:hAnsi="Times New Roman"/>
          <w:sz w:val="28"/>
          <w:szCs w:val="28"/>
          <w:lang w:val="uk-UA" w:eastAsia="ru-RU"/>
        </w:rPr>
        <w:t>за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допомогою вбудованої функції FРАСПРОБР знайдемо </w:t>
      </w:r>
      <w:r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4F8E4552" wp14:editId="481E546C">
            <wp:extent cx="428625" cy="238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=7,7; порівняємо розрахункове і табличне значення. Оскільки   39,12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sym w:font="Symbol" w:char="F03E"/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7,7, можна вважати, що модель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0062DBD" wp14:editId="7A54CD66">
            <wp:extent cx="180975" cy="238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=1,17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х</w:t>
      </w:r>
      <w:r w:rsidRPr="00FB0C32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i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 – 0,86 адекватна з рівнем значущості 5%. </w:t>
      </w:r>
    </w:p>
    <w:p w14:paraId="4DDDFEE1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 w:eastAsia="uk-UA"/>
        </w:rPr>
      </w:pPr>
    </w:p>
    <w:p w14:paraId="5887CF7C" w14:textId="77777777" w:rsidR="007C3838" w:rsidRPr="00FB0C32" w:rsidRDefault="007C3838" w:rsidP="007C3838">
      <w:pPr>
        <w:spacing w:after="0" w:line="240" w:lineRule="auto"/>
        <w:jc w:val="both"/>
        <w:outlineLvl w:val="2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bookmarkStart w:id="5" w:name="_Toc247262881"/>
      <w:bookmarkStart w:id="6" w:name="_Toc341213326"/>
      <w:r w:rsidRPr="00FB0C32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3 Нелінійна </w:t>
      </w:r>
      <w:proofErr w:type="spellStart"/>
      <w:r w:rsidRPr="00FB0C32">
        <w:rPr>
          <w:rFonts w:ascii="Times New Roman" w:hAnsi="Times New Roman"/>
          <w:b/>
          <w:bCs/>
          <w:sz w:val="28"/>
          <w:szCs w:val="28"/>
          <w:lang w:val="uk-UA" w:eastAsia="uk-UA"/>
        </w:rPr>
        <w:t>однофакторна</w:t>
      </w:r>
      <w:proofErr w:type="spellEnd"/>
      <w:r w:rsidRPr="00FB0C32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FB0C32">
        <w:rPr>
          <w:rFonts w:ascii="Times New Roman" w:hAnsi="Times New Roman"/>
          <w:b/>
          <w:bCs/>
          <w:sz w:val="28"/>
          <w:szCs w:val="28"/>
          <w:lang w:val="uk-UA" w:eastAsia="uk-UA"/>
        </w:rPr>
        <w:t>економетрична</w:t>
      </w:r>
      <w:proofErr w:type="spellEnd"/>
      <w:r w:rsidRPr="00FB0C32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 модель</w:t>
      </w:r>
      <w:bookmarkEnd w:id="5"/>
      <w:bookmarkEnd w:id="6"/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b/>
          <w:sz w:val="28"/>
          <w:szCs w:val="28"/>
          <w:lang w:eastAsia="ru-RU"/>
        </w:rPr>
        <w:instrText>xe "</w:instrText>
      </w:r>
      <w:r w:rsidRPr="00FB0C32">
        <w:rPr>
          <w:rFonts w:ascii="Times New Roman" w:hAnsi="Times New Roman"/>
          <w:b/>
          <w:bCs/>
          <w:sz w:val="28"/>
          <w:szCs w:val="28"/>
          <w:lang w:val="uk-UA" w:eastAsia="uk-UA"/>
        </w:rPr>
        <w:instrText>економетрична модель:</w:instrText>
      </w:r>
      <w:r w:rsidRPr="00FB0C32">
        <w:rPr>
          <w:rFonts w:ascii="Times New Roman" w:hAnsi="Times New Roman"/>
          <w:b/>
          <w:sz w:val="28"/>
          <w:szCs w:val="28"/>
          <w:lang w:val="uk-UA" w:eastAsia="ru-RU"/>
        </w:rPr>
        <w:instrText>однофакторна</w:instrText>
      </w:r>
      <w:r w:rsidRPr="00FB0C32">
        <w:rPr>
          <w:rFonts w:ascii="Times New Roman" w:hAnsi="Times New Roman"/>
          <w:b/>
          <w:sz w:val="28"/>
          <w:szCs w:val="28"/>
          <w:lang w:eastAsia="ru-RU"/>
        </w:rPr>
        <w:instrText>"</w:instrTex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b/>
          <w:sz w:val="28"/>
          <w:szCs w:val="28"/>
          <w:lang w:val="uk-UA" w:eastAsia="ru-RU"/>
        </w:rPr>
        <w:instrText>xe "</w:instrText>
      </w:r>
      <w:r w:rsidRPr="00FB0C32">
        <w:rPr>
          <w:rFonts w:ascii="Times New Roman" w:hAnsi="Times New Roman"/>
          <w:b/>
          <w:bCs/>
          <w:sz w:val="28"/>
          <w:szCs w:val="28"/>
          <w:lang w:val="uk-UA" w:eastAsia="uk-UA"/>
        </w:rPr>
        <w:instrText>економетрична модель:</w:instrText>
      </w:r>
      <w:r w:rsidRPr="00FB0C32">
        <w:rPr>
          <w:rFonts w:ascii="Times New Roman" w:hAnsi="Times New Roman"/>
          <w:b/>
          <w:sz w:val="28"/>
          <w:szCs w:val="28"/>
          <w:lang w:val="uk-UA" w:eastAsia="ru-RU"/>
        </w:rPr>
        <w:instrText>нелінійна "</w:instrTex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fldChar w:fldCharType="end"/>
      </w:r>
    </w:p>
    <w:p w14:paraId="6D2FA867" w14:textId="77777777" w:rsidR="007C3838" w:rsidRPr="00FB0C32" w:rsidRDefault="007C3838" w:rsidP="007C3838">
      <w:pPr>
        <w:spacing w:after="0" w:line="240" w:lineRule="auto"/>
        <w:ind w:firstLine="567"/>
        <w:jc w:val="both"/>
        <w:outlineLvl w:val="2"/>
        <w:rPr>
          <w:rFonts w:ascii="Times New Roman" w:hAnsi="Times New Roman"/>
          <w:b/>
          <w:bCs/>
          <w:vanish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b/>
          <w:bCs/>
          <w:vanish/>
          <w:sz w:val="28"/>
          <w:szCs w:val="28"/>
          <w:lang w:val="uk-UA" w:eastAsia="uk-UA"/>
        </w:rPr>
        <w:t>|фактор|</w:t>
      </w:r>
    </w:p>
    <w:p w14:paraId="585C67E2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Нехай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|нехай|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Х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– незалежна, а </w:t>
      </w:r>
      <w:r w:rsidRPr="00FB0C32">
        <w:rPr>
          <w:rFonts w:ascii="Times New Roman" w:hAnsi="Times New Roman"/>
          <w:i/>
          <w:sz w:val="28"/>
          <w:szCs w:val="28"/>
          <w:lang w:val="uk-UA" w:eastAsia="ru-RU"/>
        </w:rPr>
        <w:t>Y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 xml:space="preserve"> |в,біля|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– залежна змінна, і між цими змінними існує деякий зв'язок: </w:t>
      </w:r>
    </w:p>
    <w:p w14:paraId="6C0A3BAA" w14:textId="33D5FAE7" w:rsidR="007C3838" w:rsidRPr="00FB0C32" w:rsidRDefault="007C3838" w:rsidP="007C3838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815620F" wp14:editId="41C4BEBC">
            <wp:extent cx="942975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,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                                            (1.40)</w:t>
      </w:r>
    </w:p>
    <w:p w14:paraId="5F9FDE8B" w14:textId="28B00FD7" w:rsidR="007C3838" w:rsidRPr="00FB0C32" w:rsidRDefault="007C3838" w:rsidP="007C38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де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ab/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75FAE58" wp14:editId="0208DA6C">
            <wp:extent cx="342900" cy="200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– деяка нелінійна функція, причому вигляд її невідомий;</w:t>
      </w:r>
    </w:p>
    <w:p w14:paraId="13296905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sym w:font="Symbol" w:char="F065"/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uk-UA"/>
        </w:rPr>
        <w:t>–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випадкова величина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математичним очікуванням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|чекання|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рівним нулю. </w:t>
      </w:r>
    </w:p>
    <w:p w14:paraId="36AE9539" w14:textId="74D70EE6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Нелінійна функція </w:t>
      </w:r>
      <w:r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0CB03818" wp14:editId="1A9C2F80">
            <wp:extent cx="342900" cy="200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називається кривою зростання</w: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begin"/>
      </w:r>
      <w:r w:rsidRPr="00FB0C32">
        <w:rPr>
          <w:rFonts w:ascii="Times New Roman" w:hAnsi="Times New Roman"/>
          <w:sz w:val="28"/>
          <w:szCs w:val="28"/>
          <w:lang w:eastAsia="ru-RU"/>
        </w:rPr>
        <w:instrText>xe "</w:instrTex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instrText>крива зростання</w:instrText>
      </w:r>
      <w:r w:rsidRPr="00FB0C32">
        <w:rPr>
          <w:rFonts w:ascii="Times New Roman" w:hAnsi="Times New Roman"/>
          <w:sz w:val="28"/>
          <w:szCs w:val="28"/>
          <w:lang w:eastAsia="ru-RU"/>
        </w:rPr>
        <w:instrText>"</w:instrText>
      </w:r>
      <w:r>
        <w:rPr>
          <w:rFonts w:ascii="Times New Roman" w:hAnsi="Times New Roman"/>
          <w:sz w:val="28"/>
          <w:szCs w:val="28"/>
          <w:lang w:val="uk-UA" w:eastAsia="uk-UA"/>
        </w:rPr>
        <w:fldChar w:fldCharType="end"/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|зріст|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. Як криві зростання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|зріст|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можуть виступати 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|вирушати|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поліноми різного ступеня</w:t>
      </w:r>
      <w:r>
        <w:rPr>
          <w:rFonts w:ascii="Times New Roman" w:hAnsi="Times New Roman"/>
          <w:sz w:val="28"/>
          <w:szCs w:val="28"/>
          <w:lang w:val="uk-UA" w:eastAsia="uk-UA"/>
        </w:rPr>
        <w:t>: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|міра|</w:t>
      </w:r>
    </w:p>
    <w:p w14:paraId="629F6C38" w14:textId="22D383C1" w:rsidR="007C3838" w:rsidRPr="00FB0C32" w:rsidRDefault="007C3838" w:rsidP="007C3838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F64A731" wp14:editId="364C2927">
            <wp:extent cx="1562100" cy="238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1907893F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Представлена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|розгледіти|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вище лінійна модель – це поліном першого ступеня. Можливість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|спроможність|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вибору полінома пояснюється тим, що гладку функцію можна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деякою мірою точності апроксимувати поліномами. На практиці будують поліноми 2-го ступеня і перевіряють моделі на адекватність. Коефіцієнти знаходять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|находити|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за допомогою МНК. </w:t>
      </w:r>
    </w:p>
    <w:p w14:paraId="5128F4C0" w14:textId="7C9D1BD9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Наприклад, у разі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 разі|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полінома 2-го ступеня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36EDEAA" wp14:editId="19A8D26B">
            <wp:extent cx="1524000" cy="238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знаходять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|находити|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різниці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F60EDC2" wp14:editId="28C919C4">
            <wp:extent cx="1704975" cy="238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 зводять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|підносити|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їх </w:t>
      </w:r>
      <w:r>
        <w:rPr>
          <w:rFonts w:ascii="Times New Roman" w:hAnsi="Times New Roman"/>
          <w:sz w:val="28"/>
          <w:szCs w:val="28"/>
          <w:lang w:val="uk-UA" w:eastAsia="uk-UA"/>
        </w:rPr>
        <w:t>до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квадрат</w:t>
      </w:r>
      <w:r>
        <w:rPr>
          <w:rFonts w:ascii="Times New Roman" w:hAnsi="Times New Roman"/>
          <w:sz w:val="28"/>
          <w:szCs w:val="28"/>
          <w:lang w:val="uk-UA" w:eastAsia="uk-UA"/>
        </w:rPr>
        <w:t>а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мінімізують: </w:t>
      </w:r>
    </w:p>
    <w:p w14:paraId="2B4252CD" w14:textId="28C4FDC8" w:rsidR="007C3838" w:rsidRPr="00FB0C32" w:rsidRDefault="007C3838" w:rsidP="007C3838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(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48E08B1" wp14:editId="30899279">
            <wp:extent cx="1704975" cy="238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)</w:t>
      </w:r>
      <w:r w:rsidRPr="00FB0C32">
        <w:rPr>
          <w:rFonts w:ascii="Times New Roman" w:hAnsi="Times New Roman"/>
          <w:sz w:val="28"/>
          <w:szCs w:val="28"/>
          <w:vertAlign w:val="superscript"/>
          <w:lang w:val="uk-UA" w:eastAsia="uk-UA"/>
        </w:rPr>
        <w:t>2</w:t>
      </w:r>
      <w:r>
        <w:rPr>
          <w:rFonts w:ascii="Times New Roman" w:hAnsi="Times New Roman"/>
          <w:noProof/>
          <w:position w:val="-6"/>
          <w:sz w:val="28"/>
          <w:szCs w:val="28"/>
          <w:vertAlign w:val="superscript"/>
          <w:lang w:eastAsia="ru-RU"/>
        </w:rPr>
        <w:drawing>
          <wp:inline distT="0" distB="0" distL="0" distR="0" wp14:anchorId="57F02047" wp14:editId="6D730E29">
            <wp:extent cx="190500" cy="14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8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vertAlign w:val="superscript"/>
          <w:lang w:val="uk-UA" w:eastAsia="uk-UA"/>
        </w:rPr>
        <w:t xml:space="preserve">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min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2A6F4F47" w14:textId="150E3973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Для цього розглядають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|розглядувати|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частинні похідні і прирівнюють їх до нуля: </w:t>
      </w:r>
      <w:r>
        <w:rPr>
          <w:rFonts w:ascii="Times New Roman" w:hAnsi="Times New Roman"/>
          <w:noProof/>
          <w:position w:val="-30"/>
          <w:sz w:val="28"/>
          <w:szCs w:val="28"/>
          <w:lang w:eastAsia="ru-RU"/>
        </w:rPr>
        <w:drawing>
          <wp:inline distT="0" distB="0" distL="0" distR="0" wp14:anchorId="3213238D" wp14:editId="0ACDD26C">
            <wp:extent cx="542925" cy="428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внаслідок чого отримують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|одержувати|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систему рівнянь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трьома невідомими (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347B74F" wp14:editId="3E238D11">
            <wp:extent cx="619125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0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). Така система рівнянь називається нормальною, а її розв’язання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|розв'язання,вирішення,розв'язування|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дозволяє отримати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|одержати|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оцінки параметрів </w:t>
      </w:r>
      <w:r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150186F" wp14:editId="4D4975FC">
            <wp:extent cx="619125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1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. </w:t>
      </w:r>
    </w:p>
    <w:p w14:paraId="0B41113E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lastRenderedPageBreak/>
        <w:t xml:space="preserve">Аналогічним чином </w:t>
      </w:r>
      <w:r>
        <w:rPr>
          <w:rFonts w:ascii="Times New Roman" w:hAnsi="Times New Roman"/>
          <w:sz w:val="28"/>
          <w:szCs w:val="28"/>
          <w:lang w:val="uk-UA" w:eastAsia="uk-UA"/>
        </w:rPr>
        <w:t>діють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і у випадку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|в разі|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поліномів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n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-ступеня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|міра|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>,  записуючи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|занотовувавши|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систему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n+1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рівнянь з</w:t>
      </w:r>
      <w:r w:rsidRPr="00FB0C32">
        <w:rPr>
          <w:rFonts w:ascii="Times New Roman" w:hAnsi="Times New Roman"/>
          <w:vanish/>
          <w:sz w:val="28"/>
          <w:szCs w:val="28"/>
          <w:lang w:val="uk-UA" w:eastAsia="uk-UA"/>
        </w:rPr>
        <w:t>|із|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i/>
          <w:sz w:val="28"/>
          <w:szCs w:val="28"/>
          <w:lang w:val="uk-UA" w:eastAsia="uk-UA"/>
        </w:rPr>
        <w:t>n+1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невідомими.</w:t>
      </w:r>
    </w:p>
    <w:p w14:paraId="5A3F1EB6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 w:eastAsia="uk-UA"/>
        </w:rPr>
      </w:pPr>
    </w:p>
    <w:p w14:paraId="428A05E2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 w:eastAsia="uk-UA"/>
        </w:rPr>
        <w:t>Завдання для самоперевірки</w:t>
      </w:r>
    </w:p>
    <w:p w14:paraId="441079CE" w14:textId="77777777" w:rsidR="007C3838" w:rsidRPr="00FB0C32" w:rsidRDefault="007C3838" w:rsidP="007C38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pacing w:val="-2"/>
          <w:sz w:val="28"/>
          <w:szCs w:val="28"/>
          <w:lang w:val="uk-UA" w:eastAsia="ru-RU"/>
        </w:rPr>
        <w:t>1 Побудуйте лінійну модель для наступних пар вибіркових значень (</w:t>
      </w:r>
      <w:r w:rsidRPr="00FB0C32">
        <w:rPr>
          <w:rFonts w:ascii="Times New Roman" w:hAnsi="Times New Roman"/>
          <w:i/>
          <w:spacing w:val="-2"/>
          <w:sz w:val="28"/>
          <w:szCs w:val="28"/>
          <w:lang w:val="uk-UA" w:eastAsia="ru-RU"/>
        </w:rPr>
        <w:t>х, у</w:t>
      </w:r>
      <w:r w:rsidRPr="00FB0C32">
        <w:rPr>
          <w:rFonts w:ascii="Times New Roman" w:hAnsi="Times New Roman"/>
          <w:spacing w:val="-2"/>
          <w:sz w:val="28"/>
          <w:szCs w:val="28"/>
          <w:lang w:val="uk-UA" w:eastAsia="ru-RU"/>
        </w:rPr>
        <w:t>)</w:t>
      </w:r>
      <w:r w:rsidRPr="0034180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та п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еревірте модель на адекватність з довірчою вірогідністю 90%.</w:t>
      </w:r>
    </w:p>
    <w:p w14:paraId="471DB159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pacing w:val="-2"/>
          <w:sz w:val="28"/>
          <w:szCs w:val="28"/>
          <w:lang w:val="uk-UA" w:eastAsia="ru-RU"/>
        </w:rPr>
      </w:pPr>
    </w:p>
    <w:tbl>
      <w:tblPr>
        <w:tblW w:w="9600" w:type="dxa"/>
        <w:tblInd w:w="9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C3838" w:rsidRPr="00FB0C32" w14:paraId="1680C4E7" w14:textId="77777777" w:rsidTr="00021B9D">
        <w:trPr>
          <w:trHeight w:val="255"/>
        </w:trPr>
        <w:tc>
          <w:tcPr>
            <w:tcW w:w="960" w:type="dxa"/>
            <w:noWrap/>
            <w:vAlign w:val="bottom"/>
          </w:tcPr>
          <w:p w14:paraId="5929712E" w14:textId="77777777" w:rsidR="007C3838" w:rsidRPr="00FB0C32" w:rsidRDefault="007C3838" w:rsidP="00021B9D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960" w:type="dxa"/>
            <w:noWrap/>
            <w:vAlign w:val="bottom"/>
          </w:tcPr>
          <w:p w14:paraId="25E7E75A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960" w:type="dxa"/>
            <w:noWrap/>
            <w:vAlign w:val="bottom"/>
          </w:tcPr>
          <w:p w14:paraId="4CA321EA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2,1</w:t>
            </w:r>
          </w:p>
        </w:tc>
        <w:tc>
          <w:tcPr>
            <w:tcW w:w="960" w:type="dxa"/>
            <w:noWrap/>
            <w:vAlign w:val="bottom"/>
          </w:tcPr>
          <w:p w14:paraId="2958ED05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2,3</w:t>
            </w:r>
          </w:p>
        </w:tc>
        <w:tc>
          <w:tcPr>
            <w:tcW w:w="960" w:type="dxa"/>
            <w:noWrap/>
            <w:vAlign w:val="bottom"/>
          </w:tcPr>
          <w:p w14:paraId="53899894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2,6</w:t>
            </w:r>
          </w:p>
        </w:tc>
        <w:tc>
          <w:tcPr>
            <w:tcW w:w="960" w:type="dxa"/>
            <w:noWrap/>
            <w:vAlign w:val="bottom"/>
          </w:tcPr>
          <w:p w14:paraId="60AF55B5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2,8</w:t>
            </w:r>
          </w:p>
        </w:tc>
        <w:tc>
          <w:tcPr>
            <w:tcW w:w="960" w:type="dxa"/>
            <w:noWrap/>
            <w:vAlign w:val="bottom"/>
          </w:tcPr>
          <w:p w14:paraId="4177E8D4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2,8</w:t>
            </w:r>
          </w:p>
        </w:tc>
        <w:tc>
          <w:tcPr>
            <w:tcW w:w="960" w:type="dxa"/>
            <w:noWrap/>
            <w:vAlign w:val="bottom"/>
          </w:tcPr>
          <w:p w14:paraId="302BF252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2,2</w:t>
            </w:r>
          </w:p>
        </w:tc>
        <w:tc>
          <w:tcPr>
            <w:tcW w:w="960" w:type="dxa"/>
            <w:noWrap/>
            <w:vAlign w:val="bottom"/>
          </w:tcPr>
          <w:p w14:paraId="20FBFD72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2,3</w:t>
            </w:r>
          </w:p>
        </w:tc>
        <w:tc>
          <w:tcPr>
            <w:tcW w:w="960" w:type="dxa"/>
            <w:noWrap/>
            <w:vAlign w:val="bottom"/>
          </w:tcPr>
          <w:p w14:paraId="7E36C717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2,6</w:t>
            </w:r>
          </w:p>
        </w:tc>
      </w:tr>
      <w:tr w:rsidR="007C3838" w:rsidRPr="00FB0C32" w14:paraId="03E64D33" w14:textId="77777777" w:rsidTr="00021B9D">
        <w:trPr>
          <w:trHeight w:val="255"/>
        </w:trPr>
        <w:tc>
          <w:tcPr>
            <w:tcW w:w="960" w:type="dxa"/>
            <w:noWrap/>
            <w:vAlign w:val="bottom"/>
          </w:tcPr>
          <w:p w14:paraId="650E9C05" w14:textId="77777777" w:rsidR="007C3838" w:rsidRPr="00FB0C32" w:rsidRDefault="007C3838" w:rsidP="00021B9D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  <w:t>y</w:t>
            </w:r>
          </w:p>
        </w:tc>
        <w:tc>
          <w:tcPr>
            <w:tcW w:w="960" w:type="dxa"/>
            <w:noWrap/>
            <w:vAlign w:val="bottom"/>
          </w:tcPr>
          <w:p w14:paraId="7C845E4E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48,1</w:t>
            </w:r>
          </w:p>
        </w:tc>
        <w:tc>
          <w:tcPr>
            <w:tcW w:w="960" w:type="dxa"/>
            <w:noWrap/>
            <w:vAlign w:val="bottom"/>
          </w:tcPr>
          <w:p w14:paraId="7D22C527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45,1</w:t>
            </w:r>
          </w:p>
        </w:tc>
        <w:tc>
          <w:tcPr>
            <w:tcW w:w="960" w:type="dxa"/>
            <w:noWrap/>
            <w:vAlign w:val="bottom"/>
          </w:tcPr>
          <w:p w14:paraId="39F25BE2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39,7</w:t>
            </w:r>
          </w:p>
        </w:tc>
        <w:tc>
          <w:tcPr>
            <w:tcW w:w="960" w:type="dxa"/>
            <w:noWrap/>
            <w:vAlign w:val="bottom"/>
          </w:tcPr>
          <w:p w14:paraId="21BBCA8A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37,2</w:t>
            </w:r>
          </w:p>
        </w:tc>
        <w:tc>
          <w:tcPr>
            <w:tcW w:w="960" w:type="dxa"/>
            <w:noWrap/>
            <w:vAlign w:val="bottom"/>
          </w:tcPr>
          <w:p w14:paraId="3C55D704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31,7</w:t>
            </w:r>
          </w:p>
        </w:tc>
        <w:tc>
          <w:tcPr>
            <w:tcW w:w="960" w:type="dxa"/>
            <w:noWrap/>
            <w:vAlign w:val="bottom"/>
          </w:tcPr>
          <w:p w14:paraId="442687D9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30,1</w:t>
            </w:r>
          </w:p>
        </w:tc>
        <w:tc>
          <w:tcPr>
            <w:tcW w:w="960" w:type="dxa"/>
            <w:noWrap/>
            <w:vAlign w:val="bottom"/>
          </w:tcPr>
          <w:p w14:paraId="1536700B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39,9</w:t>
            </w:r>
          </w:p>
        </w:tc>
        <w:tc>
          <w:tcPr>
            <w:tcW w:w="960" w:type="dxa"/>
            <w:noWrap/>
            <w:vAlign w:val="bottom"/>
          </w:tcPr>
          <w:p w14:paraId="64751229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38,8</w:t>
            </w:r>
          </w:p>
        </w:tc>
        <w:tc>
          <w:tcPr>
            <w:tcW w:w="960" w:type="dxa"/>
            <w:noWrap/>
            <w:vAlign w:val="bottom"/>
          </w:tcPr>
          <w:p w14:paraId="7A46A9A0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38,4</w:t>
            </w:r>
          </w:p>
        </w:tc>
      </w:tr>
    </w:tbl>
    <w:p w14:paraId="352C4A8F" w14:textId="77777777" w:rsidR="007C3838" w:rsidRDefault="007C3838" w:rsidP="007C38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14:paraId="7F353027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pacing w:val="-2"/>
          <w:sz w:val="28"/>
          <w:szCs w:val="28"/>
          <w:lang w:val="uk-UA" w:eastAsia="ru-RU"/>
        </w:rPr>
        <w:t>2 Побудуйте лінійну модель для наступних пар вибіркових значень (</w:t>
      </w:r>
      <w:r w:rsidRPr="00FB0C32">
        <w:rPr>
          <w:rFonts w:ascii="Times New Roman" w:hAnsi="Times New Roman"/>
          <w:i/>
          <w:spacing w:val="-2"/>
          <w:sz w:val="28"/>
          <w:szCs w:val="28"/>
          <w:lang w:val="uk-UA" w:eastAsia="ru-RU"/>
        </w:rPr>
        <w:t>х, у</w:t>
      </w:r>
      <w:r w:rsidRPr="00FB0C32">
        <w:rPr>
          <w:rFonts w:ascii="Times New Roman" w:hAnsi="Times New Roman"/>
          <w:spacing w:val="-2"/>
          <w:sz w:val="28"/>
          <w:szCs w:val="28"/>
          <w:lang w:val="uk-UA" w:eastAsia="ru-RU"/>
        </w:rPr>
        <w:t>)</w:t>
      </w:r>
      <w:r w:rsidRPr="0049244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та п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 xml:space="preserve">еревірте модель на адекватність з рівнем значущості 5%. </w:t>
      </w:r>
    </w:p>
    <w:p w14:paraId="36855110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pacing w:val="-2"/>
          <w:sz w:val="28"/>
          <w:szCs w:val="28"/>
          <w:lang w:val="uk-UA" w:eastAsia="ru-RU"/>
        </w:rPr>
      </w:pPr>
    </w:p>
    <w:tbl>
      <w:tblPr>
        <w:tblW w:w="9600" w:type="dxa"/>
        <w:tblInd w:w="9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C3838" w:rsidRPr="00FB0C32" w14:paraId="20A4DACD" w14:textId="77777777" w:rsidTr="00021B9D">
        <w:trPr>
          <w:trHeight w:val="255"/>
        </w:trPr>
        <w:tc>
          <w:tcPr>
            <w:tcW w:w="960" w:type="dxa"/>
            <w:noWrap/>
            <w:vAlign w:val="bottom"/>
          </w:tcPr>
          <w:p w14:paraId="3383A742" w14:textId="77777777" w:rsidR="007C3838" w:rsidRPr="00FB0C32" w:rsidRDefault="007C3838" w:rsidP="00021B9D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  <w:t>x</w:t>
            </w:r>
          </w:p>
        </w:tc>
        <w:tc>
          <w:tcPr>
            <w:tcW w:w="960" w:type="dxa"/>
            <w:noWrap/>
            <w:vAlign w:val="bottom"/>
          </w:tcPr>
          <w:p w14:paraId="5CB45DA6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2,4</w:t>
            </w:r>
          </w:p>
        </w:tc>
        <w:tc>
          <w:tcPr>
            <w:tcW w:w="960" w:type="dxa"/>
            <w:noWrap/>
            <w:vAlign w:val="bottom"/>
          </w:tcPr>
          <w:p w14:paraId="0E799EDF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2,2</w:t>
            </w:r>
          </w:p>
        </w:tc>
        <w:tc>
          <w:tcPr>
            <w:tcW w:w="960" w:type="dxa"/>
            <w:noWrap/>
            <w:vAlign w:val="bottom"/>
          </w:tcPr>
          <w:p w14:paraId="6AD08443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2,6</w:t>
            </w:r>
          </w:p>
        </w:tc>
        <w:tc>
          <w:tcPr>
            <w:tcW w:w="960" w:type="dxa"/>
            <w:noWrap/>
            <w:vAlign w:val="bottom"/>
          </w:tcPr>
          <w:p w14:paraId="5C6EE178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2,6</w:t>
            </w:r>
          </w:p>
        </w:tc>
        <w:tc>
          <w:tcPr>
            <w:tcW w:w="960" w:type="dxa"/>
            <w:noWrap/>
            <w:vAlign w:val="bottom"/>
          </w:tcPr>
          <w:p w14:paraId="24CC9E6C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2,3</w:t>
            </w:r>
          </w:p>
        </w:tc>
        <w:tc>
          <w:tcPr>
            <w:tcW w:w="960" w:type="dxa"/>
            <w:noWrap/>
            <w:vAlign w:val="bottom"/>
          </w:tcPr>
          <w:p w14:paraId="58E6694D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2,2</w:t>
            </w:r>
          </w:p>
        </w:tc>
        <w:tc>
          <w:tcPr>
            <w:tcW w:w="960" w:type="dxa"/>
            <w:noWrap/>
            <w:vAlign w:val="bottom"/>
          </w:tcPr>
          <w:p w14:paraId="1A62A789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2,8</w:t>
            </w:r>
          </w:p>
        </w:tc>
        <w:tc>
          <w:tcPr>
            <w:tcW w:w="960" w:type="dxa"/>
            <w:noWrap/>
            <w:vAlign w:val="bottom"/>
          </w:tcPr>
          <w:p w14:paraId="55C1F036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2,8</w:t>
            </w:r>
          </w:p>
        </w:tc>
        <w:tc>
          <w:tcPr>
            <w:tcW w:w="960" w:type="dxa"/>
            <w:noWrap/>
            <w:vAlign w:val="bottom"/>
          </w:tcPr>
          <w:p w14:paraId="0C291F5D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2,6</w:t>
            </w:r>
          </w:p>
        </w:tc>
      </w:tr>
      <w:tr w:rsidR="007C3838" w:rsidRPr="00FB0C32" w14:paraId="722D0A7D" w14:textId="77777777" w:rsidTr="00021B9D">
        <w:trPr>
          <w:trHeight w:val="255"/>
        </w:trPr>
        <w:tc>
          <w:tcPr>
            <w:tcW w:w="960" w:type="dxa"/>
            <w:noWrap/>
            <w:vAlign w:val="bottom"/>
          </w:tcPr>
          <w:p w14:paraId="6F6A9DCC" w14:textId="77777777" w:rsidR="007C3838" w:rsidRPr="00FB0C32" w:rsidRDefault="007C3838" w:rsidP="00021B9D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  <w:t>y</w:t>
            </w:r>
          </w:p>
        </w:tc>
        <w:tc>
          <w:tcPr>
            <w:tcW w:w="960" w:type="dxa"/>
            <w:noWrap/>
            <w:vAlign w:val="bottom"/>
          </w:tcPr>
          <w:p w14:paraId="68348535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40,2</w:t>
            </w:r>
          </w:p>
        </w:tc>
        <w:tc>
          <w:tcPr>
            <w:tcW w:w="960" w:type="dxa"/>
            <w:noWrap/>
            <w:vAlign w:val="bottom"/>
          </w:tcPr>
          <w:p w14:paraId="41E723E3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39,4</w:t>
            </w:r>
          </w:p>
        </w:tc>
        <w:tc>
          <w:tcPr>
            <w:tcW w:w="960" w:type="dxa"/>
            <w:noWrap/>
            <w:vAlign w:val="bottom"/>
          </w:tcPr>
          <w:p w14:paraId="5B5888F0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35,1</w:t>
            </w:r>
          </w:p>
        </w:tc>
        <w:tc>
          <w:tcPr>
            <w:tcW w:w="960" w:type="dxa"/>
            <w:noWrap/>
            <w:vAlign w:val="bottom"/>
          </w:tcPr>
          <w:p w14:paraId="6E8A5858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38,4</w:t>
            </w:r>
          </w:p>
        </w:tc>
        <w:tc>
          <w:tcPr>
            <w:tcW w:w="960" w:type="dxa"/>
            <w:noWrap/>
            <w:vAlign w:val="bottom"/>
          </w:tcPr>
          <w:p w14:paraId="4C6C1D28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38,8</w:t>
            </w:r>
          </w:p>
        </w:tc>
        <w:tc>
          <w:tcPr>
            <w:tcW w:w="960" w:type="dxa"/>
            <w:noWrap/>
            <w:vAlign w:val="bottom"/>
          </w:tcPr>
          <w:p w14:paraId="6AA764AA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39,9</w:t>
            </w:r>
          </w:p>
        </w:tc>
        <w:tc>
          <w:tcPr>
            <w:tcW w:w="960" w:type="dxa"/>
            <w:noWrap/>
            <w:vAlign w:val="bottom"/>
          </w:tcPr>
          <w:p w14:paraId="32CDC57F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30</w:t>
            </w:r>
          </w:p>
        </w:tc>
        <w:tc>
          <w:tcPr>
            <w:tcW w:w="960" w:type="dxa"/>
            <w:noWrap/>
            <w:vAlign w:val="bottom"/>
          </w:tcPr>
          <w:p w14:paraId="1B1E56A8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31,7</w:t>
            </w:r>
          </w:p>
        </w:tc>
        <w:tc>
          <w:tcPr>
            <w:tcW w:w="960" w:type="dxa"/>
            <w:noWrap/>
            <w:vAlign w:val="bottom"/>
          </w:tcPr>
          <w:p w14:paraId="75EF2360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37,2</w:t>
            </w:r>
          </w:p>
        </w:tc>
      </w:tr>
    </w:tbl>
    <w:p w14:paraId="44F85DEA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0C32">
        <w:rPr>
          <w:rFonts w:ascii="Times New Roman" w:hAnsi="Times New Roman"/>
          <w:spacing w:val="-2"/>
          <w:sz w:val="28"/>
          <w:szCs w:val="28"/>
          <w:lang w:val="uk-UA" w:eastAsia="ru-RU"/>
        </w:rPr>
        <w:t>3 Побудуйте лінійну модель для наступних пар вибіркових значень (</w:t>
      </w:r>
      <w:r w:rsidRPr="00FB0C32">
        <w:rPr>
          <w:rFonts w:ascii="Times New Roman" w:hAnsi="Times New Roman"/>
          <w:i/>
          <w:spacing w:val="-2"/>
          <w:sz w:val="28"/>
          <w:szCs w:val="28"/>
          <w:lang w:val="uk-UA" w:eastAsia="ru-RU"/>
        </w:rPr>
        <w:t>х, у</w:t>
      </w:r>
      <w:r w:rsidRPr="00FB0C32">
        <w:rPr>
          <w:rFonts w:ascii="Times New Roman" w:hAnsi="Times New Roman"/>
          <w:spacing w:val="-2"/>
          <w:sz w:val="28"/>
          <w:szCs w:val="28"/>
          <w:lang w:val="uk-UA" w:eastAsia="ru-RU"/>
        </w:rPr>
        <w:t>)</w:t>
      </w:r>
      <w:r w:rsidRPr="0049244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та п</w:t>
      </w:r>
      <w:r w:rsidRPr="00FB0C32">
        <w:rPr>
          <w:rFonts w:ascii="Times New Roman" w:hAnsi="Times New Roman"/>
          <w:sz w:val="28"/>
          <w:szCs w:val="28"/>
          <w:lang w:val="uk-UA" w:eastAsia="ru-RU"/>
        </w:rPr>
        <w:t>еревірте модель на адекватність з довірчою вірогідністю 0,95.</w:t>
      </w:r>
    </w:p>
    <w:p w14:paraId="0737A145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pacing w:val="-2"/>
          <w:sz w:val="28"/>
          <w:szCs w:val="28"/>
          <w:lang w:val="uk-UA" w:eastAsia="ru-RU"/>
        </w:rPr>
      </w:pPr>
    </w:p>
    <w:tbl>
      <w:tblPr>
        <w:tblW w:w="9600" w:type="dxa"/>
        <w:tblInd w:w="9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C3838" w:rsidRPr="00FB0C32" w14:paraId="56405BC6" w14:textId="77777777" w:rsidTr="00021B9D">
        <w:trPr>
          <w:trHeight w:val="255"/>
        </w:trPr>
        <w:tc>
          <w:tcPr>
            <w:tcW w:w="960" w:type="dxa"/>
            <w:vAlign w:val="bottom"/>
          </w:tcPr>
          <w:p w14:paraId="7C327D93" w14:textId="77777777" w:rsidR="007C3838" w:rsidRPr="00FB0C32" w:rsidRDefault="007C3838" w:rsidP="00021B9D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  <w:t>x</w:t>
            </w:r>
          </w:p>
        </w:tc>
        <w:tc>
          <w:tcPr>
            <w:tcW w:w="960" w:type="dxa"/>
            <w:noWrap/>
            <w:vAlign w:val="bottom"/>
          </w:tcPr>
          <w:p w14:paraId="3808625E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1,9</w:t>
            </w:r>
          </w:p>
        </w:tc>
        <w:tc>
          <w:tcPr>
            <w:tcW w:w="960" w:type="dxa"/>
            <w:noWrap/>
            <w:vAlign w:val="bottom"/>
          </w:tcPr>
          <w:p w14:paraId="34B294A1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960" w:type="dxa"/>
            <w:noWrap/>
            <w:vAlign w:val="bottom"/>
          </w:tcPr>
          <w:p w14:paraId="41FCAE38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2,2</w:t>
            </w:r>
          </w:p>
        </w:tc>
        <w:tc>
          <w:tcPr>
            <w:tcW w:w="960" w:type="dxa"/>
            <w:noWrap/>
            <w:vAlign w:val="bottom"/>
          </w:tcPr>
          <w:p w14:paraId="15B469FF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1,9</w:t>
            </w:r>
          </w:p>
        </w:tc>
        <w:tc>
          <w:tcPr>
            <w:tcW w:w="960" w:type="dxa"/>
            <w:noWrap/>
            <w:vAlign w:val="bottom"/>
          </w:tcPr>
          <w:p w14:paraId="45531256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2,4</w:t>
            </w:r>
          </w:p>
        </w:tc>
        <w:tc>
          <w:tcPr>
            <w:tcW w:w="960" w:type="dxa"/>
            <w:noWrap/>
            <w:vAlign w:val="bottom"/>
          </w:tcPr>
          <w:p w14:paraId="1EF337A6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1,9</w:t>
            </w:r>
          </w:p>
        </w:tc>
        <w:tc>
          <w:tcPr>
            <w:tcW w:w="960" w:type="dxa"/>
            <w:noWrap/>
            <w:vAlign w:val="bottom"/>
          </w:tcPr>
          <w:p w14:paraId="73AA9CF0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2,1</w:t>
            </w:r>
          </w:p>
        </w:tc>
        <w:tc>
          <w:tcPr>
            <w:tcW w:w="960" w:type="dxa"/>
            <w:noWrap/>
            <w:vAlign w:val="bottom"/>
          </w:tcPr>
          <w:p w14:paraId="7353A7E2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2,4</w:t>
            </w:r>
          </w:p>
        </w:tc>
        <w:tc>
          <w:tcPr>
            <w:tcW w:w="960" w:type="dxa"/>
            <w:noWrap/>
            <w:vAlign w:val="bottom"/>
          </w:tcPr>
          <w:p w14:paraId="6B5C7D50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2,2</w:t>
            </w:r>
          </w:p>
        </w:tc>
      </w:tr>
      <w:tr w:rsidR="007C3838" w:rsidRPr="00FB0C32" w14:paraId="402A8071" w14:textId="77777777" w:rsidTr="00021B9D">
        <w:trPr>
          <w:trHeight w:val="255"/>
        </w:trPr>
        <w:tc>
          <w:tcPr>
            <w:tcW w:w="960" w:type="dxa"/>
            <w:vAlign w:val="bottom"/>
          </w:tcPr>
          <w:p w14:paraId="7E0DA28D" w14:textId="77777777" w:rsidR="007C3838" w:rsidRPr="00FB0C32" w:rsidRDefault="007C3838" w:rsidP="00021B9D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i/>
                <w:sz w:val="28"/>
                <w:szCs w:val="28"/>
                <w:lang w:val="uk-UA" w:eastAsia="ru-RU"/>
              </w:rPr>
              <w:t>y</w:t>
            </w:r>
          </w:p>
        </w:tc>
        <w:tc>
          <w:tcPr>
            <w:tcW w:w="960" w:type="dxa"/>
            <w:noWrap/>
            <w:vAlign w:val="bottom"/>
          </w:tcPr>
          <w:p w14:paraId="6C220371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39,1</w:t>
            </w:r>
          </w:p>
        </w:tc>
        <w:tc>
          <w:tcPr>
            <w:tcW w:w="960" w:type="dxa"/>
            <w:noWrap/>
            <w:vAlign w:val="bottom"/>
          </w:tcPr>
          <w:p w14:paraId="6FEAE894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37,8</w:t>
            </w:r>
          </w:p>
        </w:tc>
        <w:tc>
          <w:tcPr>
            <w:tcW w:w="960" w:type="dxa"/>
            <w:noWrap/>
            <w:vAlign w:val="bottom"/>
          </w:tcPr>
          <w:p w14:paraId="21E97093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35,8</w:t>
            </w:r>
          </w:p>
        </w:tc>
        <w:tc>
          <w:tcPr>
            <w:tcW w:w="960" w:type="dxa"/>
            <w:noWrap/>
            <w:vAlign w:val="bottom"/>
          </w:tcPr>
          <w:p w14:paraId="13908628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40,2</w:t>
            </w:r>
          </w:p>
        </w:tc>
        <w:tc>
          <w:tcPr>
            <w:tcW w:w="960" w:type="dxa"/>
            <w:noWrap/>
            <w:vAlign w:val="bottom"/>
          </w:tcPr>
          <w:p w14:paraId="2A775C56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29,7</w:t>
            </w:r>
          </w:p>
        </w:tc>
        <w:tc>
          <w:tcPr>
            <w:tcW w:w="960" w:type="dxa"/>
            <w:noWrap/>
            <w:vAlign w:val="bottom"/>
          </w:tcPr>
          <w:p w14:paraId="401E24BC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38,2</w:t>
            </w:r>
          </w:p>
        </w:tc>
        <w:tc>
          <w:tcPr>
            <w:tcW w:w="960" w:type="dxa"/>
            <w:noWrap/>
            <w:vAlign w:val="bottom"/>
          </w:tcPr>
          <w:p w14:paraId="5F7423CD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34,3</w:t>
            </w:r>
          </w:p>
        </w:tc>
        <w:tc>
          <w:tcPr>
            <w:tcW w:w="960" w:type="dxa"/>
            <w:noWrap/>
            <w:vAlign w:val="bottom"/>
          </w:tcPr>
          <w:p w14:paraId="058E51B5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30,1</w:t>
            </w:r>
          </w:p>
        </w:tc>
        <w:tc>
          <w:tcPr>
            <w:tcW w:w="960" w:type="dxa"/>
            <w:noWrap/>
            <w:vAlign w:val="bottom"/>
          </w:tcPr>
          <w:p w14:paraId="3FE14540" w14:textId="77777777" w:rsidR="007C3838" w:rsidRPr="00FB0C32" w:rsidRDefault="007C3838" w:rsidP="00021B9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FB0C32">
              <w:rPr>
                <w:rFonts w:ascii="Times New Roman" w:hAnsi="Times New Roman"/>
                <w:sz w:val="28"/>
                <w:szCs w:val="28"/>
                <w:lang w:val="uk-UA" w:eastAsia="ru-RU"/>
              </w:rPr>
              <w:t>34,5</w:t>
            </w:r>
          </w:p>
        </w:tc>
      </w:tr>
    </w:tbl>
    <w:p w14:paraId="398E40E0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 w:eastAsia="uk-UA"/>
        </w:rPr>
      </w:pPr>
    </w:p>
    <w:p w14:paraId="215B9257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 w:eastAsia="uk-UA"/>
        </w:rPr>
        <w:t>Контрольні питання</w:t>
      </w:r>
    </w:p>
    <w:p w14:paraId="5109D996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1 У чому сутність метод</w:t>
      </w:r>
      <w:r>
        <w:rPr>
          <w:rFonts w:ascii="Times New Roman" w:hAnsi="Times New Roman"/>
          <w:sz w:val="28"/>
          <w:szCs w:val="28"/>
          <w:lang w:val="uk-UA" w:eastAsia="uk-UA"/>
        </w:rPr>
        <w:t>у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найменших квадратів?</w:t>
      </w:r>
    </w:p>
    <w:p w14:paraId="01ED425D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2 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Який характер </w:t>
      </w:r>
      <w:r>
        <w:rPr>
          <w:rFonts w:ascii="Times New Roman" w:hAnsi="Times New Roman"/>
          <w:sz w:val="28"/>
          <w:szCs w:val="28"/>
          <w:lang w:val="uk-UA" w:eastAsia="uk-UA"/>
        </w:rPr>
        <w:t>має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зв’язок між коефіцієнтом кореляції і параметрами моделі? </w:t>
      </w:r>
    </w:p>
    <w:p w14:paraId="0617885C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3 За допомогою якого критерію перевіряють адекватність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однофакторної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лінійної моделі?</w:t>
      </w:r>
    </w:p>
    <w:p w14:paraId="4FD6E918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>4 Що таке тренд?</w:t>
      </w:r>
    </w:p>
    <w:p w14:paraId="02B92CFB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5 Який характер в загальному випадку може </w:t>
      </w:r>
      <w:r>
        <w:rPr>
          <w:rFonts w:ascii="Times New Roman" w:hAnsi="Times New Roman"/>
          <w:sz w:val="28"/>
          <w:szCs w:val="28"/>
          <w:lang w:val="uk-UA" w:eastAsia="uk-UA"/>
        </w:rPr>
        <w:t>мати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регресійна модель?</w:t>
      </w:r>
    </w:p>
    <w:p w14:paraId="14FF59A0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6 Яким чином використовують </w:t>
      </w:r>
      <w:proofErr w:type="spellStart"/>
      <w:r w:rsidRPr="00FB0C32">
        <w:rPr>
          <w:rFonts w:ascii="Times New Roman" w:hAnsi="Times New Roman"/>
          <w:sz w:val="28"/>
          <w:szCs w:val="28"/>
          <w:lang w:val="uk-UA" w:eastAsia="uk-UA"/>
        </w:rPr>
        <w:t>табульовані</w:t>
      </w:r>
      <w:proofErr w:type="spellEnd"/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значення розподілу Фішера </w:t>
      </w:r>
      <w:r>
        <w:rPr>
          <w:rFonts w:ascii="Times New Roman" w:hAnsi="Times New Roman"/>
          <w:sz w:val="28"/>
          <w:szCs w:val="28"/>
          <w:lang w:val="uk-UA" w:eastAsia="uk-UA"/>
        </w:rPr>
        <w:t>під час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перевір</w:t>
      </w:r>
      <w:r>
        <w:rPr>
          <w:rFonts w:ascii="Times New Roman" w:hAnsi="Times New Roman"/>
          <w:sz w:val="28"/>
          <w:szCs w:val="28"/>
          <w:lang w:val="uk-UA" w:eastAsia="uk-UA"/>
        </w:rPr>
        <w:t>ки</w:t>
      </w: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моделі на адекватність?</w:t>
      </w:r>
    </w:p>
    <w:p w14:paraId="231E0AB3" w14:textId="77777777" w:rsidR="007C3838" w:rsidRPr="00FB0C32" w:rsidRDefault="007C3838" w:rsidP="007C38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B0C32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</w:p>
    <w:p w14:paraId="528D28A7" w14:textId="77777777" w:rsidR="007C3838" w:rsidRDefault="007C3838" w:rsidP="007C3838">
      <w:pPr>
        <w:spacing w:after="0" w:line="240" w:lineRule="auto"/>
        <w:jc w:val="both"/>
        <w:outlineLvl w:val="1"/>
        <w:rPr>
          <w:rFonts w:ascii="Times New Roman" w:hAnsi="Times New Roman"/>
          <w:b/>
          <w:sz w:val="28"/>
          <w:szCs w:val="28"/>
          <w:lang w:val="uk-UA" w:eastAsia="uk-UA"/>
        </w:rPr>
      </w:pPr>
    </w:p>
    <w:p w14:paraId="0C5D6E48" w14:textId="77777777" w:rsidR="007C3838" w:rsidRDefault="007C3838" w:rsidP="007C3838">
      <w:pPr>
        <w:spacing w:after="0" w:line="240" w:lineRule="auto"/>
        <w:jc w:val="both"/>
        <w:outlineLvl w:val="1"/>
        <w:rPr>
          <w:rFonts w:ascii="Times New Roman" w:hAnsi="Times New Roman"/>
          <w:b/>
          <w:sz w:val="28"/>
          <w:szCs w:val="28"/>
          <w:lang w:val="uk-UA" w:eastAsia="uk-UA"/>
        </w:rPr>
      </w:pPr>
    </w:p>
    <w:p w14:paraId="21BDB725" w14:textId="77777777" w:rsidR="00CB444A" w:rsidRPr="007C3838" w:rsidRDefault="00CB444A">
      <w:pPr>
        <w:rPr>
          <w:lang w:val="uk-UA"/>
        </w:rPr>
      </w:pPr>
    </w:p>
    <w:sectPr w:rsidR="00CB444A" w:rsidRPr="007C38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38"/>
    <w:rsid w:val="007C3838"/>
    <w:rsid w:val="00CB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A1A6"/>
  <w15:chartTrackingRefBased/>
  <w15:docId w15:val="{C386D564-5100-4C70-A399-96F26884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83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7C383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C3838"/>
    <w:rPr>
      <w:rFonts w:ascii="Cambria" w:eastAsia="Times New Roma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63" Type="http://schemas.openxmlformats.org/officeDocument/2006/relationships/image" Target="media/image60.wmf"/><Relationship Id="rId68" Type="http://schemas.openxmlformats.org/officeDocument/2006/relationships/image" Target="media/image65.wmf"/><Relationship Id="rId7" Type="http://schemas.openxmlformats.org/officeDocument/2006/relationships/image" Target="media/image4.wmf"/><Relationship Id="rId71" Type="http://schemas.openxmlformats.org/officeDocument/2006/relationships/image" Target="media/image68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66" Type="http://schemas.openxmlformats.org/officeDocument/2006/relationships/image" Target="media/image63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61" Type="http://schemas.openxmlformats.org/officeDocument/2006/relationships/image" Target="media/image58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image" Target="media/image57.wmf"/><Relationship Id="rId65" Type="http://schemas.openxmlformats.org/officeDocument/2006/relationships/image" Target="media/image62.wmf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64" Type="http://schemas.openxmlformats.org/officeDocument/2006/relationships/image" Target="media/image61.wmf"/><Relationship Id="rId69" Type="http://schemas.openxmlformats.org/officeDocument/2006/relationships/image" Target="media/image66.wmf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Relationship Id="rId67" Type="http://schemas.openxmlformats.org/officeDocument/2006/relationships/image" Target="media/image64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62" Type="http://schemas.openxmlformats.org/officeDocument/2006/relationships/image" Target="media/image59.wmf"/><Relationship Id="rId70" Type="http://schemas.openxmlformats.org/officeDocument/2006/relationships/image" Target="media/image67.wmf"/><Relationship Id="rId1" Type="http://schemas.openxmlformats.org/officeDocument/2006/relationships/styles" Target="styles.xml"/><Relationship Id="rId6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1416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Олександрівна Шаповалова</dc:creator>
  <cp:keywords/>
  <dc:description/>
  <cp:lastModifiedBy>Олена Олександрівна Шаповалова</cp:lastModifiedBy>
  <cp:revision>1</cp:revision>
  <dcterms:created xsi:type="dcterms:W3CDTF">2022-08-25T12:28:00Z</dcterms:created>
  <dcterms:modified xsi:type="dcterms:W3CDTF">2022-08-25T12:30:00Z</dcterms:modified>
</cp:coreProperties>
</file>