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Identify a problem or a gap in the market: Think about challenges or unmet needs in various industries or sectors that you are passionate about or have knowledge of.</w:t>
      </w:r>
    </w:p>
    <w:p w:rsidR="00000000" w:rsidDel="00000000" w:rsidP="00000000" w:rsidRDefault="00000000" w:rsidRPr="00000000" w14:paraId="00000002">
      <w:pPr>
        <w:rPr/>
      </w:pPr>
      <w:r w:rsidDel="00000000" w:rsidR="00000000" w:rsidRPr="00000000">
        <w:rPr>
          <w:rtl w:val="0"/>
        </w:rPr>
        <w:t xml:space="preserve">Generate a business idea: Develop a detailed concept for a business that solves the identified problem or addresses the unmet need. Consider the following aspects:</w:t>
      </w:r>
    </w:p>
    <w:p w:rsidR="00000000" w:rsidDel="00000000" w:rsidP="00000000" w:rsidRDefault="00000000" w:rsidRPr="00000000" w14:paraId="00000003">
      <w:pPr>
        <w:rPr/>
      </w:pPr>
      <w:r w:rsidDel="00000000" w:rsidR="00000000" w:rsidRPr="00000000">
        <w:rPr>
          <w:rtl w:val="0"/>
        </w:rPr>
        <w:t xml:space="preserve">What is the core product or service you will offer?</w:t>
      </w:r>
    </w:p>
    <w:p w:rsidR="00000000" w:rsidDel="00000000" w:rsidP="00000000" w:rsidRDefault="00000000" w:rsidRPr="00000000" w14:paraId="00000004">
      <w:pPr>
        <w:rPr/>
      </w:pPr>
      <w:r w:rsidDel="00000000" w:rsidR="00000000" w:rsidRPr="00000000">
        <w:rPr>
          <w:rtl w:val="0"/>
        </w:rPr>
        <w:t xml:space="preserve">Who is your target audience or customer base?</w:t>
      </w:r>
    </w:p>
    <w:p w:rsidR="00000000" w:rsidDel="00000000" w:rsidP="00000000" w:rsidRDefault="00000000" w:rsidRPr="00000000" w14:paraId="00000005">
      <w:pPr>
        <w:rPr/>
      </w:pPr>
      <w:r w:rsidDel="00000000" w:rsidR="00000000" w:rsidRPr="00000000">
        <w:rPr>
          <w:rtl w:val="0"/>
        </w:rPr>
        <w:t xml:space="preserve">What sets your business apart from competitors?</w:t>
      </w:r>
    </w:p>
    <w:p w:rsidR="00000000" w:rsidDel="00000000" w:rsidP="00000000" w:rsidRDefault="00000000" w:rsidRPr="00000000" w14:paraId="00000006">
      <w:pPr>
        <w:rPr/>
      </w:pPr>
      <w:r w:rsidDel="00000000" w:rsidR="00000000" w:rsidRPr="00000000">
        <w:rPr>
          <w:rtl w:val="0"/>
        </w:rPr>
        <w:t xml:space="preserve">How will you generate revenue or monetize your idea?</w:t>
      </w:r>
    </w:p>
    <w:p w:rsidR="00000000" w:rsidDel="00000000" w:rsidP="00000000" w:rsidRDefault="00000000" w:rsidRPr="00000000" w14:paraId="00000007">
      <w:pPr>
        <w:rPr/>
      </w:pPr>
      <w:r w:rsidDel="00000000" w:rsidR="00000000" w:rsidRPr="00000000">
        <w:rPr>
          <w:rtl w:val="0"/>
        </w:rPr>
        <w:t xml:space="preserve">Are there any ethical or sustainability considerations?</w:t>
      </w:r>
    </w:p>
    <w:p w:rsidR="00000000" w:rsidDel="00000000" w:rsidP="00000000" w:rsidRDefault="00000000" w:rsidRPr="00000000" w14:paraId="00000008">
      <w:pPr>
        <w:rPr/>
      </w:pPr>
      <w:r w:rsidDel="00000000" w:rsidR="00000000" w:rsidRPr="00000000">
        <w:rPr>
          <w:rtl w:val="0"/>
        </w:rPr>
        <w:t xml:space="preserve">Evaluate feasibility: Discuss the feasibility of your idea, including potential costs, resources, and partnerships required to launch and operate the business.</w:t>
      </w:r>
    </w:p>
    <w:p w:rsidR="00000000" w:rsidDel="00000000" w:rsidP="00000000" w:rsidRDefault="00000000" w:rsidRPr="00000000" w14:paraId="00000009">
      <w:pPr>
        <w:rPr/>
      </w:pPr>
      <w:r w:rsidDel="00000000" w:rsidR="00000000" w:rsidRPr="00000000">
        <w:rPr>
          <w:rtl w:val="0"/>
        </w:rPr>
        <w:t xml:space="preserve">Assess potential challenges: Identify any challenges or risks associated with your business idea and propose strategies to overcome them.</w:t>
      </w:r>
    </w:p>
    <w:p w:rsidR="00000000" w:rsidDel="00000000" w:rsidP="00000000" w:rsidRDefault="00000000" w:rsidRPr="00000000" w14:paraId="0000000A">
      <w:pPr>
        <w:rPr/>
      </w:pPr>
      <w:r w:rsidDel="00000000" w:rsidR="00000000" w:rsidRPr="00000000">
        <w:rPr>
          <w:rtl w:val="0"/>
        </w:rPr>
        <w:t xml:space="preserve">Present your business idea: Write a brief pitch or description of your business idea, highlighting its uniqueness and potential impact.</w:t>
      </w:r>
    </w:p>
    <w:p w:rsidR="00000000" w:rsidDel="00000000" w:rsidP="00000000" w:rsidRDefault="00000000" w:rsidRPr="00000000" w14:paraId="0000000B">
      <w:pPr>
        <w:rPr/>
      </w:pPr>
      <w:r w:rsidDel="00000000" w:rsidR="00000000" w:rsidRPr="00000000">
        <w:rPr>
          <w:rtl w:val="0"/>
        </w:rPr>
        <w:t xml:space="preserve">Feel free to choose any industry or sector that interests you, whether it's related to technology, healthcare, sustainability, education, or any other field. Be creative and think outside the box when developing your business concept.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Product or service</w:t>
      </w:r>
      <w:r w:rsidDel="00000000" w:rsidR="00000000" w:rsidRPr="00000000">
        <w:rPr>
          <w:rtl w:val="0"/>
        </w:rPr>
        <w:t xml:space="preserve">: Something about psychology, Platform for psychology help, Platform for psychologist for supervision, Offers professional training to wannabe psychologists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connects to a specialist depending on your concerns and preferences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you can choose between text, call and video counseling sessions</w:t>
        <w:br w:type="textWrapping"/>
      </w:r>
    </w:p>
    <w:p w:rsidR="00000000" w:rsidDel="00000000" w:rsidP="00000000" w:rsidRDefault="00000000" w:rsidRPr="00000000" w14:paraId="00000014">
      <w:pPr>
        <w:rPr/>
      </w:pPr>
      <w:r w:rsidDel="00000000" w:rsidR="00000000" w:rsidRPr="00000000">
        <w:rPr>
          <w:b w:val="1"/>
          <w:rtl w:val="0"/>
        </w:rPr>
        <w:t xml:space="preserve">Gap in the market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problem in the market is the lack of easy and accessible mental health support. Many individuals experience barriers like stigma, cost, or the unavailability of nearby mental health professionals. A platform for psychology help can bridge this gap by offering convenient and confidential access to therapists, counselors, or mental health resources.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Target audience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Your target audience includes individuals dealing with various mental health concerns, such as stress, anxiety, depression, relationship issues, or personal development goals. It can also extend to organizations looking to support their employees' mental well-being.</w:t>
      </w:r>
    </w:p>
    <w:p w:rsidR="00000000" w:rsidDel="00000000" w:rsidP="00000000" w:rsidRDefault="00000000" w:rsidRPr="00000000" w14:paraId="00000019">
      <w:pPr>
        <w:rPr/>
      </w:pPr>
      <w:r w:rsidDel="00000000" w:rsidR="00000000" w:rsidRPr="00000000">
        <w:rPr>
          <w:rtl w:val="0"/>
        </w:rPr>
        <w:t xml:space="preserve">Especially today, with all the life crises that are going on in the world.  The platform may also include segments of psychologists who offer psychotherapy services. These can be either novice psychologists (the platform will help them create a client base) or experienced psychologists who want to help more people.</w:t>
      </w:r>
    </w:p>
    <w:p w:rsidR="00000000" w:rsidDel="00000000" w:rsidP="00000000" w:rsidRDefault="00000000" w:rsidRPr="00000000" w14:paraId="0000001A">
      <w:pPr>
        <w:rPr/>
      </w:pPr>
      <w:r w:rsidDel="00000000" w:rsidR="00000000" w:rsidRPr="00000000">
        <w:rPr>
          <w:rtl w:val="0"/>
        </w:rPr>
        <w:t xml:space="preserve">B2B: Selling packets for business with main service helping their workers</w:t>
      </w:r>
    </w:p>
    <w:p w:rsidR="00000000" w:rsidDel="00000000" w:rsidP="00000000" w:rsidRDefault="00000000" w:rsidRPr="00000000" w14:paraId="0000001B">
      <w:pPr>
        <w:rPr/>
      </w:pPr>
      <w:r w:rsidDel="00000000" w:rsidR="00000000" w:rsidRPr="00000000">
        <w:rPr>
          <w:rtl w:val="0"/>
        </w:rPr>
        <w:t xml:space="preserve">B2G: Selling packets for government for helping some type of people</w:t>
      </w:r>
    </w:p>
    <w:p w:rsidR="00000000" w:rsidDel="00000000" w:rsidP="00000000" w:rsidRDefault="00000000" w:rsidRPr="00000000" w14:paraId="0000001C">
      <w:pPr>
        <w:rPr/>
      </w:pPr>
      <w:r w:rsidDel="00000000" w:rsidR="00000000" w:rsidRPr="00000000">
        <w:rPr>
          <w:rtl w:val="0"/>
        </w:rPr>
        <w:t xml:space="preserve">Psychologists: Selling supervision service</w:t>
      </w:r>
    </w:p>
    <w:p w:rsidR="00000000" w:rsidDel="00000000" w:rsidP="00000000" w:rsidRDefault="00000000" w:rsidRPr="00000000" w14:paraId="0000001D">
      <w:pPr>
        <w:rPr/>
      </w:pPr>
      <w:r w:rsidDel="00000000" w:rsidR="00000000" w:rsidRPr="00000000">
        <w:rPr>
          <w:rtl w:val="0"/>
        </w:rPr>
        <w:br w:type="textWrapping"/>
      </w:r>
      <w:r w:rsidDel="00000000" w:rsidR="00000000" w:rsidRPr="00000000">
        <w:rPr>
          <w:b w:val="1"/>
          <w:rtl w:val="0"/>
        </w:rPr>
        <w:t xml:space="preserve">Revenue Generation</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monetize your platform through several revenue streams:</w:t>
      </w:r>
    </w:p>
    <w:p w:rsidR="00000000" w:rsidDel="00000000" w:rsidP="00000000" w:rsidRDefault="00000000" w:rsidRPr="00000000" w14:paraId="00000020">
      <w:pPr>
        <w:rPr/>
      </w:pPr>
      <w:r w:rsidDel="00000000" w:rsidR="00000000" w:rsidRPr="00000000">
        <w:rPr>
          <w:rtl w:val="0"/>
        </w:rPr>
        <w:t xml:space="preserve">Subscription Models: Offer tiered subscription plans with varying levels of access and support.</w:t>
      </w:r>
    </w:p>
    <w:p w:rsidR="00000000" w:rsidDel="00000000" w:rsidP="00000000" w:rsidRDefault="00000000" w:rsidRPr="00000000" w14:paraId="00000021">
      <w:pPr>
        <w:rPr/>
      </w:pPr>
      <w:r w:rsidDel="00000000" w:rsidR="00000000" w:rsidRPr="00000000">
        <w:rPr>
          <w:rtl w:val="0"/>
        </w:rPr>
        <w:t xml:space="preserve">Pay-Per-Session: Allow users to pay for individual therapy sessions.</w:t>
      </w:r>
    </w:p>
    <w:p w:rsidR="00000000" w:rsidDel="00000000" w:rsidP="00000000" w:rsidRDefault="00000000" w:rsidRPr="00000000" w14:paraId="00000022">
      <w:pPr>
        <w:rPr/>
      </w:pPr>
      <w:r w:rsidDel="00000000" w:rsidR="00000000" w:rsidRPr="00000000">
        <w:rPr>
          <w:rtl w:val="0"/>
        </w:rPr>
        <w:t xml:space="preserve">In-App Purchases: Sell premium content or additional resources.</w:t>
      </w:r>
    </w:p>
    <w:p w:rsidR="00000000" w:rsidDel="00000000" w:rsidP="00000000" w:rsidRDefault="00000000" w:rsidRPr="00000000" w14:paraId="00000023">
      <w:pPr>
        <w:rPr/>
      </w:pPr>
      <w:r w:rsidDel="00000000" w:rsidR="00000000" w:rsidRPr="00000000">
        <w:rPr>
          <w:rtl w:val="0"/>
        </w:rPr>
        <w:t xml:space="preserve">Corporate Partnerships: Collaborate with businesses to offer mental health support for employees.</w:t>
      </w:r>
    </w:p>
    <w:p w:rsidR="00000000" w:rsidDel="00000000" w:rsidP="00000000" w:rsidRDefault="00000000" w:rsidRPr="00000000" w14:paraId="00000024">
      <w:pPr>
        <w:rPr/>
      </w:pPr>
      <w:r w:rsidDel="00000000" w:rsidR="00000000" w:rsidRPr="00000000">
        <w:rPr>
          <w:rtl w:val="0"/>
        </w:rPr>
        <w:t xml:space="preserve">Data Analytics: Offer anonymized insights to mental health researchers or organizations.</w:t>
      </w:r>
    </w:p>
    <w:p w:rsidR="00000000" w:rsidDel="00000000" w:rsidP="00000000" w:rsidRDefault="00000000" w:rsidRPr="00000000" w14:paraId="00000025">
      <w:pPr>
        <w:rPr/>
      </w:pPr>
      <w:r w:rsidDel="00000000" w:rsidR="00000000" w:rsidRPr="00000000">
        <w:rPr>
          <w:rtl w:val="0"/>
        </w:rPr>
        <w:br w:type="textWrapping"/>
      </w:r>
      <w:r w:rsidDel="00000000" w:rsidR="00000000" w:rsidRPr="00000000">
        <w:rPr>
          <w:b w:val="1"/>
          <w:rtl w:val="0"/>
        </w:rPr>
        <w:t xml:space="preserve">Ethical:</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Client Confidentiality: Ensure stringent data protection and privacy measures.</w:t>
      </w:r>
    </w:p>
    <w:p w:rsidR="00000000" w:rsidDel="00000000" w:rsidP="00000000" w:rsidRDefault="00000000" w:rsidRPr="00000000" w14:paraId="00000027">
      <w:pPr>
        <w:rPr/>
      </w:pPr>
      <w:r w:rsidDel="00000000" w:rsidR="00000000" w:rsidRPr="00000000">
        <w:rPr>
          <w:rtl w:val="0"/>
        </w:rPr>
        <w:t xml:space="preserve">Professional Standards: Partner with licensed and accredited therapists.</w:t>
      </w:r>
    </w:p>
    <w:p w:rsidR="00000000" w:rsidDel="00000000" w:rsidP="00000000" w:rsidRDefault="00000000" w:rsidRPr="00000000" w14:paraId="00000028">
      <w:pPr>
        <w:rPr/>
      </w:pPr>
      <w:r w:rsidDel="00000000" w:rsidR="00000000" w:rsidRPr="00000000">
        <w:rPr>
          <w:rtl w:val="0"/>
        </w:rPr>
        <w:t xml:space="preserve">Crisis Response: Provide clear guidance and resources for crisis situations.</w:t>
      </w:r>
    </w:p>
    <w:p w:rsidR="00000000" w:rsidDel="00000000" w:rsidP="00000000" w:rsidRDefault="00000000" w:rsidRPr="00000000" w14:paraId="00000029">
      <w:pPr>
        <w:rPr/>
      </w:pPr>
      <w:r w:rsidDel="00000000" w:rsidR="00000000" w:rsidRPr="00000000">
        <w:rPr>
          <w:rtl w:val="0"/>
        </w:rPr>
        <w:t xml:space="preserve">Stigmatization: Educate users and the public about mental health to reduce stigma. </w:t>
      </w:r>
    </w:p>
    <w:p w:rsidR="00000000" w:rsidDel="00000000" w:rsidP="00000000" w:rsidRDefault="00000000" w:rsidRPr="00000000" w14:paraId="0000002A">
      <w:pPr>
        <w:rPr/>
      </w:pPr>
      <w:r w:rsidDel="00000000" w:rsidR="00000000" w:rsidRPr="00000000">
        <w:rPr>
          <w:rtl w:val="0"/>
        </w:rPr>
        <w:t xml:space="preserve">Distrust of medical professionals: Offer anonymous reviews for each psychologist </w:t>
      </w:r>
    </w:p>
    <w:p w:rsidR="00000000" w:rsidDel="00000000" w:rsidP="00000000" w:rsidRDefault="00000000" w:rsidRPr="00000000" w14:paraId="0000002B">
      <w:pPr>
        <w:rPr/>
      </w:pPr>
      <w:r w:rsidDel="00000000" w:rsidR="00000000" w:rsidRPr="00000000">
        <w:rPr>
          <w:rtl w:val="0"/>
        </w:rPr>
        <w:t xml:space="preserve">Sustainability considerations can focus on minimizing your environmental impact:</w:t>
      </w:r>
    </w:p>
    <w:p w:rsidR="00000000" w:rsidDel="00000000" w:rsidP="00000000" w:rsidRDefault="00000000" w:rsidRPr="00000000" w14:paraId="0000002C">
      <w:pPr>
        <w:rPr/>
      </w:pPr>
      <w:r w:rsidDel="00000000" w:rsidR="00000000" w:rsidRPr="00000000">
        <w:rPr>
          <w:rtl w:val="0"/>
        </w:rPr>
        <w:t xml:space="preserve">Green Hosting: Use eco-friendly hosting services.</w:t>
      </w:r>
    </w:p>
    <w:p w:rsidR="00000000" w:rsidDel="00000000" w:rsidP="00000000" w:rsidRDefault="00000000" w:rsidRPr="00000000" w14:paraId="0000002D">
      <w:pPr>
        <w:rPr/>
      </w:pPr>
      <w:r w:rsidDel="00000000" w:rsidR="00000000" w:rsidRPr="00000000">
        <w:rPr>
          <w:rtl w:val="0"/>
        </w:rPr>
        <w:t xml:space="preserve">Paperless Operations: Minimize paper usage and encourage digital communication.</w:t>
      </w:r>
    </w:p>
    <w:p w:rsidR="00000000" w:rsidDel="00000000" w:rsidP="00000000" w:rsidRDefault="00000000" w:rsidRPr="00000000" w14:paraId="0000002E">
      <w:pPr>
        <w:rPr/>
      </w:pPr>
      <w:r w:rsidDel="00000000" w:rsidR="00000000" w:rsidRPr="00000000">
        <w:rPr>
          <w:rtl w:val="0"/>
        </w:rPr>
        <w:t xml:space="preserve">Remote Work: Promote telecommuting to reduce commuting-related emissions.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sets your business apart from competitors?</w:t>
      </w:r>
    </w:p>
    <w:p w:rsidR="00000000" w:rsidDel="00000000" w:rsidP="00000000" w:rsidRDefault="00000000" w:rsidRPr="00000000" w14:paraId="00000031">
      <w:pPr>
        <w:rPr/>
      </w:pPr>
      <w:r w:rsidDel="00000000" w:rsidR="00000000" w:rsidRPr="00000000">
        <w:rPr>
          <w:rtl w:val="0"/>
        </w:rPr>
        <w:t xml:space="preserve">Online /offline service </w:t>
      </w:r>
    </w:p>
    <w:p w:rsidR="00000000" w:rsidDel="00000000" w:rsidP="00000000" w:rsidRDefault="00000000" w:rsidRPr="00000000" w14:paraId="00000032">
      <w:pPr>
        <w:rPr/>
      </w:pPr>
      <w:r w:rsidDel="00000000" w:rsidR="00000000" w:rsidRPr="00000000">
        <w:rPr>
          <w:rtl w:val="0"/>
        </w:rPr>
        <w:t xml:space="preserve">Animal therapy </w:t>
      </w:r>
    </w:p>
    <w:p w:rsidR="00000000" w:rsidDel="00000000" w:rsidP="00000000" w:rsidRDefault="00000000" w:rsidRPr="00000000" w14:paraId="00000033">
      <w:pPr>
        <w:rPr/>
      </w:pPr>
      <w:r w:rsidDel="00000000" w:rsidR="00000000" w:rsidRPr="00000000">
        <w:rPr>
          <w:rtl w:val="0"/>
        </w:rPr>
        <w:t xml:space="preserve">Anonymous if user wants </w:t>
      </w:r>
    </w:p>
    <w:p w:rsidR="00000000" w:rsidDel="00000000" w:rsidP="00000000" w:rsidRDefault="00000000" w:rsidRPr="00000000" w14:paraId="00000034">
      <w:pPr>
        <w:rPr/>
      </w:pPr>
      <w:r w:rsidDel="00000000" w:rsidR="00000000" w:rsidRPr="00000000">
        <w:rPr>
          <w:rtl w:val="0"/>
        </w:rPr>
        <w:t xml:space="preserve">B2C and B2G service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Evaluate feasibility:</w:t>
      </w:r>
    </w:p>
    <w:p w:rsidR="00000000" w:rsidDel="00000000" w:rsidP="00000000" w:rsidRDefault="00000000" w:rsidRPr="00000000" w14:paraId="00000039">
      <w:pPr>
        <w:rPr/>
      </w:pPr>
      <w:r w:rsidDel="00000000" w:rsidR="00000000" w:rsidRPr="00000000">
        <w:rPr>
          <w:rtl w:val="0"/>
        </w:rPr>
        <w:t xml:space="preserve">Psychological Expertise</w:t>
        <w:br w:type="textWrapping"/>
        <w:t xml:space="preserve">Licensing and Accreditation (ways to conform the expertise)</w:t>
        <w:br w:type="textWrapping"/>
        <w:t xml:space="preserve">Technology: Software, hardware, cybersecurity, data collection</w:t>
      </w:r>
    </w:p>
    <w:p w:rsidR="00000000" w:rsidDel="00000000" w:rsidP="00000000" w:rsidRDefault="00000000" w:rsidRPr="00000000" w14:paraId="0000003A">
      <w:pPr>
        <w:rPr/>
      </w:pPr>
      <w:r w:rsidDel="00000000" w:rsidR="00000000" w:rsidRPr="00000000">
        <w:rPr>
          <w:rtl w:val="0"/>
        </w:rPr>
        <w:t xml:space="preserve">Legal part</w:t>
      </w:r>
    </w:p>
    <w:p w:rsidR="00000000" w:rsidDel="00000000" w:rsidP="00000000" w:rsidRDefault="00000000" w:rsidRPr="00000000" w14:paraId="0000003B">
      <w:pPr>
        <w:rPr/>
      </w:pPr>
      <w:r w:rsidDel="00000000" w:rsidR="00000000" w:rsidRPr="00000000">
        <w:rPr>
          <w:rtl w:val="0"/>
        </w:rPr>
        <w:t xml:space="preserve">Privacy needs</w:t>
      </w:r>
    </w:p>
    <w:p w:rsidR="00000000" w:rsidDel="00000000" w:rsidP="00000000" w:rsidRDefault="00000000" w:rsidRPr="00000000" w14:paraId="0000003C">
      <w:pPr>
        <w:rPr/>
      </w:pPr>
      <w:r w:rsidDel="00000000" w:rsidR="00000000" w:rsidRPr="00000000">
        <w:rPr>
          <w:rtl w:val="0"/>
        </w:rPr>
        <w:t xml:space="preserve">User Experience design</w:t>
      </w:r>
    </w:p>
    <w:p w:rsidR="00000000" w:rsidDel="00000000" w:rsidP="00000000" w:rsidRDefault="00000000" w:rsidRPr="00000000" w14:paraId="0000003D">
      <w:pPr>
        <w:rPr/>
      </w:pPr>
      <w:r w:rsidDel="00000000" w:rsidR="00000000" w:rsidRPr="00000000">
        <w:rPr>
          <w:rtl w:val="0"/>
        </w:rPr>
        <w:t xml:space="preserve">24/7 help for crisis response</w:t>
      </w:r>
    </w:p>
    <w:p w:rsidR="00000000" w:rsidDel="00000000" w:rsidP="00000000" w:rsidRDefault="00000000" w:rsidRPr="00000000" w14:paraId="0000003E">
      <w:pPr>
        <w:rPr/>
      </w:pPr>
      <w:r w:rsidDel="00000000" w:rsidR="00000000" w:rsidRPr="00000000">
        <w:rPr>
          <w:rtl w:val="0"/>
        </w:rPr>
        <w:t xml:space="preserve">Partnerships:</w:t>
      </w:r>
    </w:p>
    <w:p w:rsidR="00000000" w:rsidDel="00000000" w:rsidP="00000000" w:rsidRDefault="00000000" w:rsidRPr="00000000" w14:paraId="0000003F">
      <w:pPr>
        <w:rPr/>
      </w:pPr>
      <w:r w:rsidDel="00000000" w:rsidR="00000000" w:rsidRPr="00000000">
        <w:rPr>
          <w:rtl w:val="0"/>
        </w:rPr>
        <w:t xml:space="preserve">- Collaborate with healthcare organizations, universities, insurance providers, or employee assistance programs to expand your user base and credibility.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Considerations: Costs, stigmatization, privacy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hd w:fill="f4cccc" w:val="clear"/>
          <w:rtl w:val="0"/>
        </w:rPr>
        <w:t xml:space="preserve">Challenges:</w:t>
      </w:r>
      <w:r w:rsidDel="00000000" w:rsidR="00000000" w:rsidRPr="00000000">
        <w:rPr>
          <w:shd w:fill="f4cccc" w:val="clear"/>
          <w:rtl w:val="0"/>
        </w:rPr>
        <w:br w:type="textWrapping"/>
      </w:r>
      <w:r w:rsidDel="00000000" w:rsidR="00000000" w:rsidRPr="00000000">
        <w:rPr>
          <w:rtl w:val="0"/>
        </w:rPr>
        <w:t xml:space="preserve">Privacy and Data Security Risks:</w:t>
      </w:r>
    </w:p>
    <w:p w:rsidR="00000000" w:rsidDel="00000000" w:rsidP="00000000" w:rsidRDefault="00000000" w:rsidRPr="00000000" w14:paraId="00000047">
      <w:pPr>
        <w:rPr/>
      </w:pPr>
      <w:r w:rsidDel="00000000" w:rsidR="00000000" w:rsidRPr="00000000">
        <w:rPr>
          <w:rtl w:val="0"/>
        </w:rPr>
        <w:t xml:space="preserve">Risk: Data breaches or privacy violations can result in severe consequences, eroding trust and reputation.</w:t>
      </w:r>
    </w:p>
    <w:p w:rsidR="00000000" w:rsidDel="00000000" w:rsidP="00000000" w:rsidRDefault="00000000" w:rsidRPr="00000000" w14:paraId="00000048">
      <w:pPr>
        <w:rPr/>
      </w:pPr>
      <w:r w:rsidDel="00000000" w:rsidR="00000000" w:rsidRPr="00000000">
        <w:rPr>
          <w:rtl w:val="0"/>
        </w:rPr>
        <w:t xml:space="preserve">Mitigation:</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Invest in robust cybersecurity measures, including encryption and regular security audits.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Comply with data protection regulations (e.g., GDPR or HIPAA).</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Educate staff on security best practices.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Have a clear and transparent privacy policy that users can access and understand.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Regulatory and Legal Risks:</w:t>
      </w:r>
    </w:p>
    <w:p w:rsidR="00000000" w:rsidDel="00000000" w:rsidP="00000000" w:rsidRDefault="00000000" w:rsidRPr="00000000" w14:paraId="0000004F">
      <w:pPr>
        <w:rPr/>
      </w:pPr>
      <w:r w:rsidDel="00000000" w:rsidR="00000000" w:rsidRPr="00000000">
        <w:rPr>
          <w:rtl w:val="0"/>
        </w:rPr>
        <w:t xml:space="preserve">Risk: Operating across borders can expose your platform to varying regulations and legal requirements.</w:t>
      </w:r>
    </w:p>
    <w:p w:rsidR="00000000" w:rsidDel="00000000" w:rsidP="00000000" w:rsidRDefault="00000000" w:rsidRPr="00000000" w14:paraId="00000050">
      <w:pPr>
        <w:rPr/>
      </w:pPr>
      <w:r w:rsidDel="00000000" w:rsidR="00000000" w:rsidRPr="00000000">
        <w:rPr>
          <w:rtl w:val="0"/>
        </w:rPr>
        <w:t xml:space="preserve">Mitigation:</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Consult with legal experts well-versed in healthcare and data protection laws.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Stay informed about evolving regulations and adapt your practices accordingly.</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Clearly communicate your compliance efforts to users.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Therapist Quality and Misconduct:</w:t>
      </w:r>
    </w:p>
    <w:p w:rsidR="00000000" w:rsidDel="00000000" w:rsidP="00000000" w:rsidRDefault="00000000" w:rsidRPr="00000000" w14:paraId="00000056">
      <w:pPr>
        <w:rPr/>
      </w:pPr>
      <w:r w:rsidDel="00000000" w:rsidR="00000000" w:rsidRPr="00000000">
        <w:rPr>
          <w:rtl w:val="0"/>
        </w:rPr>
        <w:t xml:space="preserve">Risk: Users may encounter therapists with varying levels of competence, or rare cases of misconduct.</w:t>
      </w:r>
    </w:p>
    <w:p w:rsidR="00000000" w:rsidDel="00000000" w:rsidP="00000000" w:rsidRDefault="00000000" w:rsidRPr="00000000" w14:paraId="00000057">
      <w:pPr>
        <w:rPr/>
      </w:pPr>
      <w:r w:rsidDel="00000000" w:rsidR="00000000" w:rsidRPr="00000000">
        <w:rPr>
          <w:rtl w:val="0"/>
        </w:rPr>
        <w:t xml:space="preserve">Mitigation:</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Implement a thorough vetting process for therapists, including background checks and credential verification.</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Establish a user review and rating system to provide feedback on therapist performance.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Have a clear code of conduct and a reporting mechanism for user complaints.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Ethical Concerns:</w:t>
      </w:r>
    </w:p>
    <w:p w:rsidR="00000000" w:rsidDel="00000000" w:rsidP="00000000" w:rsidRDefault="00000000" w:rsidRPr="00000000" w14:paraId="0000005D">
      <w:pPr>
        <w:rPr/>
      </w:pPr>
      <w:r w:rsidDel="00000000" w:rsidR="00000000" w:rsidRPr="00000000">
        <w:rPr>
          <w:rtl w:val="0"/>
        </w:rPr>
        <w:t xml:space="preserve">Risk: Ethical dilemmas can arise when dealing with sensitive mental health issues.</w:t>
      </w:r>
    </w:p>
    <w:p w:rsidR="00000000" w:rsidDel="00000000" w:rsidP="00000000" w:rsidRDefault="00000000" w:rsidRPr="00000000" w14:paraId="0000005E">
      <w:pPr>
        <w:rPr/>
      </w:pPr>
      <w:r w:rsidDel="00000000" w:rsidR="00000000" w:rsidRPr="00000000">
        <w:rPr>
          <w:rtl w:val="0"/>
        </w:rPr>
        <w:t xml:space="preserve">Mitigation:</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Ensure all therapists adhere to ethical guidelines and professional standards.</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Provide users with information on ethical considerations in therapy.</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Establish a strong ethics committee or advisory board.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User Safety and Crisis Response:</w:t>
      </w:r>
    </w:p>
    <w:p w:rsidR="00000000" w:rsidDel="00000000" w:rsidP="00000000" w:rsidRDefault="00000000" w:rsidRPr="00000000" w14:paraId="00000064">
      <w:pPr>
        <w:rPr/>
      </w:pPr>
      <w:r w:rsidDel="00000000" w:rsidR="00000000" w:rsidRPr="00000000">
        <w:rPr>
          <w:rtl w:val="0"/>
        </w:rPr>
        <w:t xml:space="preserve">Risk: Users in crisis may require immediate intervention or support.</w:t>
      </w:r>
    </w:p>
    <w:p w:rsidR="00000000" w:rsidDel="00000000" w:rsidP="00000000" w:rsidRDefault="00000000" w:rsidRPr="00000000" w14:paraId="00000065">
      <w:pPr>
        <w:rPr/>
      </w:pPr>
      <w:r w:rsidDel="00000000" w:rsidR="00000000" w:rsidRPr="00000000">
        <w:rPr>
          <w:rtl w:val="0"/>
        </w:rPr>
        <w:t xml:space="preserve">Mitigation: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Offer clear instructions for users experiencing a crisis, including contact information for crisis hotlines.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Have a crisis response team or network of crisis-trained therapists available.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Train customer support staff to recognize and handle crisis situations.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Market Competition:</w:t>
      </w:r>
    </w:p>
    <w:p w:rsidR="00000000" w:rsidDel="00000000" w:rsidP="00000000" w:rsidRDefault="00000000" w:rsidRPr="00000000" w14:paraId="0000006B">
      <w:pPr>
        <w:rPr/>
      </w:pPr>
      <w:r w:rsidDel="00000000" w:rsidR="00000000" w:rsidRPr="00000000">
        <w:rPr>
          <w:rtl w:val="0"/>
        </w:rPr>
        <w:t xml:space="preserve">Risk: The mental health tech industry is competitive, and new entrants may pose a challenge.</w:t>
      </w:r>
    </w:p>
    <w:p w:rsidR="00000000" w:rsidDel="00000000" w:rsidP="00000000" w:rsidRDefault="00000000" w:rsidRPr="00000000" w14:paraId="0000006C">
      <w:pPr>
        <w:rPr/>
      </w:pPr>
      <w:r w:rsidDel="00000000" w:rsidR="00000000" w:rsidRPr="00000000">
        <w:rPr>
          <w:rtl w:val="0"/>
        </w:rPr>
        <w:t xml:space="preserve">Mitigation:</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Continuously innovate and improve your platform's features and user experience.</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Establish partnerships with mental health organizations or universities to strengthen your credibility.</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Invest in marketing and branding to differentiate your platform.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Sustainability Risks:</w:t>
      </w:r>
    </w:p>
    <w:p w:rsidR="00000000" w:rsidDel="00000000" w:rsidP="00000000" w:rsidRDefault="00000000" w:rsidRPr="00000000" w14:paraId="00000072">
      <w:pPr>
        <w:rPr/>
      </w:pPr>
      <w:r w:rsidDel="00000000" w:rsidR="00000000" w:rsidRPr="00000000">
        <w:rPr>
          <w:rtl w:val="0"/>
        </w:rPr>
        <w:t xml:space="preserve">Risk: Sustainability concerns may affect your business's reputation and attractiveness.</w:t>
      </w:r>
    </w:p>
    <w:p w:rsidR="00000000" w:rsidDel="00000000" w:rsidP="00000000" w:rsidRDefault="00000000" w:rsidRPr="00000000" w14:paraId="00000073">
      <w:pPr>
        <w:rPr/>
      </w:pPr>
      <w:r w:rsidDel="00000000" w:rsidR="00000000" w:rsidRPr="00000000">
        <w:rPr>
          <w:rtl w:val="0"/>
        </w:rPr>
        <w:t xml:space="preserve">Mitigation:</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Develop a sustainability strategy that includes eco-friendly practices and responsible resource management.</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Communicate your commitment to sustainability in your marketing materials.</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Engage with users and stakeholders on sustainability initiatives.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