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Heading</w:t>
      </w:r>
      <w:r>
        <w:t xml:space="preserve"> </w:t>
      </w:r>
      <w:r>
        <w:t xml:space="preserve">1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4" w:name="heading-1"/>
    <w:p>
      <w:pPr>
        <w:pStyle w:val="Heading1"/>
      </w:pPr>
      <w:r>
        <w:t xml:space="preserve">Heading 1</w:t>
      </w:r>
      <w:hyperlink w:anchor="heading-1">
        <w:r>
          <w:rPr>
            <w:rStyle w:val="Hyperlink"/>
          </w:rPr>
          <w:t xml:space="preserve">¶</w:t>
        </w:r>
      </w:hyperlink>
    </w:p>
    <w:bookmarkStart w:id="23" w:name="h2"/>
    <w:p>
      <w:pPr>
        <w:pStyle w:val="Heading2"/>
      </w:pPr>
      <w:r>
        <w:t xml:space="preserve">H2</w:t>
      </w:r>
      <w:hyperlink w:anchor="h2">
        <w:r>
          <w:rPr>
            <w:rStyle w:val="Hyperlink"/>
          </w:rPr>
          <w:t xml:space="preserve">¶</w:t>
        </w:r>
      </w:hyperlink>
    </w:p>
    <w:bookmarkStart w:id="20" w:name="one"/>
    <w:p>
      <w:pPr>
        <w:pStyle w:val="Heading3"/>
      </w:pPr>
      <w:r>
        <w:t xml:space="preserve">1. one</w:t>
      </w:r>
      <w:hyperlink w:anchor="one">
        <w:r>
          <w:rPr>
            <w:rStyle w:val="Hyperlink"/>
          </w:rPr>
          <w:t xml:space="preserve">¶</w:t>
        </w:r>
      </w:hyperlink>
    </w:p>
    <w:bookmarkEnd w:id="20"/>
    <w:bookmarkStart w:id="21" w:name="two"/>
    <w:p>
      <w:pPr>
        <w:pStyle w:val="Heading3"/>
      </w:pPr>
      <w:r>
        <w:t xml:space="preserve">2. two</w:t>
      </w:r>
      <w:hyperlink w:anchor="two">
        <w:r>
          <w:rPr>
            <w:rStyle w:val="Hyperlink"/>
          </w:rPr>
          <w:t xml:space="preserve">¶</w:t>
        </w:r>
      </w:hyperlink>
    </w:p>
    <w:bookmarkEnd w:id="21"/>
    <w:bookmarkStart w:id="22" w:name="three"/>
    <w:p>
      <w:pPr>
        <w:pStyle w:val="Heading3"/>
      </w:pPr>
      <w:r>
        <w:t xml:space="preserve">3. three</w:t>
      </w:r>
      <w:hyperlink w:anchor="three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####### ####### ### 4. Resolving disputes</w:t>
      </w:r>
    </w:p>
    <w:bookmarkEnd w:id="22"/>
    <w:bookmarkEnd w:id="23"/>
    <w:bookmarkEnd w:id="24"/>
    <w:bookmarkStart w:id="28" w:name="papyrus-scroll"/>
    <w:p>
      <w:pPr>
        <w:pStyle w:val="Heading1"/>
      </w:pPr>
      <w:hyperlink r:id="rId25">
        <w:r>
          <w:rPr>
            <w:rStyle w:val="Hyperlink"/>
          </w:rPr>
          <w:t xml:space="preserve">papyrus-scroll</w:t>
        </w:r>
      </w:hyperlink>
    </w:p>
    <w:bookmarkStart w:id="26" w:name="navigation"/>
    <w:p>
      <w:pPr>
        <w:pStyle w:val="Heading3"/>
      </w:pPr>
      <w:r>
        <w:t xml:space="preserve">Navigation</w:t>
      </w:r>
    </w:p>
    <w:bookmarkEnd w:id="26"/>
    <w:bookmarkStart w:id="27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1"/>
        </w:numPr>
        <w:pStyle w:val="Compact"/>
      </w:pPr>
      <w:hyperlink r:id="rId25">
        <w:r>
          <w:rPr>
            <w:rStyle w:val="Hyperlink"/>
          </w:rPr>
          <w:t xml:space="preserve">Documentation overview</w:t>
        </w:r>
      </w:hyperlink>
    </w:p>
    <w:bookmarkEnd w:id="27"/>
    <w:bookmarkEnd w:id="28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29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30">
        <w:r>
          <w:rPr>
            <w:rStyle w:val="Hyperlink"/>
          </w:rPr>
          <w:t xml:space="preserve">Alabaster 1.0.0</w:t>
        </w:r>
      </w:hyperlink>
      <w:r>
        <w:t xml:space="preserve"> </w:t>
      </w:r>
      <w:r>
        <w:t xml:space="preserve">|</w:t>
      </w:r>
      <w:r>
        <w:t xml:space="preserve"> </w:t>
      </w:r>
      <w:hyperlink r:id="rId31">
        <w:r>
          <w:rPr>
            <w:rStyle w:val="Hyperlink"/>
          </w:rPr>
          <w:t xml:space="preserve">Page source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_sources/auto_target.md.txt" TargetMode="External" /><Relationship Type="http://schemas.openxmlformats.org/officeDocument/2006/relationships/hyperlink" Id="rId30" Target="https://alabaster.readthedocs.io" TargetMode="External" /><Relationship Type="http://schemas.openxmlformats.org/officeDocument/2006/relationships/hyperlink" Id="rId29" Target="https://www.sphinx-doc.org/" TargetMode="External" /><Relationship Type="http://schemas.openxmlformats.org/officeDocument/2006/relationships/hyperlink" Id="rId25" Target="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_sources/auto_target.md.txt" TargetMode="External" /><Relationship Type="http://schemas.openxmlformats.org/officeDocument/2006/relationships/hyperlink" Id="rId30" Target="https://alabaster.readthedocs.io" TargetMode="External" /><Relationship Type="http://schemas.openxmlformats.org/officeDocument/2006/relationships/hyperlink" Id="rId29" Target="https://www.sphinx-doc.org/" TargetMode="External" /><Relationship Type="http://schemas.openxmlformats.org/officeDocument/2006/relationships/hyperlink" Id="rId25" Target="index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Heading 1 — papyrus-scroll 1 documentation</dc:title>
  <dc:creator/>
  <dc:language>en</dc:language>
  <cp:keywords/>
  <dcterms:created xsi:type="dcterms:W3CDTF">2026-08-22T17:54:55Z</dcterms:created>
  <dcterms:modified xsi:type="dcterms:W3CDTF">2026-08-22T17:54:55Z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