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target</w:t>
      </w:r>
      <w:r>
        <w:t xml:space="preserve"> </w:t>
      </w:r>
      <w:r>
        <w:t xml:space="preserve">no</w:t>
      </w:r>
      <w:r>
        <w:t xml:space="preserve"> </w:t>
      </w:r>
      <w:r>
        <w:t xml:space="preserve">headings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test-target-no-headings"/>
    <w:p>
      <w:pPr>
        <w:pStyle w:val="Heading1"/>
      </w:pPr>
      <w:r>
        <w:t xml:space="preserve">test target no headings</w:t>
      </w:r>
      <w:hyperlink w:anchor="test-target-no-headings">
        <w:r>
          <w:rPr>
            <w:rStyle w:val="Hyperlink"/>
          </w:rPr>
          <w:t xml:space="preserve">¶</w:t>
        </w:r>
      </w:hyperlink>
    </w:p>
    <w:bookmarkEnd w:id="20"/>
    <w:bookmarkStart w:id="22" w:name="heading-1"/>
    <w:p>
      <w:pPr>
        <w:pStyle w:val="Heading1"/>
      </w:pPr>
      <w:r>
        <w:t xml:space="preserve">Heading 1</w:t>
      </w:r>
      <w:hyperlink w:anchor="heading-1">
        <w:r>
          <w:rPr>
            <w:rStyle w:val="Hyperlink"/>
          </w:rPr>
          <w:t xml:space="preserve">¶</w:t>
        </w:r>
      </w:hyperlink>
    </w:p>
    <w:bookmarkStart w:id="21" w:name="h2"/>
    <w:p>
      <w:pPr>
        <w:pStyle w:val="Heading2"/>
      </w:pPr>
      <w:r>
        <w:t xml:space="preserve">H2</w:t>
      </w:r>
      <w:hyperlink w:anchor="h2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01"/>
        </w:numPr>
      </w:pPr>
      <w:r>
        <w:t xml:space="preserve">one</w:t>
      </w:r>
    </w:p>
    <w:p>
      <w:pPr>
        <w:numPr>
          <w:ilvl w:val="0"/>
          <w:numId w:val="1001"/>
        </w:numPr>
      </w:pPr>
      <w:r>
        <w:t xml:space="preserve">two</w:t>
      </w:r>
    </w:p>
    <w:p>
      <w:pPr>
        <w:numPr>
          <w:ilvl w:val="0"/>
          <w:numId w:val="1001"/>
        </w:numPr>
      </w:pPr>
      <w:r>
        <w:t xml:space="preserve">extra</w:t>
      </w:r>
    </w:p>
    <w:p>
      <w:pPr>
        <w:numPr>
          <w:ilvl w:val="0"/>
          <w:numId w:val="1001"/>
        </w:numPr>
      </w:pPr>
      <w:r>
        <w:t xml:space="preserve">extra extra</w:t>
      </w:r>
    </w:p>
    <w:p>
      <w:pPr>
        <w:numPr>
          <w:ilvl w:val="0"/>
          <w:numId w:val="1001"/>
        </w:numPr>
      </w:pPr>
      <w:r>
        <w:t xml:space="preserve">three</w:t>
      </w:r>
    </w:p>
    <w:p>
      <w:pPr>
        <w:pStyle w:val="FirstParagraph"/>
      </w:pPr>
      <w:r>
        <w:t xml:space="preserve">####### ####### ####### 6. thing</w:t>
      </w:r>
    </w:p>
    <w:bookmarkEnd w:id="21"/>
    <w:bookmarkEnd w:id="22"/>
    <w:bookmarkStart w:id="26" w:name="papyrus-scroll"/>
    <w:p>
      <w:pPr>
        <w:pStyle w:val="Heading1"/>
      </w:pPr>
      <w:hyperlink r:id="rId23">
        <w:r>
          <w:rPr>
            <w:rStyle w:val="Hyperlink"/>
          </w:rPr>
          <w:t xml:space="preserve">papyrus-scroll</w:t>
        </w:r>
      </w:hyperlink>
    </w:p>
    <w:bookmarkStart w:id="24" w:name="navigation"/>
    <w:p>
      <w:pPr>
        <w:pStyle w:val="Heading3"/>
      </w:pPr>
      <w:r>
        <w:t xml:space="preserve">Navigation</w:t>
      </w:r>
    </w:p>
    <w:bookmarkEnd w:id="24"/>
    <w:bookmarkStart w:id="25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Documentation overview</w:t>
        </w:r>
      </w:hyperlink>
    </w:p>
    <w:bookmarkEnd w:id="25"/>
    <w:bookmarkEnd w:id="26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7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8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9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_sources/test.md.txt" TargetMode="External" /><Relationship Type="http://schemas.openxmlformats.org/officeDocument/2006/relationships/hyperlink" Id="rId28" Target="https://alabaster.readthedocs.io" TargetMode="External" /><Relationship Type="http://schemas.openxmlformats.org/officeDocument/2006/relationships/hyperlink" Id="rId27" Target="https://www.sphinx-doc.org/" TargetMode="External" /><Relationship Type="http://schemas.openxmlformats.org/officeDocument/2006/relationships/hyperlink" Id="rId23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_sources/test.md.txt" TargetMode="External" /><Relationship Type="http://schemas.openxmlformats.org/officeDocument/2006/relationships/hyperlink" Id="rId28" Target="https://alabaster.readthedocs.io" TargetMode="External" /><Relationship Type="http://schemas.openxmlformats.org/officeDocument/2006/relationships/hyperlink" Id="rId27" Target="https://www.sphinx-doc.org/" TargetMode="External" /><Relationship Type="http://schemas.openxmlformats.org/officeDocument/2006/relationships/hyperlink" Id="rId23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target no headings — papyrus-scroll 1 documentation</dc:title>
  <dc:creator/>
  <dc:language>en</dc:language>
  <cp:keywords/>
  <dcterms:created xsi:type="dcterms:W3CDTF">2026-08-22T17:54:54Z</dcterms:created>
  <dcterms:modified xsi:type="dcterms:W3CDTF">2026-08-22T17:54:54Z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