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F3C" w:rsidRDefault="00A77F3C" w:rsidP="00A77F3C">
      <w:pPr>
        <w:spacing w:after="50" w:line="400" w:lineRule="exact"/>
        <w:jc w:val="center"/>
        <w:rPr>
          <w:rFonts w:ascii="Times New Roman" w:hAnsi="Times New Roman" w:hint="eastAsia"/>
          <w:b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77F3C" w:rsidTr="001C4BEE">
        <w:tc>
          <w:tcPr>
            <w:tcW w:w="8522" w:type="dxa"/>
          </w:tcPr>
          <w:p w:rsidR="00A77F3C" w:rsidRDefault="00A77F3C" w:rsidP="001C4BEE">
            <w:pPr>
              <w:spacing w:afterLines="50" w:after="156" w:line="40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LOT N°3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第三部分</w:t>
            </w:r>
          </w:p>
          <w:p w:rsidR="00A77F3C" w:rsidRDefault="00A77F3C" w:rsidP="001C4BEE">
            <w:pPr>
              <w:spacing w:afterLines="50" w:after="156" w:line="400" w:lineRule="exact"/>
              <w:jc w:val="center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CAMION A BENNE BASCULANTE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 </w:t>
            </w:r>
            <w:bookmarkStart w:id="0" w:name="_GoBack"/>
            <w:r>
              <w:rPr>
                <w:rFonts w:ascii="Times New Roman" w:hAnsi="Times New Roman"/>
                <w:b/>
                <w:sz w:val="24"/>
                <w:szCs w:val="24"/>
              </w:rPr>
              <w:t>PTAC</w:t>
            </w:r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3,5 TONNE</w:t>
            </w:r>
          </w:p>
          <w:p w:rsidR="00A77F3C" w:rsidRDefault="00A77F3C" w:rsidP="001C4BEE">
            <w:pPr>
              <w:spacing w:afterLines="50" w:after="156"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自卸卡车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3.5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吨</w:t>
            </w:r>
          </w:p>
        </w:tc>
      </w:tr>
    </w:tbl>
    <w:p w:rsidR="00A77F3C" w:rsidRPr="00BA3E4E" w:rsidRDefault="00A77F3C" w:rsidP="00A77F3C">
      <w:pPr>
        <w:pStyle w:val="a4"/>
        <w:numPr>
          <w:ilvl w:val="0"/>
          <w:numId w:val="1"/>
        </w:numPr>
        <w:spacing w:after="50" w:line="400" w:lineRule="exact"/>
        <w:ind w:firstLineChars="0"/>
        <w:jc w:val="center"/>
        <w:rPr>
          <w:rFonts w:ascii="Times New Roman" w:hAnsi="Times New Roman"/>
          <w:b/>
          <w:szCs w:val="21"/>
        </w:rPr>
      </w:pPr>
      <w:r w:rsidRPr="00BA3E4E">
        <w:rPr>
          <w:rFonts w:ascii="Times New Roman" w:hAnsi="Times New Roman"/>
          <w:b/>
          <w:szCs w:val="21"/>
        </w:rPr>
        <w:t>SPECIFICATIONS TECHNIQUES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技术规格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1/ CARACTERISTIQUES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特点</w:t>
      </w:r>
    </w:p>
    <w:p w:rsidR="00A77F3C" w:rsidRDefault="00A77F3C" w:rsidP="00A77F3C">
      <w:pPr>
        <w:spacing w:after="50" w:line="400" w:lineRule="exact"/>
        <w:ind w:leftChars="202" w:left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Cabine</w:t>
      </w:r>
      <w:proofErr w:type="spellEnd"/>
      <w:r>
        <w:rPr>
          <w:rFonts w:ascii="Times New Roman" w:hAnsi="Times New Roman"/>
          <w:szCs w:val="21"/>
        </w:rPr>
        <w:t xml:space="preserve"> semi </w:t>
      </w:r>
      <w:proofErr w:type="spellStart"/>
      <w:r>
        <w:rPr>
          <w:rFonts w:ascii="Times New Roman" w:hAnsi="Times New Roman"/>
          <w:szCs w:val="21"/>
        </w:rPr>
        <w:t>avancée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avancée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basculante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proofErr w:type="gramStart"/>
      <w:r>
        <w:rPr>
          <w:rFonts w:ascii="Times New Roman" w:hAnsi="Times New Roman"/>
          <w:szCs w:val="21"/>
        </w:rPr>
        <w:t>Moteur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Diesel à </w:t>
      </w:r>
      <w:proofErr w:type="spellStart"/>
      <w:r>
        <w:rPr>
          <w:rFonts w:ascii="Times New Roman" w:hAnsi="Times New Roman"/>
          <w:szCs w:val="21"/>
        </w:rPr>
        <w:t>quatre</w:t>
      </w:r>
      <w:proofErr w:type="spellEnd"/>
      <w:r>
        <w:rPr>
          <w:rFonts w:ascii="Times New Roman" w:hAnsi="Times New Roman"/>
          <w:szCs w:val="21"/>
        </w:rPr>
        <w:t xml:space="preserve"> (4) temps, </w:t>
      </w:r>
      <w:proofErr w:type="spellStart"/>
      <w:r>
        <w:rPr>
          <w:rFonts w:ascii="Times New Roman" w:hAnsi="Times New Roman"/>
          <w:szCs w:val="21"/>
        </w:rPr>
        <w:t>norme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rejet</w:t>
      </w:r>
      <w:proofErr w:type="spellEnd"/>
      <w:r>
        <w:rPr>
          <w:rFonts w:ascii="Times New Roman" w:hAnsi="Times New Roman"/>
          <w:szCs w:val="21"/>
        </w:rPr>
        <w:t xml:space="preserve"> Euro 3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meilleur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refroidissement</w:t>
      </w:r>
      <w:proofErr w:type="spellEnd"/>
      <w:r>
        <w:rPr>
          <w:rFonts w:ascii="Times New Roman" w:hAnsi="Times New Roman"/>
          <w:szCs w:val="21"/>
        </w:rPr>
        <w:t xml:space="preserve"> à eau, </w:t>
      </w:r>
      <w:proofErr w:type="spellStart"/>
      <w:r>
        <w:rPr>
          <w:rFonts w:ascii="Times New Roman" w:hAnsi="Times New Roman"/>
          <w:szCs w:val="21"/>
        </w:rPr>
        <w:t>suralimenté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filtre</w:t>
      </w:r>
      <w:proofErr w:type="spellEnd"/>
      <w:r>
        <w:rPr>
          <w:rFonts w:ascii="Times New Roman" w:hAnsi="Times New Roman"/>
          <w:szCs w:val="21"/>
        </w:rPr>
        <w:t xml:space="preserve"> à air sec.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proofErr w:type="gramStart"/>
      <w:r>
        <w:rPr>
          <w:rFonts w:ascii="Times New Roman" w:hAnsi="Times New Roman"/>
          <w:szCs w:val="21"/>
        </w:rPr>
        <w:t>Embrayage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Mono </w:t>
      </w:r>
      <w:proofErr w:type="spellStart"/>
      <w:r>
        <w:rPr>
          <w:rFonts w:ascii="Times New Roman" w:hAnsi="Times New Roman"/>
          <w:szCs w:val="21"/>
        </w:rPr>
        <w:t>disque</w:t>
      </w:r>
      <w:proofErr w:type="spellEnd"/>
      <w:r>
        <w:rPr>
          <w:rFonts w:ascii="Times New Roman" w:hAnsi="Times New Roman"/>
          <w:szCs w:val="21"/>
        </w:rPr>
        <w:t xml:space="preserve"> à sec.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Boite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proofErr w:type="gramStart"/>
      <w:r>
        <w:rPr>
          <w:rFonts w:ascii="Times New Roman" w:hAnsi="Times New Roman"/>
          <w:szCs w:val="21"/>
        </w:rPr>
        <w:t>vitesse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Mécanique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commande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manuelle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synchronisée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Equipé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frein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disques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ventilés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l’avant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l’arrière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>PTAC de 3</w:t>
      </w:r>
      <w:proofErr w:type="gramStart"/>
      <w:r>
        <w:rPr>
          <w:rFonts w:ascii="Times New Roman" w:hAnsi="Times New Roman"/>
          <w:szCs w:val="21"/>
        </w:rPr>
        <w:t>,5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tonnes</w:t>
      </w:r>
      <w:proofErr w:type="spellEnd"/>
      <w:r>
        <w:rPr>
          <w:rFonts w:ascii="Times New Roman" w:hAnsi="Times New Roman"/>
          <w:szCs w:val="21"/>
        </w:rPr>
        <w:t>,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半倾斜或倾斜式驾驶室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发动机：四冲程柴油机，欧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或更高的排放标准，水冷却，增压干燥空气过滤器。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离合器：干式单片离合器；</w:t>
      </w:r>
    </w:p>
    <w:p w:rsidR="00A77F3C" w:rsidRPr="00C24026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变速箱：手动同步器；（手动挡）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前后装有通风型（风冷型）盘式制动器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额定负载量：</w:t>
      </w:r>
      <w:r>
        <w:rPr>
          <w:rFonts w:ascii="Times New Roman" w:hAnsi="Times New Roman" w:hint="eastAsia"/>
          <w:szCs w:val="21"/>
        </w:rPr>
        <w:t>3.5</w:t>
      </w:r>
      <w:r>
        <w:rPr>
          <w:rFonts w:ascii="Times New Roman" w:hAnsi="Times New Roman" w:hint="eastAsia"/>
          <w:szCs w:val="21"/>
        </w:rPr>
        <w:t>吨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前后悬架：钢板弹簧，带有稳定杆及减震器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辅助动力转向；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液压泵：</w:t>
      </w:r>
      <w:proofErr w:type="spellStart"/>
      <w:proofErr w:type="gramStart"/>
      <w:r>
        <w:rPr>
          <w:rFonts w:ascii="Times New Roman" w:hAnsi="Times New Roman"/>
          <w:szCs w:val="21"/>
        </w:rPr>
        <w:t>flasquée</w:t>
      </w:r>
      <w:proofErr w:type="spellEnd"/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directement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la </w:t>
      </w:r>
      <w:proofErr w:type="spellStart"/>
      <w:r>
        <w:rPr>
          <w:rFonts w:ascii="Times New Roman" w:hAnsi="Times New Roman"/>
          <w:szCs w:val="21"/>
        </w:rPr>
        <w:t>prise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mouvement</w:t>
      </w:r>
      <w:proofErr w:type="spellEnd"/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提升油缸：超大储量，能够在不平坦的路面行驶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箱货（翻台）容积应至少有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立方米。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液压倾翻限位开关</w:t>
      </w:r>
    </w:p>
    <w:p w:rsidR="00A77F3C" w:rsidRPr="00C24026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倾倒</w:t>
      </w:r>
      <w:r w:rsidRPr="008E59DB">
        <w:rPr>
          <w:rFonts w:ascii="Times New Roman" w:hAnsi="Times New Roman" w:hint="eastAsia"/>
          <w:szCs w:val="21"/>
        </w:rPr>
        <w:t>角度（度数）</w:t>
      </w:r>
      <w:r>
        <w:rPr>
          <w:rFonts w:ascii="Times New Roman" w:hAnsi="Times New Roman" w:hint="eastAsia"/>
          <w:szCs w:val="21"/>
        </w:rPr>
        <w:t>：</w:t>
      </w:r>
      <w:r w:rsidRPr="008E59DB">
        <w:rPr>
          <w:rFonts w:ascii="Times New Roman" w:hAnsi="Times New Roman" w:hint="eastAsia"/>
          <w:szCs w:val="21"/>
        </w:rPr>
        <w:t>大于或等于</w:t>
      </w:r>
      <w:r w:rsidRPr="008E59DB">
        <w:rPr>
          <w:rFonts w:ascii="Times New Roman" w:hAnsi="Times New Roman" w:hint="eastAsia"/>
          <w:szCs w:val="21"/>
        </w:rPr>
        <w:t>45</w:t>
      </w:r>
      <w:r w:rsidRPr="008E59DB">
        <w:rPr>
          <w:rFonts w:ascii="Times New Roman" w:hAnsi="Times New Roman" w:hint="eastAsia"/>
          <w:szCs w:val="21"/>
        </w:rPr>
        <w:t>°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Suspension </w:t>
      </w:r>
      <w:proofErr w:type="spellStart"/>
      <w:r>
        <w:rPr>
          <w:rFonts w:ascii="Times New Roman" w:hAnsi="Times New Roman"/>
          <w:szCs w:val="21"/>
        </w:rPr>
        <w:t>avant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proofErr w:type="gramStart"/>
      <w:r>
        <w:rPr>
          <w:rFonts w:ascii="Times New Roman" w:hAnsi="Times New Roman"/>
          <w:szCs w:val="21"/>
        </w:rPr>
        <w:t>arrière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ressort</w:t>
      </w:r>
      <w:proofErr w:type="spellEnd"/>
      <w:r>
        <w:rPr>
          <w:rFonts w:ascii="Times New Roman" w:hAnsi="Times New Roman"/>
          <w:szCs w:val="21"/>
        </w:rPr>
        <w:t xml:space="preserve"> à lame, </w:t>
      </w:r>
      <w:proofErr w:type="spellStart"/>
      <w:r>
        <w:rPr>
          <w:rFonts w:ascii="Times New Roman" w:hAnsi="Times New Roman"/>
          <w:szCs w:val="21"/>
        </w:rPr>
        <w:t>barre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stabilisatrice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r>
        <w:rPr>
          <w:rFonts w:ascii="Times New Roman" w:hAnsi="Times New Roman"/>
          <w:szCs w:val="21"/>
        </w:rPr>
        <w:t>amortisseurs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Direction </w:t>
      </w:r>
      <w:proofErr w:type="spellStart"/>
      <w:r>
        <w:rPr>
          <w:rFonts w:ascii="Times New Roman" w:hAnsi="Times New Roman"/>
          <w:szCs w:val="21"/>
        </w:rPr>
        <w:t>assistée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r w:rsidRPr="00A76F46">
        <w:rPr>
          <w:rFonts w:ascii="Times New Roman" w:hAnsi="Times New Roman"/>
          <w:color w:val="FF0000"/>
          <w:szCs w:val="21"/>
        </w:rPr>
        <w:t xml:space="preserve">Benne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basculante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de type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entrepreneu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avec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protège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cabin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équipé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d’une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ouverture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permettant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une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bonne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visibilité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à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l’arrière</w:t>
      </w:r>
      <w:proofErr w:type="spellEnd"/>
      <w:r w:rsidRPr="00A76F46">
        <w:rPr>
          <w:rFonts w:ascii="Times New Roman" w:hAnsi="Times New Roman"/>
          <w:color w:val="FF0000"/>
          <w:szCs w:val="21"/>
        </w:rPr>
        <w:t xml:space="preserve"> du </w:t>
      </w:r>
      <w:proofErr w:type="spellStart"/>
      <w:r w:rsidRPr="00A76F46">
        <w:rPr>
          <w:rFonts w:ascii="Times New Roman" w:hAnsi="Times New Roman"/>
          <w:color w:val="FF0000"/>
          <w:szCs w:val="21"/>
        </w:rPr>
        <w:t>conducteur</w:t>
      </w:r>
      <w:proofErr w:type="spellEnd"/>
      <w:r w:rsidRPr="00A76F46">
        <w:rPr>
          <w:rFonts w:ascii="Times New Roman" w:hAnsi="Times New Roman"/>
          <w:color w:val="FF0000"/>
          <w:szCs w:val="21"/>
        </w:rPr>
        <w:t>.</w:t>
      </w:r>
    </w:p>
    <w:p w:rsidR="00A77F3C" w:rsidRPr="0002234F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color w:val="FF0000"/>
          <w:szCs w:val="21"/>
        </w:rPr>
      </w:pPr>
      <w:r w:rsidRPr="0002234F">
        <w:rPr>
          <w:rFonts w:ascii="Times New Roman" w:hAnsi="Times New Roman"/>
          <w:color w:val="FF0000"/>
          <w:szCs w:val="21"/>
        </w:rPr>
        <w:lastRenderedPageBreak/>
        <w:t>-</w:t>
      </w:r>
      <w:r w:rsidRPr="0002234F">
        <w:rPr>
          <w:rFonts w:ascii="Times New Roman" w:hAnsi="Times New Roman"/>
          <w:color w:val="FF0000"/>
          <w:szCs w:val="21"/>
        </w:rPr>
        <w:tab/>
      </w:r>
      <w:proofErr w:type="spellStart"/>
      <w:r w:rsidRPr="0002234F">
        <w:rPr>
          <w:rFonts w:ascii="Times New Roman" w:hAnsi="Times New Roman"/>
          <w:color w:val="FF0000"/>
          <w:szCs w:val="21"/>
        </w:rPr>
        <w:t>Pompe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proofErr w:type="gramStart"/>
      <w:r w:rsidRPr="0002234F">
        <w:rPr>
          <w:rFonts w:ascii="Times New Roman" w:hAnsi="Times New Roman"/>
          <w:color w:val="FF0000"/>
          <w:szCs w:val="21"/>
        </w:rPr>
        <w:t>hydraulique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:</w:t>
      </w:r>
      <w:proofErr w:type="gramEnd"/>
      <w:r w:rsidRPr="0002234F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02234F">
        <w:rPr>
          <w:rFonts w:ascii="Times New Roman" w:hAnsi="Times New Roman"/>
          <w:color w:val="FF0000"/>
          <w:szCs w:val="21"/>
        </w:rPr>
        <w:t>flasquée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02234F">
        <w:rPr>
          <w:rFonts w:ascii="Times New Roman" w:hAnsi="Times New Roman"/>
          <w:color w:val="FF0000"/>
          <w:szCs w:val="21"/>
        </w:rPr>
        <w:t>directement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02234F">
        <w:rPr>
          <w:rFonts w:ascii="Times New Roman" w:hAnsi="Times New Roman"/>
          <w:color w:val="FF0000"/>
          <w:szCs w:val="21"/>
        </w:rPr>
        <w:t>sur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la </w:t>
      </w:r>
      <w:proofErr w:type="spellStart"/>
      <w:r w:rsidRPr="0002234F">
        <w:rPr>
          <w:rFonts w:ascii="Times New Roman" w:hAnsi="Times New Roman"/>
          <w:color w:val="FF0000"/>
          <w:szCs w:val="21"/>
        </w:rPr>
        <w:t>prise</w:t>
      </w:r>
      <w:proofErr w:type="spellEnd"/>
      <w:r w:rsidRPr="0002234F">
        <w:rPr>
          <w:rFonts w:ascii="Times New Roman" w:hAnsi="Times New Roman"/>
          <w:color w:val="FF0000"/>
          <w:szCs w:val="21"/>
        </w:rPr>
        <w:t xml:space="preserve"> de </w:t>
      </w:r>
      <w:proofErr w:type="spellStart"/>
      <w:r w:rsidRPr="0002234F">
        <w:rPr>
          <w:rFonts w:ascii="Times New Roman" w:hAnsi="Times New Roman"/>
          <w:color w:val="FF0000"/>
          <w:szCs w:val="21"/>
        </w:rPr>
        <w:t>mouvement</w:t>
      </w:r>
      <w:proofErr w:type="spellEnd"/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Vérins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proofErr w:type="gramStart"/>
      <w:r>
        <w:rPr>
          <w:rFonts w:ascii="Times New Roman" w:hAnsi="Times New Roman"/>
          <w:szCs w:val="21"/>
        </w:rPr>
        <w:t>levage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suffisamment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dimensionnées</w:t>
      </w:r>
      <w:proofErr w:type="spellEnd"/>
      <w:r>
        <w:rPr>
          <w:rFonts w:ascii="Times New Roman" w:hAnsi="Times New Roman"/>
          <w:szCs w:val="21"/>
        </w:rPr>
        <w:t xml:space="preserve">, camion </w:t>
      </w:r>
      <w:proofErr w:type="spellStart"/>
      <w:r>
        <w:rPr>
          <w:rFonts w:ascii="Times New Roman" w:hAnsi="Times New Roman"/>
          <w:szCs w:val="21"/>
        </w:rPr>
        <w:t>circulant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terrain </w:t>
      </w:r>
      <w:proofErr w:type="spellStart"/>
      <w:r>
        <w:rPr>
          <w:rFonts w:ascii="Times New Roman" w:hAnsi="Times New Roman"/>
          <w:szCs w:val="21"/>
        </w:rPr>
        <w:t>accidenté</w:t>
      </w:r>
      <w:proofErr w:type="spellEnd"/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Le volume de la benne </w:t>
      </w:r>
      <w:proofErr w:type="spellStart"/>
      <w:r>
        <w:rPr>
          <w:rFonts w:ascii="Times New Roman" w:hAnsi="Times New Roman"/>
          <w:szCs w:val="21"/>
        </w:rPr>
        <w:t>doit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de 3 m3 au minimum.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Fin de course de </w:t>
      </w:r>
      <w:proofErr w:type="spellStart"/>
      <w:r>
        <w:rPr>
          <w:rFonts w:ascii="Times New Roman" w:hAnsi="Times New Roman"/>
          <w:szCs w:val="21"/>
        </w:rPr>
        <w:t>bennage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hydraulique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Angle de </w:t>
      </w:r>
      <w:proofErr w:type="spellStart"/>
      <w:r>
        <w:rPr>
          <w:rFonts w:ascii="Times New Roman" w:hAnsi="Times New Roman"/>
          <w:szCs w:val="21"/>
        </w:rPr>
        <w:t>basculement</w:t>
      </w:r>
      <w:proofErr w:type="spellEnd"/>
      <w:r>
        <w:rPr>
          <w:rFonts w:ascii="Times New Roman" w:hAnsi="Times New Roman"/>
          <w:szCs w:val="21"/>
        </w:rPr>
        <w:t xml:space="preserve"> (en </w:t>
      </w:r>
      <w:proofErr w:type="spellStart"/>
      <w:r>
        <w:rPr>
          <w:rFonts w:ascii="Times New Roman" w:hAnsi="Times New Roman"/>
          <w:szCs w:val="21"/>
        </w:rPr>
        <w:t>degré</w:t>
      </w:r>
      <w:proofErr w:type="spellEnd"/>
      <w:r>
        <w:rPr>
          <w:rFonts w:ascii="Times New Roman" w:hAnsi="Times New Roman"/>
          <w:szCs w:val="21"/>
        </w:rPr>
        <w:t xml:space="preserve">) </w:t>
      </w:r>
      <w:proofErr w:type="spellStart"/>
      <w:r>
        <w:rPr>
          <w:rFonts w:ascii="Times New Roman" w:hAnsi="Times New Roman"/>
          <w:szCs w:val="21"/>
        </w:rPr>
        <w:t>supérieur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égale</w:t>
      </w:r>
      <w:proofErr w:type="spellEnd"/>
      <w:r>
        <w:rPr>
          <w:rFonts w:ascii="Times New Roman" w:hAnsi="Times New Roman"/>
          <w:szCs w:val="21"/>
        </w:rPr>
        <w:t xml:space="preserve"> à 45°.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/>
          <w:b/>
          <w:szCs w:val="21"/>
        </w:rPr>
        <w:t>2/ DISPOSITIONS DIVERSES: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 xml:space="preserve">2 </w:t>
      </w:r>
      <w:r>
        <w:rPr>
          <w:rFonts w:ascii="Times New Roman" w:hAnsi="Times New Roman" w:hint="eastAsia"/>
          <w:b/>
          <w:szCs w:val="21"/>
        </w:rPr>
        <w:t>杂项条款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>电路：电路系统密闭良好，车体可用水进行冲洗</w:t>
      </w:r>
    </w:p>
    <w:p w:rsidR="00A77F3C" w:rsidRDefault="00A77F3C" w:rsidP="00A77F3C">
      <w:pPr>
        <w:spacing w:after="50" w:line="400" w:lineRule="exact"/>
        <w:ind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信号系统：为了遵循现有关于低速大载重车辆的信号使用规定，所有车辆需要配有：</w:t>
      </w:r>
    </w:p>
    <w:p w:rsidR="00A77F3C" w:rsidRDefault="00A77F3C" w:rsidP="00A77F3C">
      <w:pPr>
        <w:spacing w:after="50" w:line="400" w:lineRule="exact"/>
        <w:ind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ab/>
        <w:t>-</w:t>
      </w:r>
      <w:r>
        <w:rPr>
          <w:rFonts w:ascii="Times New Roman" w:hAnsi="Times New Roman" w:hint="eastAsia"/>
          <w:b/>
          <w:szCs w:val="21"/>
        </w:rPr>
        <w:t>旋闪灯，且安装于驾驶舱之上，并且由可拆卸的金属网保护</w:t>
      </w:r>
    </w:p>
    <w:p w:rsidR="00A77F3C" w:rsidRDefault="00A77F3C" w:rsidP="00A77F3C">
      <w:pPr>
        <w:spacing w:after="50" w:line="400" w:lineRule="exact"/>
        <w:ind w:left="420"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-</w:t>
      </w:r>
      <w:r>
        <w:rPr>
          <w:rFonts w:ascii="Times New Roman" w:hAnsi="Times New Roman" w:hint="eastAsia"/>
          <w:b/>
          <w:szCs w:val="21"/>
        </w:rPr>
        <w:t>后置反射器或者反光条</w:t>
      </w:r>
    </w:p>
    <w:p w:rsidR="00A77F3C" w:rsidRDefault="00A77F3C" w:rsidP="00A77F3C">
      <w:pPr>
        <w:spacing w:after="50" w:line="400" w:lineRule="exact"/>
        <w:ind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配色：</w:t>
      </w:r>
    </w:p>
    <w:p w:rsidR="00A77F3C" w:rsidRDefault="00A77F3C" w:rsidP="00A77F3C">
      <w:pPr>
        <w:spacing w:after="50" w:line="400" w:lineRule="exact"/>
        <w:ind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>底盘：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白色；</w:t>
      </w:r>
    </w:p>
    <w:p w:rsidR="00A77F3C" w:rsidRPr="00B46184" w:rsidRDefault="00A77F3C" w:rsidP="00A77F3C">
      <w:pPr>
        <w:spacing w:after="50" w:line="400" w:lineRule="exact"/>
        <w:ind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>车体：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橙色；</w:t>
      </w:r>
    </w:p>
    <w:p w:rsidR="00A77F3C" w:rsidRDefault="00A77F3C" w:rsidP="00A77F3C">
      <w:pPr>
        <w:spacing w:after="50" w:line="400" w:lineRule="exact"/>
        <w:ind w:firstLineChars="202" w:firstLine="426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 xml:space="preserve">Circuits </w:t>
      </w:r>
      <w:proofErr w:type="spellStart"/>
      <w:r>
        <w:rPr>
          <w:rFonts w:ascii="Times New Roman" w:hAnsi="Times New Roman"/>
          <w:b/>
          <w:szCs w:val="21"/>
        </w:rPr>
        <w:t>électriques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1"/>
        </w:rPr>
        <w:t>Ils</w:t>
      </w:r>
      <w:proofErr w:type="spellEnd"/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absolument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étanches</w:t>
      </w:r>
      <w:proofErr w:type="spellEnd"/>
      <w:r>
        <w:rPr>
          <w:rFonts w:ascii="Times New Roman" w:hAnsi="Times New Roman"/>
          <w:szCs w:val="21"/>
        </w:rPr>
        <w:t xml:space="preserve">, le </w:t>
      </w:r>
      <w:proofErr w:type="spellStart"/>
      <w:r>
        <w:rPr>
          <w:rFonts w:ascii="Times New Roman" w:hAnsi="Times New Roman"/>
          <w:szCs w:val="21"/>
        </w:rPr>
        <w:t>véhicule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étant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lavé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quotidiennement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grande</w:t>
      </w:r>
      <w:proofErr w:type="spellEnd"/>
      <w:r>
        <w:rPr>
          <w:rFonts w:ascii="Times New Roman" w:hAnsi="Times New Roman"/>
          <w:szCs w:val="21"/>
        </w:rPr>
        <w:t xml:space="preserve"> eau.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Signalisation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afin</w:t>
      </w:r>
      <w:proofErr w:type="spellEnd"/>
      <w:r>
        <w:rPr>
          <w:rFonts w:ascii="Times New Roman" w:hAnsi="Times New Roman"/>
          <w:szCs w:val="21"/>
        </w:rPr>
        <w:t xml:space="preserve"> de respecter la </w:t>
      </w:r>
      <w:proofErr w:type="spellStart"/>
      <w:r>
        <w:rPr>
          <w:rFonts w:ascii="Times New Roman" w:hAnsi="Times New Roman"/>
          <w:szCs w:val="21"/>
        </w:rPr>
        <w:t>réglementation</w:t>
      </w:r>
      <w:proofErr w:type="spellEnd"/>
      <w:r>
        <w:rPr>
          <w:rFonts w:ascii="Times New Roman" w:hAnsi="Times New Roman"/>
          <w:szCs w:val="21"/>
        </w:rPr>
        <w:t xml:space="preserve"> en </w:t>
      </w:r>
      <w:proofErr w:type="spellStart"/>
      <w:r>
        <w:rPr>
          <w:rFonts w:ascii="Times New Roman" w:hAnsi="Times New Roman"/>
          <w:szCs w:val="21"/>
        </w:rPr>
        <w:t>vigueur</w:t>
      </w:r>
      <w:proofErr w:type="spellEnd"/>
      <w:r>
        <w:rPr>
          <w:rFonts w:ascii="Times New Roman" w:hAnsi="Times New Roman"/>
          <w:szCs w:val="21"/>
        </w:rPr>
        <w:t xml:space="preserve"> relative à la </w:t>
      </w:r>
      <w:proofErr w:type="spellStart"/>
      <w:r>
        <w:rPr>
          <w:rFonts w:ascii="Times New Roman" w:hAnsi="Times New Roman"/>
          <w:szCs w:val="21"/>
        </w:rPr>
        <w:t>signalisation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véhicules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lents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encombrants</w:t>
      </w:r>
      <w:proofErr w:type="spellEnd"/>
      <w:r>
        <w:rPr>
          <w:rFonts w:ascii="Times New Roman" w:hAnsi="Times New Roman"/>
          <w:szCs w:val="21"/>
        </w:rPr>
        <w:t xml:space="preserve">, les </w:t>
      </w:r>
      <w:proofErr w:type="spellStart"/>
      <w:r>
        <w:rPr>
          <w:rFonts w:ascii="Times New Roman" w:hAnsi="Times New Roman"/>
          <w:szCs w:val="21"/>
        </w:rPr>
        <w:t>véhicules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devront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notamment</w:t>
      </w:r>
      <w:proofErr w:type="spellEnd"/>
      <w:r>
        <w:rPr>
          <w:rFonts w:ascii="Times New Roman" w:hAnsi="Times New Roman"/>
          <w:szCs w:val="21"/>
        </w:rPr>
        <w:t>:</w:t>
      </w:r>
    </w:p>
    <w:p w:rsidR="00A77F3C" w:rsidRDefault="00A77F3C" w:rsidP="00A77F3C">
      <w:pPr>
        <w:spacing w:after="50" w:line="400" w:lineRule="exact"/>
        <w:ind w:leftChars="405" w:left="8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Gyrophare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placé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cabine</w:t>
      </w:r>
      <w:proofErr w:type="spellEnd"/>
      <w:r>
        <w:rPr>
          <w:rFonts w:ascii="Times New Roman" w:hAnsi="Times New Roman"/>
          <w:szCs w:val="21"/>
        </w:rPr>
        <w:t xml:space="preserve"> protégé par grillage </w:t>
      </w:r>
      <w:proofErr w:type="spellStart"/>
      <w:r>
        <w:rPr>
          <w:rFonts w:ascii="Times New Roman" w:hAnsi="Times New Roman"/>
          <w:szCs w:val="21"/>
        </w:rPr>
        <w:t>démontable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405" w:left="8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Catadioptre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l’arrière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bandes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réfléchissantes</w:t>
      </w:r>
      <w:proofErr w:type="spellEnd"/>
    </w:p>
    <w:p w:rsidR="00A77F3C" w:rsidRDefault="00A77F3C" w:rsidP="00A77F3C">
      <w:pPr>
        <w:spacing w:after="50" w:line="400" w:lineRule="exact"/>
        <w:rPr>
          <w:rFonts w:ascii="Times New Roman" w:hAnsi="Times New Roman"/>
          <w:b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Couleurs</w:t>
      </w:r>
      <w:proofErr w:type="spellEnd"/>
      <w:r>
        <w:rPr>
          <w:rFonts w:ascii="Times New Roman" w:hAnsi="Times New Roman"/>
          <w:b/>
          <w:szCs w:val="21"/>
        </w:rPr>
        <w:t>:</w:t>
      </w:r>
    </w:p>
    <w:p w:rsidR="00A77F3C" w:rsidRDefault="00A77F3C" w:rsidP="00A77F3C">
      <w:pPr>
        <w:spacing w:after="50" w:line="400" w:lineRule="exact"/>
        <w:ind w:leftChars="202" w:left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Pour le </w:t>
      </w:r>
      <w:proofErr w:type="spellStart"/>
      <w:r>
        <w:rPr>
          <w:rFonts w:ascii="Times New Roman" w:hAnsi="Times New Roman"/>
          <w:szCs w:val="21"/>
        </w:rPr>
        <w:t>châssis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1"/>
        </w:rPr>
        <w:t>porteur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b/>
          <w:szCs w:val="21"/>
          <w:u w:val="single"/>
        </w:rPr>
        <w:t>Blanche</w:t>
      </w:r>
    </w:p>
    <w:p w:rsidR="00A77F3C" w:rsidRDefault="00A77F3C" w:rsidP="00A77F3C">
      <w:pPr>
        <w:spacing w:after="50" w:line="400" w:lineRule="exact"/>
        <w:ind w:leftChars="202" w:left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Pour la </w:t>
      </w:r>
      <w:proofErr w:type="gramStart"/>
      <w:r>
        <w:rPr>
          <w:rFonts w:ascii="Times New Roman" w:hAnsi="Times New Roman"/>
          <w:szCs w:val="21"/>
        </w:rPr>
        <w:t>superstructure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:</w:t>
      </w:r>
      <w:proofErr w:type="gramEnd"/>
      <w:r>
        <w:rPr>
          <w:rFonts w:ascii="Times New Roman" w:hAnsi="Times New Roman"/>
          <w:b/>
          <w:szCs w:val="21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Cs w:val="21"/>
          <w:u w:val="single"/>
        </w:rPr>
        <w:t>Oranger</w:t>
      </w:r>
      <w:proofErr w:type="spellEnd"/>
      <w:r>
        <w:rPr>
          <w:rFonts w:ascii="Times New Roman" w:hAnsi="Times New Roman"/>
          <w:szCs w:val="21"/>
        </w:rPr>
        <w:t xml:space="preserve"> 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color w:val="FF0000"/>
          <w:szCs w:val="21"/>
        </w:rPr>
      </w:pPr>
      <w:proofErr w:type="spellStart"/>
      <w:r w:rsidRPr="00393E83">
        <w:rPr>
          <w:rFonts w:ascii="Times New Roman" w:hAnsi="Times New Roman"/>
          <w:b/>
          <w:color w:val="FF0000"/>
          <w:szCs w:val="21"/>
        </w:rPr>
        <w:t>Barre</w:t>
      </w:r>
      <w:proofErr w:type="spellEnd"/>
      <w:r w:rsidRPr="00393E83">
        <w:rPr>
          <w:rFonts w:ascii="Times New Roman" w:hAnsi="Times New Roman"/>
          <w:b/>
          <w:color w:val="FF0000"/>
          <w:szCs w:val="21"/>
        </w:rPr>
        <w:t xml:space="preserve"> anti-</w:t>
      </w:r>
      <w:proofErr w:type="spellStart"/>
      <w:r w:rsidRPr="00393E83">
        <w:rPr>
          <w:rFonts w:ascii="Times New Roman" w:hAnsi="Times New Roman"/>
          <w:b/>
          <w:color w:val="FF0000"/>
          <w:szCs w:val="21"/>
        </w:rPr>
        <w:t>cycliste</w:t>
      </w:r>
      <w:proofErr w:type="spellEnd"/>
      <w:r w:rsidRPr="00393E83">
        <w:rPr>
          <w:rFonts w:ascii="Times New Roman" w:hAnsi="Times New Roman"/>
          <w:b/>
          <w:color w:val="FF0000"/>
          <w:szCs w:val="21"/>
        </w:rPr>
        <w:t xml:space="preserve">: </w:t>
      </w:r>
      <w:proofErr w:type="spellStart"/>
      <w:r w:rsidRPr="00393E83">
        <w:rPr>
          <w:rFonts w:ascii="Times New Roman" w:hAnsi="Times New Roman"/>
          <w:color w:val="FF0000"/>
          <w:szCs w:val="21"/>
        </w:rPr>
        <w:t>montée</w:t>
      </w:r>
      <w:proofErr w:type="spellEnd"/>
      <w:r w:rsidRPr="00393E83">
        <w:rPr>
          <w:rFonts w:ascii="Times New Roman" w:hAnsi="Times New Roman"/>
          <w:color w:val="FF0000"/>
          <w:szCs w:val="21"/>
        </w:rPr>
        <w:t>.</w:t>
      </w:r>
    </w:p>
    <w:p w:rsidR="00A77F3C" w:rsidRPr="00393E83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 w:rsidRPr="00393E83">
        <w:rPr>
          <w:rFonts w:ascii="Times New Roman" w:hAnsi="Times New Roman" w:hint="eastAsia"/>
          <w:szCs w:val="21"/>
        </w:rPr>
        <w:t>电器设备：</w:t>
      </w:r>
      <w:r>
        <w:rPr>
          <w:rFonts w:ascii="Times New Roman" w:hAnsi="Times New Roman" w:hint="eastAsia"/>
          <w:szCs w:val="21"/>
        </w:rPr>
        <w:t>通过带有电池盖的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伏电池连接启动</w:t>
      </w:r>
    </w:p>
    <w:p w:rsidR="00A77F3C" w:rsidRPr="00393E83" w:rsidRDefault="00A77F3C" w:rsidP="00A77F3C">
      <w:pPr>
        <w:spacing w:after="50" w:line="400" w:lineRule="exact"/>
        <w:rPr>
          <w:rFonts w:ascii="Times New Roman" w:hAnsi="Times New Roman"/>
          <w:color w:val="FF0000"/>
          <w:szCs w:val="21"/>
        </w:rPr>
      </w:pPr>
      <w:proofErr w:type="spellStart"/>
      <w:r w:rsidRPr="00393E83">
        <w:rPr>
          <w:rFonts w:ascii="Times New Roman" w:hAnsi="Times New Roman"/>
          <w:b/>
          <w:color w:val="FF0000"/>
          <w:szCs w:val="21"/>
        </w:rPr>
        <w:t>Equipements</w:t>
      </w:r>
      <w:proofErr w:type="spellEnd"/>
      <w:r w:rsidRPr="00393E83">
        <w:rPr>
          <w:rFonts w:ascii="Times New Roman" w:hAnsi="Times New Roman"/>
          <w:b/>
          <w:color w:val="FF0000"/>
          <w:szCs w:val="21"/>
        </w:rPr>
        <w:t xml:space="preserve"> </w:t>
      </w:r>
      <w:proofErr w:type="spellStart"/>
      <w:r w:rsidRPr="00393E83">
        <w:rPr>
          <w:rFonts w:ascii="Times New Roman" w:hAnsi="Times New Roman"/>
          <w:b/>
          <w:color w:val="FF0000"/>
          <w:szCs w:val="21"/>
        </w:rPr>
        <w:t>électriques</w:t>
      </w:r>
      <w:proofErr w:type="spellEnd"/>
      <w:r w:rsidRPr="00393E83">
        <w:rPr>
          <w:rFonts w:ascii="Times New Roman" w:hAnsi="Times New Roman"/>
          <w:b/>
          <w:color w:val="FF0000"/>
          <w:szCs w:val="21"/>
        </w:rPr>
        <w:t>:</w:t>
      </w:r>
      <w:r w:rsidRPr="00393E83">
        <w:rPr>
          <w:rFonts w:ascii="Times New Roman" w:hAnsi="Times New Roman"/>
          <w:color w:val="FF0000"/>
          <w:szCs w:val="21"/>
        </w:rPr>
        <w:t xml:space="preserve"> </w:t>
      </w:r>
      <w:proofErr w:type="spellStart"/>
      <w:r w:rsidRPr="00393E83">
        <w:rPr>
          <w:rFonts w:ascii="Times New Roman" w:hAnsi="Times New Roman"/>
          <w:color w:val="FF0000"/>
          <w:szCs w:val="21"/>
        </w:rPr>
        <w:t>Démarrage</w:t>
      </w:r>
      <w:proofErr w:type="spellEnd"/>
      <w:r w:rsidRPr="00393E83">
        <w:rPr>
          <w:rFonts w:ascii="Times New Roman" w:hAnsi="Times New Roman"/>
          <w:color w:val="FF0000"/>
          <w:szCs w:val="21"/>
        </w:rPr>
        <w:t xml:space="preserve"> </w:t>
      </w:r>
      <w:proofErr w:type="gramStart"/>
      <w:r w:rsidRPr="00393E83">
        <w:rPr>
          <w:rFonts w:ascii="Times New Roman" w:hAnsi="Times New Roman"/>
          <w:color w:val="FF0000"/>
          <w:szCs w:val="21"/>
        </w:rPr>
        <w:t>et</w:t>
      </w:r>
      <w:proofErr w:type="gramEnd"/>
      <w:r w:rsidRPr="00393E83">
        <w:rPr>
          <w:rFonts w:ascii="Times New Roman" w:hAnsi="Times New Roman"/>
          <w:color w:val="FF0000"/>
          <w:szCs w:val="21"/>
        </w:rPr>
        <w:t xml:space="preserve"> contact </w:t>
      </w:r>
      <w:proofErr w:type="spellStart"/>
      <w:r w:rsidRPr="00393E83">
        <w:rPr>
          <w:rFonts w:ascii="Times New Roman" w:hAnsi="Times New Roman"/>
          <w:color w:val="FF0000"/>
          <w:szCs w:val="21"/>
        </w:rPr>
        <w:t>sur</w:t>
      </w:r>
      <w:proofErr w:type="spellEnd"/>
      <w:r w:rsidRPr="00393E83">
        <w:rPr>
          <w:rFonts w:ascii="Times New Roman" w:hAnsi="Times New Roman"/>
          <w:color w:val="FF0000"/>
          <w:szCs w:val="21"/>
        </w:rPr>
        <w:t xml:space="preserve"> batteries de 12 V </w:t>
      </w:r>
      <w:proofErr w:type="spellStart"/>
      <w:r w:rsidRPr="00393E83">
        <w:rPr>
          <w:rFonts w:ascii="Times New Roman" w:hAnsi="Times New Roman"/>
          <w:color w:val="FF0000"/>
          <w:szCs w:val="21"/>
        </w:rPr>
        <w:t>équipé</w:t>
      </w:r>
      <w:proofErr w:type="spellEnd"/>
      <w:r w:rsidRPr="00393E83">
        <w:rPr>
          <w:rFonts w:ascii="Times New Roman" w:hAnsi="Times New Roman"/>
          <w:color w:val="FF0000"/>
          <w:szCs w:val="21"/>
        </w:rPr>
        <w:t xml:space="preserve"> de cache batteries.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仪表盘：配备有全部所需的指示器及仪表盘，以确保设备的运行安全，尤其是水温指示器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记录系统：应当</w:t>
      </w:r>
      <w:r w:rsidRPr="007B1AD1">
        <w:rPr>
          <w:rFonts w:ascii="Times New Roman" w:hAnsi="Times New Roman" w:hint="eastAsia"/>
          <w:b/>
          <w:szCs w:val="21"/>
        </w:rPr>
        <w:t>配备</w:t>
      </w:r>
      <w:r>
        <w:rPr>
          <w:rFonts w:ascii="Times New Roman" w:hAnsi="Times New Roman" w:hint="eastAsia"/>
          <w:b/>
          <w:szCs w:val="21"/>
        </w:rPr>
        <w:t>有一个记录系统，能记录发动机参数、刹车、</w:t>
      </w:r>
      <w:r w:rsidRPr="007B1AD1">
        <w:rPr>
          <w:rFonts w:ascii="Times New Roman" w:hAnsi="Times New Roman" w:hint="eastAsia"/>
          <w:b/>
          <w:szCs w:val="21"/>
        </w:rPr>
        <w:t>速度</w:t>
      </w:r>
      <w:r>
        <w:rPr>
          <w:rFonts w:ascii="Times New Roman" w:hAnsi="Times New Roman" w:hint="eastAsia"/>
          <w:b/>
          <w:szCs w:val="21"/>
        </w:rPr>
        <w:t>等使用参数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 xml:space="preserve">Le tableau de </w:t>
      </w:r>
      <w:proofErr w:type="spellStart"/>
      <w:r>
        <w:rPr>
          <w:rFonts w:ascii="Times New Roman" w:hAnsi="Times New Roman"/>
          <w:b/>
          <w:szCs w:val="21"/>
        </w:rPr>
        <w:t>bord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tous</w:t>
      </w:r>
      <w:proofErr w:type="spellEnd"/>
      <w:r>
        <w:rPr>
          <w:rFonts w:ascii="Times New Roman" w:hAnsi="Times New Roman"/>
          <w:szCs w:val="21"/>
        </w:rPr>
        <w:t xml:space="preserve"> les </w:t>
      </w:r>
      <w:proofErr w:type="spellStart"/>
      <w:r>
        <w:rPr>
          <w:rFonts w:ascii="Times New Roman" w:hAnsi="Times New Roman"/>
          <w:szCs w:val="21"/>
        </w:rPr>
        <w:t>indicateurs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témoins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assurant</w:t>
      </w:r>
      <w:proofErr w:type="spellEnd"/>
      <w:r>
        <w:rPr>
          <w:rFonts w:ascii="Times New Roman" w:hAnsi="Times New Roman"/>
          <w:szCs w:val="21"/>
        </w:rPr>
        <w:t xml:space="preserve"> la </w:t>
      </w:r>
      <w:proofErr w:type="spellStart"/>
      <w:r>
        <w:rPr>
          <w:rFonts w:ascii="Times New Roman" w:hAnsi="Times New Roman"/>
          <w:szCs w:val="21"/>
        </w:rPr>
        <w:t>sécurité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l’engin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r>
        <w:rPr>
          <w:rFonts w:ascii="Times New Roman" w:hAnsi="Times New Roman"/>
          <w:szCs w:val="21"/>
        </w:rPr>
        <w:t>notamment</w:t>
      </w:r>
      <w:proofErr w:type="spellEnd"/>
      <w:r>
        <w:rPr>
          <w:rFonts w:ascii="Times New Roman" w:hAnsi="Times New Roman"/>
          <w:szCs w:val="21"/>
        </w:rPr>
        <w:t xml:space="preserve"> un </w:t>
      </w:r>
      <w:proofErr w:type="spellStart"/>
      <w:r>
        <w:rPr>
          <w:rFonts w:ascii="Times New Roman" w:hAnsi="Times New Roman"/>
          <w:szCs w:val="21"/>
        </w:rPr>
        <w:t>indicateur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température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l’eau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Système</w:t>
      </w:r>
      <w:proofErr w:type="spellEnd"/>
      <w:r>
        <w:rPr>
          <w:rFonts w:ascii="Times New Roman" w:hAnsi="Times New Roman"/>
          <w:b/>
          <w:szCs w:val="21"/>
        </w:rPr>
        <w:t xml:space="preserve"> </w:t>
      </w:r>
      <w:proofErr w:type="spellStart"/>
      <w:r>
        <w:rPr>
          <w:rFonts w:ascii="Times New Roman" w:hAnsi="Times New Roman"/>
          <w:b/>
          <w:szCs w:val="21"/>
        </w:rPr>
        <w:t>d’enregistrement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d’un </w:t>
      </w:r>
      <w:proofErr w:type="spellStart"/>
      <w:r>
        <w:rPr>
          <w:rFonts w:ascii="Times New Roman" w:hAnsi="Times New Roman"/>
          <w:szCs w:val="21"/>
        </w:rPr>
        <w:t>système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d’enregistrement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paramètres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moteur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freins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lastRenderedPageBreak/>
        <w:t>vitesses</w:t>
      </w:r>
      <w:proofErr w:type="spellEnd"/>
      <w:proofErr w:type="gramStart"/>
      <w:r>
        <w:rPr>
          <w:rFonts w:ascii="Times New Roman" w:hAnsi="Times New Roman"/>
          <w:szCs w:val="21"/>
        </w:rPr>
        <w:t>,…</w:t>
      </w:r>
      <w:proofErr w:type="gramEnd"/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 w:rsidRPr="00F95130">
        <w:rPr>
          <w:rFonts w:ascii="Times New Roman" w:hAnsi="Times New Roman" w:hint="eastAsia"/>
          <w:b/>
          <w:szCs w:val="21"/>
        </w:rPr>
        <w:t>遮阳板：所有的卡车必须在挡风玻璃上配备遮阳板。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座位：</w:t>
      </w:r>
      <w:r>
        <w:rPr>
          <w:rFonts w:ascii="Times New Roman" w:hAnsi="Times New Roman" w:hint="eastAsia"/>
          <w:b/>
          <w:szCs w:val="21"/>
        </w:rPr>
        <w:tab/>
        <w:t>-</w:t>
      </w:r>
      <w:r>
        <w:rPr>
          <w:rFonts w:ascii="Times New Roman" w:hAnsi="Times New Roman" w:hint="eastAsia"/>
          <w:b/>
          <w:szCs w:val="21"/>
        </w:rPr>
        <w:t>高度及位置可调</w:t>
      </w:r>
    </w:p>
    <w:p w:rsidR="00A77F3C" w:rsidRPr="00F95130" w:rsidRDefault="00A77F3C" w:rsidP="00A77F3C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ab/>
        <w:t>-</w:t>
      </w:r>
      <w:r>
        <w:rPr>
          <w:rFonts w:ascii="Times New Roman" w:hAnsi="Times New Roman" w:hint="eastAsia"/>
          <w:b/>
          <w:szCs w:val="21"/>
        </w:rPr>
        <w:t>第二座是双人座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Pare-</w:t>
      </w:r>
      <w:proofErr w:type="spellStart"/>
      <w:r>
        <w:rPr>
          <w:rFonts w:ascii="Times New Roman" w:hAnsi="Times New Roman"/>
          <w:b/>
          <w:szCs w:val="21"/>
        </w:rPr>
        <w:t>soleil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tous</w:t>
      </w:r>
      <w:proofErr w:type="spellEnd"/>
      <w:r>
        <w:rPr>
          <w:rFonts w:ascii="Times New Roman" w:hAnsi="Times New Roman"/>
          <w:szCs w:val="21"/>
        </w:rPr>
        <w:t xml:space="preserve"> les camions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équipés</w:t>
      </w:r>
      <w:proofErr w:type="spellEnd"/>
      <w:r>
        <w:rPr>
          <w:rFonts w:ascii="Times New Roman" w:hAnsi="Times New Roman"/>
          <w:szCs w:val="21"/>
        </w:rPr>
        <w:t xml:space="preserve"> de pare-</w:t>
      </w:r>
      <w:proofErr w:type="spellStart"/>
      <w:r>
        <w:rPr>
          <w:rFonts w:ascii="Times New Roman" w:hAnsi="Times New Roman"/>
          <w:szCs w:val="21"/>
        </w:rPr>
        <w:t>soleil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pare-</w:t>
      </w:r>
      <w:proofErr w:type="spellStart"/>
      <w:r>
        <w:rPr>
          <w:rFonts w:ascii="Times New Roman" w:hAnsi="Times New Roman"/>
          <w:szCs w:val="21"/>
        </w:rPr>
        <w:t>brise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Sièges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- </w:t>
      </w:r>
      <w:proofErr w:type="spellStart"/>
      <w:r>
        <w:rPr>
          <w:rFonts w:ascii="Times New Roman" w:hAnsi="Times New Roman"/>
          <w:szCs w:val="21"/>
        </w:rPr>
        <w:t>réglable</w:t>
      </w:r>
      <w:proofErr w:type="spellEnd"/>
      <w:r>
        <w:rPr>
          <w:rFonts w:ascii="Times New Roman" w:hAnsi="Times New Roman"/>
          <w:szCs w:val="21"/>
        </w:rPr>
        <w:t xml:space="preserve"> en hauteur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en position</w:t>
      </w:r>
    </w:p>
    <w:p w:rsidR="00A77F3C" w:rsidRDefault="00A77F3C" w:rsidP="00A77F3C">
      <w:pPr>
        <w:spacing w:after="50" w:line="400" w:lineRule="exact"/>
        <w:ind w:leftChars="337" w:left="708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 xml:space="preserve">- </w:t>
      </w:r>
      <w:proofErr w:type="gramStart"/>
      <w:r>
        <w:rPr>
          <w:rFonts w:ascii="Times New Roman" w:hAnsi="Times New Roman"/>
          <w:szCs w:val="21"/>
        </w:rPr>
        <w:t>un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deuxième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siège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deux</w:t>
      </w:r>
      <w:proofErr w:type="spellEnd"/>
      <w:r>
        <w:rPr>
          <w:rFonts w:ascii="Times New Roman" w:hAnsi="Times New Roman"/>
          <w:szCs w:val="21"/>
        </w:rPr>
        <w:t xml:space="preserve"> places</w:t>
      </w:r>
    </w:p>
    <w:p w:rsidR="00A77F3C" w:rsidRPr="0099113E" w:rsidRDefault="00A77F3C" w:rsidP="00A77F3C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轮胎：设备</w:t>
      </w:r>
      <w:r w:rsidRPr="0099113E">
        <w:rPr>
          <w:rFonts w:ascii="Times New Roman" w:hAnsi="Times New Roman" w:hint="eastAsia"/>
          <w:b/>
          <w:szCs w:val="21"/>
        </w:rPr>
        <w:t>轮胎</w:t>
      </w:r>
      <w:r>
        <w:rPr>
          <w:rFonts w:ascii="Times New Roman" w:hAnsi="Times New Roman" w:hint="eastAsia"/>
          <w:b/>
          <w:szCs w:val="21"/>
        </w:rPr>
        <w:t>应当</w:t>
      </w:r>
      <w:r w:rsidRPr="0099113E">
        <w:rPr>
          <w:rFonts w:ascii="Times New Roman" w:hAnsi="Times New Roman" w:hint="eastAsia"/>
          <w:b/>
          <w:szCs w:val="21"/>
        </w:rPr>
        <w:t>是全地形</w:t>
      </w:r>
      <w:r>
        <w:rPr>
          <w:rFonts w:ascii="Times New Roman" w:hAnsi="Times New Roman" w:hint="eastAsia"/>
          <w:b/>
          <w:szCs w:val="21"/>
        </w:rPr>
        <w:t>轮胎</w:t>
      </w:r>
      <w:r w:rsidRPr="0099113E">
        <w:rPr>
          <w:rFonts w:ascii="Times New Roman" w:hAnsi="Times New Roman" w:hint="eastAsia"/>
          <w:b/>
          <w:szCs w:val="21"/>
        </w:rPr>
        <w:t>。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Pneus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Les </w:t>
      </w:r>
      <w:proofErr w:type="spellStart"/>
      <w:r>
        <w:rPr>
          <w:rFonts w:ascii="Times New Roman" w:hAnsi="Times New Roman"/>
          <w:szCs w:val="21"/>
        </w:rPr>
        <w:t>pneus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engins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gramStart"/>
      <w:r>
        <w:rPr>
          <w:rFonts w:ascii="Times New Roman" w:hAnsi="Times New Roman"/>
          <w:szCs w:val="21"/>
        </w:rPr>
        <w:t>type tout</w:t>
      </w:r>
      <w:proofErr w:type="gramEnd"/>
      <w:r>
        <w:rPr>
          <w:rFonts w:ascii="Times New Roman" w:hAnsi="Times New Roman"/>
          <w:szCs w:val="21"/>
        </w:rPr>
        <w:t xml:space="preserve"> terrain.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b/>
          <w:szCs w:val="21"/>
        </w:rPr>
        <w:t xml:space="preserve">Pare-choc: </w:t>
      </w:r>
      <w:proofErr w:type="spellStart"/>
      <w:r>
        <w:rPr>
          <w:rFonts w:ascii="Times New Roman" w:hAnsi="Times New Roman"/>
          <w:szCs w:val="21"/>
        </w:rPr>
        <w:t>avant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arrière</w:t>
      </w:r>
      <w:proofErr w:type="spellEnd"/>
    </w:p>
    <w:p w:rsidR="00A77F3C" w:rsidRPr="008F199F" w:rsidRDefault="00A77F3C" w:rsidP="00A77F3C">
      <w:pPr>
        <w:spacing w:after="50" w:line="400" w:lineRule="exact"/>
        <w:rPr>
          <w:rFonts w:ascii="Times New Roman" w:hAnsi="Times New Roman"/>
          <w:b/>
          <w:szCs w:val="21"/>
        </w:rPr>
      </w:pPr>
      <w:r w:rsidRPr="008F199F">
        <w:rPr>
          <w:rFonts w:ascii="Times New Roman" w:hAnsi="Times New Roman" w:hint="eastAsia"/>
          <w:b/>
          <w:szCs w:val="21"/>
        </w:rPr>
        <w:t>保险杠：前后</w:t>
      </w:r>
      <w:r>
        <w:rPr>
          <w:rFonts w:ascii="Times New Roman" w:hAnsi="Times New Roman" w:hint="eastAsia"/>
          <w:b/>
          <w:szCs w:val="21"/>
        </w:rPr>
        <w:t>需要配有保险杠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Garde-boue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r>
        <w:rPr>
          <w:rFonts w:ascii="Times New Roman" w:hAnsi="Times New Roman"/>
          <w:szCs w:val="21"/>
        </w:rPr>
        <w:t xml:space="preserve">Le </w:t>
      </w:r>
      <w:proofErr w:type="spellStart"/>
      <w:r>
        <w:rPr>
          <w:rFonts w:ascii="Times New Roman" w:hAnsi="Times New Roman"/>
          <w:szCs w:val="21"/>
        </w:rPr>
        <w:t>châssis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devra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garde-boue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l'arrière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 w:rsidRPr="00750061">
        <w:rPr>
          <w:rFonts w:ascii="Times New Roman" w:hAnsi="Times New Roman" w:hint="eastAsia"/>
          <w:szCs w:val="21"/>
        </w:rPr>
        <w:t>挡泥板：必须在底盘后方装</w:t>
      </w:r>
      <w:r>
        <w:rPr>
          <w:rFonts w:ascii="Times New Roman" w:hAnsi="Times New Roman" w:hint="eastAsia"/>
          <w:szCs w:val="21"/>
        </w:rPr>
        <w:t>有</w:t>
      </w:r>
      <w:r w:rsidRPr="00750061">
        <w:rPr>
          <w:rFonts w:ascii="Times New Roman" w:hAnsi="Times New Roman" w:hint="eastAsia"/>
          <w:szCs w:val="21"/>
        </w:rPr>
        <w:t>挡泥板。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b/>
          <w:szCs w:val="21"/>
        </w:rPr>
        <w:t>Flexibles: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conformes</w:t>
      </w:r>
      <w:proofErr w:type="spellEnd"/>
      <w:r>
        <w:rPr>
          <w:rFonts w:ascii="Times New Roman" w:hAnsi="Times New Roman"/>
          <w:szCs w:val="21"/>
        </w:rPr>
        <w:t xml:space="preserve"> au </w:t>
      </w:r>
      <w:proofErr w:type="spellStart"/>
      <w:r>
        <w:rPr>
          <w:rFonts w:ascii="Times New Roman" w:hAnsi="Times New Roman"/>
          <w:szCs w:val="21"/>
        </w:rPr>
        <w:t>moins</w:t>
      </w:r>
      <w:proofErr w:type="spellEnd"/>
      <w:r>
        <w:rPr>
          <w:rFonts w:ascii="Times New Roman" w:hAnsi="Times New Roman"/>
          <w:szCs w:val="21"/>
        </w:rPr>
        <w:t xml:space="preserve"> à la </w:t>
      </w:r>
      <w:proofErr w:type="spellStart"/>
      <w:r>
        <w:rPr>
          <w:rFonts w:ascii="Times New Roman" w:hAnsi="Times New Roman"/>
          <w:szCs w:val="21"/>
        </w:rPr>
        <w:t>norme</w:t>
      </w:r>
      <w:proofErr w:type="spellEnd"/>
      <w:r>
        <w:rPr>
          <w:rFonts w:ascii="Times New Roman" w:hAnsi="Times New Roman"/>
          <w:szCs w:val="21"/>
        </w:rPr>
        <w:t xml:space="preserve"> SAE 100R1AT (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DIN 200221SN).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 w:rsidRPr="00AF7D4F">
        <w:rPr>
          <w:rFonts w:ascii="Times New Roman" w:hAnsi="Times New Roman" w:hint="eastAsia"/>
          <w:szCs w:val="21"/>
        </w:rPr>
        <w:t>软性联管节</w:t>
      </w:r>
      <w:r w:rsidRPr="00C4713D">
        <w:rPr>
          <w:rFonts w:ascii="Times New Roman" w:hAnsi="Times New Roman" w:hint="eastAsia"/>
          <w:szCs w:val="21"/>
        </w:rPr>
        <w:t>：至少符合</w:t>
      </w:r>
      <w:r w:rsidRPr="00C4713D">
        <w:rPr>
          <w:rFonts w:ascii="Times New Roman" w:hAnsi="Times New Roman" w:hint="eastAsia"/>
          <w:szCs w:val="21"/>
        </w:rPr>
        <w:t>SAE 100R1AT</w:t>
      </w:r>
      <w:r w:rsidRPr="00C4713D">
        <w:rPr>
          <w:rFonts w:ascii="Times New Roman" w:hAnsi="Times New Roman" w:hint="eastAsia"/>
          <w:szCs w:val="21"/>
        </w:rPr>
        <w:t>（或</w:t>
      </w:r>
      <w:r w:rsidRPr="00C4713D">
        <w:rPr>
          <w:rFonts w:ascii="Times New Roman" w:hAnsi="Times New Roman" w:hint="eastAsia"/>
          <w:szCs w:val="21"/>
        </w:rPr>
        <w:t>DIN 200221SN</w:t>
      </w:r>
      <w:r w:rsidRPr="00C4713D"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标准</w:t>
      </w:r>
      <w:r w:rsidRPr="00C4713D">
        <w:rPr>
          <w:rFonts w:ascii="Times New Roman" w:hAnsi="Times New Roman" w:hint="eastAsia"/>
          <w:szCs w:val="21"/>
        </w:rPr>
        <w:t>。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Roue</w:t>
      </w:r>
      <w:proofErr w:type="spellEnd"/>
      <w:r>
        <w:rPr>
          <w:rFonts w:ascii="Times New Roman" w:hAnsi="Times New Roman"/>
          <w:b/>
          <w:szCs w:val="21"/>
        </w:rPr>
        <w:t xml:space="preserve"> de </w:t>
      </w:r>
      <w:proofErr w:type="spellStart"/>
      <w:r>
        <w:rPr>
          <w:rFonts w:ascii="Times New Roman" w:hAnsi="Times New Roman"/>
          <w:b/>
          <w:szCs w:val="21"/>
        </w:rPr>
        <w:t>secours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fournie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 w:rsidRPr="00B77CE4">
        <w:rPr>
          <w:rFonts w:ascii="Times New Roman" w:hAnsi="Times New Roman" w:hint="eastAsia"/>
          <w:szCs w:val="21"/>
        </w:rPr>
        <w:t>备用轮：提供</w:t>
      </w:r>
      <w:r>
        <w:rPr>
          <w:rFonts w:ascii="Times New Roman" w:hAnsi="Times New Roman" w:hint="eastAsia"/>
          <w:szCs w:val="21"/>
        </w:rPr>
        <w:t>备用轮胎</w:t>
      </w:r>
      <w:r w:rsidRPr="00B77CE4">
        <w:rPr>
          <w:rFonts w:ascii="Times New Roman" w:hAnsi="Times New Roman" w:hint="eastAsia"/>
          <w:szCs w:val="21"/>
        </w:rPr>
        <w:t>。</w:t>
      </w:r>
    </w:p>
    <w:p w:rsidR="00A77F3C" w:rsidRDefault="00A77F3C" w:rsidP="00A77F3C">
      <w:pPr>
        <w:spacing w:after="50" w:line="400" w:lineRule="exac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/>
          <w:b/>
          <w:szCs w:val="21"/>
        </w:rPr>
        <w:t>3/- LISTE DE L’OUTILLAGE DE BORD A FOURNIR AVEC CHAQUE ENGIN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3</w:t>
      </w:r>
      <w:r>
        <w:rPr>
          <w:rFonts w:ascii="Times New Roman" w:hAnsi="Times New Roman" w:hint="eastAsia"/>
          <w:b/>
          <w:szCs w:val="21"/>
        </w:rPr>
        <w:t>、设备应提供的工具清单</w:t>
      </w:r>
    </w:p>
    <w:tbl>
      <w:tblPr>
        <w:tblW w:w="83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5"/>
        <w:gridCol w:w="2227"/>
      </w:tblGrid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3" w:line="130" w:lineRule="exact"/>
              <w:rPr>
                <w:sz w:val="13"/>
                <w:szCs w:val="13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8" w:right="-9"/>
              <w:jc w:val="center"/>
            </w:pPr>
            <w:proofErr w:type="spellStart"/>
            <w:r>
              <w:rPr>
                <w:b/>
                <w:bCs/>
                <w:spacing w:val="-1"/>
              </w:rPr>
              <w:t>Dé</w:t>
            </w:r>
            <w:r>
              <w:rPr>
                <w:b/>
                <w:bCs/>
              </w:rPr>
              <w:t>sig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ion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目的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line="272" w:lineRule="exact"/>
              <w:ind w:left="395"/>
            </w:pPr>
            <w:proofErr w:type="spellStart"/>
            <w:r>
              <w:rPr>
                <w:b/>
                <w:bCs/>
              </w:rPr>
              <w:t>Q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é</w:t>
            </w:r>
            <w:proofErr w:type="spellEnd"/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1"/>
              </w:rPr>
              <w:t>p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r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qu</w:t>
            </w:r>
            <w:r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  <w:spacing w:val="-14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e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gin</w:t>
            </w:r>
            <w:proofErr w:type="spellEnd"/>
            <w:r>
              <w:rPr>
                <w:rFonts w:hint="eastAsia"/>
                <w:b/>
                <w:bCs/>
              </w:rPr>
              <w:t>每台设备配备数量</w:t>
            </w:r>
          </w:p>
        </w:tc>
      </w:tr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  <w:rPr>
                <w:rFonts w:hint="eastAsia"/>
              </w:rPr>
            </w:pPr>
            <w:proofErr w:type="spellStart"/>
            <w:r>
              <w:rPr>
                <w:spacing w:val="-1"/>
              </w:rPr>
              <w:t>U</w:t>
            </w:r>
            <w:r>
              <w:t>ne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t</w:t>
            </w:r>
            <w:r>
              <w:rPr>
                <w:spacing w:val="-1"/>
              </w:rPr>
              <w:t>r</w:t>
            </w:r>
            <w:r>
              <w:t>ousse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’</w:t>
            </w:r>
            <w:r>
              <w:t>outill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2"/>
              </w:rPr>
              <w:t>n</w:t>
            </w:r>
            <w:r>
              <w:rPr>
                <w:spacing w:val="-1"/>
              </w:rPr>
              <w:t>éce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  <w:r>
              <w:rPr>
                <w:spacing w:val="-10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</w:t>
            </w:r>
            <w:r>
              <w:rPr>
                <w:spacing w:val="-1"/>
              </w:rPr>
              <w:t>’</w:t>
            </w:r>
            <w:r>
              <w:t>int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r</w:t>
            </w:r>
            <w:r>
              <w:t>v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2"/>
              </w:rPr>
              <w:t>t</w:t>
            </w:r>
            <w:r>
              <w:t>ion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1"/>
              </w:rPr>
              <w:t>ra</w:t>
            </w:r>
            <w:r>
              <w:t>pide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</w:pPr>
            <w:r w:rsidRPr="00F53A38">
              <w:rPr>
                <w:rFonts w:hint="eastAsia"/>
                <w:highlight w:val="yellow"/>
              </w:rPr>
              <w:t>快速响应所需的工具套件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spacing w:val="-1"/>
              </w:rPr>
              <w:t>r</w:t>
            </w:r>
            <w:r>
              <w:t>ic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é</w:t>
            </w:r>
            <w:r>
              <w:t>qu</w:t>
            </w:r>
            <w:r>
              <w:rPr>
                <w:spacing w:val="-1"/>
              </w:rPr>
              <w:t>a</w:t>
            </w:r>
            <w:r>
              <w:t>t</w:t>
            </w:r>
            <w:proofErr w:type="spellEnd"/>
            <w:r>
              <w:rPr>
                <w:spacing w:val="-7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é</w:t>
            </w:r>
            <w:r>
              <w:t>p</w:t>
            </w:r>
            <w:r>
              <w:rPr>
                <w:spacing w:val="-1"/>
              </w:rPr>
              <w:t>a</w:t>
            </w:r>
            <w:r>
              <w:t>nn</w:t>
            </w:r>
            <w:r>
              <w:rPr>
                <w:spacing w:val="1"/>
              </w:rPr>
              <w:t>a</w:t>
            </w:r>
            <w:r>
              <w:t>ge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</w:pPr>
            <w:r>
              <w:rPr>
                <w:rFonts w:hint="eastAsia"/>
              </w:rPr>
              <w:t>用于</w:t>
            </w:r>
            <w:r w:rsidRPr="00F53A38">
              <w:rPr>
                <w:rFonts w:hint="eastAsia"/>
              </w:rPr>
              <w:t>故障排除</w:t>
            </w:r>
            <w:r>
              <w:rPr>
                <w:rFonts w:hint="eastAsia"/>
              </w:rPr>
              <w:t>的液压千斤顶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  <w:rPr>
                <w:rFonts w:hint="eastAsia"/>
              </w:rPr>
            </w:pPr>
            <w:proofErr w:type="spellStart"/>
            <w:r>
              <w:t>Clé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é</w:t>
            </w:r>
            <w:r>
              <w:t>monte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oue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v</w:t>
            </w:r>
            <w:r>
              <w:rPr>
                <w:spacing w:val="-1"/>
              </w:rPr>
              <w:t>e</w:t>
            </w:r>
            <w:r>
              <w:t>c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ra</w:t>
            </w:r>
            <w:r>
              <w:t>llon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</w:t>
            </w:r>
            <w:r>
              <w:rPr>
                <w:spacing w:val="-1"/>
              </w:rPr>
              <w:t>é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</w:pPr>
            <w:r>
              <w:rPr>
                <w:rFonts w:hint="eastAsia"/>
              </w:rPr>
              <w:t>可</w:t>
            </w:r>
            <w:r w:rsidRPr="00F53A38">
              <w:rPr>
                <w:rFonts w:hint="eastAsia"/>
                <w:highlight w:val="yellow"/>
              </w:rPr>
              <w:t>延展式轮胎拆卸扳手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  <w:rPr>
                <w:rFonts w:hint="eastAsia"/>
              </w:rPr>
            </w:pPr>
            <w:r>
              <w:rPr>
                <w:spacing w:val="-1"/>
              </w:rPr>
              <w:t>Tr</w:t>
            </w:r>
            <w:r>
              <w:t>i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é-</w:t>
            </w:r>
            <w:r>
              <w:t>s</w:t>
            </w:r>
            <w:r>
              <w:rPr>
                <w:spacing w:val="2"/>
              </w:rPr>
              <w:t>i</w:t>
            </w:r>
            <w:r>
              <w:rPr>
                <w:spacing w:val="-3"/>
              </w:rPr>
              <w:t>g</w:t>
            </w:r>
            <w:r>
              <w:t>n</w:t>
            </w:r>
            <w:r>
              <w:rPr>
                <w:spacing w:val="-1"/>
              </w:rPr>
              <w:t>a</w:t>
            </w:r>
            <w:r>
              <w:t>lis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t</w:t>
            </w:r>
            <w:r>
              <w:t>ion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</w:pPr>
            <w:r w:rsidRPr="00F53A38">
              <w:rPr>
                <w:rFonts w:hint="eastAsia"/>
                <w:highlight w:val="yellow"/>
              </w:rPr>
              <w:t>三角形</w:t>
            </w:r>
            <w:r>
              <w:rPr>
                <w:rFonts w:hint="eastAsia"/>
              </w:rPr>
              <w:t>预警标识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  <w:rPr>
                <w:rFonts w:hint="eastAsia"/>
              </w:rPr>
            </w:pPr>
            <w:proofErr w:type="spellStart"/>
            <w:r>
              <w:rPr>
                <w:spacing w:val="-1"/>
              </w:rPr>
              <w:t>E</w:t>
            </w:r>
            <w:r>
              <w:rPr>
                <w:spacing w:val="2"/>
              </w:rPr>
              <w:t>x</w:t>
            </w:r>
            <w:r>
              <w:t>tin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(rec</w:t>
            </w:r>
            <w:r>
              <w:t>h</w:t>
            </w:r>
            <w:r>
              <w:rPr>
                <w:spacing w:val="1"/>
              </w:rPr>
              <w:t>ar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ea</w:t>
            </w:r>
            <w:r>
              <w:t>b</w:t>
            </w:r>
            <w:r>
              <w:rPr>
                <w:spacing w:val="2"/>
              </w:rPr>
              <w:t>l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1"/>
              </w:rPr>
              <w:t>T</w:t>
            </w:r>
            <w:r>
              <w:t>unisi</w:t>
            </w:r>
            <w:r>
              <w:rPr>
                <w:spacing w:val="-1"/>
              </w:rPr>
              <w:t>e</w:t>
            </w:r>
            <w:proofErr w:type="spellEnd"/>
            <w:r>
              <w:t>)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</w:pPr>
            <w:r>
              <w:rPr>
                <w:rFonts w:hint="eastAsia"/>
              </w:rPr>
              <w:t>灭火器（在突尼斯填充）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</w:tbl>
    <w:p w:rsidR="00A77F3C" w:rsidRPr="00D408CD" w:rsidRDefault="00A77F3C" w:rsidP="00A77F3C">
      <w:pPr>
        <w:pStyle w:val="a4"/>
        <w:numPr>
          <w:ilvl w:val="0"/>
          <w:numId w:val="1"/>
        </w:numPr>
        <w:spacing w:after="50" w:line="400" w:lineRule="exact"/>
        <w:ind w:firstLineChars="0"/>
        <w:jc w:val="center"/>
        <w:rPr>
          <w:rFonts w:ascii="Times New Roman" w:hAnsi="Times New Roman"/>
          <w:b/>
          <w:szCs w:val="21"/>
        </w:rPr>
      </w:pPr>
      <w:r w:rsidRPr="00D408CD">
        <w:rPr>
          <w:rFonts w:ascii="Times New Roman" w:hAnsi="Times New Roman"/>
          <w:b/>
          <w:szCs w:val="21"/>
        </w:rPr>
        <w:t>CRITERES DE REJET TECHNIQUE</w:t>
      </w:r>
      <w:r>
        <w:rPr>
          <w:rFonts w:ascii="Times New Roman" w:hAnsi="Times New Roman" w:hint="eastAsia"/>
          <w:b/>
          <w:szCs w:val="21"/>
        </w:rPr>
        <w:t xml:space="preserve"> </w:t>
      </w:r>
      <w:r w:rsidRPr="00D408CD">
        <w:rPr>
          <w:rFonts w:ascii="Times New Roman" w:hAnsi="Times New Roman" w:hint="eastAsia"/>
          <w:b/>
          <w:szCs w:val="21"/>
          <w:highlight w:val="yellow"/>
        </w:rPr>
        <w:t>不</w:t>
      </w:r>
      <w:r>
        <w:rPr>
          <w:rFonts w:ascii="Times New Roman" w:hAnsi="Times New Roman" w:hint="eastAsia"/>
          <w:b/>
          <w:szCs w:val="21"/>
          <w:highlight w:val="yellow"/>
        </w:rPr>
        <w:t>适用</w:t>
      </w:r>
      <w:r w:rsidRPr="00D408CD">
        <w:rPr>
          <w:rFonts w:ascii="Times New Roman" w:hAnsi="Times New Roman" w:hint="eastAsia"/>
          <w:b/>
          <w:szCs w:val="21"/>
          <w:highlight w:val="yellow"/>
        </w:rPr>
        <w:t>的</w:t>
      </w:r>
      <w:r>
        <w:rPr>
          <w:rFonts w:ascii="Times New Roman" w:hAnsi="Times New Roman" w:hint="eastAsia"/>
          <w:b/>
          <w:szCs w:val="21"/>
        </w:rPr>
        <w:t>技术标准</w:t>
      </w:r>
    </w:p>
    <w:tbl>
      <w:tblPr>
        <w:tblW w:w="83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  <w:gridCol w:w="4597"/>
      </w:tblGrid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72"/>
              <w:ind w:right="3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  <w:spacing w:val="-1"/>
              </w:rPr>
              <w:lastRenderedPageBreak/>
              <w:t>CR</w:t>
            </w:r>
            <w:r>
              <w:rPr>
                <w:b/>
                <w:bCs/>
              </w:rPr>
              <w:t>ITE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ES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72"/>
              <w:ind w:right="3"/>
              <w:jc w:val="center"/>
            </w:pPr>
            <w:r>
              <w:rPr>
                <w:rFonts w:hint="eastAsia"/>
              </w:rPr>
              <w:t>标准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72"/>
              <w:ind w:left="1398"/>
              <w:rPr>
                <w:rFonts w:hint="eastAsia"/>
                <w:b/>
                <w:bCs/>
              </w:rPr>
            </w:pPr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spacing w:val="-1"/>
              </w:rPr>
              <w:t>ND</w:t>
            </w:r>
            <w:r>
              <w:rPr>
                <w:b/>
                <w:bCs/>
              </w:rPr>
              <w:t>ITIO</w:t>
            </w:r>
            <w:r>
              <w:rPr>
                <w:b/>
                <w:bCs/>
                <w:spacing w:val="-1"/>
              </w:rPr>
              <w:t>N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"/>
              </w:rPr>
              <w:t>D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  <w:spacing w:val="-3"/>
              </w:rPr>
              <w:t>J</w:t>
            </w:r>
            <w:r>
              <w:rPr>
                <w:b/>
                <w:bCs/>
              </w:rPr>
              <w:t>ET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72"/>
              <w:ind w:left="1398"/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ind w:left="102"/>
            </w:pPr>
            <w:proofErr w:type="spellStart"/>
            <w:r>
              <w:t>C</w:t>
            </w:r>
            <w:r>
              <w:rPr>
                <w:spacing w:val="-1"/>
              </w:rPr>
              <w:t>a</w:t>
            </w:r>
            <w:r>
              <w:t>bine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驾驶室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31"/>
              <w:ind w:left="102" w:right="587"/>
              <w:rPr>
                <w:rFonts w:hint="eastAsia"/>
              </w:rPr>
            </w:pPr>
            <w:r>
              <w:rPr>
                <w:spacing w:val="-3"/>
              </w:rPr>
              <w:t>L</w:t>
            </w:r>
            <w:r>
              <w:t>a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ca</w:t>
            </w:r>
            <w:r>
              <w:t>bine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e</w:t>
            </w:r>
            <w:r>
              <w:t>st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cé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2"/>
              </w:rPr>
              <w:t>b</w:t>
            </w:r>
            <w:r>
              <w:rPr>
                <w:spacing w:val="1"/>
              </w:rPr>
              <w:t>a</w:t>
            </w:r>
            <w: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-1"/>
              </w:rPr>
              <w:t>a</w:t>
            </w:r>
            <w:r>
              <w:t>nte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7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</w:t>
            </w:r>
            <w:r>
              <w:t>mi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ée</w:t>
            </w:r>
            <w:proofErr w:type="spellEnd"/>
            <w:r>
              <w:t>,</w:t>
            </w:r>
            <w:r>
              <w:rPr>
                <w:w w:val="99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31"/>
              <w:ind w:left="102" w:right="587"/>
            </w:pPr>
            <w:r>
              <w:rPr>
                <w:rFonts w:hint="eastAsia"/>
              </w:rPr>
              <w:t>驾驶室应当为倾斜或半倾斜式，否则不适用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spacing w:val="-1"/>
              </w:rPr>
              <w:t>V</w:t>
            </w:r>
            <w:r>
              <w:t>olume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int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12"/>
              </w:rPr>
              <w:t xml:space="preserve"> </w:t>
            </w:r>
            <w:r>
              <w:t>b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2"/>
              </w:rPr>
              <w:t>n</w:t>
            </w:r>
            <w:r>
              <w:t>e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自卸车内部容积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t>3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u</w:t>
            </w:r>
            <w:r>
              <w:rPr>
                <w:spacing w:val="-5"/>
              </w:rPr>
              <w:t xml:space="preserve"> </w:t>
            </w:r>
            <w:r>
              <w:t>minimum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si</w:t>
            </w:r>
            <w:proofErr w:type="spellEnd"/>
            <w:r>
              <w:rPr>
                <w:spacing w:val="-4"/>
              </w:rPr>
              <w:t xml:space="preserve"> </w:t>
            </w:r>
            <w:r>
              <w:t>non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  <w:r>
              <w:t>.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立方米，否则不适用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ind w:left="102"/>
              <w:rPr>
                <w:rFonts w:hint="eastAsia"/>
              </w:rPr>
            </w:pPr>
            <w:proofErr w:type="spellStart"/>
            <w:r>
              <w:rPr>
                <w:spacing w:val="1"/>
              </w:rPr>
              <w:t>P</w:t>
            </w:r>
            <w:r>
              <w:t>ompe</w:t>
            </w:r>
            <w:proofErr w:type="spellEnd"/>
            <w:r>
              <w:rPr>
                <w:spacing w:val="-19"/>
              </w:rPr>
              <w:t xml:space="preserve"> </w:t>
            </w: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ind w:left="102"/>
            </w:pPr>
            <w:r>
              <w:rPr>
                <w:rFonts w:hint="eastAsia"/>
              </w:rPr>
              <w:t>液压泵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31"/>
              <w:ind w:left="102" w:right="231"/>
              <w:rPr>
                <w:rFonts w:hint="eastAsia"/>
              </w:rPr>
            </w:pPr>
            <w:r>
              <w:rPr>
                <w:spacing w:val="-3"/>
              </w:rPr>
              <w:t>L</w:t>
            </w: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pom</w:t>
            </w:r>
            <w:r>
              <w:rPr>
                <w:spacing w:val="2"/>
              </w:rPr>
              <w:t>p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doit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ê</w:t>
            </w:r>
            <w:r>
              <w:t>t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f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2"/>
              </w:rPr>
              <w:t>q</w:t>
            </w:r>
            <w:r>
              <w:t>u</w:t>
            </w:r>
            <w:r>
              <w:rPr>
                <w:spacing w:val="-1"/>
              </w:rPr>
              <w:t>é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di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sur</w:t>
            </w:r>
            <w:proofErr w:type="spellEnd"/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ise</w:t>
            </w:r>
            <w:proofErr w:type="spellEnd"/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w w:val="99"/>
              </w:rPr>
              <w:t xml:space="preserve"> </w:t>
            </w:r>
            <w:r>
              <w:rPr>
                <w:spacing w:val="-1"/>
              </w:rPr>
              <w:t>f</w:t>
            </w:r>
            <w:r>
              <w:t>o</w:t>
            </w:r>
            <w:r>
              <w:rPr>
                <w:spacing w:val="-1"/>
              </w:rPr>
              <w:t>rc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t>boite</w:t>
            </w:r>
            <w:proofErr w:type="spellEnd"/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vit</w:t>
            </w:r>
            <w:r>
              <w:rPr>
                <w:spacing w:val="-1"/>
              </w:rPr>
              <w:t>e</w:t>
            </w:r>
            <w:r>
              <w:t>ss</w:t>
            </w:r>
            <w:r>
              <w:rPr>
                <w:spacing w:val="1"/>
              </w:rPr>
              <w:t>e</w:t>
            </w:r>
            <w:proofErr w:type="spellEnd"/>
            <w:r>
              <w:t>)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31"/>
              <w:ind w:left="102" w:right="231"/>
            </w:pPr>
            <w:r>
              <w:rPr>
                <w:rFonts w:hint="eastAsia"/>
              </w:rPr>
              <w:t>液压泵应当直接安装在</w:t>
            </w:r>
            <w:r>
              <w:rPr>
                <w:rFonts w:hint="eastAsia"/>
              </w:rPr>
              <w:t>PTO</w:t>
            </w:r>
            <w:r>
              <w:rPr>
                <w:rFonts w:hint="eastAsia"/>
              </w:rPr>
              <w:t>（齿轮箱），否则不适用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</w:pPr>
            <w:r>
              <w:rPr>
                <w:rFonts w:hint="eastAsia"/>
              </w:rPr>
              <w:t>额定载荷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</w:pPr>
            <w:proofErr w:type="spellStart"/>
            <w:r>
              <w:rPr>
                <w:spacing w:val="-1"/>
              </w:rPr>
              <w:t>E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</w:t>
            </w:r>
            <w:proofErr w:type="spellEnd"/>
            <w:r>
              <w:rPr>
                <w:spacing w:val="-3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3,5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T</w:t>
            </w:r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吨，否则不适用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spacing w:val="-2"/>
              </w:rPr>
              <w:t>F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o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r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2"/>
              </w:rP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  <w:highlight w:val="yellow"/>
              </w:rPr>
              <w:t>倾翻</w:t>
            </w:r>
            <w:r w:rsidRPr="00D408CD">
              <w:rPr>
                <w:rFonts w:hint="eastAsia"/>
                <w:highlight w:val="yellow"/>
              </w:rPr>
              <w:t>限位开关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ra</w:t>
            </w:r>
            <w:r>
              <w:t>uliqu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4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液压式，否则不适用</w:t>
            </w:r>
          </w:p>
        </w:tc>
      </w:tr>
      <w:tr w:rsidR="00A77F3C" w:rsidTr="001C4BEE">
        <w:tc>
          <w:tcPr>
            <w:tcW w:w="8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70"/>
              <w:ind w:left="102"/>
            </w:pP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âssis</w:t>
            </w:r>
            <w:proofErr w:type="spellEnd"/>
            <w:r>
              <w:rPr>
                <w:b/>
                <w:bCs/>
                <w:spacing w:val="-15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b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e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车体底盘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</w:pPr>
            <w:proofErr w:type="spellStart"/>
            <w:r>
              <w:t>Mot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发动机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  <w:rPr>
                <w:rFonts w:hint="eastAsia"/>
              </w:rPr>
            </w:pPr>
            <w:proofErr w:type="spellStart"/>
            <w:r>
              <w:t>Con</w:t>
            </w:r>
            <w:r>
              <w:rPr>
                <w:spacing w:val="-1"/>
              </w:rPr>
              <w:t>f</w:t>
            </w:r>
            <w:r>
              <w:t>o</w:t>
            </w:r>
            <w:r>
              <w:rPr>
                <w:spacing w:val="-1"/>
              </w:rPr>
              <w:t>r</w:t>
            </w:r>
            <w:r>
              <w:t>me</w:t>
            </w:r>
            <w:proofErr w:type="spellEnd"/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no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m</w:t>
            </w:r>
            <w:r>
              <w:t>e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1"/>
              </w:rPr>
              <w:t>r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m</w:t>
            </w:r>
            <w:r>
              <w:rPr>
                <w:spacing w:val="-1"/>
              </w:rPr>
              <w:t>e</w:t>
            </w:r>
            <w:r>
              <w:t>ill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proofErr w:type="spellEnd"/>
            <w:r>
              <w:t>,</w:t>
            </w:r>
            <w:r>
              <w:rPr>
                <w:spacing w:val="51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rPr>
                <w:spacing w:val="1"/>
              </w:rPr>
              <w:t>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</w:pPr>
            <w:r>
              <w:rPr>
                <w:rFonts w:hint="eastAsia"/>
                <w:szCs w:val="21"/>
              </w:rPr>
              <w:t>欧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或更高的排放标准，否则不适用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  <w:rPr>
                <w:rFonts w:hint="eastAsia"/>
              </w:rPr>
            </w:pPr>
            <w:proofErr w:type="spellStart"/>
            <w:r>
              <w:rPr>
                <w:spacing w:val="-1"/>
              </w:rPr>
              <w:t>E</w:t>
            </w:r>
            <w:r>
              <w:t>mb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a</w:t>
            </w:r>
            <w:r>
              <w:rPr>
                <w:spacing w:val="-6"/>
              </w:rPr>
              <w:t>y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(</w:t>
            </w:r>
            <w:r>
              <w:t>mono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disqu</w:t>
            </w:r>
            <w:r>
              <w:rPr>
                <w:spacing w:val="-1"/>
              </w:rPr>
              <w:t>e</w:t>
            </w:r>
            <w:proofErr w:type="spellEnd"/>
            <w:r>
              <w:t>)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</w:pPr>
            <w:r>
              <w:rPr>
                <w:rFonts w:hint="eastAsia"/>
              </w:rPr>
              <w:t>离合器（单片）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  <w:rPr>
                <w:rFonts w:hint="eastAsia"/>
              </w:rPr>
            </w:pPr>
            <w:r>
              <w:t>Mono</w:t>
            </w:r>
            <w:r>
              <w:rPr>
                <w:spacing w:val="-6"/>
              </w:rPr>
              <w:t xml:space="preserve"> </w:t>
            </w:r>
            <w:proofErr w:type="spellStart"/>
            <w:r>
              <w:t>disqu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49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</w:pPr>
            <w:r>
              <w:rPr>
                <w:rFonts w:hint="eastAsia"/>
              </w:rPr>
              <w:t>单片式，否则不适用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spacing w:val="-1"/>
              </w:rPr>
              <w:t>D</w:t>
            </w:r>
            <w:r>
              <w:t>i</w:t>
            </w:r>
            <w:r>
              <w:rPr>
                <w:spacing w:val="-1"/>
              </w:rPr>
              <w:t>rec</w:t>
            </w:r>
            <w:r>
              <w:t>tion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转向系统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proofErr w:type="spellStart"/>
            <w:r>
              <w:rPr>
                <w:spacing w:val="-1"/>
              </w:rPr>
              <w:t>A</w:t>
            </w:r>
            <w:r>
              <w:t>ssist</w:t>
            </w:r>
            <w:r>
              <w:rPr>
                <w:spacing w:val="-1"/>
              </w:rPr>
              <w:t>ée</w:t>
            </w:r>
            <w:proofErr w:type="spellEnd"/>
            <w:r>
              <w:t>,</w:t>
            </w:r>
            <w:r>
              <w:rPr>
                <w:spacing w:val="47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辅助动力式，否则不适用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proofErr w:type="spellStart"/>
            <w:r>
              <w:rPr>
                <w:spacing w:val="-2"/>
              </w:rPr>
              <w:t>F</w:t>
            </w:r>
            <w:r>
              <w:rPr>
                <w:spacing w:val="-1"/>
              </w:rPr>
              <w:t>re</w:t>
            </w:r>
            <w:r>
              <w:t>in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rPr>
                <w:spacing w:val="2"/>
              </w:rPr>
              <w:t>v</w:t>
            </w:r>
            <w:r>
              <w:rPr>
                <w:spacing w:val="-1"/>
              </w:rPr>
              <w:t>a</w:t>
            </w:r>
            <w:r>
              <w:t>nt</w:t>
            </w:r>
            <w:proofErr w:type="spellEnd"/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arr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èr</w:t>
            </w:r>
            <w:r>
              <w:t>e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rFonts w:hint="eastAsia"/>
              </w:rPr>
              <w:t>前后制动器</w:t>
            </w:r>
          </w:p>
          <w:p w:rsidR="00A77F3C" w:rsidRDefault="00A77F3C" w:rsidP="001C4BEE">
            <w:pPr>
              <w:spacing w:after="50" w:line="400" w:lineRule="exact"/>
              <w:ind w:leftChars="203" w:left="850" w:hangingChars="202" w:hanging="424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前后装有通风型（风冷型）盘式制动器</w:t>
            </w:r>
          </w:p>
          <w:p w:rsidR="00A77F3C" w:rsidRPr="00860F87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disqu</w:t>
            </w:r>
            <w:r>
              <w:rPr>
                <w:spacing w:val="-1"/>
              </w:rPr>
              <w:t>e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v</w:t>
            </w:r>
            <w:r>
              <w:rPr>
                <w:spacing w:val="-1"/>
              </w:rPr>
              <w:t>e</w:t>
            </w:r>
            <w:r>
              <w:t>ntil</w:t>
            </w:r>
            <w:r>
              <w:rPr>
                <w:spacing w:val="-1"/>
              </w:rPr>
              <w:t>é</w:t>
            </w:r>
            <w:r>
              <w:t>s</w:t>
            </w:r>
            <w:proofErr w:type="spellEnd"/>
            <w:r>
              <w:t>,</w:t>
            </w:r>
            <w:r>
              <w:rPr>
                <w:spacing w:val="49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通风型盘式，否则不适用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</w:pPr>
            <w:proofErr w:type="spellStart"/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-1"/>
              </w:rPr>
              <w:t>a</w:t>
            </w:r>
            <w:r>
              <w:t>ge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悬挂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  <w:rPr>
                <w:rFonts w:hint="eastAsia"/>
              </w:rPr>
            </w:pPr>
            <w:proofErr w:type="spellStart"/>
            <w:r>
              <w:rPr>
                <w:spacing w:val="-1"/>
              </w:rPr>
              <w:t>E</w:t>
            </w:r>
            <w:r>
              <w:t>quipé</w:t>
            </w:r>
            <w:proofErr w:type="spellEnd"/>
            <w:r>
              <w:rPr>
                <w:spacing w:val="-7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’</w:t>
            </w:r>
            <w:r>
              <w:t>un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1"/>
              </w:rPr>
              <w:t>a</w:t>
            </w:r>
            <w:r>
              <w:t>ge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1"/>
              </w:rPr>
              <w:t>a</w:t>
            </w:r>
            <w:r>
              <w:t>nt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t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arr</w:t>
            </w:r>
            <w:r>
              <w:t>i</w:t>
            </w:r>
            <w:r>
              <w:rPr>
                <w:spacing w:val="-1"/>
              </w:rPr>
              <w:t>è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50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  <w:rPr>
                <w:rFonts w:hint="eastAsia"/>
              </w:rPr>
            </w:pPr>
            <w:r>
              <w:rPr>
                <w:rFonts w:hint="eastAsia"/>
              </w:rPr>
              <w:t>前后应配</w:t>
            </w:r>
            <w:r w:rsidRPr="00860F87">
              <w:rPr>
                <w:rFonts w:hint="eastAsia"/>
                <w:highlight w:val="yellow"/>
              </w:rPr>
              <w:t>备挂钩，否则</w:t>
            </w:r>
            <w:r>
              <w:rPr>
                <w:rFonts w:hint="eastAsia"/>
              </w:rPr>
              <w:t>不适用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</w:pPr>
          </w:p>
        </w:tc>
      </w:tr>
      <w:tr w:rsidR="00A77F3C" w:rsidTr="001C4BEE">
        <w:tc>
          <w:tcPr>
            <w:tcW w:w="8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72"/>
              <w:ind w:left="102"/>
            </w:pPr>
            <w:r>
              <w:rPr>
                <w:b/>
                <w:bCs/>
                <w:spacing w:val="1"/>
              </w:rPr>
              <w:t>Sup</w:t>
            </w:r>
            <w:r>
              <w:rPr>
                <w:b/>
                <w:bCs/>
                <w:spacing w:val="-1"/>
              </w:rPr>
              <w:t>er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  <w:spacing w:val="-1"/>
              </w:rPr>
              <w:t>tr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ct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车体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spacing w:val="-1"/>
              </w:rPr>
              <w:t>V</w:t>
            </w:r>
            <w:r>
              <w:t>olume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int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b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>n</w:t>
            </w:r>
            <w:r>
              <w:t>ne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proofErr w:type="gramStart"/>
            <w:r>
              <w:rPr>
                <w:rFonts w:hint="eastAsia"/>
                <w:szCs w:val="21"/>
              </w:rPr>
              <w:t>箱货容积</w:t>
            </w:r>
            <w:proofErr w:type="gram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proofErr w:type="spellStart"/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t>大于或等于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立方米，否则不适用</w:t>
            </w:r>
          </w:p>
        </w:tc>
      </w:tr>
      <w:tr w:rsidR="00A77F3C" w:rsidTr="001C4BEE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d</w:t>
            </w:r>
            <w:r>
              <w:t>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1"/>
              </w:rPr>
              <w:t>c</w:t>
            </w:r>
            <w:r>
              <w:t>ul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(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-8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e</w:t>
            </w:r>
            <w:r>
              <w:t>g</w:t>
            </w:r>
            <w:r>
              <w:rPr>
                <w:spacing w:val="-1"/>
              </w:rPr>
              <w:t>ré</w:t>
            </w:r>
            <w:proofErr w:type="spellEnd"/>
            <w:r>
              <w:t>)</w:t>
            </w:r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lastRenderedPageBreak/>
              <w:t>倾倒角度（度数）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  <w:rPr>
                <w:rFonts w:hint="eastAsia"/>
              </w:rPr>
            </w:pPr>
            <w:proofErr w:type="spellStart"/>
            <w:r>
              <w:rPr>
                <w:spacing w:val="1"/>
              </w:rPr>
              <w:lastRenderedPageBreak/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45°,</w:t>
            </w:r>
            <w:r>
              <w:rPr>
                <w:spacing w:val="53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rPr>
                <w:rFonts w:hint="eastAsia"/>
              </w:rPr>
              <w:lastRenderedPageBreak/>
              <w:t>大于或等于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度，否则不适用</w:t>
            </w:r>
          </w:p>
        </w:tc>
      </w:tr>
    </w:tbl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br w:type="page"/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77F3C" w:rsidTr="001C4BEE">
        <w:tc>
          <w:tcPr>
            <w:tcW w:w="8522" w:type="dxa"/>
          </w:tcPr>
          <w:p w:rsidR="00A77F3C" w:rsidRDefault="00A77F3C" w:rsidP="001C4BEE">
            <w:pPr>
              <w:spacing w:after="50" w:line="40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LOT N°4</w:t>
            </w:r>
          </w:p>
          <w:p w:rsidR="00A77F3C" w:rsidRDefault="00A77F3C" w:rsidP="001C4BEE">
            <w:pPr>
              <w:spacing w:after="50"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CAMION A BENNE BASCULANTE DE CHARGE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UTILE 3,5 TONNES</w:t>
            </w:r>
          </w:p>
        </w:tc>
      </w:tr>
    </w:tbl>
    <w:p w:rsidR="00A77F3C" w:rsidRDefault="00A77F3C" w:rsidP="00A77F3C">
      <w:pPr>
        <w:spacing w:after="50" w:line="400" w:lineRule="exact"/>
        <w:jc w:val="center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A- SPECIFICATIONS TECHNIQUES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1/ CARACTERISTIQUES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Cabine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avancée</w:t>
      </w:r>
      <w:proofErr w:type="spellEnd"/>
      <w:r>
        <w:rPr>
          <w:rFonts w:ascii="Times New Roman" w:hAnsi="Times New Roman"/>
          <w:szCs w:val="21"/>
        </w:rPr>
        <w:t xml:space="preserve"> retro </w:t>
      </w:r>
      <w:proofErr w:type="spellStart"/>
      <w:r>
        <w:rPr>
          <w:rFonts w:ascii="Times New Roman" w:hAnsi="Times New Roman"/>
          <w:szCs w:val="21"/>
        </w:rPr>
        <w:t>basculante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semi </w:t>
      </w:r>
      <w:proofErr w:type="spellStart"/>
      <w:r>
        <w:rPr>
          <w:rFonts w:ascii="Times New Roman" w:hAnsi="Times New Roman"/>
          <w:szCs w:val="21"/>
        </w:rPr>
        <w:t>avancée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proofErr w:type="gramStart"/>
      <w:r>
        <w:rPr>
          <w:rFonts w:ascii="Times New Roman" w:hAnsi="Times New Roman"/>
          <w:szCs w:val="21"/>
        </w:rPr>
        <w:t>Moteur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Diesel à </w:t>
      </w:r>
      <w:proofErr w:type="spellStart"/>
      <w:r>
        <w:rPr>
          <w:rFonts w:ascii="Times New Roman" w:hAnsi="Times New Roman"/>
          <w:szCs w:val="21"/>
        </w:rPr>
        <w:t>quatre</w:t>
      </w:r>
      <w:proofErr w:type="spellEnd"/>
      <w:r>
        <w:rPr>
          <w:rFonts w:ascii="Times New Roman" w:hAnsi="Times New Roman"/>
          <w:szCs w:val="21"/>
        </w:rPr>
        <w:t xml:space="preserve"> (4) temps, </w:t>
      </w:r>
      <w:proofErr w:type="spellStart"/>
      <w:r>
        <w:rPr>
          <w:rFonts w:ascii="Times New Roman" w:hAnsi="Times New Roman"/>
          <w:szCs w:val="21"/>
        </w:rPr>
        <w:t>norme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rejet</w:t>
      </w:r>
      <w:proofErr w:type="spellEnd"/>
      <w:r>
        <w:rPr>
          <w:rFonts w:ascii="Times New Roman" w:hAnsi="Times New Roman"/>
          <w:szCs w:val="21"/>
        </w:rPr>
        <w:t xml:space="preserve"> Euro 3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meilleur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refroidissement</w:t>
      </w:r>
      <w:proofErr w:type="spellEnd"/>
      <w:r>
        <w:rPr>
          <w:rFonts w:ascii="Times New Roman" w:hAnsi="Times New Roman"/>
          <w:szCs w:val="21"/>
        </w:rPr>
        <w:t xml:space="preserve"> à eau, </w:t>
      </w:r>
      <w:proofErr w:type="spellStart"/>
      <w:r>
        <w:rPr>
          <w:rFonts w:ascii="Times New Roman" w:hAnsi="Times New Roman"/>
          <w:szCs w:val="21"/>
        </w:rPr>
        <w:t>suralimenté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filtre</w:t>
      </w:r>
      <w:proofErr w:type="spellEnd"/>
      <w:r>
        <w:rPr>
          <w:rFonts w:ascii="Times New Roman" w:hAnsi="Times New Roman"/>
          <w:szCs w:val="21"/>
        </w:rPr>
        <w:t xml:space="preserve"> à air sec.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proofErr w:type="gramStart"/>
      <w:r>
        <w:rPr>
          <w:rFonts w:ascii="Times New Roman" w:hAnsi="Times New Roman"/>
          <w:szCs w:val="21"/>
        </w:rPr>
        <w:t>Embrayage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Mono </w:t>
      </w:r>
      <w:proofErr w:type="spellStart"/>
      <w:r>
        <w:rPr>
          <w:rFonts w:ascii="Times New Roman" w:hAnsi="Times New Roman"/>
          <w:szCs w:val="21"/>
        </w:rPr>
        <w:t>disque</w:t>
      </w:r>
      <w:proofErr w:type="spellEnd"/>
      <w:r>
        <w:rPr>
          <w:rFonts w:ascii="Times New Roman" w:hAnsi="Times New Roman"/>
          <w:szCs w:val="21"/>
        </w:rPr>
        <w:t xml:space="preserve"> à sec.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Boite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proofErr w:type="gramStart"/>
      <w:r>
        <w:rPr>
          <w:rFonts w:ascii="Times New Roman" w:hAnsi="Times New Roman"/>
          <w:szCs w:val="21"/>
        </w:rPr>
        <w:t>vitesse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Mécanique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commande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manuelle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synchronisée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Equipé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frein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disques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ventilés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l’avant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l’arrière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>Charge utile de 3</w:t>
      </w:r>
      <w:proofErr w:type="gramStart"/>
      <w:r>
        <w:rPr>
          <w:rFonts w:ascii="Times New Roman" w:hAnsi="Times New Roman"/>
          <w:szCs w:val="21"/>
        </w:rPr>
        <w:t>,5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tonnes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au</w:t>
      </w:r>
      <w:proofErr w:type="spellEnd"/>
      <w:r>
        <w:rPr>
          <w:rFonts w:ascii="Times New Roman" w:hAnsi="Times New Roman"/>
          <w:szCs w:val="21"/>
        </w:rPr>
        <w:t xml:space="preserve"> minimum,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Suspension </w:t>
      </w:r>
      <w:proofErr w:type="spellStart"/>
      <w:r>
        <w:rPr>
          <w:rFonts w:ascii="Times New Roman" w:hAnsi="Times New Roman"/>
          <w:szCs w:val="21"/>
        </w:rPr>
        <w:t>avant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proofErr w:type="gramStart"/>
      <w:r>
        <w:rPr>
          <w:rFonts w:ascii="Times New Roman" w:hAnsi="Times New Roman"/>
          <w:szCs w:val="21"/>
        </w:rPr>
        <w:t>arrière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ressort</w:t>
      </w:r>
      <w:proofErr w:type="spellEnd"/>
      <w:r>
        <w:rPr>
          <w:rFonts w:ascii="Times New Roman" w:hAnsi="Times New Roman"/>
          <w:szCs w:val="21"/>
        </w:rPr>
        <w:t xml:space="preserve"> à lame, </w:t>
      </w:r>
      <w:proofErr w:type="spellStart"/>
      <w:r>
        <w:rPr>
          <w:rFonts w:ascii="Times New Roman" w:hAnsi="Times New Roman"/>
          <w:szCs w:val="21"/>
        </w:rPr>
        <w:t>barre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stabilisatrice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r>
        <w:rPr>
          <w:rFonts w:ascii="Times New Roman" w:hAnsi="Times New Roman"/>
          <w:szCs w:val="21"/>
        </w:rPr>
        <w:t>amortisseurs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Direction </w:t>
      </w:r>
      <w:proofErr w:type="spellStart"/>
      <w:r>
        <w:rPr>
          <w:rFonts w:ascii="Times New Roman" w:hAnsi="Times New Roman"/>
          <w:szCs w:val="21"/>
        </w:rPr>
        <w:t>assistée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Benne </w:t>
      </w:r>
      <w:proofErr w:type="spellStart"/>
      <w:r>
        <w:rPr>
          <w:rFonts w:ascii="Times New Roman" w:hAnsi="Times New Roman"/>
          <w:szCs w:val="21"/>
        </w:rPr>
        <w:t>basculante</w:t>
      </w:r>
      <w:proofErr w:type="spellEnd"/>
      <w:r>
        <w:rPr>
          <w:rFonts w:ascii="Times New Roman" w:hAnsi="Times New Roman"/>
          <w:szCs w:val="21"/>
        </w:rPr>
        <w:t xml:space="preserve"> de type entrepreneur avec </w:t>
      </w:r>
      <w:proofErr w:type="spellStart"/>
      <w:r>
        <w:rPr>
          <w:rFonts w:ascii="Times New Roman" w:hAnsi="Times New Roman"/>
          <w:szCs w:val="21"/>
        </w:rPr>
        <w:t>protège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cabine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d’une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ouverture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permettant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une</w:t>
      </w:r>
      <w:proofErr w:type="spellEnd"/>
      <w:r>
        <w:rPr>
          <w:rFonts w:ascii="Times New Roman" w:hAnsi="Times New Roman"/>
          <w:szCs w:val="21"/>
        </w:rPr>
        <w:t xml:space="preserve"> bonne </w:t>
      </w:r>
      <w:proofErr w:type="spellStart"/>
      <w:r>
        <w:rPr>
          <w:rFonts w:ascii="Times New Roman" w:hAnsi="Times New Roman"/>
          <w:szCs w:val="21"/>
        </w:rPr>
        <w:t>visibilité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l’arrière</w:t>
      </w:r>
      <w:proofErr w:type="spellEnd"/>
      <w:r>
        <w:rPr>
          <w:rFonts w:ascii="Times New Roman" w:hAnsi="Times New Roman"/>
          <w:szCs w:val="21"/>
        </w:rPr>
        <w:t xml:space="preserve"> du </w:t>
      </w:r>
      <w:proofErr w:type="spellStart"/>
      <w:r>
        <w:rPr>
          <w:rFonts w:ascii="Times New Roman" w:hAnsi="Times New Roman"/>
          <w:szCs w:val="21"/>
        </w:rPr>
        <w:t>conducteur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Pompe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1"/>
        </w:rPr>
        <w:t>hydraulique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flasquée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directement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la </w:t>
      </w:r>
      <w:proofErr w:type="spellStart"/>
      <w:r>
        <w:rPr>
          <w:rFonts w:ascii="Times New Roman" w:hAnsi="Times New Roman"/>
          <w:szCs w:val="21"/>
        </w:rPr>
        <w:t>prise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mouvement</w:t>
      </w:r>
      <w:proofErr w:type="spellEnd"/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Vérins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proofErr w:type="gramStart"/>
      <w:r>
        <w:rPr>
          <w:rFonts w:ascii="Times New Roman" w:hAnsi="Times New Roman"/>
          <w:szCs w:val="21"/>
        </w:rPr>
        <w:t>levage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suffisamment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dimensionnées</w:t>
      </w:r>
      <w:proofErr w:type="spellEnd"/>
      <w:r>
        <w:rPr>
          <w:rFonts w:ascii="Times New Roman" w:hAnsi="Times New Roman"/>
          <w:szCs w:val="21"/>
        </w:rPr>
        <w:t xml:space="preserve">, camion </w:t>
      </w:r>
      <w:proofErr w:type="spellStart"/>
      <w:r>
        <w:rPr>
          <w:rFonts w:ascii="Times New Roman" w:hAnsi="Times New Roman"/>
          <w:szCs w:val="21"/>
        </w:rPr>
        <w:t>circulant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terrain </w:t>
      </w:r>
      <w:proofErr w:type="spellStart"/>
      <w:r>
        <w:rPr>
          <w:rFonts w:ascii="Times New Roman" w:hAnsi="Times New Roman"/>
          <w:szCs w:val="21"/>
        </w:rPr>
        <w:t>accidenté</w:t>
      </w:r>
      <w:proofErr w:type="spellEnd"/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Le volume de la benne </w:t>
      </w:r>
      <w:proofErr w:type="spellStart"/>
      <w:r>
        <w:rPr>
          <w:rFonts w:ascii="Times New Roman" w:hAnsi="Times New Roman"/>
          <w:szCs w:val="21"/>
        </w:rPr>
        <w:t>doit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de 3m3 au minimum.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Fin de course de </w:t>
      </w:r>
      <w:proofErr w:type="spellStart"/>
      <w:r>
        <w:rPr>
          <w:rFonts w:ascii="Times New Roman" w:hAnsi="Times New Roman"/>
          <w:szCs w:val="21"/>
        </w:rPr>
        <w:t>bennage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hydraulique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électrique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203" w:left="850" w:hangingChars="202" w:hanging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Angle de </w:t>
      </w:r>
      <w:proofErr w:type="spellStart"/>
      <w:r>
        <w:rPr>
          <w:rFonts w:ascii="Times New Roman" w:hAnsi="Times New Roman"/>
          <w:szCs w:val="21"/>
        </w:rPr>
        <w:t>basculement</w:t>
      </w:r>
      <w:proofErr w:type="spellEnd"/>
      <w:r>
        <w:rPr>
          <w:rFonts w:ascii="Times New Roman" w:hAnsi="Times New Roman"/>
          <w:szCs w:val="21"/>
        </w:rPr>
        <w:t xml:space="preserve"> (en </w:t>
      </w:r>
      <w:proofErr w:type="spellStart"/>
      <w:r>
        <w:rPr>
          <w:rFonts w:ascii="Times New Roman" w:hAnsi="Times New Roman"/>
          <w:szCs w:val="21"/>
        </w:rPr>
        <w:t>degré</w:t>
      </w:r>
      <w:proofErr w:type="spellEnd"/>
      <w:r>
        <w:rPr>
          <w:rFonts w:ascii="Times New Roman" w:hAnsi="Times New Roman"/>
          <w:szCs w:val="21"/>
        </w:rPr>
        <w:t xml:space="preserve">) </w:t>
      </w:r>
      <w:proofErr w:type="spellStart"/>
      <w:r>
        <w:rPr>
          <w:rFonts w:ascii="Times New Roman" w:hAnsi="Times New Roman"/>
          <w:szCs w:val="21"/>
        </w:rPr>
        <w:t>supérieur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égale</w:t>
      </w:r>
      <w:proofErr w:type="spellEnd"/>
      <w:r>
        <w:rPr>
          <w:rFonts w:ascii="Times New Roman" w:hAnsi="Times New Roman"/>
          <w:szCs w:val="21"/>
        </w:rPr>
        <w:t xml:space="preserve"> à 45°.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2/ DISPOSITIONS DIVERSES:</w:t>
      </w:r>
    </w:p>
    <w:p w:rsidR="00A77F3C" w:rsidRDefault="00A77F3C" w:rsidP="00A77F3C">
      <w:pPr>
        <w:spacing w:after="50" w:line="400" w:lineRule="exact"/>
        <w:ind w:firstLineChars="202" w:firstLine="426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 xml:space="preserve">Circuit </w:t>
      </w:r>
      <w:proofErr w:type="spellStart"/>
      <w:r>
        <w:rPr>
          <w:rFonts w:ascii="Times New Roman" w:hAnsi="Times New Roman"/>
          <w:b/>
          <w:szCs w:val="21"/>
        </w:rPr>
        <w:t>électrique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1"/>
        </w:rPr>
        <w:t>Ils</w:t>
      </w:r>
      <w:proofErr w:type="spellEnd"/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absolument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étanches</w:t>
      </w:r>
      <w:proofErr w:type="spellEnd"/>
      <w:r>
        <w:rPr>
          <w:rFonts w:ascii="Times New Roman" w:hAnsi="Times New Roman"/>
          <w:szCs w:val="21"/>
        </w:rPr>
        <w:t xml:space="preserve">, le </w:t>
      </w:r>
      <w:proofErr w:type="spellStart"/>
      <w:r>
        <w:rPr>
          <w:rFonts w:ascii="Times New Roman" w:hAnsi="Times New Roman"/>
          <w:szCs w:val="21"/>
        </w:rPr>
        <w:t>véhicule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étant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lavé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quotidiennement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grande</w:t>
      </w:r>
      <w:proofErr w:type="spellEnd"/>
      <w:r>
        <w:rPr>
          <w:rFonts w:ascii="Times New Roman" w:hAnsi="Times New Roman"/>
          <w:szCs w:val="21"/>
        </w:rPr>
        <w:t xml:space="preserve"> eau.</w:t>
      </w:r>
    </w:p>
    <w:p w:rsidR="00A77F3C" w:rsidRDefault="00A77F3C" w:rsidP="00A77F3C">
      <w:pPr>
        <w:spacing w:after="50" w:line="400" w:lineRule="exact"/>
        <w:ind w:firstLineChars="202" w:firstLine="426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Signalisation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afin</w:t>
      </w:r>
      <w:proofErr w:type="spellEnd"/>
      <w:r>
        <w:rPr>
          <w:rFonts w:ascii="Times New Roman" w:hAnsi="Times New Roman"/>
          <w:szCs w:val="21"/>
        </w:rPr>
        <w:t xml:space="preserve"> de respecter la </w:t>
      </w:r>
      <w:proofErr w:type="spellStart"/>
      <w:r>
        <w:rPr>
          <w:rFonts w:ascii="Times New Roman" w:hAnsi="Times New Roman"/>
          <w:szCs w:val="21"/>
        </w:rPr>
        <w:t>réglementation</w:t>
      </w:r>
      <w:proofErr w:type="spellEnd"/>
      <w:r>
        <w:rPr>
          <w:rFonts w:ascii="Times New Roman" w:hAnsi="Times New Roman"/>
          <w:szCs w:val="21"/>
        </w:rPr>
        <w:t xml:space="preserve"> en </w:t>
      </w:r>
      <w:proofErr w:type="spellStart"/>
      <w:r>
        <w:rPr>
          <w:rFonts w:ascii="Times New Roman" w:hAnsi="Times New Roman"/>
          <w:szCs w:val="21"/>
        </w:rPr>
        <w:t>vigueur</w:t>
      </w:r>
      <w:proofErr w:type="spellEnd"/>
      <w:r>
        <w:rPr>
          <w:rFonts w:ascii="Times New Roman" w:hAnsi="Times New Roman"/>
          <w:szCs w:val="21"/>
        </w:rPr>
        <w:t xml:space="preserve"> relative à la </w:t>
      </w:r>
      <w:proofErr w:type="spellStart"/>
      <w:r>
        <w:rPr>
          <w:rFonts w:ascii="Times New Roman" w:hAnsi="Times New Roman"/>
          <w:szCs w:val="21"/>
        </w:rPr>
        <w:t>signalisation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véhicules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lents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encombrants</w:t>
      </w:r>
      <w:proofErr w:type="spellEnd"/>
      <w:r>
        <w:rPr>
          <w:rFonts w:ascii="Times New Roman" w:hAnsi="Times New Roman"/>
          <w:szCs w:val="21"/>
        </w:rPr>
        <w:t xml:space="preserve">, les </w:t>
      </w:r>
      <w:proofErr w:type="spellStart"/>
      <w:r>
        <w:rPr>
          <w:rFonts w:ascii="Times New Roman" w:hAnsi="Times New Roman"/>
          <w:szCs w:val="21"/>
        </w:rPr>
        <w:t>véhicules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devront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notamment</w:t>
      </w:r>
      <w:proofErr w:type="spellEnd"/>
      <w:r>
        <w:rPr>
          <w:rFonts w:ascii="Times New Roman" w:hAnsi="Times New Roman"/>
          <w:szCs w:val="21"/>
        </w:rPr>
        <w:t>:</w:t>
      </w:r>
    </w:p>
    <w:p w:rsidR="00A77F3C" w:rsidRDefault="00A77F3C" w:rsidP="00A77F3C">
      <w:pPr>
        <w:spacing w:after="50" w:line="400" w:lineRule="exact"/>
        <w:ind w:leftChars="405" w:left="8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Gyrophare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placé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cabine</w:t>
      </w:r>
      <w:proofErr w:type="spellEnd"/>
      <w:r>
        <w:rPr>
          <w:rFonts w:ascii="Times New Roman" w:hAnsi="Times New Roman"/>
          <w:szCs w:val="21"/>
        </w:rPr>
        <w:t xml:space="preserve"> protégé par grillage </w:t>
      </w:r>
      <w:proofErr w:type="spellStart"/>
      <w:r>
        <w:rPr>
          <w:rFonts w:ascii="Times New Roman" w:hAnsi="Times New Roman"/>
          <w:szCs w:val="21"/>
        </w:rPr>
        <w:t>démontable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ind w:leftChars="405" w:left="8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Catadioptre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l’arrière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bandes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réfléchissantes</w:t>
      </w:r>
      <w:proofErr w:type="spellEnd"/>
    </w:p>
    <w:p w:rsidR="00A77F3C" w:rsidRDefault="00A77F3C" w:rsidP="00A77F3C">
      <w:pPr>
        <w:spacing w:after="50" w:line="400" w:lineRule="exact"/>
        <w:rPr>
          <w:rFonts w:ascii="Times New Roman" w:hAnsi="Times New Roman"/>
          <w:b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Couleurs</w:t>
      </w:r>
      <w:proofErr w:type="spellEnd"/>
      <w:r>
        <w:rPr>
          <w:rFonts w:ascii="Times New Roman" w:hAnsi="Times New Roman"/>
          <w:b/>
          <w:szCs w:val="21"/>
        </w:rPr>
        <w:t>:</w:t>
      </w:r>
    </w:p>
    <w:p w:rsidR="00A77F3C" w:rsidRDefault="00A77F3C" w:rsidP="00A77F3C">
      <w:pPr>
        <w:spacing w:after="50" w:line="400" w:lineRule="exact"/>
        <w:ind w:leftChars="202" w:left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 xml:space="preserve">Pour le </w:t>
      </w:r>
      <w:proofErr w:type="spellStart"/>
      <w:r>
        <w:rPr>
          <w:rFonts w:ascii="Times New Roman" w:hAnsi="Times New Roman"/>
          <w:szCs w:val="21"/>
        </w:rPr>
        <w:t>châssis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1"/>
        </w:rPr>
        <w:t>porteur</w:t>
      </w:r>
      <w:proofErr w:type="spellEnd"/>
      <w:r>
        <w:rPr>
          <w:rFonts w:ascii="Times New Roman" w:hAnsi="Times New Roman"/>
          <w:szCs w:val="21"/>
        </w:rPr>
        <w:t xml:space="preserve"> :</w:t>
      </w:r>
      <w:proofErr w:type="gramEnd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b/>
          <w:szCs w:val="21"/>
          <w:u w:val="single"/>
        </w:rPr>
        <w:t>Blanche</w:t>
      </w:r>
    </w:p>
    <w:p w:rsidR="00A77F3C" w:rsidRDefault="00A77F3C" w:rsidP="00A77F3C">
      <w:pPr>
        <w:spacing w:after="50" w:line="400" w:lineRule="exact"/>
        <w:ind w:leftChars="202" w:left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ab/>
        <w:t>Pour la superstructure:</w:t>
      </w:r>
      <w:r>
        <w:rPr>
          <w:rFonts w:ascii="Times New Roman" w:hAnsi="Times New Roman"/>
          <w:b/>
          <w:szCs w:val="21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Cs w:val="21"/>
          <w:u w:val="single"/>
        </w:rPr>
        <w:t>Oranger</w:t>
      </w:r>
      <w:proofErr w:type="spellEnd"/>
      <w:r>
        <w:rPr>
          <w:rFonts w:ascii="Times New Roman" w:hAnsi="Times New Roman"/>
          <w:szCs w:val="21"/>
        </w:rPr>
        <w:t xml:space="preserve"> 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Barre</w:t>
      </w:r>
      <w:proofErr w:type="spellEnd"/>
      <w:r>
        <w:rPr>
          <w:rFonts w:ascii="Times New Roman" w:hAnsi="Times New Roman"/>
          <w:b/>
          <w:szCs w:val="21"/>
        </w:rPr>
        <w:t xml:space="preserve"> anti-</w:t>
      </w:r>
      <w:proofErr w:type="spellStart"/>
      <w:r>
        <w:rPr>
          <w:rFonts w:ascii="Times New Roman" w:hAnsi="Times New Roman"/>
          <w:b/>
          <w:szCs w:val="21"/>
        </w:rPr>
        <w:t>cycliste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montée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lastRenderedPageBreak/>
        <w:t>Equipements</w:t>
      </w:r>
      <w:proofErr w:type="spellEnd"/>
      <w:r>
        <w:rPr>
          <w:rFonts w:ascii="Times New Roman" w:hAnsi="Times New Roman"/>
          <w:b/>
          <w:szCs w:val="21"/>
        </w:rPr>
        <w:t xml:space="preserve"> </w:t>
      </w:r>
      <w:proofErr w:type="spellStart"/>
      <w:r>
        <w:rPr>
          <w:rFonts w:ascii="Times New Roman" w:hAnsi="Times New Roman"/>
          <w:b/>
          <w:szCs w:val="21"/>
        </w:rPr>
        <w:t>électriques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Démarrage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contact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batteries de 12 V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de cache batteries.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 xml:space="preserve">Le tableau de </w:t>
      </w:r>
      <w:proofErr w:type="spellStart"/>
      <w:r>
        <w:rPr>
          <w:rFonts w:ascii="Times New Roman" w:hAnsi="Times New Roman"/>
          <w:b/>
          <w:szCs w:val="21"/>
        </w:rPr>
        <w:t>bord</w:t>
      </w:r>
      <w:proofErr w:type="spellEnd"/>
      <w:r>
        <w:rPr>
          <w:rFonts w:ascii="Times New Roman" w:hAnsi="Times New Roman"/>
          <w:b/>
          <w:szCs w:val="21"/>
        </w:rPr>
        <w:t xml:space="preserve">: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tous</w:t>
      </w:r>
      <w:proofErr w:type="spellEnd"/>
      <w:r>
        <w:rPr>
          <w:rFonts w:ascii="Times New Roman" w:hAnsi="Times New Roman"/>
          <w:szCs w:val="21"/>
        </w:rPr>
        <w:t xml:space="preserve"> les </w:t>
      </w:r>
      <w:proofErr w:type="spellStart"/>
      <w:r>
        <w:rPr>
          <w:rFonts w:ascii="Times New Roman" w:hAnsi="Times New Roman"/>
          <w:szCs w:val="21"/>
        </w:rPr>
        <w:t>indicateurs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témoins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assurant</w:t>
      </w:r>
      <w:proofErr w:type="spellEnd"/>
      <w:r>
        <w:rPr>
          <w:rFonts w:ascii="Times New Roman" w:hAnsi="Times New Roman"/>
          <w:szCs w:val="21"/>
        </w:rPr>
        <w:t xml:space="preserve"> la </w:t>
      </w:r>
      <w:proofErr w:type="spellStart"/>
      <w:r>
        <w:rPr>
          <w:rFonts w:ascii="Times New Roman" w:hAnsi="Times New Roman"/>
          <w:szCs w:val="21"/>
        </w:rPr>
        <w:t>sécurité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l’engin</w:t>
      </w:r>
      <w:proofErr w:type="spellEnd"/>
      <w:r>
        <w:rPr>
          <w:rFonts w:ascii="Times New Roman" w:hAnsi="Times New Roman"/>
          <w:szCs w:val="21"/>
        </w:rPr>
        <w:t xml:space="preserve"> et </w:t>
      </w:r>
      <w:proofErr w:type="spellStart"/>
      <w:r>
        <w:rPr>
          <w:rFonts w:ascii="Times New Roman" w:hAnsi="Times New Roman"/>
          <w:szCs w:val="21"/>
        </w:rPr>
        <w:t>notamment</w:t>
      </w:r>
      <w:proofErr w:type="spellEnd"/>
      <w:r>
        <w:rPr>
          <w:rFonts w:ascii="Times New Roman" w:hAnsi="Times New Roman"/>
          <w:szCs w:val="21"/>
        </w:rPr>
        <w:t xml:space="preserve"> un </w:t>
      </w:r>
      <w:proofErr w:type="spellStart"/>
      <w:r>
        <w:rPr>
          <w:rFonts w:ascii="Times New Roman" w:hAnsi="Times New Roman"/>
          <w:szCs w:val="21"/>
        </w:rPr>
        <w:t>indicateur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température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l’eau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Système</w:t>
      </w:r>
      <w:proofErr w:type="spellEnd"/>
      <w:r>
        <w:rPr>
          <w:rFonts w:ascii="Times New Roman" w:hAnsi="Times New Roman"/>
          <w:b/>
          <w:szCs w:val="21"/>
        </w:rPr>
        <w:t xml:space="preserve"> </w:t>
      </w:r>
      <w:proofErr w:type="spellStart"/>
      <w:r>
        <w:rPr>
          <w:rFonts w:ascii="Times New Roman" w:hAnsi="Times New Roman"/>
          <w:b/>
          <w:szCs w:val="21"/>
        </w:rPr>
        <w:t>d’enregistrement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d’un </w:t>
      </w:r>
      <w:proofErr w:type="spellStart"/>
      <w:r>
        <w:rPr>
          <w:rFonts w:ascii="Times New Roman" w:hAnsi="Times New Roman"/>
          <w:szCs w:val="21"/>
        </w:rPr>
        <w:t>système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d’enregistrement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paramètres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moteur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freins</w:t>
      </w:r>
      <w:proofErr w:type="spellEnd"/>
      <w:r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vitesses</w:t>
      </w:r>
      <w:proofErr w:type="spellEnd"/>
      <w:proofErr w:type="gramStart"/>
      <w:r>
        <w:rPr>
          <w:rFonts w:ascii="Times New Roman" w:hAnsi="Times New Roman"/>
          <w:szCs w:val="21"/>
        </w:rPr>
        <w:t>,…</w:t>
      </w:r>
      <w:proofErr w:type="gramEnd"/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Pare-</w:t>
      </w:r>
      <w:proofErr w:type="spellStart"/>
      <w:r>
        <w:rPr>
          <w:rFonts w:ascii="Times New Roman" w:hAnsi="Times New Roman"/>
          <w:b/>
          <w:szCs w:val="21"/>
        </w:rPr>
        <w:t>soleil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tous</w:t>
      </w:r>
      <w:proofErr w:type="spellEnd"/>
      <w:r>
        <w:rPr>
          <w:rFonts w:ascii="Times New Roman" w:hAnsi="Times New Roman"/>
          <w:szCs w:val="21"/>
        </w:rPr>
        <w:t xml:space="preserve"> les camions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équipés</w:t>
      </w:r>
      <w:proofErr w:type="spellEnd"/>
      <w:r>
        <w:rPr>
          <w:rFonts w:ascii="Times New Roman" w:hAnsi="Times New Roman"/>
          <w:szCs w:val="21"/>
        </w:rPr>
        <w:t xml:space="preserve"> de pare-</w:t>
      </w:r>
      <w:proofErr w:type="spellStart"/>
      <w:r>
        <w:rPr>
          <w:rFonts w:ascii="Times New Roman" w:hAnsi="Times New Roman"/>
          <w:szCs w:val="21"/>
        </w:rPr>
        <w:t>soleil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sur</w:t>
      </w:r>
      <w:proofErr w:type="spellEnd"/>
      <w:r>
        <w:rPr>
          <w:rFonts w:ascii="Times New Roman" w:hAnsi="Times New Roman"/>
          <w:szCs w:val="21"/>
        </w:rPr>
        <w:t xml:space="preserve"> pare-</w:t>
      </w:r>
      <w:proofErr w:type="spellStart"/>
      <w:r>
        <w:rPr>
          <w:rFonts w:ascii="Times New Roman" w:hAnsi="Times New Roman"/>
          <w:szCs w:val="21"/>
        </w:rPr>
        <w:t>brise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Sièges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- </w:t>
      </w:r>
      <w:proofErr w:type="spellStart"/>
      <w:r>
        <w:rPr>
          <w:rFonts w:ascii="Times New Roman" w:hAnsi="Times New Roman"/>
          <w:szCs w:val="21"/>
        </w:rPr>
        <w:t>réglable</w:t>
      </w:r>
      <w:proofErr w:type="spellEnd"/>
      <w:r>
        <w:rPr>
          <w:rFonts w:ascii="Times New Roman" w:hAnsi="Times New Roman"/>
          <w:szCs w:val="21"/>
        </w:rPr>
        <w:t xml:space="preserve"> en hauteur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en position</w:t>
      </w:r>
    </w:p>
    <w:p w:rsidR="00A77F3C" w:rsidRDefault="00A77F3C" w:rsidP="00A77F3C">
      <w:pPr>
        <w:spacing w:after="50" w:line="400" w:lineRule="exact"/>
        <w:ind w:leftChars="270" w:left="56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- </w:t>
      </w:r>
      <w:proofErr w:type="gramStart"/>
      <w:r>
        <w:rPr>
          <w:rFonts w:ascii="Times New Roman" w:hAnsi="Times New Roman"/>
          <w:szCs w:val="21"/>
        </w:rPr>
        <w:t>un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deuxième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siège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deux</w:t>
      </w:r>
      <w:proofErr w:type="spellEnd"/>
      <w:r>
        <w:rPr>
          <w:rFonts w:ascii="Times New Roman" w:hAnsi="Times New Roman"/>
          <w:szCs w:val="21"/>
        </w:rPr>
        <w:t xml:space="preserve"> places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Pneus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Les </w:t>
      </w:r>
      <w:proofErr w:type="spellStart"/>
      <w:r>
        <w:rPr>
          <w:rFonts w:ascii="Times New Roman" w:hAnsi="Times New Roman"/>
          <w:szCs w:val="21"/>
        </w:rPr>
        <w:t>pneus</w:t>
      </w:r>
      <w:proofErr w:type="spellEnd"/>
      <w:r>
        <w:rPr>
          <w:rFonts w:ascii="Times New Roman" w:hAnsi="Times New Roman"/>
          <w:szCs w:val="21"/>
        </w:rPr>
        <w:t xml:space="preserve"> des </w:t>
      </w:r>
      <w:proofErr w:type="spellStart"/>
      <w:r>
        <w:rPr>
          <w:rFonts w:ascii="Times New Roman" w:hAnsi="Times New Roman"/>
          <w:szCs w:val="21"/>
        </w:rPr>
        <w:t>engins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gramStart"/>
      <w:r>
        <w:rPr>
          <w:rFonts w:ascii="Times New Roman" w:hAnsi="Times New Roman"/>
          <w:szCs w:val="21"/>
        </w:rPr>
        <w:t>type tout</w:t>
      </w:r>
      <w:proofErr w:type="gramEnd"/>
      <w:r>
        <w:rPr>
          <w:rFonts w:ascii="Times New Roman" w:hAnsi="Times New Roman"/>
          <w:szCs w:val="21"/>
        </w:rPr>
        <w:t xml:space="preserve"> terrain.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 xml:space="preserve">Pare-choc: </w:t>
      </w:r>
      <w:proofErr w:type="spellStart"/>
      <w:r>
        <w:rPr>
          <w:rFonts w:ascii="Times New Roman" w:hAnsi="Times New Roman"/>
          <w:szCs w:val="21"/>
        </w:rPr>
        <w:t>avant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et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arrière</w:t>
      </w:r>
      <w:proofErr w:type="spellEnd"/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Garde-boue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Le </w:t>
      </w:r>
      <w:proofErr w:type="spellStart"/>
      <w:r>
        <w:rPr>
          <w:rFonts w:ascii="Times New Roman" w:hAnsi="Times New Roman"/>
          <w:szCs w:val="21"/>
        </w:rPr>
        <w:t>châssis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devra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équipé</w:t>
      </w:r>
      <w:proofErr w:type="spellEnd"/>
      <w:r>
        <w:rPr>
          <w:rFonts w:ascii="Times New Roman" w:hAnsi="Times New Roman"/>
          <w:szCs w:val="21"/>
        </w:rPr>
        <w:t xml:space="preserve"> de </w:t>
      </w:r>
      <w:proofErr w:type="spellStart"/>
      <w:r>
        <w:rPr>
          <w:rFonts w:ascii="Times New Roman" w:hAnsi="Times New Roman"/>
          <w:szCs w:val="21"/>
        </w:rPr>
        <w:t>garde-boue</w:t>
      </w:r>
      <w:proofErr w:type="spellEnd"/>
      <w:r>
        <w:rPr>
          <w:rFonts w:ascii="Times New Roman" w:hAnsi="Times New Roman"/>
          <w:szCs w:val="21"/>
        </w:rPr>
        <w:t xml:space="preserve"> à </w:t>
      </w:r>
      <w:proofErr w:type="spellStart"/>
      <w:r>
        <w:rPr>
          <w:rFonts w:ascii="Times New Roman" w:hAnsi="Times New Roman"/>
          <w:szCs w:val="21"/>
        </w:rPr>
        <w:t>l'arrière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Flexibles: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doivent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être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conformes</w:t>
      </w:r>
      <w:proofErr w:type="spellEnd"/>
      <w:r>
        <w:rPr>
          <w:rFonts w:ascii="Times New Roman" w:hAnsi="Times New Roman"/>
          <w:szCs w:val="21"/>
        </w:rPr>
        <w:t xml:space="preserve"> au </w:t>
      </w:r>
      <w:proofErr w:type="spellStart"/>
      <w:r>
        <w:rPr>
          <w:rFonts w:ascii="Times New Roman" w:hAnsi="Times New Roman"/>
          <w:szCs w:val="21"/>
        </w:rPr>
        <w:t>moins</w:t>
      </w:r>
      <w:proofErr w:type="spellEnd"/>
      <w:r>
        <w:rPr>
          <w:rFonts w:ascii="Times New Roman" w:hAnsi="Times New Roman"/>
          <w:szCs w:val="21"/>
        </w:rPr>
        <w:t xml:space="preserve"> à la </w:t>
      </w:r>
      <w:proofErr w:type="spellStart"/>
      <w:r>
        <w:rPr>
          <w:rFonts w:ascii="Times New Roman" w:hAnsi="Times New Roman"/>
          <w:szCs w:val="21"/>
        </w:rPr>
        <w:t>norme</w:t>
      </w:r>
      <w:proofErr w:type="spellEnd"/>
      <w:r>
        <w:rPr>
          <w:rFonts w:ascii="Times New Roman" w:hAnsi="Times New Roman"/>
          <w:szCs w:val="21"/>
        </w:rPr>
        <w:t xml:space="preserve"> SAE 100R1AT (</w:t>
      </w:r>
      <w:proofErr w:type="spellStart"/>
      <w:r>
        <w:rPr>
          <w:rFonts w:ascii="Times New Roman" w:hAnsi="Times New Roman"/>
          <w:szCs w:val="21"/>
        </w:rPr>
        <w:t>ou</w:t>
      </w:r>
      <w:proofErr w:type="spellEnd"/>
      <w:r>
        <w:rPr>
          <w:rFonts w:ascii="Times New Roman" w:hAnsi="Times New Roman"/>
          <w:szCs w:val="21"/>
        </w:rPr>
        <w:t xml:space="preserve"> DIN 200221SN).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b/>
          <w:szCs w:val="21"/>
        </w:rPr>
        <w:t>Roue</w:t>
      </w:r>
      <w:proofErr w:type="spellEnd"/>
      <w:r>
        <w:rPr>
          <w:rFonts w:ascii="Times New Roman" w:hAnsi="Times New Roman"/>
          <w:b/>
          <w:szCs w:val="21"/>
        </w:rPr>
        <w:t xml:space="preserve"> de </w:t>
      </w:r>
      <w:proofErr w:type="spellStart"/>
      <w:r>
        <w:rPr>
          <w:rFonts w:ascii="Times New Roman" w:hAnsi="Times New Roman"/>
          <w:b/>
          <w:szCs w:val="21"/>
        </w:rPr>
        <w:t>secours</w:t>
      </w:r>
      <w:proofErr w:type="spellEnd"/>
      <w:r>
        <w:rPr>
          <w:rFonts w:ascii="Times New Roman" w:hAnsi="Times New Roman"/>
          <w:b/>
          <w:szCs w:val="21"/>
        </w:rPr>
        <w:t>: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fournie</w:t>
      </w:r>
      <w:proofErr w:type="spellEnd"/>
      <w:r>
        <w:rPr>
          <w:rFonts w:ascii="Times New Roman" w:hAnsi="Times New Roman"/>
          <w:szCs w:val="21"/>
        </w:rPr>
        <w:t>.</w:t>
      </w:r>
    </w:p>
    <w:p w:rsidR="00A77F3C" w:rsidRDefault="00A77F3C" w:rsidP="00A77F3C">
      <w:pPr>
        <w:spacing w:after="50" w:line="40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3/- LISTE DE L’OUTILLAGE DE BORD A FOURNIR AVEC CHAQUE ENGIN</w:t>
      </w:r>
    </w:p>
    <w:tbl>
      <w:tblPr>
        <w:tblW w:w="83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5"/>
        <w:gridCol w:w="2227"/>
      </w:tblGrid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" w:line="130" w:lineRule="exact"/>
              <w:rPr>
                <w:sz w:val="13"/>
                <w:szCs w:val="13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8" w:right="-9"/>
              <w:jc w:val="center"/>
            </w:pPr>
            <w:proofErr w:type="spellStart"/>
            <w:r>
              <w:rPr>
                <w:b/>
                <w:bCs/>
                <w:spacing w:val="-1"/>
              </w:rPr>
              <w:t>Dé</w:t>
            </w:r>
            <w:r>
              <w:rPr>
                <w:b/>
                <w:bCs/>
              </w:rPr>
              <w:t>sig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ion</w:t>
            </w:r>
            <w:proofErr w:type="spellEnd"/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line="272" w:lineRule="exact"/>
              <w:ind w:left="395"/>
            </w:pPr>
            <w:proofErr w:type="spellStart"/>
            <w:r>
              <w:rPr>
                <w:b/>
                <w:bCs/>
              </w:rPr>
              <w:t>Q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é</w:t>
            </w:r>
            <w:proofErr w:type="spellEnd"/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1"/>
              </w:rPr>
              <w:t>p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r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qu</w:t>
            </w:r>
            <w:r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  <w:spacing w:val="-14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e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gin</w:t>
            </w:r>
            <w:proofErr w:type="spellEnd"/>
          </w:p>
        </w:tc>
      </w:tr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</w:pPr>
            <w:proofErr w:type="spellStart"/>
            <w:r>
              <w:rPr>
                <w:spacing w:val="-1"/>
              </w:rPr>
              <w:t>U</w:t>
            </w:r>
            <w:r>
              <w:t>ne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t</w:t>
            </w:r>
            <w:r>
              <w:rPr>
                <w:spacing w:val="-1"/>
              </w:rPr>
              <w:t>r</w:t>
            </w:r>
            <w:r>
              <w:t>ousse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’</w:t>
            </w:r>
            <w:r>
              <w:t>outill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2"/>
              </w:rPr>
              <w:t>n</w:t>
            </w:r>
            <w:r>
              <w:rPr>
                <w:spacing w:val="-1"/>
              </w:rPr>
              <w:t>éce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  <w:r>
              <w:rPr>
                <w:spacing w:val="-10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</w:t>
            </w:r>
            <w:r>
              <w:rPr>
                <w:spacing w:val="-1"/>
              </w:rPr>
              <w:t>’</w:t>
            </w:r>
            <w:r>
              <w:t>int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r</w:t>
            </w:r>
            <w:r>
              <w:t>v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2"/>
              </w:rPr>
              <w:t>t</w:t>
            </w:r>
            <w:r>
              <w:t>ion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1"/>
              </w:rPr>
              <w:t>ra</w:t>
            </w:r>
            <w:r>
              <w:t>pide</w:t>
            </w:r>
            <w:proofErr w:type="spellEnd"/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</w:pPr>
            <w:proofErr w:type="spellStart"/>
            <w:r>
              <w:t>C</w:t>
            </w:r>
            <w:r>
              <w:rPr>
                <w:spacing w:val="-1"/>
              </w:rPr>
              <w:t>r</w:t>
            </w:r>
            <w:r>
              <w:t>ic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é</w:t>
            </w:r>
            <w:r>
              <w:t>qu</w:t>
            </w:r>
            <w:r>
              <w:rPr>
                <w:spacing w:val="-1"/>
              </w:rPr>
              <w:t>a</w:t>
            </w:r>
            <w:r>
              <w:t>t</w:t>
            </w:r>
            <w:proofErr w:type="spellEnd"/>
            <w:r>
              <w:rPr>
                <w:spacing w:val="-7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é</w:t>
            </w:r>
            <w:r>
              <w:t>p</w:t>
            </w:r>
            <w:r>
              <w:rPr>
                <w:spacing w:val="-1"/>
              </w:rPr>
              <w:t>a</w:t>
            </w:r>
            <w:r>
              <w:t>nn</w:t>
            </w:r>
            <w:r>
              <w:rPr>
                <w:spacing w:val="1"/>
              </w:rPr>
              <w:t>a</w:t>
            </w:r>
            <w:r>
              <w:t>ge</w:t>
            </w:r>
            <w:proofErr w:type="spellEnd"/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</w:pPr>
            <w:proofErr w:type="spellStart"/>
            <w:r>
              <w:t>Clé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d</w:t>
            </w:r>
            <w:r>
              <w:rPr>
                <w:spacing w:val="-1"/>
              </w:rPr>
              <w:t>é</w:t>
            </w:r>
            <w:r>
              <w:t>monte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oue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v</w:t>
            </w:r>
            <w:r>
              <w:rPr>
                <w:spacing w:val="-1"/>
              </w:rPr>
              <w:t>e</w:t>
            </w:r>
            <w:r>
              <w:t>c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ra</w:t>
            </w:r>
            <w:r>
              <w:t>llon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</w:t>
            </w:r>
            <w:r>
              <w:rPr>
                <w:spacing w:val="-1"/>
              </w:rPr>
              <w:t>é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</w:pPr>
            <w:r>
              <w:rPr>
                <w:spacing w:val="-1"/>
              </w:rPr>
              <w:t>Tr</w:t>
            </w:r>
            <w:r>
              <w:t>i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é-</w:t>
            </w:r>
            <w:r>
              <w:t>s</w:t>
            </w:r>
            <w:r>
              <w:rPr>
                <w:spacing w:val="2"/>
              </w:rPr>
              <w:t>i</w:t>
            </w:r>
            <w:r>
              <w:rPr>
                <w:spacing w:val="-3"/>
              </w:rPr>
              <w:t>g</w:t>
            </w:r>
            <w:r>
              <w:t>n</w:t>
            </w:r>
            <w:r>
              <w:rPr>
                <w:spacing w:val="-1"/>
              </w:rPr>
              <w:t>a</w:t>
            </w:r>
            <w:r>
              <w:t>lis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t</w:t>
            </w:r>
            <w:r>
              <w:t>ion</w:t>
            </w:r>
            <w:proofErr w:type="spellEnd"/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 w:rsidR="00A77F3C" w:rsidTr="001C4BEE"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9"/>
            </w:pPr>
            <w:proofErr w:type="spellStart"/>
            <w:r>
              <w:rPr>
                <w:spacing w:val="-1"/>
              </w:rPr>
              <w:t>E</w:t>
            </w:r>
            <w:r>
              <w:rPr>
                <w:spacing w:val="2"/>
              </w:rPr>
              <w:t>x</w:t>
            </w:r>
            <w:r>
              <w:t>tin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(rec</w:t>
            </w:r>
            <w:r>
              <w:t>h</w:t>
            </w:r>
            <w:r>
              <w:rPr>
                <w:spacing w:val="1"/>
              </w:rPr>
              <w:t>ar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ea</w:t>
            </w:r>
            <w:r>
              <w:t>b</w:t>
            </w:r>
            <w:r>
              <w:rPr>
                <w:spacing w:val="2"/>
              </w:rPr>
              <w:t>l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1"/>
              </w:rPr>
              <w:t>T</w:t>
            </w:r>
            <w:r>
              <w:t>unisi</w:t>
            </w:r>
            <w:r>
              <w:rPr>
                <w:spacing w:val="-1"/>
              </w:rPr>
              <w:t>e</w:t>
            </w:r>
            <w:proofErr w:type="spellEnd"/>
            <w:r>
              <w:t>)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</w:tbl>
    <w:p w:rsidR="00A77F3C" w:rsidRDefault="00A77F3C" w:rsidP="00A77F3C">
      <w:pPr>
        <w:spacing w:after="50" w:line="400" w:lineRule="exact"/>
        <w:jc w:val="center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B- CRITERES DE REJET TECHNIQUE</w:t>
      </w:r>
    </w:p>
    <w:tbl>
      <w:tblPr>
        <w:tblW w:w="83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8"/>
        <w:gridCol w:w="4278"/>
      </w:tblGrid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84"/>
              <w:ind w:right="2"/>
              <w:jc w:val="center"/>
            </w:pPr>
            <w:r>
              <w:rPr>
                <w:b/>
                <w:bCs/>
                <w:spacing w:val="-1"/>
                <w:sz w:val="22"/>
                <w:szCs w:val="22"/>
              </w:rPr>
              <w:t>CR</w:t>
            </w:r>
            <w:r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pacing w:val="-1"/>
                <w:sz w:val="22"/>
                <w:szCs w:val="22"/>
              </w:rPr>
              <w:t>TERE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84"/>
              <w:ind w:left="1343"/>
            </w:pPr>
            <w:r>
              <w:rPr>
                <w:b/>
                <w:bCs/>
                <w:spacing w:val="-1"/>
                <w:sz w:val="22"/>
                <w:szCs w:val="22"/>
              </w:rPr>
              <w:t>C</w:t>
            </w:r>
            <w:r>
              <w:rPr>
                <w:b/>
                <w:bCs/>
                <w:spacing w:val="1"/>
                <w:sz w:val="22"/>
                <w:szCs w:val="22"/>
              </w:rPr>
              <w:t>O</w:t>
            </w:r>
            <w:r>
              <w:rPr>
                <w:b/>
                <w:bCs/>
                <w:spacing w:val="-1"/>
                <w:sz w:val="22"/>
                <w:szCs w:val="22"/>
              </w:rPr>
              <w:t>ND</w:t>
            </w:r>
            <w:r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pacing w:val="-1"/>
                <w:sz w:val="22"/>
                <w:szCs w:val="22"/>
              </w:rPr>
              <w:t>T</w:t>
            </w:r>
            <w:r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pacing w:val="1"/>
                <w:sz w:val="22"/>
                <w:szCs w:val="22"/>
              </w:rPr>
              <w:t>O</w:t>
            </w:r>
            <w:r>
              <w:rPr>
                <w:b/>
                <w:bCs/>
                <w:spacing w:val="-1"/>
                <w:sz w:val="22"/>
                <w:szCs w:val="22"/>
              </w:rPr>
              <w:t>N</w:t>
            </w:r>
            <w:r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pacing w:val="-1"/>
                <w:sz w:val="22"/>
                <w:szCs w:val="22"/>
              </w:rPr>
              <w:t xml:space="preserve"> D</w:t>
            </w:r>
            <w:r>
              <w:rPr>
                <w:b/>
                <w:bCs/>
                <w:sz w:val="22"/>
                <w:szCs w:val="22"/>
              </w:rPr>
              <w:t>E</w:t>
            </w:r>
            <w:r>
              <w:rPr>
                <w:b/>
                <w:bCs/>
                <w:spacing w:val="-1"/>
                <w:sz w:val="22"/>
                <w:szCs w:val="22"/>
              </w:rPr>
              <w:t xml:space="preserve"> RE</w:t>
            </w:r>
            <w:r>
              <w:rPr>
                <w:b/>
                <w:bCs/>
                <w:sz w:val="22"/>
                <w:szCs w:val="22"/>
              </w:rPr>
              <w:t>J</w:t>
            </w:r>
            <w:r>
              <w:rPr>
                <w:b/>
                <w:bCs/>
                <w:spacing w:val="-4"/>
                <w:sz w:val="22"/>
                <w:szCs w:val="22"/>
              </w:rPr>
              <w:t>E</w:t>
            </w:r>
            <w:r>
              <w:rPr>
                <w:b/>
                <w:bCs/>
                <w:sz w:val="22"/>
                <w:szCs w:val="22"/>
              </w:rPr>
              <w:t>T</w:t>
            </w:r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line="130" w:lineRule="exact"/>
              <w:rPr>
                <w:sz w:val="13"/>
                <w:szCs w:val="13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7"/>
            </w:pPr>
            <w:proofErr w:type="spellStart"/>
            <w:r>
              <w:t>C</w:t>
            </w:r>
            <w:r>
              <w:rPr>
                <w:spacing w:val="-1"/>
              </w:rPr>
              <w:t>a</w:t>
            </w:r>
            <w:r>
              <w:t>bine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line="267" w:lineRule="exact"/>
              <w:ind w:left="102"/>
            </w:pP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é</w:t>
            </w:r>
            <w:r>
              <w:t>e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r</w:t>
            </w:r>
            <w:r>
              <w:t>o</w:t>
            </w:r>
            <w:r>
              <w:rPr>
                <w:spacing w:val="-1"/>
              </w:rPr>
              <w:t>-</w:t>
            </w:r>
            <w:proofErr w:type="spellStart"/>
            <w:r>
              <w:t>b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-1"/>
              </w:rPr>
              <w:t>a</w:t>
            </w:r>
            <w:r>
              <w:t>nte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9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</w:t>
            </w:r>
            <w:r>
              <w:t>mi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é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97"/>
            </w:pPr>
            <w:proofErr w:type="spellStart"/>
            <w:r>
              <w:rPr>
                <w:spacing w:val="-3"/>
              </w:rPr>
              <w:t>L</w:t>
            </w:r>
            <w:r>
              <w:rPr>
                <w:spacing w:val="1"/>
              </w:rPr>
              <w:t>ar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9"/>
              </w:rPr>
              <w:t xml:space="preserve"> </w:t>
            </w:r>
            <w:r>
              <w:t>h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r</w:t>
            </w:r>
            <w:r>
              <w:t>s</w:t>
            </w:r>
            <w:r>
              <w:rPr>
                <w:spacing w:val="-8"/>
              </w:rPr>
              <w:t xml:space="preserve"> </w:t>
            </w:r>
            <w:r>
              <w:t>tout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7"/>
              <w:ind w:left="102"/>
            </w:pPr>
            <w:proofErr w:type="spellStart"/>
            <w:r>
              <w:rPr>
                <w:spacing w:val="-5"/>
              </w:rPr>
              <w:t>I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fér</w:t>
            </w:r>
            <w:r>
              <w:t>i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>u</w:t>
            </w:r>
            <w:r>
              <w:t>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5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2,55</w:t>
            </w:r>
            <w:r>
              <w:rPr>
                <w:spacing w:val="-2"/>
              </w:rPr>
              <w:t xml:space="preserve"> </w:t>
            </w:r>
            <w:r>
              <w:t>m,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8" w:line="120" w:lineRule="exact"/>
              <w:rPr>
                <w:sz w:val="12"/>
                <w:szCs w:val="12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7"/>
            </w:pPr>
            <w:proofErr w:type="spellStart"/>
            <w:r>
              <w:rPr>
                <w:spacing w:val="1"/>
              </w:rPr>
              <w:t>P</w:t>
            </w:r>
            <w:r>
              <w:t>ompe</w:t>
            </w:r>
            <w:proofErr w:type="spellEnd"/>
            <w:r>
              <w:rPr>
                <w:spacing w:val="-19"/>
              </w:rPr>
              <w:t xml:space="preserve"> </w:t>
            </w: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line="267" w:lineRule="exact"/>
              <w:ind w:left="102"/>
            </w:pPr>
            <w:r>
              <w:rPr>
                <w:spacing w:val="-3"/>
              </w:rPr>
              <w:t>L</w:t>
            </w: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pom</w:t>
            </w:r>
            <w:r>
              <w:rPr>
                <w:spacing w:val="2"/>
              </w:rPr>
              <w:t>p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doit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ê</w:t>
            </w:r>
            <w:r>
              <w:t>t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f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2"/>
              </w:rPr>
              <w:t>q</w:t>
            </w:r>
            <w:r>
              <w:t>u</w:t>
            </w:r>
            <w:r>
              <w:rPr>
                <w:spacing w:val="-1"/>
              </w:rPr>
              <w:t>é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sur</w:t>
            </w:r>
            <w:proofErr w:type="spellEnd"/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ise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mouv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1"/>
              <w:ind w:left="97"/>
            </w:pPr>
            <w:r>
              <w:rPr>
                <w:spacing w:val="-2"/>
              </w:rPr>
              <w:t>F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o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r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2"/>
              </w:rP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1"/>
              <w:ind w:left="102"/>
            </w:pPr>
            <w:proofErr w:type="spellStart"/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ra</w:t>
            </w:r>
            <w:r>
              <w:t>ulique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é</w:t>
            </w:r>
            <w:r>
              <w:t>l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r</w:t>
            </w:r>
            <w:r>
              <w:t>iq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47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832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8"/>
              <w:ind w:left="97"/>
            </w:pP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âssis</w:t>
            </w:r>
            <w:proofErr w:type="spellEnd"/>
            <w:r>
              <w:rPr>
                <w:b/>
                <w:bCs/>
                <w:spacing w:val="-15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b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e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1"/>
              <w:ind w:left="97"/>
            </w:pPr>
            <w:r>
              <w:t>Ch</w:t>
            </w:r>
            <w:r>
              <w:rPr>
                <w:spacing w:val="-1"/>
              </w:rPr>
              <w:t>ar</w:t>
            </w:r>
            <w:r>
              <w:t>ge</w:t>
            </w:r>
            <w:r>
              <w:rPr>
                <w:spacing w:val="-8"/>
              </w:rPr>
              <w:t xml:space="preserve"> </w:t>
            </w:r>
            <w:r>
              <w:t>utile</w:t>
            </w:r>
            <w:r>
              <w:rPr>
                <w:spacing w:val="-8"/>
              </w:rPr>
              <w:t xml:space="preserve"> </w:t>
            </w:r>
            <w:r>
              <w:t>du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t>h</w:t>
            </w:r>
            <w:r>
              <w:rPr>
                <w:spacing w:val="-1"/>
              </w:rPr>
              <w:t>â</w:t>
            </w:r>
            <w:r>
              <w:t>ssis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c</w:t>
            </w:r>
            <w:r>
              <w:rPr>
                <w:spacing w:val="-1"/>
              </w:rPr>
              <w:t>a</w:t>
            </w:r>
            <w:r>
              <w:t>bine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é</w:t>
            </w:r>
            <w:r>
              <w:t>quipé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1"/>
              <w:ind w:left="102"/>
            </w:pPr>
            <w:proofErr w:type="spellStart"/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7"/>
              </w:rPr>
              <w:t xml:space="preserve"> </w:t>
            </w:r>
            <w:r>
              <w:t>3</w:t>
            </w:r>
            <w:r>
              <w:rPr>
                <w:spacing w:val="2"/>
              </w:rPr>
              <w:t>5</w:t>
            </w:r>
            <w:r>
              <w:t>00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K</w:t>
            </w:r>
            <w:r>
              <w:rPr>
                <w:spacing w:val="-3"/>
              </w:rPr>
              <w:t>g</w:t>
            </w:r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rPr>
                <w:spacing w:val="-1"/>
              </w:rPr>
              <w:t>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line="130" w:lineRule="exact"/>
              <w:rPr>
                <w:sz w:val="13"/>
                <w:szCs w:val="13"/>
              </w:rPr>
            </w:pPr>
          </w:p>
          <w:p w:rsidR="00A77F3C" w:rsidRDefault="00A77F3C" w:rsidP="001C4BEE">
            <w:pPr>
              <w:pStyle w:val="TableParagraph"/>
              <w:kinsoku w:val="0"/>
              <w:overflowPunct w:val="0"/>
              <w:ind w:left="97"/>
            </w:pPr>
            <w:proofErr w:type="spellStart"/>
            <w:r>
              <w:t>Mot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line="269" w:lineRule="exact"/>
              <w:ind w:left="102"/>
            </w:pPr>
            <w:proofErr w:type="spellStart"/>
            <w:r>
              <w:t>Con</w:t>
            </w:r>
            <w:r>
              <w:rPr>
                <w:spacing w:val="-1"/>
              </w:rPr>
              <w:t>f</w:t>
            </w:r>
            <w:r>
              <w:t>o</w:t>
            </w:r>
            <w:r>
              <w:rPr>
                <w:spacing w:val="-1"/>
              </w:rPr>
              <w:t>r</w:t>
            </w:r>
            <w:r>
              <w:t>me</w:t>
            </w:r>
            <w:proofErr w:type="spellEnd"/>
            <w:r>
              <w:rPr>
                <w:spacing w:val="-7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no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m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1"/>
              </w:rPr>
              <w:t>r</w:t>
            </w:r>
            <w:r>
              <w:t>o3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m</w:t>
            </w:r>
            <w:r>
              <w:rPr>
                <w:spacing w:val="-1"/>
              </w:rPr>
              <w:t>e</w:t>
            </w:r>
            <w:r>
              <w:t>ill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proofErr w:type="spellEnd"/>
            <w:r>
              <w:t>,</w:t>
            </w:r>
            <w:r>
              <w:rPr>
                <w:spacing w:val="50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1"/>
              <w:ind w:left="97"/>
            </w:pPr>
            <w:proofErr w:type="spellStart"/>
            <w:r>
              <w:t>R</w:t>
            </w:r>
            <w:r>
              <w:rPr>
                <w:spacing w:val="-1"/>
              </w:rPr>
              <w:t>efr</w:t>
            </w:r>
            <w:r>
              <w:t>oidiss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1"/>
              <w:ind w:left="102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ea</w:t>
            </w:r>
            <w:r>
              <w:t>u,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3"/>
              <w:ind w:left="97"/>
            </w:pPr>
            <w:proofErr w:type="spellStart"/>
            <w:r>
              <w:rPr>
                <w:spacing w:val="-2"/>
              </w:rPr>
              <w:t>F</w:t>
            </w:r>
            <w:r>
              <w:t>ilt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i</w:t>
            </w:r>
            <w:r>
              <w:t>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3"/>
              <w:ind w:left="102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ec</w:t>
            </w:r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1"/>
              <w:ind w:left="97"/>
            </w:pPr>
            <w:proofErr w:type="spellStart"/>
            <w:r>
              <w:rPr>
                <w:spacing w:val="-1"/>
              </w:rPr>
              <w:lastRenderedPageBreak/>
              <w:t>E</w:t>
            </w:r>
            <w:r>
              <w:t>mb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a</w:t>
            </w:r>
            <w:r>
              <w:rPr>
                <w:spacing w:val="-6"/>
              </w:rPr>
              <w:t>y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1"/>
              <w:ind w:left="102"/>
            </w:pPr>
            <w:proofErr w:type="spellStart"/>
            <w:r>
              <w:t>Monodisque</w:t>
            </w:r>
            <w:proofErr w:type="spellEnd"/>
            <w:r>
              <w:rPr>
                <w:spacing w:val="-7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ec</w:t>
            </w:r>
            <w:r>
              <w:t>,</w:t>
            </w:r>
            <w:r>
              <w:rPr>
                <w:spacing w:val="50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3"/>
              <w:ind w:left="97"/>
            </w:pPr>
            <w:r>
              <w:rPr>
                <w:spacing w:val="-1"/>
              </w:rPr>
              <w:t>D</w:t>
            </w:r>
            <w:r>
              <w:t>i</w:t>
            </w:r>
            <w:r>
              <w:rPr>
                <w:spacing w:val="-1"/>
              </w:rPr>
              <w:t>rec</w:t>
            </w:r>
            <w:r>
              <w:t>tion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53"/>
              <w:ind w:left="102"/>
            </w:pPr>
            <w:proofErr w:type="spellStart"/>
            <w:r>
              <w:rPr>
                <w:spacing w:val="-1"/>
              </w:rPr>
              <w:t>A</w:t>
            </w:r>
            <w:r>
              <w:t>ssist</w:t>
            </w:r>
            <w:r>
              <w:rPr>
                <w:spacing w:val="-1"/>
              </w:rPr>
              <w:t>ée</w:t>
            </w:r>
            <w:proofErr w:type="spellEnd"/>
            <w:r>
              <w:t>,</w:t>
            </w:r>
            <w:r>
              <w:rPr>
                <w:spacing w:val="47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97"/>
            </w:pPr>
            <w:proofErr w:type="spellStart"/>
            <w:r>
              <w:rPr>
                <w:spacing w:val="-2"/>
              </w:rPr>
              <w:t>F</w:t>
            </w:r>
            <w:r>
              <w:rPr>
                <w:spacing w:val="-1"/>
              </w:rPr>
              <w:t>re</w:t>
            </w:r>
            <w:r>
              <w:t>in</w:t>
            </w:r>
            <w:r>
              <w:rPr>
                <w:spacing w:val="-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disqu</w:t>
            </w:r>
            <w:r>
              <w:rPr>
                <w:spacing w:val="-1"/>
              </w:rPr>
              <w:t>e</w:t>
            </w:r>
            <w:r>
              <w:t>s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v</w:t>
            </w:r>
            <w:r>
              <w:rPr>
                <w:spacing w:val="-1"/>
              </w:rPr>
              <w:t>e</w:t>
            </w:r>
            <w:r>
              <w:t>ntil</w:t>
            </w:r>
            <w:r>
              <w:rPr>
                <w:spacing w:val="-1"/>
              </w:rPr>
              <w:t>e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t>nt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t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arr</w:t>
            </w:r>
            <w:r>
              <w:t>i</w:t>
            </w:r>
            <w:r>
              <w:rPr>
                <w:spacing w:val="-1"/>
              </w:rPr>
              <w:t>ère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97"/>
            </w:pPr>
            <w:proofErr w:type="spellStart"/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-1"/>
              </w:rPr>
              <w:t>a</w:t>
            </w:r>
            <w:r>
              <w:t>ge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proofErr w:type="spellStart"/>
            <w:r>
              <w:rPr>
                <w:spacing w:val="-1"/>
              </w:rPr>
              <w:t>E</w:t>
            </w:r>
            <w:r>
              <w:t>quipé</w:t>
            </w:r>
            <w:proofErr w:type="spellEnd"/>
            <w:r>
              <w:rPr>
                <w:spacing w:val="-7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’</w:t>
            </w:r>
            <w:r>
              <w:t>un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1"/>
              </w:rPr>
              <w:t>a</w:t>
            </w:r>
            <w:r>
              <w:t>ge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1"/>
              </w:rPr>
              <w:t>a</w:t>
            </w:r>
            <w:r>
              <w:t>nt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t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arr</w:t>
            </w:r>
            <w:r>
              <w:t>i</w:t>
            </w:r>
            <w:r>
              <w:rPr>
                <w:spacing w:val="-1"/>
              </w:rPr>
              <w:t>è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e</w:t>
            </w:r>
            <w:proofErr w:type="spellEnd"/>
            <w:r>
              <w:t>,</w:t>
            </w:r>
            <w:r>
              <w:rPr>
                <w:spacing w:val="50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832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72"/>
              <w:ind w:left="97"/>
            </w:pPr>
            <w:r>
              <w:rPr>
                <w:b/>
                <w:bCs/>
                <w:spacing w:val="1"/>
              </w:rPr>
              <w:t>Sup</w:t>
            </w:r>
            <w:r>
              <w:rPr>
                <w:b/>
                <w:bCs/>
                <w:spacing w:val="-1"/>
              </w:rPr>
              <w:t>er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  <w:spacing w:val="-1"/>
              </w:rPr>
              <w:t>tr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ct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</w:t>
            </w:r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97"/>
            </w:pPr>
            <w:r>
              <w:rPr>
                <w:spacing w:val="-1"/>
              </w:rPr>
              <w:t>V</w:t>
            </w:r>
            <w:r>
              <w:t>olume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int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b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>n</w:t>
            </w:r>
            <w:r>
              <w:t>ne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proofErr w:type="spellStart"/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m3,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  <w:tr w:rsidR="00A77F3C" w:rsidTr="001C4BEE">
        <w:tc>
          <w:tcPr>
            <w:tcW w:w="40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97"/>
            </w:pP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12"/>
              </w:rPr>
              <w:t xml:space="preserve"> </w:t>
            </w:r>
            <w:r>
              <w:rPr>
                <w:spacing w:val="2"/>
              </w:rPr>
              <w:t>d</w:t>
            </w:r>
            <w:r>
              <w:t>e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1"/>
              </w:rPr>
              <w:t>c</w:t>
            </w:r>
            <w:r>
              <w:t>ul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7F3C" w:rsidRDefault="00A77F3C" w:rsidP="001C4BEE">
            <w:pPr>
              <w:pStyle w:val="TableParagraph"/>
              <w:kinsoku w:val="0"/>
              <w:overflowPunct w:val="0"/>
              <w:spacing w:before="65"/>
              <w:ind w:left="102"/>
            </w:pPr>
            <w:proofErr w:type="spellStart"/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ou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é</w:t>
            </w:r>
            <w:r>
              <w:t>g</w:t>
            </w:r>
            <w:r>
              <w:rPr>
                <w:spacing w:val="-1"/>
              </w:rPr>
              <w:t>a</w:t>
            </w:r>
            <w:r>
              <w:t>le</w:t>
            </w:r>
            <w:proofErr w:type="spellEnd"/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45°,</w:t>
            </w:r>
            <w:r>
              <w:rPr>
                <w:spacing w:val="53"/>
              </w:rPr>
              <w:t xml:space="preserve"> </w:t>
            </w:r>
            <w:proofErr w:type="spellStart"/>
            <w:r>
              <w:t>sinon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  <w:proofErr w:type="spellEnd"/>
          </w:p>
        </w:tc>
      </w:tr>
    </w:tbl>
    <w:p w:rsidR="00A77F3C" w:rsidRDefault="00A77F3C" w:rsidP="00A77F3C">
      <w:pPr>
        <w:spacing w:after="50"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A77F3C" w:rsidRDefault="00A77F3C" w:rsidP="00A77F3C"/>
    <w:p w:rsidR="005813D8" w:rsidRPr="00A77F3C" w:rsidRDefault="00A77F3C"/>
    <w:sectPr w:rsidR="005813D8" w:rsidRPr="00A77F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D12DD"/>
    <w:multiLevelType w:val="hybridMultilevel"/>
    <w:tmpl w:val="CC9C1298"/>
    <w:lvl w:ilvl="0" w:tplc="EDE4E6A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3C"/>
    <w:rsid w:val="00465DA3"/>
    <w:rsid w:val="009A0AF6"/>
    <w:rsid w:val="00A7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F3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7F3C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A77F3C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  <w:style w:type="paragraph" w:styleId="a4">
    <w:name w:val="List Paragraph"/>
    <w:basedOn w:val="a"/>
    <w:uiPriority w:val="99"/>
    <w:unhideWhenUsed/>
    <w:rsid w:val="00A77F3C"/>
    <w:pPr>
      <w:ind w:firstLineChars="200" w:firstLine="420"/>
    </w:pPr>
  </w:style>
  <w:style w:type="paragraph" w:styleId="a5">
    <w:name w:val="header"/>
    <w:basedOn w:val="a"/>
    <w:link w:val="Char"/>
    <w:rsid w:val="00A77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77F3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rsid w:val="00A77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77F3C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F3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7F3C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A77F3C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  <w:style w:type="paragraph" w:styleId="a4">
    <w:name w:val="List Paragraph"/>
    <w:basedOn w:val="a"/>
    <w:uiPriority w:val="99"/>
    <w:unhideWhenUsed/>
    <w:rsid w:val="00A77F3C"/>
    <w:pPr>
      <w:ind w:firstLineChars="200" w:firstLine="420"/>
    </w:pPr>
  </w:style>
  <w:style w:type="paragraph" w:styleId="a5">
    <w:name w:val="header"/>
    <w:basedOn w:val="a"/>
    <w:link w:val="Char"/>
    <w:rsid w:val="00A77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77F3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rsid w:val="00A77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77F3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BoyuanHuang</dc:creator>
  <cp:lastModifiedBy>BoyuanHuang</cp:lastModifiedBy>
  <cp:revision>1</cp:revision>
  <dcterms:created xsi:type="dcterms:W3CDTF">2017-11-13T15:16:00Z</dcterms:created>
  <dcterms:modified xsi:type="dcterms:W3CDTF">2017-11-13T15:27:00Z</dcterms:modified>
</cp:coreProperties>
</file>