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2156E" w14:textId="2E936EA9" w:rsidR="00FF1F9D" w:rsidRDefault="00FF1F9D" w:rsidP="00FF1F9D">
      <w:pPr>
        <w:ind w:left="-142"/>
      </w:pPr>
      <w:r>
        <w:t>ENGL 102-</w:t>
      </w:r>
      <w:r w:rsidR="004F5320">
        <w:t>A02</w:t>
      </w:r>
    </w:p>
    <w:p w14:paraId="70BCE5B7" w14:textId="77777777" w:rsidR="00FF1F9D" w:rsidRDefault="00FF1F9D" w:rsidP="00FF1F9D">
      <w:pPr>
        <w:ind w:left="-142"/>
      </w:pPr>
      <w:r>
        <w:t>Instructor: Sydora</w:t>
      </w:r>
    </w:p>
    <w:p w14:paraId="19C585A2" w14:textId="5888CEB9" w:rsidR="00FF1F9D" w:rsidRDefault="004F5320" w:rsidP="00FF1F9D">
      <w:pPr>
        <w:ind w:left="-142"/>
      </w:pPr>
      <w:r>
        <w:t>May 15, 2019</w:t>
      </w:r>
      <w:r w:rsidR="007E4F45">
        <w:t xml:space="preserve"> </w:t>
      </w:r>
    </w:p>
    <w:p w14:paraId="49A45DE9" w14:textId="136F6B39" w:rsidR="00FF1F9D" w:rsidRDefault="007E4F45" w:rsidP="007E4F45">
      <w:pPr>
        <w:ind w:left="-142"/>
        <w:jc w:val="center"/>
        <w:rPr>
          <w:b/>
        </w:rPr>
      </w:pPr>
      <w:r>
        <w:rPr>
          <w:b/>
        </w:rPr>
        <w:t xml:space="preserve">        </w:t>
      </w:r>
      <w:r w:rsidR="00FF1F9D">
        <w:rPr>
          <w:b/>
        </w:rPr>
        <w:t>In-Class Essay</w:t>
      </w:r>
      <w:r w:rsidR="00FF1F9D" w:rsidRPr="00774B1E">
        <w:rPr>
          <w:b/>
        </w:rPr>
        <w:t xml:space="preserve">: Short </w:t>
      </w:r>
      <w:r w:rsidR="00FF1F9D">
        <w:rPr>
          <w:b/>
        </w:rPr>
        <w:t xml:space="preserve">Response </w:t>
      </w:r>
      <w:r w:rsidR="00FF1F9D" w:rsidRPr="00774B1E">
        <w:rPr>
          <w:b/>
        </w:rPr>
        <w:t>Paper</w:t>
      </w:r>
    </w:p>
    <w:p w14:paraId="41B3871D" w14:textId="77777777" w:rsidR="00FF1F9D" w:rsidRPr="00774B1E" w:rsidRDefault="00FF1F9D" w:rsidP="00FF1F9D">
      <w:pPr>
        <w:ind w:left="-142"/>
        <w:jc w:val="center"/>
        <w:rPr>
          <w:b/>
        </w:rPr>
      </w:pPr>
    </w:p>
    <w:p w14:paraId="1F534AB7" w14:textId="5A1DC41E" w:rsidR="00FF1F9D" w:rsidRDefault="00693D5F" w:rsidP="00FF1F9D">
      <w:pPr>
        <w:ind w:left="-142"/>
      </w:pPr>
      <w:r>
        <w:rPr>
          <w:b/>
        </w:rPr>
        <w:t xml:space="preserve">Essay </w:t>
      </w:r>
      <w:r w:rsidR="00FF1F9D">
        <w:rPr>
          <w:b/>
        </w:rPr>
        <w:t>Date</w:t>
      </w:r>
      <w:r w:rsidR="00FF1F9D">
        <w:t xml:space="preserve">: Friday, </w:t>
      </w:r>
      <w:r w:rsidR="004F5320">
        <w:t>May 17 from 9:00-10:30am</w:t>
      </w:r>
    </w:p>
    <w:p w14:paraId="59660687" w14:textId="77777777" w:rsidR="00FF1F9D" w:rsidRPr="004A7034" w:rsidRDefault="00FF1F9D" w:rsidP="00FF1F9D">
      <w:pPr>
        <w:ind w:left="-142"/>
      </w:pPr>
      <w:r>
        <w:rPr>
          <w:b/>
        </w:rPr>
        <w:t xml:space="preserve">Grade Percentage: </w:t>
      </w:r>
      <w:r>
        <w:t>20%</w:t>
      </w:r>
    </w:p>
    <w:p w14:paraId="3A153DCA" w14:textId="77777777" w:rsidR="009407C6" w:rsidRDefault="009407C6" w:rsidP="00FF1F9D">
      <w:pPr>
        <w:ind w:left="-142"/>
      </w:pPr>
    </w:p>
    <w:p w14:paraId="5BF03291" w14:textId="77777777" w:rsidR="00FF1F9D" w:rsidRPr="00D117CE" w:rsidRDefault="00FF1F9D" w:rsidP="00FF1F9D">
      <w:pPr>
        <w:ind w:left="-142"/>
      </w:pPr>
      <w:r w:rsidRPr="00D117CE">
        <w:t xml:space="preserve">This essay assignment is designed to help develop your critical and analytical thinking and writing skills within a literary context. </w:t>
      </w:r>
      <w:r>
        <w:t xml:space="preserve">A </w:t>
      </w:r>
      <w:r w:rsidRPr="00F209CE">
        <w:rPr>
          <w:b/>
        </w:rPr>
        <w:t>response paper</w:t>
      </w:r>
      <w:r>
        <w:t xml:space="preserve"> allows you to respond to a text by evaluating and analyzing observations about its textual details. </w:t>
      </w:r>
      <w:r w:rsidRPr="00D117CE">
        <w:t xml:space="preserve">As you work to generate your own ideas, you must investigate a topic, provide and evaluate textual evidence through </w:t>
      </w:r>
      <w:r w:rsidRPr="00F209CE">
        <w:rPr>
          <w:b/>
        </w:rPr>
        <w:t>close reading</w:t>
      </w:r>
      <w:r w:rsidRPr="00D117CE">
        <w:t xml:space="preserve">, and establish a position or argument in a concise manner.  </w:t>
      </w:r>
    </w:p>
    <w:p w14:paraId="28D0C9C1" w14:textId="77777777" w:rsidR="00FF1F9D" w:rsidRDefault="00FF1F9D" w:rsidP="00FF1F9D">
      <w:pPr>
        <w:ind w:left="-142"/>
      </w:pPr>
    </w:p>
    <w:p w14:paraId="6CD8CC39" w14:textId="77777777" w:rsidR="00FF1F9D" w:rsidRPr="00D117CE" w:rsidRDefault="00FF1F9D" w:rsidP="00FF1F9D">
      <w:pPr>
        <w:ind w:left="-142"/>
      </w:pPr>
      <w:r w:rsidRPr="00D117CE">
        <w:t xml:space="preserve">This is a formal academic essay; therefore, you </w:t>
      </w:r>
      <w:r w:rsidRPr="00D117CE">
        <w:rPr>
          <w:b/>
        </w:rPr>
        <w:t>must</w:t>
      </w:r>
      <w:r w:rsidRPr="00D117CE">
        <w:t xml:space="preserve"> develop an introduction with a thesis statement, substantiated body paragraphs with both topic and connecting sentences, as well as a conclusion. Your essay should </w:t>
      </w:r>
      <w:r w:rsidRPr="00D117CE">
        <w:rPr>
          <w:b/>
        </w:rPr>
        <w:t>include</w:t>
      </w:r>
      <w:r w:rsidRPr="00D117CE">
        <w:t>:</w:t>
      </w:r>
    </w:p>
    <w:p w14:paraId="541FA21D" w14:textId="77777777" w:rsidR="00FF1F9D" w:rsidRPr="00D117CE" w:rsidRDefault="00FF1F9D" w:rsidP="0082460E">
      <w:pPr>
        <w:pStyle w:val="ListParagraph"/>
        <w:numPr>
          <w:ilvl w:val="0"/>
          <w:numId w:val="1"/>
        </w:numPr>
        <w:ind w:left="567"/>
        <w:rPr>
          <w:b/>
        </w:rPr>
      </w:pPr>
      <w:r w:rsidRPr="00D117CE">
        <w:t xml:space="preserve">an explicit thesis statement that conveys a persuasive critical argument  </w:t>
      </w:r>
    </w:p>
    <w:p w14:paraId="49FB4DF3" w14:textId="77777777" w:rsidR="0007227C" w:rsidRPr="0007227C" w:rsidRDefault="00FF1F9D" w:rsidP="0007227C">
      <w:pPr>
        <w:pStyle w:val="ListParagraph"/>
        <w:numPr>
          <w:ilvl w:val="0"/>
          <w:numId w:val="1"/>
        </w:numPr>
        <w:ind w:left="567"/>
        <w:rPr>
          <w:b/>
        </w:rPr>
      </w:pPr>
      <w:r w:rsidRPr="00D117CE">
        <w:t>unified and coherent body paragraphs structured to develop and support your proposed argument</w:t>
      </w:r>
    </w:p>
    <w:p w14:paraId="6B4EBBA3" w14:textId="48EA4B47" w:rsidR="0007227C" w:rsidRPr="0007227C" w:rsidRDefault="0007227C" w:rsidP="0007227C">
      <w:pPr>
        <w:pStyle w:val="ListParagraph"/>
        <w:numPr>
          <w:ilvl w:val="0"/>
          <w:numId w:val="1"/>
        </w:numPr>
        <w:ind w:left="567"/>
        <w:rPr>
          <w:b/>
        </w:rPr>
      </w:pPr>
      <w:r w:rsidRPr="00D117CE">
        <w:t>clear and logical transitions between introduction, body, and conclusion</w:t>
      </w:r>
    </w:p>
    <w:p w14:paraId="4E6EE310" w14:textId="77777777" w:rsidR="00FF1F9D" w:rsidRPr="00D117CE" w:rsidRDefault="00FF1F9D" w:rsidP="0082460E">
      <w:pPr>
        <w:pStyle w:val="ListParagraph"/>
        <w:numPr>
          <w:ilvl w:val="0"/>
          <w:numId w:val="1"/>
        </w:numPr>
        <w:ind w:left="567"/>
        <w:rPr>
          <w:b/>
        </w:rPr>
      </w:pPr>
      <w:r w:rsidRPr="00D117CE">
        <w:t>examples from the text that you explain and connect to your argument (</w:t>
      </w:r>
      <w:r w:rsidRPr="00F209CE">
        <w:rPr>
          <w:b/>
        </w:rPr>
        <w:t>in-text citations</w:t>
      </w:r>
      <w:r w:rsidRPr="00D117CE">
        <w:t>)</w:t>
      </w:r>
    </w:p>
    <w:p w14:paraId="0F09CA83" w14:textId="77777777" w:rsidR="00FF1F9D" w:rsidRPr="00D117CE" w:rsidRDefault="00FF1F9D" w:rsidP="0082460E">
      <w:pPr>
        <w:pStyle w:val="ListParagraph"/>
        <w:numPr>
          <w:ilvl w:val="0"/>
          <w:numId w:val="1"/>
        </w:numPr>
        <w:ind w:left="567"/>
        <w:rPr>
          <w:b/>
        </w:rPr>
      </w:pPr>
      <w:r w:rsidRPr="00D117CE">
        <w:t>formal prose (avoid personal pronouns and use of the first person – i.e., “I”)</w:t>
      </w:r>
    </w:p>
    <w:p w14:paraId="05AAB413" w14:textId="77777777" w:rsidR="00FF1F9D" w:rsidRDefault="00FF1F9D" w:rsidP="00FF1F9D">
      <w:pPr>
        <w:ind w:left="-142"/>
      </w:pPr>
    </w:p>
    <w:p w14:paraId="00CADE06" w14:textId="77777777" w:rsidR="00FF1F9D" w:rsidRDefault="00FF1F9D" w:rsidP="00FF1F9D">
      <w:pPr>
        <w:ind w:left="-142"/>
      </w:pPr>
    </w:p>
    <w:p w14:paraId="01B44A99" w14:textId="77777777" w:rsidR="00FF1F9D" w:rsidRDefault="00FF1F9D" w:rsidP="00FF1F9D">
      <w:pPr>
        <w:ind w:left="-142"/>
      </w:pPr>
      <w:r w:rsidRPr="00D117CE">
        <w:t xml:space="preserve">Choose </w:t>
      </w:r>
      <w:r w:rsidRPr="00D117CE">
        <w:rPr>
          <w:b/>
        </w:rPr>
        <w:t xml:space="preserve">ONE </w:t>
      </w:r>
      <w:r>
        <w:t xml:space="preserve">of the following topics on </w:t>
      </w:r>
      <w:r w:rsidRPr="00D117CE">
        <w:t>F. Scott Fitzgerald’s</w:t>
      </w:r>
      <w:r>
        <w:t xml:space="preserve"> short story</w:t>
      </w:r>
      <w:r w:rsidRPr="00D117CE">
        <w:t xml:space="preserve"> “Winter Dreams”</w:t>
      </w:r>
      <w:r>
        <w:t>:</w:t>
      </w:r>
    </w:p>
    <w:p w14:paraId="7C9E8ED2" w14:textId="77777777" w:rsidR="00FF1F9D" w:rsidRDefault="00FF1F9D"/>
    <w:p w14:paraId="6BE278BE" w14:textId="77777777" w:rsidR="001C2D1D" w:rsidRDefault="001C2D1D"/>
    <w:p w14:paraId="69D9FF50" w14:textId="7326F202" w:rsidR="00FF1F9D" w:rsidRPr="009F1347" w:rsidRDefault="00FF1F9D" w:rsidP="00FF1F9D">
      <w:pPr>
        <w:pStyle w:val="ListParagraph"/>
        <w:numPr>
          <w:ilvl w:val="0"/>
          <w:numId w:val="2"/>
        </w:numPr>
        <w:ind w:left="284"/>
        <w:rPr>
          <w:color w:val="0F243E" w:themeColor="text2" w:themeShade="80"/>
        </w:rPr>
      </w:pPr>
      <w:r w:rsidRPr="009F1347">
        <w:rPr>
          <w:color w:val="0F243E" w:themeColor="text2" w:themeShade="80"/>
        </w:rPr>
        <w:t xml:space="preserve">Examine </w:t>
      </w:r>
      <w:r w:rsidR="00ED4AD9" w:rsidRPr="009F1347">
        <w:rPr>
          <w:color w:val="0F243E" w:themeColor="text2" w:themeShade="80"/>
        </w:rPr>
        <w:t>how Fitzgerald develops</w:t>
      </w:r>
      <w:r w:rsidR="00ED4AD9" w:rsidRPr="009F1347">
        <w:rPr>
          <w:b/>
          <w:color w:val="0F243E" w:themeColor="text2" w:themeShade="80"/>
        </w:rPr>
        <w:t xml:space="preserve"> setting</w:t>
      </w:r>
      <w:r w:rsidR="00ED4AD9" w:rsidRPr="009F1347">
        <w:rPr>
          <w:color w:val="0F243E" w:themeColor="text2" w:themeShade="80"/>
        </w:rPr>
        <w:t xml:space="preserve"> in order to reinforce </w:t>
      </w:r>
      <w:r w:rsidR="009F1347">
        <w:rPr>
          <w:color w:val="0F243E" w:themeColor="text2" w:themeShade="80"/>
        </w:rPr>
        <w:t>social values</w:t>
      </w:r>
      <w:r w:rsidR="00ED4AD9" w:rsidRPr="009F1347">
        <w:rPr>
          <w:color w:val="0F243E" w:themeColor="text2" w:themeShade="80"/>
        </w:rPr>
        <w:t xml:space="preserve"> regarding class</w:t>
      </w:r>
      <w:r w:rsidR="002D7C51">
        <w:rPr>
          <w:color w:val="0F243E" w:themeColor="text2" w:themeShade="80"/>
        </w:rPr>
        <w:t xml:space="preserve"> in the short story</w:t>
      </w:r>
      <w:r w:rsidR="00ED4AD9" w:rsidRPr="009F1347">
        <w:rPr>
          <w:color w:val="0F243E" w:themeColor="text2" w:themeShade="80"/>
        </w:rPr>
        <w:t xml:space="preserve">. </w:t>
      </w:r>
      <w:r w:rsidR="009F1347" w:rsidRPr="009F1347">
        <w:rPr>
          <w:color w:val="0F243E" w:themeColor="text2" w:themeShade="80"/>
        </w:rPr>
        <w:t>Which classes are represented</w:t>
      </w:r>
      <w:r w:rsidR="009F1347">
        <w:rPr>
          <w:color w:val="0F243E" w:themeColor="text2" w:themeShade="80"/>
        </w:rPr>
        <w:t xml:space="preserve"> and how are they represented? </w:t>
      </w:r>
      <w:r w:rsidR="00ED4AD9" w:rsidRPr="009F1347">
        <w:rPr>
          <w:color w:val="0F243E" w:themeColor="text2" w:themeShade="80"/>
        </w:rPr>
        <w:t>You may want to consider issues such as clas</w:t>
      </w:r>
      <w:r w:rsidR="009F1347">
        <w:rPr>
          <w:color w:val="0F243E" w:themeColor="text2" w:themeShade="80"/>
        </w:rPr>
        <w:t xml:space="preserve">s difference, class struggle, </w:t>
      </w:r>
      <w:r w:rsidR="00ED4AD9" w:rsidRPr="009F1347">
        <w:rPr>
          <w:color w:val="0F243E" w:themeColor="text2" w:themeShade="80"/>
        </w:rPr>
        <w:t>or class mobility.</w:t>
      </w:r>
    </w:p>
    <w:p w14:paraId="6A3EFBF2" w14:textId="77777777" w:rsidR="001C2D1D" w:rsidRPr="00F45944" w:rsidRDefault="001C2D1D" w:rsidP="00F45944">
      <w:pPr>
        <w:rPr>
          <w:color w:val="0F243E" w:themeColor="text2" w:themeShade="80"/>
        </w:rPr>
      </w:pPr>
    </w:p>
    <w:p w14:paraId="769B2894" w14:textId="77777777" w:rsidR="00FF1F9D" w:rsidRPr="009F1347" w:rsidRDefault="00FF1F9D" w:rsidP="00FF1F9D">
      <w:pPr>
        <w:pStyle w:val="ListParagraph"/>
        <w:ind w:left="284"/>
        <w:rPr>
          <w:color w:val="0F243E" w:themeColor="text2" w:themeShade="80"/>
        </w:rPr>
      </w:pPr>
    </w:p>
    <w:p w14:paraId="3970BBAA" w14:textId="29B1DD09" w:rsidR="00FF1F9D" w:rsidRPr="009F1347" w:rsidRDefault="009F1347" w:rsidP="00FF1F9D">
      <w:pPr>
        <w:pStyle w:val="ListParagraph"/>
        <w:numPr>
          <w:ilvl w:val="0"/>
          <w:numId w:val="2"/>
        </w:numPr>
        <w:ind w:left="284"/>
        <w:rPr>
          <w:color w:val="0F243E" w:themeColor="text2" w:themeShade="80"/>
        </w:rPr>
      </w:pPr>
      <w:r>
        <w:rPr>
          <w:color w:val="0F243E" w:themeColor="text2" w:themeShade="80"/>
        </w:rPr>
        <w:t xml:space="preserve">Discuss the </w:t>
      </w:r>
      <w:r>
        <w:rPr>
          <w:b/>
          <w:color w:val="0F243E" w:themeColor="text2" w:themeShade="80"/>
        </w:rPr>
        <w:t xml:space="preserve">theme </w:t>
      </w:r>
      <w:r>
        <w:rPr>
          <w:color w:val="0F243E" w:themeColor="text2" w:themeShade="80"/>
        </w:rPr>
        <w:t xml:space="preserve">of </w:t>
      </w:r>
      <w:r w:rsidR="00931CFA">
        <w:rPr>
          <w:color w:val="0F243E" w:themeColor="text2" w:themeShade="80"/>
        </w:rPr>
        <w:t>illusion versus realism in the short story. What role does this tension play in relation to character motivation, conflict and action, or setting? M</w:t>
      </w:r>
      <w:r w:rsidR="00AB5B9C">
        <w:rPr>
          <w:color w:val="0F243E" w:themeColor="text2" w:themeShade="80"/>
        </w:rPr>
        <w:t xml:space="preserve">ake sure to focus on a specific aspect of the theme. </w:t>
      </w:r>
    </w:p>
    <w:p w14:paraId="34DC3303" w14:textId="77777777" w:rsidR="00FF1F9D" w:rsidRDefault="00FF1F9D" w:rsidP="00FF1F9D">
      <w:pPr>
        <w:ind w:left="284"/>
        <w:rPr>
          <w:color w:val="0F243E" w:themeColor="text2" w:themeShade="80"/>
        </w:rPr>
      </w:pPr>
    </w:p>
    <w:p w14:paraId="0D54548D" w14:textId="77777777" w:rsidR="001C2D1D" w:rsidRPr="009F1347" w:rsidRDefault="001C2D1D" w:rsidP="00FF1F9D">
      <w:pPr>
        <w:ind w:left="284"/>
        <w:rPr>
          <w:color w:val="0F243E" w:themeColor="text2" w:themeShade="80"/>
        </w:rPr>
      </w:pPr>
    </w:p>
    <w:p w14:paraId="7E9DD426" w14:textId="77777777" w:rsidR="00FF1F9D" w:rsidRPr="009F1347" w:rsidRDefault="00FF1F9D" w:rsidP="00FF1F9D">
      <w:pPr>
        <w:ind w:left="284"/>
        <w:rPr>
          <w:color w:val="0F243E" w:themeColor="text2" w:themeShade="80"/>
        </w:rPr>
      </w:pPr>
    </w:p>
    <w:p w14:paraId="07E0C2C0" w14:textId="1EC4EEA5" w:rsidR="00FF1F9D" w:rsidRPr="009F1347" w:rsidRDefault="00FF1F9D" w:rsidP="00FF1F9D">
      <w:pPr>
        <w:pStyle w:val="ListParagraph"/>
        <w:numPr>
          <w:ilvl w:val="0"/>
          <w:numId w:val="2"/>
        </w:numPr>
        <w:ind w:left="284"/>
        <w:rPr>
          <w:color w:val="0F243E" w:themeColor="text2" w:themeShade="80"/>
        </w:rPr>
      </w:pPr>
      <w:r w:rsidRPr="009F1347">
        <w:rPr>
          <w:color w:val="0F243E" w:themeColor="text2" w:themeShade="80"/>
        </w:rPr>
        <w:t xml:space="preserve">Consider </w:t>
      </w:r>
      <w:r w:rsidR="00ED4AD9" w:rsidRPr="009F1347">
        <w:rPr>
          <w:color w:val="0F243E" w:themeColor="text2" w:themeShade="80"/>
        </w:rPr>
        <w:t xml:space="preserve">the </w:t>
      </w:r>
      <w:r w:rsidR="00ED4AD9" w:rsidRPr="009F1347">
        <w:rPr>
          <w:b/>
          <w:color w:val="0F243E" w:themeColor="text2" w:themeShade="80"/>
        </w:rPr>
        <w:t>motif</w:t>
      </w:r>
      <w:r w:rsidR="00ED4AD9" w:rsidRPr="009F1347">
        <w:rPr>
          <w:color w:val="0F243E" w:themeColor="text2" w:themeShade="80"/>
        </w:rPr>
        <w:t xml:space="preserve"> of the American Dream in the short story. How is the American Dream symbolized? What effect does it produce on the theme or mood of the story? </w:t>
      </w:r>
      <w:r w:rsidR="009F1347">
        <w:rPr>
          <w:color w:val="0F243E" w:themeColor="text2" w:themeShade="80"/>
        </w:rPr>
        <w:t>You</w:t>
      </w:r>
      <w:r w:rsidR="002D7C51">
        <w:rPr>
          <w:color w:val="0F243E" w:themeColor="text2" w:themeShade="80"/>
        </w:rPr>
        <w:t xml:space="preserve"> may want to consider elements </w:t>
      </w:r>
      <w:r w:rsidR="009F1347">
        <w:rPr>
          <w:color w:val="0F243E" w:themeColor="text2" w:themeShade="80"/>
        </w:rPr>
        <w:t>such as figurative language, theme, tone, etc.</w:t>
      </w:r>
    </w:p>
    <w:p w14:paraId="7F8A10F2" w14:textId="77777777" w:rsidR="00F45944" w:rsidRDefault="00F45944" w:rsidP="00FF1F9D"/>
    <w:p w14:paraId="6EB90F78" w14:textId="77777777" w:rsidR="00F45944" w:rsidRDefault="00F45944" w:rsidP="00FF1F9D"/>
    <w:p w14:paraId="01539EEF" w14:textId="77777777" w:rsidR="00FF1F9D" w:rsidRDefault="00FF1F9D" w:rsidP="00FF1F9D">
      <w:pPr>
        <w:rPr>
          <w:b/>
        </w:rPr>
      </w:pPr>
      <w:bookmarkStart w:id="0" w:name="_GoBack"/>
      <w:bookmarkEnd w:id="0"/>
      <w:r>
        <w:rPr>
          <w:b/>
        </w:rPr>
        <w:lastRenderedPageBreak/>
        <w:t>Instructions:</w:t>
      </w:r>
    </w:p>
    <w:p w14:paraId="357E6E0F" w14:textId="77777777" w:rsidR="0082460E" w:rsidRDefault="0082460E">
      <w:pPr>
        <w:rPr>
          <w:b/>
        </w:rPr>
      </w:pPr>
    </w:p>
    <w:p w14:paraId="04B74397" w14:textId="77777777" w:rsidR="00F40768" w:rsidRDefault="0082460E">
      <w:r>
        <w:t xml:space="preserve">For this essay, you may bring in </w:t>
      </w:r>
      <w:r>
        <w:rPr>
          <w:b/>
        </w:rPr>
        <w:t xml:space="preserve">ONE </w:t>
      </w:r>
      <w:r>
        <w:t>sheet of paper (size 8.5 x 11 in</w:t>
      </w:r>
      <w:r w:rsidR="00111A57">
        <w:t xml:space="preserve">) with your </w:t>
      </w:r>
      <w:r w:rsidR="00C9124F">
        <w:t xml:space="preserve">own </w:t>
      </w:r>
      <w:r w:rsidR="00111A57">
        <w:t>notes. You can choose not to bring in notes</w:t>
      </w:r>
      <w:r w:rsidR="0007227C">
        <w:t xml:space="preserve">, </w:t>
      </w:r>
      <w:r w:rsidR="00693D5F">
        <w:t>altho</w:t>
      </w:r>
      <w:r w:rsidR="0007227C">
        <w:t>ugh I do not advise this option unless you have an identic memory!</w:t>
      </w:r>
      <w:r w:rsidR="00693D5F">
        <w:t xml:space="preserve"> </w:t>
      </w:r>
    </w:p>
    <w:p w14:paraId="33236928" w14:textId="77777777" w:rsidR="00F40768" w:rsidRDefault="00F40768"/>
    <w:p w14:paraId="7085E3E4" w14:textId="77777777" w:rsidR="00F40768" w:rsidRDefault="0007227C">
      <w:r>
        <w:t xml:space="preserve">You will </w:t>
      </w:r>
      <w:r w:rsidRPr="0007227C">
        <w:rPr>
          <w:u w:val="single"/>
        </w:rPr>
        <w:t>not</w:t>
      </w:r>
      <w:r>
        <w:t xml:space="preserve"> be allowed to bring in your text, “Winter Dreams,” for this in-class essay, so I advise that you choose and take note of your in-text examples and citations in advance of the essay. </w:t>
      </w:r>
      <w:r w:rsidR="00693D5F" w:rsidRPr="0007227C">
        <w:t>I</w:t>
      </w:r>
      <w:r w:rsidR="00111A57" w:rsidRPr="0007227C">
        <w:t>f</w:t>
      </w:r>
      <w:r w:rsidR="00111A57">
        <w:t xml:space="preserve"> you do</w:t>
      </w:r>
      <w:r w:rsidR="00693D5F">
        <w:t xml:space="preserve"> create a note sheet</w:t>
      </w:r>
      <w:r>
        <w:t xml:space="preserve">, </w:t>
      </w:r>
      <w:r w:rsidR="00111A57">
        <w:t xml:space="preserve">you </w:t>
      </w:r>
      <w:r>
        <w:t xml:space="preserve">will be required to </w:t>
      </w:r>
      <w:r w:rsidR="00111A57">
        <w:t>turn in your sheet with your essay at the end of class</w:t>
      </w:r>
      <w:r w:rsidR="00C9124F">
        <w:t xml:space="preserve"> on Friday</w:t>
      </w:r>
      <w:r w:rsidR="00111A57">
        <w:t xml:space="preserve">. </w:t>
      </w:r>
    </w:p>
    <w:p w14:paraId="0A73FCCB" w14:textId="77777777" w:rsidR="00F40768" w:rsidRDefault="00F40768"/>
    <w:p w14:paraId="6310363C" w14:textId="1EB5A142" w:rsidR="00111A57" w:rsidRDefault="00111A57">
      <w:r>
        <w:t xml:space="preserve">Your sheet </w:t>
      </w:r>
      <w:r w:rsidRPr="00C9124F">
        <w:t>must</w:t>
      </w:r>
      <w:r>
        <w:t xml:space="preserve"> adhere to the following</w:t>
      </w:r>
      <w:r w:rsidR="00F40768">
        <w:t xml:space="preserve"> standards</w:t>
      </w:r>
      <w:r>
        <w:t>:</w:t>
      </w:r>
    </w:p>
    <w:p w14:paraId="4E511030" w14:textId="21A54BF6" w:rsidR="0082460E" w:rsidRPr="00111A57" w:rsidRDefault="00C9124F" w:rsidP="00111A57">
      <w:pPr>
        <w:pStyle w:val="ListParagraph"/>
        <w:numPr>
          <w:ilvl w:val="0"/>
          <w:numId w:val="4"/>
        </w:numPr>
      </w:pPr>
      <w:r>
        <w:t xml:space="preserve">Notes </w:t>
      </w:r>
      <w:r w:rsidRPr="00C9124F">
        <w:rPr>
          <w:u w:val="single"/>
        </w:rPr>
        <w:t>must</w:t>
      </w:r>
      <w:r>
        <w:t xml:space="preserve"> be h</w:t>
      </w:r>
      <w:r w:rsidR="00111A57" w:rsidRPr="00C9124F">
        <w:t>andwritten</w:t>
      </w:r>
      <w:r w:rsidR="00111A57">
        <w:t xml:space="preserve">, </w:t>
      </w:r>
      <w:r w:rsidR="00111A57" w:rsidRPr="00C9124F">
        <w:rPr>
          <w:b/>
        </w:rPr>
        <w:t>not</w:t>
      </w:r>
      <w:r w:rsidR="00111A57">
        <w:rPr>
          <w:b/>
        </w:rPr>
        <w:t xml:space="preserve"> typed</w:t>
      </w:r>
      <w:r>
        <w:rPr>
          <w:b/>
        </w:rPr>
        <w:t>.</w:t>
      </w:r>
    </w:p>
    <w:p w14:paraId="4979D3D0" w14:textId="1E21F6FB" w:rsidR="00111A57" w:rsidRDefault="00C9124F" w:rsidP="00111A57">
      <w:pPr>
        <w:pStyle w:val="ListParagraph"/>
        <w:numPr>
          <w:ilvl w:val="0"/>
          <w:numId w:val="4"/>
        </w:numPr>
      </w:pPr>
      <w:r>
        <w:t xml:space="preserve">You may write </w:t>
      </w:r>
      <w:r w:rsidR="00EB50E8">
        <w:t>on both sides</w:t>
      </w:r>
      <w:r>
        <w:t xml:space="preserve"> of the sheet, but you cannot attach additional sheets, sticky notes, etc. Anything you write </w:t>
      </w:r>
      <w:r w:rsidRPr="00C9124F">
        <w:rPr>
          <w:u w:val="single"/>
        </w:rPr>
        <w:t>must</w:t>
      </w:r>
      <w:r>
        <w:t xml:space="preserve"> fit on a single, double-sided sheet of paper.</w:t>
      </w:r>
    </w:p>
    <w:p w14:paraId="73EBE6C7" w14:textId="52DB273C" w:rsidR="00C9124F" w:rsidRDefault="00C9124F" w:rsidP="00111A57">
      <w:pPr>
        <w:pStyle w:val="ListParagraph"/>
        <w:numPr>
          <w:ilvl w:val="0"/>
          <w:numId w:val="4"/>
        </w:numPr>
      </w:pPr>
      <w:r>
        <w:t>You can write whatever you’d like on your sheet</w:t>
      </w:r>
      <w:r w:rsidR="00B159DF">
        <w:t>, but it must be your own work!</w:t>
      </w:r>
    </w:p>
    <w:p w14:paraId="6E967651" w14:textId="77777777" w:rsidR="00217C0C" w:rsidRDefault="00217C0C" w:rsidP="00FF1F9D">
      <w:pPr>
        <w:rPr>
          <w:b/>
        </w:rPr>
      </w:pPr>
    </w:p>
    <w:p w14:paraId="33939451" w14:textId="77777777" w:rsidR="00F40768" w:rsidRDefault="00F40768" w:rsidP="00FF1F9D">
      <w:pPr>
        <w:rPr>
          <w:b/>
        </w:rPr>
      </w:pPr>
    </w:p>
    <w:p w14:paraId="314626AA" w14:textId="77777777" w:rsidR="00FF1F9D" w:rsidRDefault="00FF1F9D" w:rsidP="00FF1F9D">
      <w:pPr>
        <w:rPr>
          <w:b/>
        </w:rPr>
      </w:pPr>
      <w:r>
        <w:rPr>
          <w:b/>
        </w:rPr>
        <w:t xml:space="preserve">Citation: </w:t>
      </w:r>
    </w:p>
    <w:p w14:paraId="6B461A7A" w14:textId="77777777" w:rsidR="00FF1F9D" w:rsidRDefault="00FF1F9D" w:rsidP="00FF1F9D">
      <w:pPr>
        <w:rPr>
          <w:b/>
        </w:rPr>
      </w:pPr>
    </w:p>
    <w:p w14:paraId="7B72A889" w14:textId="60926290" w:rsidR="00FF1F9D" w:rsidRDefault="00FF1F9D" w:rsidP="00FF1F9D">
      <w:r>
        <w:t xml:space="preserve">This is not a research essay, which means that you are </w:t>
      </w:r>
      <w:r>
        <w:rPr>
          <w:b/>
        </w:rPr>
        <w:t>NOT</w:t>
      </w:r>
      <w:r>
        <w:t xml:space="preserve"> required to complete any outside research. I simply want to see you engage closely with the text to produce your </w:t>
      </w:r>
      <w:r>
        <w:rPr>
          <w:b/>
        </w:rPr>
        <w:t xml:space="preserve">own </w:t>
      </w:r>
      <w:r>
        <w:t>argument.</w:t>
      </w:r>
      <w:r w:rsidR="00693D5F">
        <w:t xml:space="preserve"> However, if you do seek out any outside sources, you absolutely must cite them on your sheet. And remember, y</w:t>
      </w:r>
      <w:r>
        <w:t xml:space="preserve">ou </w:t>
      </w:r>
      <w:r w:rsidRPr="00FF1F9D">
        <w:rPr>
          <w:u w:val="single"/>
        </w:rPr>
        <w:t>must</w:t>
      </w:r>
      <w:r>
        <w:rPr>
          <w:b/>
        </w:rPr>
        <w:t xml:space="preserve"> </w:t>
      </w:r>
      <w:r>
        <w:t>include</w:t>
      </w:r>
      <w:r w:rsidR="00693D5F">
        <w:t xml:space="preserve"> MLA formatted</w:t>
      </w:r>
      <w:r>
        <w:t xml:space="preserve"> </w:t>
      </w:r>
      <w:r>
        <w:rPr>
          <w:b/>
        </w:rPr>
        <w:t xml:space="preserve">in-text citations </w:t>
      </w:r>
      <w:r>
        <w:t xml:space="preserve">in your essay. </w:t>
      </w:r>
    </w:p>
    <w:p w14:paraId="6D94318B" w14:textId="77777777" w:rsidR="00F40768" w:rsidRDefault="00F40768" w:rsidP="00FF1F9D"/>
    <w:p w14:paraId="3FADAC49" w14:textId="77777777" w:rsidR="00F40768" w:rsidRDefault="00F40768" w:rsidP="00FF1F9D"/>
    <w:p w14:paraId="77CDF742" w14:textId="7DDFF6B8" w:rsidR="00F40768" w:rsidRDefault="00F40768" w:rsidP="00F40768">
      <w:pPr>
        <w:rPr>
          <w:b/>
        </w:rPr>
      </w:pPr>
      <w:r>
        <w:rPr>
          <w:b/>
        </w:rPr>
        <w:t>Things to Bring to Class o</w:t>
      </w:r>
      <w:r w:rsidRPr="00F40768">
        <w:rPr>
          <w:b/>
        </w:rPr>
        <w:t>n Friday:</w:t>
      </w:r>
    </w:p>
    <w:p w14:paraId="67B251D8" w14:textId="77777777" w:rsidR="00F40768" w:rsidRDefault="00F40768" w:rsidP="00F40768">
      <w:pPr>
        <w:rPr>
          <w:b/>
        </w:rPr>
      </w:pPr>
    </w:p>
    <w:p w14:paraId="1408F180" w14:textId="7CF40617" w:rsidR="00F40768" w:rsidRPr="00F40768" w:rsidRDefault="00F40768" w:rsidP="00F40768">
      <w:pPr>
        <w:pStyle w:val="ListParagraph"/>
        <w:numPr>
          <w:ilvl w:val="0"/>
          <w:numId w:val="5"/>
        </w:numPr>
        <w:rPr>
          <w:b/>
        </w:rPr>
      </w:pPr>
      <w:r>
        <w:t>Pen (not pencil, if possible)</w:t>
      </w:r>
    </w:p>
    <w:p w14:paraId="04E26973" w14:textId="5D4962FA" w:rsidR="00F40768" w:rsidRPr="00F40768" w:rsidRDefault="00F40768" w:rsidP="00F40768">
      <w:pPr>
        <w:pStyle w:val="ListParagraph"/>
        <w:numPr>
          <w:ilvl w:val="0"/>
          <w:numId w:val="5"/>
        </w:numPr>
        <w:rPr>
          <w:b/>
        </w:rPr>
      </w:pPr>
      <w:r>
        <w:t xml:space="preserve">Your </w:t>
      </w:r>
      <w:r w:rsidR="000F5591">
        <w:t>single</w:t>
      </w:r>
      <w:r>
        <w:t xml:space="preserve"> sheet of note paper</w:t>
      </w:r>
    </w:p>
    <w:p w14:paraId="21E667EB" w14:textId="3272584D" w:rsidR="00F40768" w:rsidRPr="00F40768" w:rsidRDefault="00F40768" w:rsidP="00F40768">
      <w:pPr>
        <w:pStyle w:val="ListParagraph"/>
        <w:numPr>
          <w:ilvl w:val="0"/>
          <w:numId w:val="5"/>
        </w:numPr>
        <w:rPr>
          <w:b/>
        </w:rPr>
      </w:pPr>
      <w:r>
        <w:t>And yourself!</w:t>
      </w:r>
    </w:p>
    <w:p w14:paraId="693D82C0" w14:textId="77777777" w:rsidR="00F40768" w:rsidRPr="00FF1F9D" w:rsidRDefault="00F40768" w:rsidP="00FF1F9D"/>
    <w:sectPr w:rsidR="00F40768" w:rsidRPr="00FF1F9D" w:rsidSect="009407C6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F5E2FA" w14:textId="77777777" w:rsidR="0007227C" w:rsidRDefault="0007227C" w:rsidP="0082460E">
      <w:r>
        <w:separator/>
      </w:r>
    </w:p>
  </w:endnote>
  <w:endnote w:type="continuationSeparator" w:id="0">
    <w:p w14:paraId="06557128" w14:textId="77777777" w:rsidR="0007227C" w:rsidRDefault="0007227C" w:rsidP="0082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2E917" w14:textId="77777777" w:rsidR="0007227C" w:rsidRDefault="0007227C" w:rsidP="00111A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14C2E4" w14:textId="77777777" w:rsidR="0007227C" w:rsidRDefault="0007227C" w:rsidP="008246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A36B3" w14:textId="77777777" w:rsidR="0007227C" w:rsidRDefault="0007227C" w:rsidP="00111A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594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2016445" w14:textId="77777777" w:rsidR="0007227C" w:rsidRDefault="0007227C" w:rsidP="008246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89776" w14:textId="77777777" w:rsidR="0007227C" w:rsidRDefault="0007227C" w:rsidP="0082460E">
      <w:r>
        <w:separator/>
      </w:r>
    </w:p>
  </w:footnote>
  <w:footnote w:type="continuationSeparator" w:id="0">
    <w:p w14:paraId="3C53A964" w14:textId="77777777" w:rsidR="0007227C" w:rsidRDefault="0007227C" w:rsidP="0082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4546C"/>
    <w:multiLevelType w:val="hybridMultilevel"/>
    <w:tmpl w:val="EB3C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2B5109"/>
    <w:multiLevelType w:val="hybridMultilevel"/>
    <w:tmpl w:val="1EF62E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4FE82AAA"/>
    <w:multiLevelType w:val="hybridMultilevel"/>
    <w:tmpl w:val="E14E3106"/>
    <w:lvl w:ilvl="0" w:tplc="BB809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E244F"/>
    <w:multiLevelType w:val="hybridMultilevel"/>
    <w:tmpl w:val="56E293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8249E7"/>
    <w:multiLevelType w:val="hybridMultilevel"/>
    <w:tmpl w:val="2104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9D"/>
    <w:rsid w:val="0007227C"/>
    <w:rsid w:val="000F5591"/>
    <w:rsid w:val="00111A57"/>
    <w:rsid w:val="001C2D1D"/>
    <w:rsid w:val="00217C0C"/>
    <w:rsid w:val="002D7C51"/>
    <w:rsid w:val="004974F3"/>
    <w:rsid w:val="004F5320"/>
    <w:rsid w:val="00693D5F"/>
    <w:rsid w:val="007E4F45"/>
    <w:rsid w:val="0082460E"/>
    <w:rsid w:val="0090629F"/>
    <w:rsid w:val="00931CFA"/>
    <w:rsid w:val="009407C6"/>
    <w:rsid w:val="009F1347"/>
    <w:rsid w:val="00AB5B9C"/>
    <w:rsid w:val="00B159DF"/>
    <w:rsid w:val="00BA3CD1"/>
    <w:rsid w:val="00C00C18"/>
    <w:rsid w:val="00C9124F"/>
    <w:rsid w:val="00EB50E8"/>
    <w:rsid w:val="00ED4AD9"/>
    <w:rsid w:val="00F40768"/>
    <w:rsid w:val="00F45944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792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9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246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60E"/>
  </w:style>
  <w:style w:type="character" w:styleId="PageNumber">
    <w:name w:val="page number"/>
    <w:basedOn w:val="DefaultParagraphFont"/>
    <w:uiPriority w:val="99"/>
    <w:semiHidden/>
    <w:unhideWhenUsed/>
    <w:rsid w:val="008246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F9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246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60E"/>
  </w:style>
  <w:style w:type="character" w:styleId="PageNumber">
    <w:name w:val="page number"/>
    <w:basedOn w:val="DefaultParagraphFont"/>
    <w:uiPriority w:val="99"/>
    <w:semiHidden/>
    <w:unhideWhenUsed/>
    <w:rsid w:val="0082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512</Words>
  <Characters>2924</Characters>
  <Application>Microsoft Macintosh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Sydora</dc:creator>
  <cp:keywords/>
  <dc:description/>
  <cp:lastModifiedBy>Laura Sydora</cp:lastModifiedBy>
  <cp:revision>4</cp:revision>
  <dcterms:created xsi:type="dcterms:W3CDTF">2019-05-15T00:43:00Z</dcterms:created>
  <dcterms:modified xsi:type="dcterms:W3CDTF">2019-05-15T04:00:00Z</dcterms:modified>
</cp:coreProperties>
</file>