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C4842" w14:textId="77777777" w:rsidR="00326C63" w:rsidRDefault="00326C63" w:rsidP="00326C63">
      <w:pPr>
        <w:ind w:right="-99"/>
        <w:jc w:val="center"/>
        <w:rPr>
          <w:sz w:val="26"/>
          <w:szCs w:val="26"/>
        </w:rPr>
      </w:pPr>
      <w:r w:rsidRPr="00066C7F">
        <w:rPr>
          <w:b/>
          <w:sz w:val="26"/>
          <w:szCs w:val="26"/>
        </w:rPr>
        <w:t>Discussion Questions</w:t>
      </w:r>
      <w:r w:rsidRPr="00066C7F">
        <w:rPr>
          <w:sz w:val="26"/>
          <w:szCs w:val="26"/>
        </w:rPr>
        <w:t xml:space="preserve">: </w:t>
      </w:r>
      <w:r w:rsidRPr="00066C7F">
        <w:rPr>
          <w:i/>
          <w:sz w:val="26"/>
          <w:szCs w:val="26"/>
        </w:rPr>
        <w:t xml:space="preserve">The Feminine Mystique </w:t>
      </w:r>
      <w:r w:rsidRPr="00066C7F">
        <w:rPr>
          <w:sz w:val="26"/>
          <w:szCs w:val="26"/>
        </w:rPr>
        <w:t>(1963)</w:t>
      </w:r>
    </w:p>
    <w:p w14:paraId="5F3CF9AC" w14:textId="77777777" w:rsidR="00326C63" w:rsidRPr="00066C7F" w:rsidRDefault="00326C63" w:rsidP="00326C63">
      <w:pPr>
        <w:ind w:left="-142" w:right="-99"/>
        <w:jc w:val="center"/>
        <w:rPr>
          <w:sz w:val="26"/>
          <w:szCs w:val="26"/>
        </w:rPr>
      </w:pPr>
    </w:p>
    <w:p w14:paraId="41431254" w14:textId="77777777" w:rsidR="00326C63" w:rsidRPr="00066C7F" w:rsidRDefault="00326C63" w:rsidP="00326C63">
      <w:pPr>
        <w:ind w:right="-99"/>
        <w:rPr>
          <w:sz w:val="26"/>
          <w:szCs w:val="26"/>
        </w:rPr>
      </w:pPr>
    </w:p>
    <w:p w14:paraId="4522E7FF" w14:textId="77777777" w:rsidR="00326C63" w:rsidRPr="00066C7F" w:rsidRDefault="00326C63" w:rsidP="00326C63">
      <w:pPr>
        <w:pStyle w:val="ListParagraph"/>
        <w:numPr>
          <w:ilvl w:val="0"/>
          <w:numId w:val="1"/>
        </w:numPr>
        <w:ind w:left="-142" w:right="-99"/>
        <w:rPr>
          <w:sz w:val="26"/>
          <w:szCs w:val="26"/>
        </w:rPr>
      </w:pPr>
      <w:r w:rsidRPr="00066C7F">
        <w:rPr>
          <w:sz w:val="26"/>
          <w:szCs w:val="26"/>
        </w:rPr>
        <w:t xml:space="preserve">What is “the problem that has no name," and why does it have no name? </w:t>
      </w:r>
    </w:p>
    <w:p w14:paraId="672B066A" w14:textId="77777777" w:rsidR="00326C63" w:rsidRPr="00066C7F" w:rsidRDefault="00326C63" w:rsidP="00326C63">
      <w:pPr>
        <w:pStyle w:val="ListParagraph"/>
        <w:ind w:left="-142" w:right="-99"/>
        <w:rPr>
          <w:sz w:val="26"/>
          <w:szCs w:val="26"/>
        </w:rPr>
      </w:pPr>
    </w:p>
    <w:p w14:paraId="78A1F61C" w14:textId="77777777" w:rsidR="00326C63" w:rsidRPr="002A2754" w:rsidRDefault="00326C63" w:rsidP="00326C63">
      <w:pPr>
        <w:pStyle w:val="ListParagraph"/>
        <w:ind w:left="-142" w:right="-99"/>
        <w:rPr>
          <w:sz w:val="28"/>
          <w:szCs w:val="28"/>
        </w:rPr>
      </w:pPr>
    </w:p>
    <w:p w14:paraId="786B75B2" w14:textId="527A2438" w:rsidR="00326C63" w:rsidRPr="002A2754" w:rsidRDefault="00326C63" w:rsidP="00326C63">
      <w:pPr>
        <w:pStyle w:val="ListParagraph"/>
        <w:numPr>
          <w:ilvl w:val="0"/>
          <w:numId w:val="1"/>
        </w:numPr>
        <w:ind w:left="-142" w:right="-99"/>
        <w:rPr>
          <w:sz w:val="28"/>
          <w:szCs w:val="28"/>
        </w:rPr>
      </w:pPr>
      <w:r w:rsidRPr="002A2754">
        <w:rPr>
          <w:sz w:val="28"/>
          <w:szCs w:val="28"/>
        </w:rPr>
        <w:t>According to Friedan, despite positive trends in the direction of gender equality</w:t>
      </w:r>
      <w:r>
        <w:rPr>
          <w:sz w:val="28"/>
          <w:szCs w:val="28"/>
        </w:rPr>
        <w:t xml:space="preserve"> </w:t>
      </w:r>
      <w:r w:rsidRPr="002A2754">
        <w:rPr>
          <w:sz w:val="28"/>
          <w:szCs w:val="28"/>
        </w:rPr>
        <w:t xml:space="preserve">after the Nineteenth Amendment (rise in </w:t>
      </w:r>
      <w:r>
        <w:rPr>
          <w:sz w:val="28"/>
          <w:szCs w:val="28"/>
        </w:rPr>
        <w:t xml:space="preserve">women’s </w:t>
      </w:r>
      <w:r w:rsidRPr="002A2754">
        <w:rPr>
          <w:sz w:val="28"/>
          <w:szCs w:val="28"/>
        </w:rPr>
        <w:t xml:space="preserve">employment, education, etc.), what factors contributed to the </w:t>
      </w:r>
      <w:r w:rsidR="00451F95">
        <w:rPr>
          <w:sz w:val="28"/>
          <w:szCs w:val="28"/>
        </w:rPr>
        <w:t xml:space="preserve">return </w:t>
      </w:r>
      <w:r w:rsidRPr="002A2754">
        <w:rPr>
          <w:sz w:val="28"/>
          <w:szCs w:val="28"/>
        </w:rPr>
        <w:t>of women back to the home between the first and second wave</w:t>
      </w:r>
      <w:r w:rsidR="0013593F">
        <w:rPr>
          <w:sz w:val="28"/>
          <w:szCs w:val="28"/>
        </w:rPr>
        <w:t>s</w:t>
      </w:r>
      <w:r w:rsidRPr="002A2754">
        <w:rPr>
          <w:sz w:val="28"/>
          <w:szCs w:val="28"/>
        </w:rPr>
        <w:t xml:space="preserve">? Think about historical, social, </w:t>
      </w:r>
      <w:r w:rsidRPr="002A2754">
        <w:rPr>
          <w:i/>
          <w:sz w:val="28"/>
          <w:szCs w:val="28"/>
        </w:rPr>
        <w:t>and</w:t>
      </w:r>
      <w:r w:rsidRPr="002A2754">
        <w:rPr>
          <w:sz w:val="28"/>
          <w:szCs w:val="28"/>
        </w:rPr>
        <w:t xml:space="preserve"> psychological factors Friedan discusses. </w:t>
      </w:r>
    </w:p>
    <w:p w14:paraId="4D8F32A9" w14:textId="77777777" w:rsidR="00326C63" w:rsidRPr="002A2754" w:rsidRDefault="00326C63" w:rsidP="00326C63">
      <w:pPr>
        <w:ind w:left="-142" w:right="-99"/>
        <w:rPr>
          <w:sz w:val="28"/>
          <w:szCs w:val="28"/>
        </w:rPr>
      </w:pPr>
    </w:p>
    <w:p w14:paraId="0997671F" w14:textId="77777777" w:rsidR="00326C63" w:rsidRPr="002A2754" w:rsidRDefault="00326C63" w:rsidP="00326C63">
      <w:pPr>
        <w:ind w:left="-142" w:right="-99"/>
        <w:rPr>
          <w:sz w:val="28"/>
          <w:szCs w:val="28"/>
        </w:rPr>
      </w:pPr>
    </w:p>
    <w:p w14:paraId="105BCF0E" w14:textId="5B49FD6B" w:rsidR="00326C63" w:rsidRPr="002A2754" w:rsidRDefault="00326C63" w:rsidP="00326C63">
      <w:pPr>
        <w:pStyle w:val="ListParagraph"/>
        <w:numPr>
          <w:ilvl w:val="0"/>
          <w:numId w:val="1"/>
        </w:numPr>
        <w:ind w:left="-142" w:right="-99"/>
        <w:rPr>
          <w:sz w:val="28"/>
          <w:szCs w:val="28"/>
        </w:rPr>
      </w:pPr>
      <w:r w:rsidRPr="002A2754">
        <w:rPr>
          <w:sz w:val="28"/>
          <w:szCs w:val="28"/>
        </w:rPr>
        <w:t xml:space="preserve">Do you see Friedan offering a capitalist critique within her discussion of the forces that sustain the feminine mystique? Consider the </w:t>
      </w:r>
      <w:proofErr w:type="gramStart"/>
      <w:r w:rsidRPr="002A2754">
        <w:rPr>
          <w:sz w:val="28"/>
          <w:szCs w:val="28"/>
        </w:rPr>
        <w:t>class(</w:t>
      </w:r>
      <w:proofErr w:type="spellStart"/>
      <w:proofErr w:type="gramEnd"/>
      <w:r w:rsidRPr="002A2754">
        <w:rPr>
          <w:sz w:val="28"/>
          <w:szCs w:val="28"/>
        </w:rPr>
        <w:t>es</w:t>
      </w:r>
      <w:proofErr w:type="spellEnd"/>
      <w:r w:rsidRPr="002A2754">
        <w:rPr>
          <w:sz w:val="28"/>
          <w:szCs w:val="28"/>
        </w:rPr>
        <w:t xml:space="preserve">) of the women her book is addressing. </w:t>
      </w:r>
      <w:r>
        <w:rPr>
          <w:sz w:val="28"/>
          <w:szCs w:val="28"/>
        </w:rPr>
        <w:t xml:space="preserve">How does gender identity intersect with capitalist interests in </w:t>
      </w:r>
      <w:r w:rsidR="0013593F">
        <w:rPr>
          <w:sz w:val="28"/>
          <w:szCs w:val="28"/>
        </w:rPr>
        <w:t>this chapter</w:t>
      </w:r>
      <w:r>
        <w:rPr>
          <w:sz w:val="28"/>
          <w:szCs w:val="28"/>
        </w:rPr>
        <w:t xml:space="preserve">? </w:t>
      </w:r>
    </w:p>
    <w:p w14:paraId="2D2307CE" w14:textId="77777777" w:rsidR="00326C63" w:rsidRPr="002A2754" w:rsidRDefault="00326C63" w:rsidP="00326C63">
      <w:pPr>
        <w:ind w:right="-99"/>
        <w:rPr>
          <w:sz w:val="28"/>
          <w:szCs w:val="28"/>
        </w:rPr>
      </w:pPr>
    </w:p>
    <w:p w14:paraId="33EF3AC2" w14:textId="77777777" w:rsidR="00326C63" w:rsidRPr="002A2754" w:rsidRDefault="00326C63" w:rsidP="00326C63">
      <w:pPr>
        <w:ind w:left="-142" w:right="-99"/>
        <w:rPr>
          <w:sz w:val="28"/>
          <w:szCs w:val="28"/>
        </w:rPr>
      </w:pPr>
    </w:p>
    <w:p w14:paraId="7BAE04E8" w14:textId="2A837078" w:rsidR="00326C63" w:rsidRPr="002A2754" w:rsidRDefault="00326C63" w:rsidP="00326C63">
      <w:pPr>
        <w:pStyle w:val="ListParagraph"/>
        <w:numPr>
          <w:ilvl w:val="0"/>
          <w:numId w:val="1"/>
        </w:numPr>
        <w:ind w:left="-142" w:right="-99"/>
        <w:rPr>
          <w:sz w:val="28"/>
          <w:szCs w:val="28"/>
        </w:rPr>
      </w:pPr>
      <w:r w:rsidRPr="002A2754">
        <w:rPr>
          <w:sz w:val="28"/>
          <w:szCs w:val="28"/>
        </w:rPr>
        <w:t>Friedan argues, “The feminine mystique says that the highest value and the only commitment for women is the fulfillment of their own femininity,” and then points to the fears of the “masculinization” of women in America (9). What does it mean to “be feminine,” or what are the quali</w:t>
      </w:r>
      <w:r w:rsidR="00451F95">
        <w:rPr>
          <w:sz w:val="28"/>
          <w:szCs w:val="28"/>
        </w:rPr>
        <w:t>ties of</w:t>
      </w:r>
      <w:r w:rsidRPr="002A2754">
        <w:rPr>
          <w:sz w:val="28"/>
          <w:szCs w:val="28"/>
        </w:rPr>
        <w:t xml:space="preserve"> femininity in the U.S. at this time? What assumptions about gender and sex are implicit in these claims? [</w:t>
      </w:r>
      <w:r w:rsidR="00451F95">
        <w:rPr>
          <w:i/>
          <w:sz w:val="28"/>
          <w:szCs w:val="28"/>
        </w:rPr>
        <w:t xml:space="preserve">Hint: </w:t>
      </w:r>
      <w:r w:rsidRPr="002A2754">
        <w:rPr>
          <w:sz w:val="28"/>
          <w:szCs w:val="28"/>
        </w:rPr>
        <w:t>Think back to our discussion of “sex” vs. “gender.”]</w:t>
      </w:r>
    </w:p>
    <w:p w14:paraId="5DFF2FB7" w14:textId="77777777" w:rsidR="00326C63" w:rsidRPr="002A2754" w:rsidRDefault="00326C63" w:rsidP="00326C63">
      <w:pPr>
        <w:ind w:left="-142" w:right="-99"/>
        <w:rPr>
          <w:sz w:val="28"/>
          <w:szCs w:val="28"/>
        </w:rPr>
      </w:pPr>
    </w:p>
    <w:p w14:paraId="21D66E00" w14:textId="77777777" w:rsidR="00326C63" w:rsidRPr="002A2754" w:rsidRDefault="00326C63" w:rsidP="00326C63">
      <w:pPr>
        <w:ind w:left="-142" w:right="-99"/>
        <w:rPr>
          <w:sz w:val="28"/>
          <w:szCs w:val="28"/>
        </w:rPr>
      </w:pPr>
    </w:p>
    <w:p w14:paraId="3A46CCC5" w14:textId="77777777" w:rsidR="00326C63" w:rsidRPr="00326C63" w:rsidRDefault="00326C63" w:rsidP="00326C63">
      <w:pPr>
        <w:pStyle w:val="ListParagraph"/>
        <w:numPr>
          <w:ilvl w:val="0"/>
          <w:numId w:val="1"/>
        </w:numPr>
        <w:ind w:left="-142" w:right="-99"/>
        <w:rPr>
          <w:sz w:val="28"/>
          <w:szCs w:val="28"/>
        </w:rPr>
      </w:pPr>
      <w:r w:rsidRPr="00326C63">
        <w:rPr>
          <w:sz w:val="28"/>
          <w:szCs w:val="28"/>
        </w:rPr>
        <w:t xml:space="preserve">Friedan draws upon her own background as a mother and a housewife, in her argumentation, as a form of expertise. What are the pros and cons of this approach or position? Are there gaps in her argument? </w:t>
      </w:r>
    </w:p>
    <w:p w14:paraId="492A6214" w14:textId="77777777" w:rsidR="00326C63" w:rsidRDefault="00326C63" w:rsidP="00326C63">
      <w:pPr>
        <w:ind w:left="-142" w:right="-99"/>
        <w:rPr>
          <w:sz w:val="28"/>
          <w:szCs w:val="28"/>
        </w:rPr>
      </w:pPr>
    </w:p>
    <w:p w14:paraId="408BEA0E" w14:textId="77777777" w:rsidR="0013593F" w:rsidRPr="002A2754" w:rsidRDefault="0013593F" w:rsidP="00326C63">
      <w:pPr>
        <w:ind w:left="-142" w:right="-99"/>
        <w:rPr>
          <w:sz w:val="28"/>
          <w:szCs w:val="28"/>
        </w:rPr>
      </w:pPr>
    </w:p>
    <w:p w14:paraId="7A018229" w14:textId="4394E79A" w:rsidR="00326C63" w:rsidRPr="002A2754" w:rsidRDefault="00326C63" w:rsidP="00326C63">
      <w:pPr>
        <w:pStyle w:val="ListParagraph"/>
        <w:numPr>
          <w:ilvl w:val="0"/>
          <w:numId w:val="1"/>
        </w:numPr>
        <w:ind w:left="-142" w:right="-99"/>
        <w:rPr>
          <w:sz w:val="28"/>
          <w:szCs w:val="28"/>
        </w:rPr>
      </w:pPr>
      <w:r>
        <w:rPr>
          <w:sz w:val="28"/>
          <w:szCs w:val="28"/>
        </w:rPr>
        <w:t>Whose experiences is Friedan addressing and representing in her book</w:t>
      </w:r>
      <w:r w:rsidRPr="002A2754">
        <w:rPr>
          <w:sz w:val="28"/>
          <w:szCs w:val="28"/>
        </w:rPr>
        <w:t xml:space="preserve">? </w:t>
      </w:r>
      <w:r>
        <w:rPr>
          <w:sz w:val="28"/>
          <w:szCs w:val="28"/>
        </w:rPr>
        <w:t>Compare/contrast Friedan’s representations of women</w:t>
      </w:r>
      <w:r w:rsidR="00FF01B8">
        <w:rPr>
          <w:sz w:val="28"/>
          <w:szCs w:val="28"/>
        </w:rPr>
        <w:t>’s experiences</w:t>
      </w:r>
      <w:r>
        <w:rPr>
          <w:sz w:val="28"/>
          <w:szCs w:val="28"/>
        </w:rPr>
        <w:t xml:space="preserve"> to Lorraine Hansberry’s</w:t>
      </w:r>
      <w:r w:rsidR="00451F95">
        <w:rPr>
          <w:sz w:val="28"/>
          <w:szCs w:val="28"/>
        </w:rPr>
        <w:t xml:space="preserve"> representations</w:t>
      </w:r>
      <w:bookmarkStart w:id="0" w:name="_GoBack"/>
      <w:bookmarkEnd w:id="0"/>
      <w:r>
        <w:rPr>
          <w:sz w:val="28"/>
          <w:szCs w:val="28"/>
        </w:rPr>
        <w:t>.</w:t>
      </w:r>
    </w:p>
    <w:p w14:paraId="26EB6A7D" w14:textId="77777777" w:rsidR="00326C63" w:rsidRPr="002A2754" w:rsidRDefault="00326C63" w:rsidP="00326C63">
      <w:pPr>
        <w:pStyle w:val="ListParagraph"/>
        <w:ind w:left="-142" w:right="-99"/>
        <w:rPr>
          <w:sz w:val="28"/>
          <w:szCs w:val="28"/>
        </w:rPr>
      </w:pPr>
    </w:p>
    <w:p w14:paraId="3061002C" w14:textId="77777777" w:rsidR="00326C63" w:rsidRPr="002A2754" w:rsidRDefault="00326C63" w:rsidP="00326C63">
      <w:pPr>
        <w:pStyle w:val="ListParagraph"/>
        <w:ind w:left="-142" w:right="-99"/>
        <w:rPr>
          <w:sz w:val="28"/>
          <w:szCs w:val="28"/>
        </w:rPr>
      </w:pPr>
    </w:p>
    <w:p w14:paraId="14506BC2" w14:textId="5C10C2D7" w:rsidR="009407C6" w:rsidRPr="00326C63" w:rsidRDefault="00326C63" w:rsidP="00326C63">
      <w:pPr>
        <w:pStyle w:val="ListParagraph"/>
        <w:numPr>
          <w:ilvl w:val="0"/>
          <w:numId w:val="1"/>
        </w:numPr>
        <w:ind w:left="-142" w:right="-99"/>
        <w:rPr>
          <w:sz w:val="28"/>
          <w:szCs w:val="28"/>
        </w:rPr>
      </w:pPr>
      <w:r w:rsidRPr="002A2754">
        <w:rPr>
          <w:sz w:val="28"/>
          <w:szCs w:val="28"/>
        </w:rPr>
        <w:t>Wh</w:t>
      </w:r>
      <w:r w:rsidR="00CA6F9F">
        <w:rPr>
          <w:sz w:val="28"/>
          <w:szCs w:val="28"/>
        </w:rPr>
        <w:t>y do you think the medium of print</w:t>
      </w:r>
      <w:r w:rsidRPr="002A2754">
        <w:rPr>
          <w:sz w:val="28"/>
          <w:szCs w:val="28"/>
        </w:rPr>
        <w:t xml:space="preserve"> had such an impact on the women’s movement? Why </w:t>
      </w:r>
      <w:r w:rsidR="00CA6F9F">
        <w:rPr>
          <w:sz w:val="28"/>
          <w:szCs w:val="28"/>
        </w:rPr>
        <w:t>is print an</w:t>
      </w:r>
      <w:r w:rsidR="00E631AC">
        <w:rPr>
          <w:sz w:val="28"/>
          <w:szCs w:val="28"/>
        </w:rPr>
        <w:t xml:space="preserve"> important tool</w:t>
      </w:r>
      <w:r w:rsidRPr="002A2754">
        <w:rPr>
          <w:sz w:val="28"/>
          <w:szCs w:val="28"/>
        </w:rPr>
        <w:t xml:space="preserve"> for social change? Can you think of other texts that have inspired social change? </w:t>
      </w:r>
    </w:p>
    <w:sectPr w:rsidR="009407C6" w:rsidRPr="00326C63" w:rsidSect="00326C63">
      <w:pgSz w:w="12240" w:h="15840"/>
      <w:pgMar w:top="1134" w:right="1467"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F73EF"/>
    <w:multiLevelType w:val="hybridMultilevel"/>
    <w:tmpl w:val="BC267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C63"/>
    <w:rsid w:val="0013593F"/>
    <w:rsid w:val="00162B6B"/>
    <w:rsid w:val="00326C63"/>
    <w:rsid w:val="00451F95"/>
    <w:rsid w:val="009407C6"/>
    <w:rsid w:val="00CA6F9F"/>
    <w:rsid w:val="00E631AC"/>
    <w:rsid w:val="00FF01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C31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C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1503</Characters>
  <Application>Microsoft Macintosh Word</Application>
  <DocSecurity>0</DocSecurity>
  <Lines>12</Lines>
  <Paragraphs>3</Paragraphs>
  <ScaleCrop>false</ScaleCrop>
  <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Sydora</dc:creator>
  <cp:keywords/>
  <dc:description/>
  <cp:lastModifiedBy>Laura Sydora</cp:lastModifiedBy>
  <cp:revision>2</cp:revision>
  <dcterms:created xsi:type="dcterms:W3CDTF">2019-06-04T18:55:00Z</dcterms:created>
  <dcterms:modified xsi:type="dcterms:W3CDTF">2019-06-04T18:55:00Z</dcterms:modified>
</cp:coreProperties>
</file>