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842" w:rsidRPr="00C538CB" w:rsidRDefault="00E71842" w:rsidP="0030245B">
      <w:pPr>
        <w:pStyle w:val="a3"/>
        <w:shd w:val="clear" w:color="auto" w:fill="FFFFFF"/>
        <w:spacing w:line="0" w:lineRule="atLeast"/>
        <w:jc w:val="center"/>
        <w:rPr>
          <w:rFonts w:ascii="Arial" w:hAnsi="Arial" w:cs="Arial"/>
          <w:sz w:val="72"/>
          <w:szCs w:val="72"/>
        </w:rPr>
      </w:pPr>
    </w:p>
    <w:p w:rsidR="00E71842" w:rsidRPr="00C538CB" w:rsidRDefault="00E71842" w:rsidP="0030245B">
      <w:pPr>
        <w:pStyle w:val="a3"/>
        <w:shd w:val="clear" w:color="auto" w:fill="FFFFFF"/>
        <w:spacing w:line="0" w:lineRule="atLeast"/>
        <w:jc w:val="center"/>
        <w:rPr>
          <w:rFonts w:ascii="Arial" w:hAnsi="Arial" w:cs="Arial"/>
          <w:sz w:val="72"/>
          <w:szCs w:val="72"/>
        </w:rPr>
      </w:pPr>
    </w:p>
    <w:p w:rsidR="00E71842" w:rsidRPr="00C538CB" w:rsidRDefault="00E71842" w:rsidP="0030245B">
      <w:pPr>
        <w:pStyle w:val="a3"/>
        <w:shd w:val="clear" w:color="auto" w:fill="FFFFFF"/>
        <w:spacing w:line="0" w:lineRule="atLeast"/>
        <w:jc w:val="center"/>
        <w:rPr>
          <w:rFonts w:ascii="Arial" w:hAnsi="Arial" w:cs="Arial"/>
          <w:sz w:val="72"/>
          <w:szCs w:val="72"/>
        </w:rPr>
      </w:pPr>
    </w:p>
    <w:p w:rsidR="00DB3F07" w:rsidRDefault="00DB3F07" w:rsidP="0030245B">
      <w:pPr>
        <w:spacing w:line="0" w:lineRule="atLeast"/>
        <w:jc w:val="center"/>
        <w:rPr>
          <w:rFonts w:ascii="Arial" w:hAnsi="Arial" w:cs="Arial"/>
          <w:sz w:val="72"/>
          <w:szCs w:val="72"/>
        </w:rPr>
      </w:pPr>
    </w:p>
    <w:p w:rsidR="00DB3F07" w:rsidRDefault="00DB3F07" w:rsidP="0030245B">
      <w:pPr>
        <w:spacing w:line="0" w:lineRule="atLeast"/>
        <w:jc w:val="center"/>
        <w:rPr>
          <w:rFonts w:ascii="Arial" w:hAnsi="Arial" w:cs="Arial"/>
          <w:sz w:val="72"/>
          <w:szCs w:val="72"/>
        </w:rPr>
      </w:pPr>
    </w:p>
    <w:p w:rsidR="00E71842" w:rsidRPr="00C538CB" w:rsidRDefault="001F2D5A" w:rsidP="0030245B">
      <w:pPr>
        <w:spacing w:line="0" w:lineRule="atLeast"/>
        <w:jc w:val="center"/>
        <w:rPr>
          <w:rFonts w:ascii="Arial" w:hAnsi="Arial" w:cs="Arial"/>
          <w:sz w:val="72"/>
          <w:szCs w:val="72"/>
        </w:rPr>
      </w:pPr>
      <w:r w:rsidRPr="00C538CB">
        <w:rPr>
          <w:rFonts w:ascii="Arial" w:hAnsi="Arial" w:cs="Arial"/>
          <w:sz w:val="72"/>
          <w:szCs w:val="72"/>
        </w:rPr>
        <w:t>STAT 252 R3</w:t>
      </w:r>
    </w:p>
    <w:p w:rsidR="00E71842" w:rsidRPr="00C538CB" w:rsidRDefault="00E71842" w:rsidP="0030245B">
      <w:pPr>
        <w:spacing w:line="0" w:lineRule="atLeast"/>
        <w:jc w:val="center"/>
        <w:rPr>
          <w:rFonts w:ascii="Arial" w:hAnsi="Arial" w:cs="Arial"/>
          <w:sz w:val="72"/>
          <w:szCs w:val="72"/>
        </w:rPr>
      </w:pPr>
      <w:r w:rsidRPr="00C538CB">
        <w:rPr>
          <w:rFonts w:ascii="Arial" w:hAnsi="Arial" w:cs="Arial"/>
          <w:sz w:val="72"/>
          <w:szCs w:val="72"/>
        </w:rPr>
        <w:t>LAB 2</w:t>
      </w:r>
    </w:p>
    <w:p w:rsidR="00E71842" w:rsidRPr="00C538CB" w:rsidRDefault="00E71842" w:rsidP="0030245B">
      <w:pPr>
        <w:spacing w:line="0" w:lineRule="atLeast"/>
        <w:jc w:val="center"/>
        <w:rPr>
          <w:rFonts w:ascii="Arial" w:hAnsi="Arial" w:cs="Arial"/>
          <w:sz w:val="72"/>
          <w:szCs w:val="72"/>
        </w:rPr>
      </w:pPr>
      <w:r w:rsidRPr="00C538CB">
        <w:rPr>
          <w:rFonts w:ascii="Arial" w:hAnsi="Arial" w:cs="Arial"/>
          <w:sz w:val="72"/>
          <w:szCs w:val="72"/>
        </w:rPr>
        <w:t>DONG, Boyuan</w:t>
      </w:r>
    </w:p>
    <w:p w:rsidR="007D09FB" w:rsidRPr="00C538CB" w:rsidRDefault="008F0437" w:rsidP="0030245B">
      <w:pPr>
        <w:spacing w:line="0" w:lineRule="atLeast"/>
        <w:jc w:val="center"/>
        <w:rPr>
          <w:rFonts w:ascii="Arial" w:hAnsi="Arial" w:cs="Arial"/>
          <w:sz w:val="72"/>
          <w:szCs w:val="72"/>
        </w:rPr>
      </w:pPr>
    </w:p>
    <w:p w:rsidR="00E71842" w:rsidRPr="00C538CB" w:rsidRDefault="00E71842" w:rsidP="0030245B">
      <w:pPr>
        <w:spacing w:line="0" w:lineRule="atLeast"/>
        <w:jc w:val="center"/>
        <w:rPr>
          <w:rFonts w:ascii="Arial" w:hAnsi="Arial" w:cs="Arial"/>
          <w:sz w:val="72"/>
          <w:szCs w:val="72"/>
        </w:rPr>
      </w:pPr>
    </w:p>
    <w:p w:rsidR="00E71842" w:rsidRPr="00C538CB" w:rsidRDefault="00E71842" w:rsidP="0030245B">
      <w:pPr>
        <w:spacing w:line="0" w:lineRule="atLeast"/>
        <w:jc w:val="center"/>
        <w:rPr>
          <w:rFonts w:ascii="Arial" w:hAnsi="Arial" w:cs="Arial"/>
          <w:sz w:val="72"/>
          <w:szCs w:val="72"/>
        </w:rPr>
      </w:pPr>
    </w:p>
    <w:p w:rsidR="00E71842" w:rsidRPr="00C538CB" w:rsidRDefault="00E71842" w:rsidP="0030245B">
      <w:pPr>
        <w:spacing w:line="0" w:lineRule="atLeast"/>
        <w:jc w:val="center"/>
        <w:rPr>
          <w:rFonts w:ascii="Arial" w:hAnsi="Arial" w:cs="Arial"/>
          <w:sz w:val="72"/>
          <w:szCs w:val="72"/>
        </w:rPr>
      </w:pPr>
    </w:p>
    <w:p w:rsidR="00E71842" w:rsidRPr="00C538CB" w:rsidRDefault="00E71842" w:rsidP="0030245B">
      <w:pPr>
        <w:spacing w:line="0" w:lineRule="atLeast"/>
        <w:jc w:val="center"/>
        <w:rPr>
          <w:rFonts w:ascii="Arial" w:hAnsi="Arial" w:cs="Arial"/>
          <w:sz w:val="72"/>
          <w:szCs w:val="72"/>
        </w:rPr>
      </w:pPr>
    </w:p>
    <w:p w:rsidR="00C538CB" w:rsidRDefault="00C538CB" w:rsidP="00DB3F07">
      <w:pPr>
        <w:spacing w:line="0" w:lineRule="atLeast"/>
        <w:rPr>
          <w:rFonts w:ascii="Arial" w:hAnsi="Arial" w:cs="Arial"/>
          <w:sz w:val="72"/>
          <w:szCs w:val="72"/>
        </w:rPr>
      </w:pPr>
    </w:p>
    <w:p w:rsidR="00DB3F07" w:rsidRPr="00C538CB" w:rsidRDefault="00DB3F07" w:rsidP="00DB3F07">
      <w:pPr>
        <w:spacing w:line="0" w:lineRule="atLeast"/>
        <w:rPr>
          <w:rFonts w:ascii="Arial" w:hAnsi="Arial" w:cs="Arial"/>
          <w:sz w:val="72"/>
          <w:szCs w:val="72"/>
        </w:rPr>
      </w:pPr>
    </w:p>
    <w:p w:rsidR="00486810" w:rsidRPr="00486810" w:rsidRDefault="00486810" w:rsidP="00486810">
      <w:pPr>
        <w:spacing w:line="0" w:lineRule="atLeast"/>
        <w:jc w:val="center"/>
        <w:rPr>
          <w:rFonts w:ascii="Arial" w:hAnsi="Arial" w:cs="Arial"/>
          <w:sz w:val="36"/>
          <w:szCs w:val="36"/>
        </w:rPr>
      </w:pPr>
      <w:r w:rsidRPr="00486810">
        <w:rPr>
          <w:rFonts w:ascii="Arial" w:hAnsi="Arial" w:cs="Arial"/>
          <w:sz w:val="36"/>
          <w:szCs w:val="36"/>
        </w:rPr>
        <w:t>STAT 252 Lab 2</w:t>
      </w:r>
    </w:p>
    <w:p w:rsidR="00E71842" w:rsidRDefault="00E71842" w:rsidP="0030245B">
      <w:pPr>
        <w:spacing w:line="0" w:lineRule="atLeast"/>
        <w:jc w:val="left"/>
        <w:rPr>
          <w:rFonts w:ascii="Arial" w:hAnsi="Arial" w:cs="Arial"/>
          <w:sz w:val="22"/>
          <w:szCs w:val="22"/>
        </w:rPr>
      </w:pPr>
      <w:r>
        <w:rPr>
          <w:rFonts w:ascii="Arial" w:hAnsi="Arial" w:cs="Arial" w:hint="eastAsia"/>
          <w:sz w:val="22"/>
          <w:szCs w:val="22"/>
        </w:rPr>
        <w:t>1</w:t>
      </w:r>
      <w:r w:rsidR="001C695A">
        <w:rPr>
          <w:rFonts w:ascii="Arial" w:hAnsi="Arial" w:cs="Arial"/>
          <w:sz w:val="22"/>
          <w:szCs w:val="22"/>
        </w:rPr>
        <w:t>.</w:t>
      </w:r>
    </w:p>
    <w:p w:rsidR="00AD212A" w:rsidRPr="00AD212A" w:rsidRDefault="00FC3F20" w:rsidP="00FC3F20">
      <w:pPr>
        <w:autoSpaceDE w:val="0"/>
        <w:autoSpaceDN w:val="0"/>
        <w:adjustRightInd w:val="0"/>
        <w:spacing w:after="240" w:line="0" w:lineRule="atLeast"/>
        <w:jc w:val="left"/>
        <w:rPr>
          <w:rFonts w:ascii="Arial" w:hAnsi="Arial" w:cs="Arial"/>
          <w:color w:val="000000"/>
          <w:kern w:val="0"/>
          <w:sz w:val="22"/>
          <w:szCs w:val="22"/>
        </w:rPr>
      </w:pPr>
      <w:r>
        <w:rPr>
          <w:rFonts w:ascii="Arial" w:hAnsi="Arial" w:cs="Arial"/>
          <w:sz w:val="22"/>
          <w:szCs w:val="22"/>
        </w:rPr>
        <w:t xml:space="preserve">(a) </w:t>
      </w:r>
      <w:r w:rsidR="00E71842" w:rsidRPr="00FC3F20">
        <w:rPr>
          <w:rFonts w:ascii="Arial" w:hAnsi="Arial" w:cs="Arial"/>
          <w:sz w:val="22"/>
          <w:szCs w:val="22"/>
        </w:rPr>
        <w:t xml:space="preserve">It’s an experimental study, because the </w:t>
      </w:r>
      <w:r w:rsidR="00E71842" w:rsidRPr="00FC3F20">
        <w:rPr>
          <w:rFonts w:ascii="Arial" w:hAnsi="Arial" w:cs="Arial"/>
          <w:color w:val="000000"/>
          <w:kern w:val="0"/>
          <w:sz w:val="22"/>
          <w:szCs w:val="22"/>
        </w:rPr>
        <w:t xml:space="preserve">researcher applies different treatments to different subjects and observes the outcomes. </w:t>
      </w:r>
      <w:r w:rsidR="00850E46" w:rsidRPr="00FC3F20">
        <w:rPr>
          <w:rFonts w:ascii="Arial" w:hAnsi="Arial" w:cs="Arial"/>
          <w:color w:val="000000"/>
          <w:kern w:val="0"/>
          <w:sz w:val="22"/>
          <w:szCs w:val="22"/>
        </w:rPr>
        <w:t>The healthy group is the co</w:t>
      </w:r>
      <w:r w:rsidR="002A2335">
        <w:rPr>
          <w:rFonts w:ascii="Arial" w:hAnsi="Arial" w:cs="Arial"/>
          <w:color w:val="000000"/>
          <w:kern w:val="0"/>
          <w:sz w:val="22"/>
          <w:szCs w:val="22"/>
        </w:rPr>
        <w:t>ntrolled group, I</w:t>
      </w:r>
      <w:r w:rsidR="00850E46" w:rsidRPr="00FC3F20">
        <w:rPr>
          <w:rFonts w:ascii="Arial" w:hAnsi="Arial" w:cs="Arial"/>
          <w:color w:val="000000"/>
          <w:kern w:val="0"/>
          <w:sz w:val="22"/>
          <w:szCs w:val="22"/>
        </w:rPr>
        <w:t xml:space="preserve">t’s important </w:t>
      </w:r>
      <w:r w:rsidR="002A2335">
        <w:rPr>
          <w:rFonts w:ascii="Arial" w:hAnsi="Arial" w:cs="Arial"/>
          <w:color w:val="000000"/>
          <w:kern w:val="0"/>
          <w:sz w:val="22"/>
          <w:szCs w:val="22"/>
        </w:rPr>
        <w:t xml:space="preserve">because it plays a role </w:t>
      </w:r>
      <w:r w:rsidR="00850E46" w:rsidRPr="00FC3F20">
        <w:rPr>
          <w:rFonts w:ascii="Arial" w:hAnsi="Arial" w:cs="Arial"/>
          <w:color w:val="000000"/>
          <w:kern w:val="0"/>
          <w:sz w:val="22"/>
          <w:szCs w:val="22"/>
        </w:rPr>
        <w:t>as a normal sample compare to other treatment samples to see the differences and changes</w:t>
      </w:r>
      <w:r w:rsidR="002A2335">
        <w:rPr>
          <w:rFonts w:ascii="Arial" w:hAnsi="Arial" w:cs="Arial"/>
          <w:color w:val="000000"/>
          <w:kern w:val="0"/>
          <w:sz w:val="22"/>
          <w:szCs w:val="22"/>
        </w:rPr>
        <w:t>.</w:t>
      </w:r>
    </w:p>
    <w:p w:rsidR="00FC3F20" w:rsidRDefault="00FC3F20" w:rsidP="00FC3F20">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(b)</w:t>
      </w:r>
    </w:p>
    <w:p w:rsidR="00AD212A" w:rsidRDefault="00FC3F20" w:rsidP="00AD212A">
      <w:pPr>
        <w:autoSpaceDE w:val="0"/>
        <w:autoSpaceDN w:val="0"/>
        <w:adjustRightInd w:val="0"/>
        <w:spacing w:after="240" w:line="0" w:lineRule="atLeast"/>
        <w:jc w:val="left"/>
        <w:rPr>
          <w:rFonts w:ascii="Arial" w:eastAsia="宋体" w:hAnsi="Arial" w:cs="Arial"/>
          <w:kern w:val="0"/>
          <w:sz w:val="22"/>
          <w:szCs w:val="22"/>
        </w:rPr>
      </w:pPr>
      <w:r w:rsidRPr="00FC3F20">
        <w:rPr>
          <w:rFonts w:ascii="Arial" w:hAnsi="Arial" w:cs="Arial"/>
          <w:noProof/>
          <w:sz w:val="22"/>
          <w:szCs w:val="22"/>
          <w:lang w:eastAsia="en-US"/>
        </w:rPr>
        <w:drawing>
          <wp:inline distT="0" distB="0" distL="0" distR="0" wp14:anchorId="7AE75DC3" wp14:editId="394E9D91">
            <wp:extent cx="5429250" cy="4350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5160" cy="4355048"/>
                    </a:xfrm>
                    <a:prstGeom prst="rect">
                      <a:avLst/>
                    </a:prstGeom>
                  </pic:spPr>
                </pic:pic>
              </a:graphicData>
            </a:graphic>
          </wp:inline>
        </w:drawing>
      </w:r>
    </w:p>
    <w:p w:rsidR="00AD212A" w:rsidRPr="00AD212A" w:rsidRDefault="00AD212A" w:rsidP="00AD212A">
      <w:pPr>
        <w:pStyle w:val="a5"/>
        <w:numPr>
          <w:ilvl w:val="0"/>
          <w:numId w:val="15"/>
        </w:numPr>
        <w:autoSpaceDE w:val="0"/>
        <w:autoSpaceDN w:val="0"/>
        <w:adjustRightInd w:val="0"/>
        <w:spacing w:after="240" w:line="0" w:lineRule="atLeast"/>
        <w:ind w:firstLineChars="0"/>
        <w:jc w:val="left"/>
        <w:rPr>
          <w:rFonts w:ascii="Arial" w:hAnsi="Arial" w:cs="Arial"/>
          <w:sz w:val="22"/>
          <w:szCs w:val="22"/>
        </w:rPr>
      </w:pPr>
      <w:r w:rsidRPr="00AD212A">
        <w:rPr>
          <w:rFonts w:ascii="Arial" w:eastAsia="宋体" w:hAnsi="Arial" w:cs="Arial"/>
          <w:kern w:val="0"/>
          <w:sz w:val="22"/>
          <w:szCs w:val="22"/>
        </w:rPr>
        <w:t>No</w:t>
      </w:r>
      <w:r w:rsidR="002256F3" w:rsidRPr="00AD212A">
        <w:rPr>
          <w:rFonts w:ascii="Arial" w:eastAsia="宋体" w:hAnsi="Arial" w:cs="Arial"/>
          <w:kern w:val="0"/>
          <w:sz w:val="22"/>
          <w:szCs w:val="22"/>
        </w:rPr>
        <w:t xml:space="preserve">, the plot </w:t>
      </w:r>
      <w:r w:rsidRPr="00AD212A">
        <w:rPr>
          <w:rFonts w:ascii="Arial" w:eastAsia="宋体" w:hAnsi="Arial" w:cs="Arial"/>
          <w:kern w:val="0"/>
          <w:sz w:val="22"/>
          <w:szCs w:val="22"/>
        </w:rPr>
        <w:t xml:space="preserve">does not </w:t>
      </w:r>
      <w:r>
        <w:rPr>
          <w:rFonts w:ascii="Arial" w:eastAsia="宋体" w:hAnsi="Arial" w:cs="Arial"/>
          <w:kern w:val="0"/>
          <w:sz w:val="22"/>
          <w:szCs w:val="22"/>
        </w:rPr>
        <w:t>indicate the</w:t>
      </w:r>
      <w:r w:rsidR="002256F3" w:rsidRPr="00AD212A">
        <w:rPr>
          <w:rFonts w:ascii="Arial" w:eastAsia="宋体" w:hAnsi="Arial" w:cs="Arial"/>
          <w:kern w:val="0"/>
          <w:sz w:val="22"/>
          <w:szCs w:val="22"/>
        </w:rPr>
        <w:t xml:space="preserve"> time trend</w:t>
      </w:r>
      <w:r w:rsidRPr="00AD212A">
        <w:rPr>
          <w:rFonts w:ascii="Arial" w:hAnsi="Arial" w:cs="Arial"/>
          <w:sz w:val="22"/>
          <w:szCs w:val="22"/>
        </w:rPr>
        <w:t xml:space="preserve"> which would mean th</w:t>
      </w:r>
      <w:r>
        <w:rPr>
          <w:rFonts w:ascii="Arial" w:hAnsi="Arial" w:cs="Arial"/>
          <w:sz w:val="22"/>
          <w:szCs w:val="22"/>
        </w:rPr>
        <w:t xml:space="preserve">e presence of measurement bias. </w:t>
      </w:r>
    </w:p>
    <w:p w:rsidR="002A2335" w:rsidRPr="00AD212A" w:rsidRDefault="00376FC3" w:rsidP="0030245B">
      <w:pPr>
        <w:pStyle w:val="a3"/>
        <w:numPr>
          <w:ilvl w:val="0"/>
          <w:numId w:val="15"/>
        </w:numPr>
        <w:autoSpaceDE w:val="0"/>
        <w:autoSpaceDN w:val="0"/>
        <w:adjustRightInd w:val="0"/>
        <w:spacing w:after="240" w:line="0" w:lineRule="atLeast"/>
        <w:rPr>
          <w:rFonts w:ascii="Arial" w:hAnsi="Arial" w:cs="Arial"/>
          <w:sz w:val="22"/>
          <w:szCs w:val="22"/>
        </w:rPr>
      </w:pPr>
      <w:r w:rsidRPr="00376FC3">
        <w:rPr>
          <w:rFonts w:ascii="Arial" w:hAnsi="Arial" w:cs="Arial"/>
          <w:sz w:val="22"/>
          <w:szCs w:val="22"/>
        </w:rPr>
        <w:t xml:space="preserve">If there are some patients with recurrent metastatic breast cancer were wrongly classified as benign or primary, </w:t>
      </w:r>
      <w:r w:rsidR="00B20F91">
        <w:rPr>
          <w:rFonts w:ascii="Arial" w:hAnsi="Arial" w:cs="Arial"/>
          <w:sz w:val="22"/>
          <w:szCs w:val="22"/>
        </w:rPr>
        <w:t>t</w:t>
      </w:r>
      <w:r>
        <w:rPr>
          <w:rFonts w:ascii="Arial" w:hAnsi="Arial" w:cs="Arial"/>
          <w:sz w:val="22"/>
          <w:szCs w:val="22"/>
        </w:rPr>
        <w:t xml:space="preserve">he differences of LSA </w:t>
      </w:r>
      <w:r w:rsidR="00244CE4">
        <w:rPr>
          <w:rFonts w:ascii="Arial" w:hAnsi="Arial" w:cs="Arial"/>
          <w:sz w:val="22"/>
          <w:szCs w:val="22"/>
        </w:rPr>
        <w:t>among</w:t>
      </w:r>
      <w:r>
        <w:rPr>
          <w:rFonts w:ascii="Arial" w:hAnsi="Arial" w:cs="Arial"/>
          <w:sz w:val="22"/>
          <w:szCs w:val="22"/>
        </w:rPr>
        <w:t xml:space="preserve"> </w:t>
      </w:r>
      <w:r w:rsidR="00244CE4">
        <w:rPr>
          <w:rFonts w:ascii="Arial" w:hAnsi="Arial" w:cs="Arial"/>
          <w:sz w:val="22"/>
          <w:szCs w:val="22"/>
        </w:rPr>
        <w:t xml:space="preserve">different stages of </w:t>
      </w:r>
      <w:r>
        <w:rPr>
          <w:rFonts w:ascii="Arial" w:hAnsi="Arial" w:cs="Arial"/>
          <w:sz w:val="22"/>
          <w:szCs w:val="22"/>
        </w:rPr>
        <w:t xml:space="preserve">breast cancer patients is less significant than it should be. The result of this study will show that the measurement </w:t>
      </w:r>
      <w:r w:rsidR="00B20F91">
        <w:rPr>
          <w:rFonts w:ascii="Arial" w:hAnsi="Arial" w:cs="Arial"/>
          <w:sz w:val="22"/>
          <w:szCs w:val="22"/>
        </w:rPr>
        <w:t>of LSA is less important than it should be.</w:t>
      </w:r>
    </w:p>
    <w:p w:rsidR="00C538CB" w:rsidRDefault="00C538CB" w:rsidP="0030245B">
      <w:pPr>
        <w:autoSpaceDE w:val="0"/>
        <w:autoSpaceDN w:val="0"/>
        <w:adjustRightInd w:val="0"/>
        <w:spacing w:after="240" w:line="0" w:lineRule="atLeast"/>
        <w:jc w:val="left"/>
        <w:rPr>
          <w:rFonts w:ascii="Arial" w:hAnsi="Arial" w:cs="Arial"/>
          <w:sz w:val="22"/>
          <w:szCs w:val="22"/>
        </w:rPr>
      </w:pPr>
    </w:p>
    <w:p w:rsidR="00B531B9" w:rsidRDefault="001C695A" w:rsidP="0030245B">
      <w:pPr>
        <w:autoSpaceDE w:val="0"/>
        <w:autoSpaceDN w:val="0"/>
        <w:adjustRightInd w:val="0"/>
        <w:spacing w:after="240" w:line="0" w:lineRule="atLeast"/>
        <w:jc w:val="left"/>
        <w:rPr>
          <w:rFonts w:ascii="Arial" w:hAnsi="Arial" w:cs="Arial"/>
          <w:sz w:val="22"/>
          <w:szCs w:val="22"/>
        </w:rPr>
      </w:pPr>
      <w:r>
        <w:rPr>
          <w:rFonts w:ascii="Arial" w:hAnsi="Arial" w:cs="Arial" w:hint="eastAsia"/>
          <w:sz w:val="22"/>
          <w:szCs w:val="22"/>
        </w:rPr>
        <w:lastRenderedPageBreak/>
        <w:t>2</w:t>
      </w:r>
      <w:r>
        <w:rPr>
          <w:rFonts w:ascii="Arial" w:hAnsi="Arial" w:cs="Arial"/>
          <w:sz w:val="22"/>
          <w:szCs w:val="22"/>
        </w:rPr>
        <w:t>.</w:t>
      </w:r>
    </w:p>
    <w:p w:rsidR="00D62C9B" w:rsidRDefault="00D62C9B"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w:t>
      </w:r>
    </w:p>
    <w:p w:rsidR="00C538CB" w:rsidRDefault="00433468" w:rsidP="00F43144">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Mean: µ</w:t>
      </w:r>
      <w:r>
        <w:rPr>
          <w:rFonts w:ascii="Arial" w:hAnsi="Arial" w:cs="Arial"/>
          <w:sz w:val="22"/>
          <w:szCs w:val="22"/>
          <w:vertAlign w:val="subscript"/>
        </w:rPr>
        <w:t>Control</w:t>
      </w:r>
      <w:r>
        <w:rPr>
          <w:rFonts w:ascii="Arial" w:hAnsi="Arial" w:cs="Arial"/>
          <w:sz w:val="22"/>
          <w:szCs w:val="22"/>
        </w:rPr>
        <w:t>=16.135 &lt; µ</w:t>
      </w:r>
      <w:r>
        <w:rPr>
          <w:rFonts w:ascii="Arial" w:hAnsi="Arial" w:cs="Arial"/>
          <w:sz w:val="22"/>
          <w:szCs w:val="22"/>
          <w:vertAlign w:val="subscript"/>
        </w:rPr>
        <w:t>Benign</w:t>
      </w:r>
      <w:r>
        <w:rPr>
          <w:rFonts w:ascii="Arial" w:hAnsi="Arial" w:cs="Arial"/>
          <w:sz w:val="22"/>
          <w:szCs w:val="22"/>
        </w:rPr>
        <w:t>=20.086 &lt; µ</w:t>
      </w:r>
      <w:r>
        <w:rPr>
          <w:rFonts w:ascii="Arial" w:hAnsi="Arial" w:cs="Arial"/>
          <w:sz w:val="22"/>
          <w:szCs w:val="22"/>
          <w:vertAlign w:val="subscript"/>
        </w:rPr>
        <w:t>Primary</w:t>
      </w:r>
      <w:r>
        <w:rPr>
          <w:rFonts w:ascii="Arial" w:hAnsi="Arial" w:cs="Arial"/>
          <w:sz w:val="22"/>
          <w:szCs w:val="22"/>
        </w:rPr>
        <w:t>=20.133 &lt; µ</w:t>
      </w:r>
      <w:r>
        <w:rPr>
          <w:rFonts w:ascii="Arial" w:hAnsi="Arial" w:cs="Arial"/>
          <w:sz w:val="22"/>
          <w:szCs w:val="22"/>
          <w:vertAlign w:val="subscript"/>
        </w:rPr>
        <w:t>Recurrent Metastatic</w:t>
      </w:r>
      <w:r>
        <w:rPr>
          <w:rFonts w:ascii="Arial" w:hAnsi="Arial" w:cs="Arial"/>
          <w:sz w:val="22"/>
          <w:szCs w:val="22"/>
        </w:rPr>
        <w:t>=23.150</w:t>
      </w:r>
    </w:p>
    <w:p w:rsidR="00F43144" w:rsidRDefault="00F43144" w:rsidP="00F43144">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SD: SD</w:t>
      </w:r>
      <w:r>
        <w:rPr>
          <w:rFonts w:ascii="Arial" w:hAnsi="Arial" w:cs="Arial"/>
          <w:sz w:val="22"/>
          <w:szCs w:val="22"/>
          <w:vertAlign w:val="subscript"/>
        </w:rPr>
        <w:t>Control</w:t>
      </w:r>
      <w:r>
        <w:rPr>
          <w:rFonts w:ascii="Arial" w:hAnsi="Arial" w:cs="Arial"/>
          <w:sz w:val="22"/>
          <w:szCs w:val="22"/>
        </w:rPr>
        <w:t>=0.1457 &lt; SD</w:t>
      </w:r>
      <w:r>
        <w:rPr>
          <w:rFonts w:ascii="Arial" w:hAnsi="Arial" w:cs="Arial"/>
          <w:sz w:val="22"/>
          <w:szCs w:val="22"/>
          <w:vertAlign w:val="subscript"/>
        </w:rPr>
        <w:t>Primary</w:t>
      </w:r>
      <w:r>
        <w:rPr>
          <w:rFonts w:ascii="Arial" w:hAnsi="Arial" w:cs="Arial"/>
          <w:sz w:val="22"/>
          <w:szCs w:val="22"/>
        </w:rPr>
        <w:t>=0.1562 &lt; SD</w:t>
      </w:r>
      <w:r>
        <w:rPr>
          <w:rFonts w:ascii="Arial" w:hAnsi="Arial" w:cs="Arial"/>
          <w:sz w:val="22"/>
          <w:szCs w:val="22"/>
          <w:vertAlign w:val="subscript"/>
        </w:rPr>
        <w:t>Recurrent Metastatic</w:t>
      </w:r>
      <w:r>
        <w:rPr>
          <w:rFonts w:ascii="Arial" w:hAnsi="Arial" w:cs="Arial"/>
          <w:sz w:val="22"/>
          <w:szCs w:val="22"/>
        </w:rPr>
        <w:t>=0.1625 &lt; SD</w:t>
      </w:r>
      <w:r>
        <w:rPr>
          <w:rFonts w:ascii="Arial" w:hAnsi="Arial" w:cs="Arial"/>
          <w:sz w:val="22"/>
          <w:szCs w:val="22"/>
          <w:vertAlign w:val="subscript"/>
        </w:rPr>
        <w:t>Benign</w:t>
      </w:r>
      <w:r>
        <w:rPr>
          <w:rFonts w:ascii="Arial" w:hAnsi="Arial" w:cs="Arial"/>
          <w:sz w:val="22"/>
          <w:szCs w:val="22"/>
        </w:rPr>
        <w:t>=0.1676</w:t>
      </w:r>
    </w:p>
    <w:p w:rsidR="00F43144" w:rsidRDefault="00F43144" w:rsidP="00F43144">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There’s a significant evidence suggest that individuals with breast cancer have higher LSA measures than healthy individuals as the breast cancers’ mean and SD of LSA is higher than the healthy people.</w:t>
      </w:r>
    </w:p>
    <w:p w:rsidR="00F43144" w:rsidRDefault="00F43144" w:rsidP="00F43144">
      <w:pPr>
        <w:autoSpaceDE w:val="0"/>
        <w:autoSpaceDN w:val="0"/>
        <w:adjustRightInd w:val="0"/>
        <w:spacing w:after="240" w:line="0" w:lineRule="atLeast"/>
        <w:jc w:val="left"/>
        <w:rPr>
          <w:rFonts w:ascii="Arial" w:hAnsi="Arial" w:cs="Arial"/>
          <w:sz w:val="22"/>
          <w:szCs w:val="22"/>
        </w:rPr>
      </w:pPr>
    </w:p>
    <w:p w:rsidR="00F43144" w:rsidRPr="00F43144" w:rsidRDefault="00F43144" w:rsidP="00F43144">
      <w:pPr>
        <w:autoSpaceDE w:val="0"/>
        <w:autoSpaceDN w:val="0"/>
        <w:adjustRightInd w:val="0"/>
        <w:spacing w:after="240" w:line="0" w:lineRule="atLeast"/>
        <w:jc w:val="left"/>
        <w:rPr>
          <w:rFonts w:ascii="Arial" w:hAnsi="Arial" w:cs="Arial"/>
          <w:sz w:val="22"/>
          <w:szCs w:val="22"/>
        </w:rPr>
      </w:pPr>
      <w:r w:rsidRPr="00F43144">
        <w:rPr>
          <w:rFonts w:ascii="Arial" w:hAnsi="Arial" w:cs="Arial"/>
          <w:noProof/>
          <w:sz w:val="22"/>
          <w:szCs w:val="22"/>
        </w:rPr>
        <w:lastRenderedPageBreak/>
        <w:drawing>
          <wp:inline distT="0" distB="0" distL="0" distR="0" wp14:anchorId="6A8A4054" wp14:editId="7F76712C">
            <wp:extent cx="4074160" cy="8427953"/>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106" cy="8434048"/>
                    </a:xfrm>
                    <a:prstGeom prst="rect">
                      <a:avLst/>
                    </a:prstGeom>
                  </pic:spPr>
                </pic:pic>
              </a:graphicData>
            </a:graphic>
          </wp:inline>
        </w:drawing>
      </w:r>
      <w:r w:rsidR="0048550B">
        <w:rPr>
          <w:rFonts w:ascii="Arial" w:hAnsi="Arial" w:cs="Arial" w:hint="eastAsia"/>
          <w:sz w:val="22"/>
          <w:szCs w:val="22"/>
        </w:rPr>
        <w:t>]]jjjj</w:t>
      </w:r>
      <w:bookmarkStart w:id="0" w:name="_GoBack"/>
      <w:bookmarkEnd w:id="0"/>
    </w:p>
    <w:p w:rsidR="00BB2496" w:rsidRDefault="00BB2496" w:rsidP="0030245B">
      <w:pPr>
        <w:widowControl/>
        <w:autoSpaceDE w:val="0"/>
        <w:autoSpaceDN w:val="0"/>
        <w:adjustRightInd w:val="0"/>
        <w:spacing w:line="0" w:lineRule="atLeast"/>
        <w:jc w:val="left"/>
        <w:rPr>
          <w:rFonts w:ascii="Times New Roman" w:hAnsi="Times New Roman" w:cs="Times New Roman"/>
          <w:kern w:val="0"/>
        </w:rPr>
      </w:pPr>
      <w:r w:rsidRPr="0059156A">
        <w:rPr>
          <w:rFonts w:ascii="Times New Roman" w:hAnsi="Times New Roman" w:cs="Times New Roman"/>
          <w:kern w:val="0"/>
        </w:rPr>
        <w:lastRenderedPageBreak/>
        <w:t>(b)</w:t>
      </w:r>
    </w:p>
    <w:p w:rsidR="00BB2496" w:rsidRDefault="00BB2496"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CI: Control=(15.849,16.422)  Benign=(19.756,20.416)  Primary=(19.806,20.420) Recurrent=(22.830,23.470)</w:t>
      </w:r>
    </w:p>
    <w:p w:rsidR="0059156A" w:rsidRPr="00AD212A" w:rsidRDefault="0059156A"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 xml:space="preserve">The precision is 95% confidence interval for mean, at </w:t>
      </w:r>
      <w:r w:rsidR="00A10521">
        <w:rPr>
          <w:rFonts w:ascii="Times New Roman" w:hAnsi="Times New Roman" w:cs="Times New Roman"/>
          <w:kern w:val="0"/>
        </w:rPr>
        <w:t>level of significant 0.025</w:t>
      </w:r>
      <w:r>
        <w:rPr>
          <w:rFonts w:ascii="Times New Roman" w:hAnsi="Times New Roman" w:cs="Times New Roman"/>
          <w:kern w:val="0"/>
        </w:rPr>
        <w:t xml:space="preserve">. </w:t>
      </w:r>
    </w:p>
    <w:p w:rsidR="00000FA0" w:rsidRDefault="00000FA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 xml:space="preserve">The intervals of Benign and Primary are overlapping. </w:t>
      </w:r>
    </w:p>
    <w:p w:rsidR="00A01F48" w:rsidRDefault="00A01F48" w:rsidP="0030245B">
      <w:pPr>
        <w:widowControl/>
        <w:autoSpaceDE w:val="0"/>
        <w:autoSpaceDN w:val="0"/>
        <w:adjustRightInd w:val="0"/>
        <w:spacing w:line="0" w:lineRule="atLeast"/>
        <w:jc w:val="left"/>
        <w:rPr>
          <w:rFonts w:ascii="Times New Roman" w:hAnsi="Times New Roman" w:cs="Times New Roman"/>
          <w:kern w:val="0"/>
        </w:rPr>
      </w:pPr>
    </w:p>
    <w:p w:rsidR="00D62C9B" w:rsidRDefault="00D62C9B"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w:t>
      </w:r>
      <w:r w:rsidR="00BB2496">
        <w:rPr>
          <w:rFonts w:ascii="Times New Roman" w:hAnsi="Times New Roman" w:cs="Times New Roman"/>
          <w:kern w:val="0"/>
        </w:rPr>
        <w:t>c</w:t>
      </w:r>
      <w:r>
        <w:rPr>
          <w:rFonts w:ascii="Times New Roman" w:hAnsi="Times New Roman" w:cs="Times New Roman"/>
          <w:kern w:val="0"/>
        </w:rPr>
        <w:t>)</w:t>
      </w:r>
    </w:p>
    <w:p w:rsidR="00FC3F20" w:rsidRDefault="00FC3F2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t>Median: Recurrent Metastatic &gt; Benign &gt; Primary &gt; Control</w:t>
      </w:r>
    </w:p>
    <w:p w:rsidR="00FC3F20" w:rsidRDefault="00FC3F2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t>Spread: The spreads of four groups in the plot are almost the same</w:t>
      </w:r>
    </w:p>
    <w:p w:rsidR="00FC3F20" w:rsidRDefault="00FC3F2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t>Shape:</w:t>
      </w:r>
      <w:r>
        <w:rPr>
          <w:rFonts w:ascii="Times New Roman" w:hAnsi="Times New Roman" w:cs="Times New Roman"/>
          <w:kern w:val="0"/>
        </w:rPr>
        <w:tab/>
        <w:t>Recurrent Metastatic is a little right skewed</w:t>
      </w:r>
    </w:p>
    <w:p w:rsidR="00FC3F20" w:rsidRDefault="00FC3F2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Primary is almost a normal distribution</w:t>
      </w:r>
    </w:p>
    <w:p w:rsidR="00FC3F20" w:rsidRDefault="00FC3F2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Benign is</w:t>
      </w:r>
      <w:r w:rsidR="000A08CD">
        <w:rPr>
          <w:rFonts w:ascii="Times New Roman" w:hAnsi="Times New Roman" w:cs="Times New Roman"/>
          <w:kern w:val="0"/>
        </w:rPr>
        <w:t xml:space="preserve"> almost normal with</w:t>
      </w:r>
      <w:r>
        <w:rPr>
          <w:rFonts w:ascii="Times New Roman" w:hAnsi="Times New Roman" w:cs="Times New Roman"/>
          <w:kern w:val="0"/>
        </w:rPr>
        <w:t xml:space="preserve"> a little left skewed</w:t>
      </w:r>
    </w:p>
    <w:p w:rsidR="00FC3F20" w:rsidRDefault="00FC3F20" w:rsidP="0030245B">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Control is </w:t>
      </w:r>
      <w:r w:rsidR="000A08CD">
        <w:rPr>
          <w:rFonts w:ascii="Times New Roman" w:hAnsi="Times New Roman" w:cs="Times New Roman"/>
          <w:kern w:val="0"/>
        </w:rPr>
        <w:t xml:space="preserve">almost normal with </w:t>
      </w:r>
      <w:r>
        <w:rPr>
          <w:rFonts w:ascii="Times New Roman" w:hAnsi="Times New Roman" w:cs="Times New Roman"/>
          <w:kern w:val="0"/>
        </w:rPr>
        <w:t xml:space="preserve">a little left skewed </w:t>
      </w:r>
    </w:p>
    <w:p w:rsidR="00FC3F20" w:rsidRDefault="00FC3F20" w:rsidP="00FC3F20">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t xml:space="preserve">Outliers: Recurrent Metastatic has </w:t>
      </w:r>
      <w:r w:rsidR="000A08CD">
        <w:rPr>
          <w:rFonts w:ascii="Times New Roman" w:hAnsi="Times New Roman" w:cs="Times New Roman"/>
          <w:kern w:val="0"/>
        </w:rPr>
        <w:t>one outlier upside</w:t>
      </w:r>
      <w:r>
        <w:rPr>
          <w:rFonts w:ascii="Times New Roman" w:hAnsi="Times New Roman" w:cs="Times New Roman"/>
          <w:kern w:val="0"/>
        </w:rPr>
        <w:t xml:space="preserve"> and</w:t>
      </w:r>
      <w:r w:rsidR="000A08CD">
        <w:rPr>
          <w:rFonts w:ascii="Times New Roman" w:hAnsi="Times New Roman" w:cs="Times New Roman"/>
          <w:kern w:val="0"/>
        </w:rPr>
        <w:t xml:space="preserve"> a few outliers downside</w:t>
      </w:r>
    </w:p>
    <w:p w:rsidR="00FC3F20" w:rsidRDefault="00FC3F20" w:rsidP="00FC3F20">
      <w:pPr>
        <w:widowControl/>
        <w:autoSpaceDE w:val="0"/>
        <w:autoSpaceDN w:val="0"/>
        <w:adjustRightInd w:val="0"/>
        <w:spacing w:line="0" w:lineRule="atLeast"/>
        <w:ind w:left="1260"/>
        <w:jc w:val="left"/>
        <w:rPr>
          <w:rFonts w:ascii="Times New Roman" w:hAnsi="Times New Roman" w:cs="Times New Roman"/>
          <w:kern w:val="0"/>
        </w:rPr>
      </w:pPr>
      <w:r>
        <w:rPr>
          <w:rFonts w:ascii="Times New Roman" w:hAnsi="Times New Roman" w:cs="Times New Roman"/>
          <w:kern w:val="0"/>
        </w:rPr>
        <w:t>Primary has no outliers</w:t>
      </w:r>
    </w:p>
    <w:p w:rsidR="00FC3F20" w:rsidRDefault="00FC3F20" w:rsidP="00FC3F20">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sidR="000A08CD">
        <w:rPr>
          <w:rFonts w:ascii="Times New Roman" w:hAnsi="Times New Roman" w:cs="Times New Roman"/>
          <w:kern w:val="0"/>
        </w:rPr>
        <w:t>Benign has one outlier downside</w:t>
      </w:r>
    </w:p>
    <w:p w:rsidR="00FC3F20" w:rsidRDefault="00FC3F20" w:rsidP="00FC3F20">
      <w:pPr>
        <w:widowControl/>
        <w:autoSpaceDE w:val="0"/>
        <w:autoSpaceDN w:val="0"/>
        <w:adjustRightInd w:val="0"/>
        <w:spacing w:line="0" w:lineRule="atLeast"/>
        <w:jc w:val="left"/>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Control </w:t>
      </w:r>
      <w:r w:rsidR="000A08CD">
        <w:rPr>
          <w:rFonts w:ascii="Times New Roman" w:hAnsi="Times New Roman" w:cs="Times New Roman"/>
          <w:kern w:val="0"/>
        </w:rPr>
        <w:t>has no outliers</w:t>
      </w:r>
    </w:p>
    <w:p w:rsidR="00FC3F20" w:rsidRPr="00D62C9B" w:rsidRDefault="00FC3F20" w:rsidP="0030245B">
      <w:pPr>
        <w:widowControl/>
        <w:autoSpaceDE w:val="0"/>
        <w:autoSpaceDN w:val="0"/>
        <w:adjustRightInd w:val="0"/>
        <w:spacing w:line="0" w:lineRule="atLeast"/>
        <w:jc w:val="left"/>
        <w:rPr>
          <w:rFonts w:ascii="Times New Roman" w:hAnsi="Times New Roman" w:cs="Times New Roman"/>
          <w:kern w:val="0"/>
        </w:rPr>
      </w:pPr>
    </w:p>
    <w:p w:rsidR="00C538CB" w:rsidRDefault="00B531B9" w:rsidP="00F47CC1">
      <w:pPr>
        <w:autoSpaceDE w:val="0"/>
        <w:autoSpaceDN w:val="0"/>
        <w:adjustRightInd w:val="0"/>
        <w:spacing w:after="240" w:line="0" w:lineRule="atLeast"/>
        <w:jc w:val="left"/>
        <w:rPr>
          <w:rFonts w:ascii="Arial" w:hAnsi="Arial" w:cs="Arial"/>
          <w:sz w:val="22"/>
          <w:szCs w:val="22"/>
        </w:rPr>
      </w:pPr>
      <w:r w:rsidRPr="00B531B9">
        <w:rPr>
          <w:noProof/>
          <w:lang w:eastAsia="en-US"/>
        </w:rPr>
        <w:drawing>
          <wp:inline distT="0" distB="0" distL="0" distR="0" wp14:anchorId="15DFC19C" wp14:editId="44132DB3">
            <wp:extent cx="5071929"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5030" cy="4146612"/>
                    </a:xfrm>
                    <a:prstGeom prst="rect">
                      <a:avLst/>
                    </a:prstGeom>
                  </pic:spPr>
                </pic:pic>
              </a:graphicData>
            </a:graphic>
          </wp:inline>
        </w:drawing>
      </w:r>
    </w:p>
    <w:p w:rsidR="00F47CC1" w:rsidRDefault="00BB2496" w:rsidP="00F47CC1">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 xml:space="preserve"> </w:t>
      </w:r>
      <w:r w:rsidR="00D62C9B">
        <w:rPr>
          <w:rFonts w:ascii="Arial" w:hAnsi="Arial" w:cs="Arial"/>
          <w:sz w:val="22"/>
          <w:szCs w:val="22"/>
        </w:rPr>
        <w:t>(d)</w:t>
      </w:r>
    </w:p>
    <w:p w:rsidR="000A08CD" w:rsidRPr="000A08CD" w:rsidRDefault="00F47CC1" w:rsidP="00F47CC1">
      <w:pPr>
        <w:autoSpaceDE w:val="0"/>
        <w:autoSpaceDN w:val="0"/>
        <w:adjustRightInd w:val="0"/>
        <w:spacing w:after="240" w:line="0" w:lineRule="atLeast"/>
        <w:ind w:firstLine="420"/>
        <w:jc w:val="left"/>
        <w:rPr>
          <w:rFonts w:ascii="Arial" w:hAnsi="Arial" w:cs="Arial"/>
          <w:sz w:val="22"/>
          <w:szCs w:val="22"/>
        </w:rPr>
      </w:pPr>
      <w:r>
        <w:rPr>
          <w:rFonts w:ascii="Arial" w:hAnsi="Arial" w:cs="Arial"/>
          <w:sz w:val="22"/>
          <w:szCs w:val="22"/>
        </w:rPr>
        <w:t xml:space="preserve">None of the plots suggesting a clear departure from normality. </w:t>
      </w:r>
    </w:p>
    <w:p w:rsidR="00B531B9" w:rsidRPr="00B531B9" w:rsidRDefault="00B531B9" w:rsidP="0030245B">
      <w:pPr>
        <w:autoSpaceDE w:val="0"/>
        <w:autoSpaceDN w:val="0"/>
        <w:adjustRightInd w:val="0"/>
        <w:spacing w:after="240" w:line="0" w:lineRule="atLeast"/>
        <w:jc w:val="left"/>
        <w:rPr>
          <w:rFonts w:ascii="Arial" w:hAnsi="Arial" w:cs="Arial"/>
          <w:sz w:val="22"/>
          <w:szCs w:val="22"/>
        </w:rPr>
      </w:pPr>
      <w:r w:rsidRPr="00B531B9">
        <w:rPr>
          <w:rFonts w:ascii="Arial" w:hAnsi="Arial" w:cs="Arial"/>
          <w:noProof/>
          <w:sz w:val="22"/>
          <w:szCs w:val="22"/>
          <w:lang w:eastAsia="en-US"/>
        </w:rPr>
        <w:lastRenderedPageBreak/>
        <w:drawing>
          <wp:inline distT="0" distB="0" distL="0" distR="0" wp14:anchorId="6B7E9202" wp14:editId="681C8F69">
            <wp:extent cx="3886200" cy="3492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712" cy="3577532"/>
                    </a:xfrm>
                    <a:prstGeom prst="rect">
                      <a:avLst/>
                    </a:prstGeom>
                  </pic:spPr>
                </pic:pic>
              </a:graphicData>
            </a:graphic>
          </wp:inline>
        </w:drawing>
      </w:r>
      <w:r w:rsidRPr="00B531B9">
        <w:rPr>
          <w:rFonts w:ascii="Arial" w:hAnsi="Arial" w:cs="Arial"/>
          <w:noProof/>
          <w:sz w:val="22"/>
          <w:szCs w:val="22"/>
          <w:lang w:eastAsia="en-US"/>
        </w:rPr>
        <w:drawing>
          <wp:inline distT="0" distB="0" distL="0" distR="0" wp14:anchorId="2C77F2B3" wp14:editId="05EBAE16">
            <wp:extent cx="4000500" cy="3205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4410" cy="3280743"/>
                    </a:xfrm>
                    <a:prstGeom prst="rect">
                      <a:avLst/>
                    </a:prstGeom>
                  </pic:spPr>
                </pic:pic>
              </a:graphicData>
            </a:graphic>
          </wp:inline>
        </w:drawing>
      </w:r>
      <w:r w:rsidRPr="00B531B9">
        <w:rPr>
          <w:rFonts w:ascii="Arial" w:hAnsi="Arial" w:cs="Arial"/>
          <w:noProof/>
          <w:sz w:val="22"/>
          <w:szCs w:val="22"/>
          <w:lang w:eastAsia="en-US"/>
        </w:rPr>
        <w:lastRenderedPageBreak/>
        <w:drawing>
          <wp:inline distT="0" distB="0" distL="0" distR="0" wp14:anchorId="6AB5A5C3" wp14:editId="196D4490">
            <wp:extent cx="3803947" cy="3048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1740" cy="3078282"/>
                    </a:xfrm>
                    <a:prstGeom prst="rect">
                      <a:avLst/>
                    </a:prstGeom>
                  </pic:spPr>
                </pic:pic>
              </a:graphicData>
            </a:graphic>
          </wp:inline>
        </w:drawing>
      </w:r>
      <w:r w:rsidRPr="00B531B9">
        <w:rPr>
          <w:rFonts w:ascii="Arial" w:hAnsi="Arial" w:cs="Arial"/>
          <w:noProof/>
          <w:sz w:val="22"/>
          <w:szCs w:val="22"/>
          <w:lang w:eastAsia="en-US"/>
        </w:rPr>
        <w:drawing>
          <wp:inline distT="0" distB="0" distL="0" distR="0" wp14:anchorId="0AEB3DFF" wp14:editId="797A177A">
            <wp:extent cx="3854665" cy="3088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7641" cy="3115063"/>
                    </a:xfrm>
                    <a:prstGeom prst="rect">
                      <a:avLst/>
                    </a:prstGeom>
                  </pic:spPr>
                </pic:pic>
              </a:graphicData>
            </a:graphic>
          </wp:inline>
        </w:drawing>
      </w:r>
    </w:p>
    <w:p w:rsidR="001C695A" w:rsidRPr="00B531B9" w:rsidRDefault="001C695A" w:rsidP="0030245B">
      <w:pPr>
        <w:autoSpaceDE w:val="0"/>
        <w:autoSpaceDN w:val="0"/>
        <w:adjustRightInd w:val="0"/>
        <w:spacing w:after="240" w:line="0" w:lineRule="atLeast"/>
        <w:jc w:val="left"/>
        <w:rPr>
          <w:rFonts w:ascii="Arial" w:hAnsi="Arial" w:cs="Arial"/>
          <w:sz w:val="22"/>
          <w:szCs w:val="22"/>
        </w:rPr>
      </w:pPr>
    </w:p>
    <w:p w:rsidR="001C695A" w:rsidRDefault="001C695A" w:rsidP="0030245B">
      <w:pPr>
        <w:autoSpaceDE w:val="0"/>
        <w:autoSpaceDN w:val="0"/>
        <w:adjustRightInd w:val="0"/>
        <w:spacing w:after="240" w:line="0" w:lineRule="atLeast"/>
        <w:jc w:val="left"/>
        <w:rPr>
          <w:rFonts w:ascii="Arial" w:hAnsi="Arial" w:cs="Arial"/>
          <w:sz w:val="22"/>
          <w:szCs w:val="22"/>
        </w:rPr>
      </w:pPr>
      <w:r>
        <w:rPr>
          <w:rFonts w:ascii="Arial" w:hAnsi="Arial" w:cs="Arial" w:hint="eastAsia"/>
          <w:sz w:val="22"/>
          <w:szCs w:val="22"/>
        </w:rPr>
        <w:t>3</w:t>
      </w:r>
      <w:r>
        <w:rPr>
          <w:rFonts w:ascii="Arial" w:hAnsi="Arial" w:cs="Arial"/>
          <w:sz w:val="22"/>
          <w:szCs w:val="22"/>
        </w:rPr>
        <w:t>.</w:t>
      </w:r>
    </w:p>
    <w:p w:rsidR="001C695A" w:rsidRDefault="00B531B9" w:rsidP="0030245B">
      <w:pPr>
        <w:autoSpaceDE w:val="0"/>
        <w:autoSpaceDN w:val="0"/>
        <w:adjustRightInd w:val="0"/>
        <w:spacing w:after="240" w:line="0" w:lineRule="atLeast"/>
        <w:jc w:val="left"/>
        <w:rPr>
          <w:rFonts w:ascii="Arial" w:hAnsi="Arial" w:cs="Arial"/>
          <w:sz w:val="22"/>
          <w:szCs w:val="22"/>
        </w:rPr>
      </w:pPr>
      <w:r w:rsidRPr="00926B15">
        <w:rPr>
          <w:rFonts w:ascii="Arial" w:hAnsi="Arial" w:cs="Arial"/>
          <w:sz w:val="22"/>
          <w:szCs w:val="22"/>
        </w:rPr>
        <w:t>(a</w:t>
      </w:r>
      <w:r w:rsidR="00D62C9B" w:rsidRPr="00926B15">
        <w:rPr>
          <w:rFonts w:ascii="Arial" w:hAnsi="Arial" w:cs="Arial"/>
          <w:sz w:val="22"/>
          <w:szCs w:val="22"/>
        </w:rPr>
        <w:t>)</w:t>
      </w:r>
    </w:p>
    <w:p w:rsidR="002B5C40" w:rsidRPr="002B5C40" w:rsidRDefault="00BF6240" w:rsidP="002B5C40">
      <w:pPr>
        <w:pStyle w:val="a3"/>
        <w:ind w:firstLine="420"/>
        <w:rPr>
          <w:rFonts w:ascii="Arial" w:hAnsi="Arial" w:cs="Arial"/>
          <w:sz w:val="22"/>
          <w:szCs w:val="22"/>
        </w:rPr>
      </w:pPr>
      <w:r w:rsidRPr="002B5C40">
        <w:rPr>
          <w:rFonts w:ascii="Arial" w:hAnsi="Arial" w:cs="Arial"/>
          <w:sz w:val="22"/>
          <w:szCs w:val="22"/>
        </w:rPr>
        <w:t>H</w:t>
      </w:r>
      <w:r w:rsidRPr="002B5C40">
        <w:rPr>
          <w:rFonts w:ascii="Arial" w:hAnsi="Arial" w:cs="Arial"/>
          <w:sz w:val="22"/>
          <w:szCs w:val="22"/>
          <w:vertAlign w:val="subscript"/>
        </w:rPr>
        <w:t>0</w:t>
      </w:r>
      <w:r w:rsidRPr="002B5C40">
        <w:rPr>
          <w:rFonts w:ascii="Arial" w:hAnsi="Arial" w:cs="Arial"/>
          <w:sz w:val="22"/>
          <w:szCs w:val="22"/>
        </w:rPr>
        <w:t>:</w:t>
      </w:r>
      <w:r w:rsidR="002B5C40" w:rsidRPr="002B5C40">
        <w:rPr>
          <w:rFonts w:ascii="Arial" w:hAnsi="Arial" w:cs="Arial"/>
          <w:sz w:val="22"/>
          <w:szCs w:val="22"/>
        </w:rPr>
        <w:t xml:space="preserve"> LSA measurements for the four groups are all the same.</w:t>
      </w:r>
      <w:r w:rsidR="002B5C40">
        <w:rPr>
          <w:rFonts w:ascii="Arial" w:hAnsi="Arial" w:cs="Arial"/>
          <w:sz w:val="22"/>
          <w:szCs w:val="22"/>
        </w:rPr>
        <w:t xml:space="preserve"> (µ</w:t>
      </w:r>
      <w:r w:rsidR="002B5C40">
        <w:rPr>
          <w:rFonts w:ascii="Arial" w:hAnsi="Arial" w:cs="Arial"/>
          <w:sz w:val="22"/>
          <w:szCs w:val="22"/>
          <w:vertAlign w:val="subscript"/>
        </w:rPr>
        <w:t>1</w:t>
      </w:r>
      <w:r w:rsidR="002B5C40">
        <w:rPr>
          <w:rFonts w:ascii="Arial" w:hAnsi="Arial" w:cs="Arial"/>
          <w:sz w:val="22"/>
          <w:szCs w:val="22"/>
        </w:rPr>
        <w:t>=µ</w:t>
      </w:r>
      <w:r w:rsidR="002B5C40">
        <w:rPr>
          <w:rFonts w:ascii="Arial" w:hAnsi="Arial" w:cs="Arial"/>
          <w:sz w:val="22"/>
          <w:szCs w:val="22"/>
          <w:vertAlign w:val="subscript"/>
        </w:rPr>
        <w:t>2</w:t>
      </w:r>
      <w:r w:rsidR="002B5C40">
        <w:rPr>
          <w:rFonts w:ascii="Arial" w:hAnsi="Arial" w:cs="Arial"/>
          <w:sz w:val="22"/>
          <w:szCs w:val="22"/>
        </w:rPr>
        <w:t>=µ</w:t>
      </w:r>
      <w:r w:rsidR="002B5C40">
        <w:rPr>
          <w:rFonts w:ascii="Arial" w:hAnsi="Arial" w:cs="Arial"/>
          <w:sz w:val="22"/>
          <w:szCs w:val="22"/>
          <w:vertAlign w:val="subscript"/>
        </w:rPr>
        <w:t>3</w:t>
      </w:r>
      <w:r w:rsidR="002B5C40">
        <w:rPr>
          <w:rFonts w:ascii="Arial" w:hAnsi="Arial" w:cs="Arial"/>
          <w:sz w:val="22"/>
          <w:szCs w:val="22"/>
        </w:rPr>
        <w:t>=µ</w:t>
      </w:r>
      <w:r w:rsidR="002B5C40">
        <w:rPr>
          <w:rFonts w:ascii="Arial" w:hAnsi="Arial" w:cs="Arial"/>
          <w:sz w:val="22"/>
          <w:szCs w:val="22"/>
          <w:vertAlign w:val="subscript"/>
        </w:rPr>
        <w:t>4</w:t>
      </w:r>
      <w:r w:rsidR="002B5C40">
        <w:rPr>
          <w:rFonts w:ascii="Arial" w:hAnsi="Arial" w:cs="Arial"/>
          <w:sz w:val="22"/>
          <w:szCs w:val="22"/>
        </w:rPr>
        <w:t>)</w:t>
      </w:r>
      <w:r w:rsidR="002B5C40" w:rsidRPr="002B5C40">
        <w:rPr>
          <w:rFonts w:ascii="Arial" w:hAnsi="Arial" w:cs="Arial"/>
          <w:sz w:val="22"/>
          <w:szCs w:val="22"/>
        </w:rPr>
        <w:t xml:space="preserve"> </w:t>
      </w:r>
    </w:p>
    <w:p w:rsidR="00BF6240" w:rsidRPr="002B5C40" w:rsidRDefault="00BF6240" w:rsidP="002B5C40">
      <w:pPr>
        <w:pStyle w:val="a3"/>
        <w:ind w:firstLine="420"/>
        <w:rPr>
          <w:rFonts w:ascii="Arial" w:hAnsi="Arial" w:cs="Arial"/>
          <w:sz w:val="22"/>
          <w:szCs w:val="22"/>
        </w:rPr>
      </w:pPr>
      <w:r w:rsidRPr="002B5C40">
        <w:rPr>
          <w:rFonts w:ascii="Arial" w:hAnsi="Arial" w:cs="Arial"/>
          <w:sz w:val="22"/>
          <w:szCs w:val="22"/>
        </w:rPr>
        <w:t>H</w:t>
      </w:r>
      <w:r w:rsidRPr="002B5C40">
        <w:rPr>
          <w:rFonts w:ascii="Arial" w:hAnsi="Arial" w:cs="Arial"/>
          <w:sz w:val="22"/>
          <w:szCs w:val="22"/>
          <w:vertAlign w:val="subscript"/>
        </w:rPr>
        <w:t>A</w:t>
      </w:r>
      <w:r w:rsidRPr="002B5C40">
        <w:rPr>
          <w:rFonts w:ascii="Arial" w:hAnsi="Arial" w:cs="Arial"/>
          <w:sz w:val="22"/>
          <w:szCs w:val="22"/>
        </w:rPr>
        <w:t>:</w:t>
      </w:r>
      <w:r w:rsidR="002B5C40" w:rsidRPr="002B5C40">
        <w:rPr>
          <w:rFonts w:ascii="Arial" w:hAnsi="Arial" w:cs="Arial"/>
          <w:sz w:val="22"/>
          <w:szCs w:val="22"/>
        </w:rPr>
        <w:t xml:space="preserve"> </w:t>
      </w:r>
      <w:r w:rsidR="00334CCC">
        <w:rPr>
          <w:rFonts w:ascii="Arial" w:hAnsi="Arial" w:cs="Arial"/>
          <w:sz w:val="22"/>
          <w:szCs w:val="22"/>
        </w:rPr>
        <w:t>there are some differences in</w:t>
      </w:r>
      <w:r w:rsidR="002B5C40">
        <w:rPr>
          <w:rFonts w:ascii="Arial" w:hAnsi="Arial" w:cs="Arial"/>
          <w:sz w:val="22"/>
          <w:szCs w:val="22"/>
        </w:rPr>
        <w:t xml:space="preserve"> </w:t>
      </w:r>
      <w:r w:rsidR="00334CCC">
        <w:rPr>
          <w:rFonts w:ascii="Arial" w:hAnsi="Arial" w:cs="Arial"/>
          <w:sz w:val="22"/>
          <w:szCs w:val="22"/>
        </w:rPr>
        <w:t>LSA measurements of</w:t>
      </w:r>
      <w:r w:rsidR="002B5C40" w:rsidRPr="002B5C40">
        <w:rPr>
          <w:rFonts w:ascii="Arial" w:hAnsi="Arial" w:cs="Arial"/>
          <w:sz w:val="22"/>
          <w:szCs w:val="22"/>
        </w:rPr>
        <w:t xml:space="preserve"> the four groups</w:t>
      </w:r>
      <w:r w:rsidR="00334CCC">
        <w:rPr>
          <w:rFonts w:ascii="Arial" w:hAnsi="Arial" w:cs="Arial"/>
          <w:sz w:val="22"/>
          <w:szCs w:val="22"/>
        </w:rPr>
        <w:t>. (</w:t>
      </w:r>
      <w:r w:rsidR="002B5C40">
        <w:rPr>
          <w:rFonts w:ascii="Arial" w:hAnsi="Arial" w:cs="Arial"/>
          <w:sz w:val="22"/>
          <w:szCs w:val="22"/>
        </w:rPr>
        <w:t>at least 2 µ</w:t>
      </w:r>
      <w:r w:rsidR="002B5C40">
        <w:rPr>
          <w:rFonts w:ascii="Arial" w:hAnsi="Arial" w:cs="Arial"/>
          <w:sz w:val="22"/>
          <w:szCs w:val="22"/>
          <w:vertAlign w:val="subscript"/>
        </w:rPr>
        <w:t>i</w:t>
      </w:r>
      <w:r w:rsidR="002B5C40">
        <w:rPr>
          <w:rFonts w:ascii="Arial" w:hAnsi="Arial" w:cs="Arial"/>
          <w:sz w:val="22"/>
          <w:szCs w:val="22"/>
        </w:rPr>
        <w:t xml:space="preserve"> are different)</w:t>
      </w:r>
    </w:p>
    <w:p w:rsidR="00BF6240" w:rsidRDefault="00BF624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lastRenderedPageBreak/>
        <w:tab/>
        <w:t>Sum of square residuals</w:t>
      </w:r>
      <w:r w:rsidR="009D3360">
        <w:rPr>
          <w:rFonts w:ascii="Arial" w:hAnsi="Arial" w:cs="Arial"/>
          <w:sz w:val="22"/>
          <w:szCs w:val="22"/>
        </w:rPr>
        <w:t>:</w:t>
      </w:r>
    </w:p>
    <w:p w:rsidR="009D3360" w:rsidRDefault="009D336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r>
      <w:r>
        <w:rPr>
          <w:rFonts w:ascii="Arial" w:hAnsi="Arial" w:cs="Arial"/>
          <w:sz w:val="22"/>
          <w:szCs w:val="22"/>
        </w:rPr>
        <w:tab/>
        <w:t>Full:</w:t>
      </w:r>
      <w:r w:rsidR="002B5C40">
        <w:rPr>
          <w:rFonts w:ascii="Arial" w:hAnsi="Arial" w:cs="Arial"/>
          <w:sz w:val="22"/>
          <w:szCs w:val="22"/>
        </w:rPr>
        <w:t xml:space="preserve"> 12232.877</w:t>
      </w:r>
    </w:p>
    <w:p w:rsidR="009D3360" w:rsidRDefault="009D336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r>
      <w:r>
        <w:rPr>
          <w:rFonts w:ascii="Arial" w:hAnsi="Arial" w:cs="Arial"/>
          <w:sz w:val="22"/>
          <w:szCs w:val="22"/>
        </w:rPr>
        <w:tab/>
        <w:t>Reduce:</w:t>
      </w:r>
      <w:r w:rsidR="002B5C40">
        <w:rPr>
          <w:rFonts w:ascii="Arial" w:hAnsi="Arial" w:cs="Arial"/>
          <w:sz w:val="22"/>
          <w:szCs w:val="22"/>
        </w:rPr>
        <w:t xml:space="preserve"> 20916.794</w:t>
      </w:r>
    </w:p>
    <w:p w:rsidR="009D3360" w:rsidRDefault="009D336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t>Pooled estimate of variance:</w:t>
      </w:r>
      <w:r w:rsidR="00334CCC">
        <w:rPr>
          <w:rFonts w:ascii="Arial" w:hAnsi="Arial" w:cs="Arial"/>
          <w:sz w:val="22"/>
          <w:szCs w:val="22"/>
        </w:rPr>
        <w:t xml:space="preserve"> 8.763</w:t>
      </w:r>
    </w:p>
    <w:p w:rsidR="009D3360" w:rsidRDefault="009D336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t>F-statistic: 330.332</w:t>
      </w:r>
    </w:p>
    <w:p w:rsidR="009D3360" w:rsidRDefault="009D336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t>P-value: 0.000</w:t>
      </w:r>
    </w:p>
    <w:p w:rsidR="009D3360" w:rsidRPr="009D3360" w:rsidRDefault="009D3360"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t>As P-value=0.000, reject H</w:t>
      </w:r>
      <w:r>
        <w:rPr>
          <w:rFonts w:ascii="Arial" w:hAnsi="Arial" w:cs="Arial"/>
          <w:sz w:val="22"/>
          <w:szCs w:val="22"/>
          <w:vertAlign w:val="subscript"/>
        </w:rPr>
        <w:t>0</w:t>
      </w:r>
      <w:r>
        <w:rPr>
          <w:rFonts w:ascii="Arial" w:hAnsi="Arial" w:cs="Arial"/>
          <w:sz w:val="22"/>
          <w:szCs w:val="22"/>
        </w:rPr>
        <w:t xml:space="preserve">, we have </w:t>
      </w:r>
      <w:r w:rsidR="002B5C40">
        <w:rPr>
          <w:rFonts w:ascii="Arial" w:hAnsi="Arial" w:cs="Arial"/>
          <w:sz w:val="22"/>
          <w:szCs w:val="22"/>
        </w:rPr>
        <w:t>enough evidence to suggest that there</w:t>
      </w:r>
      <w:r w:rsidR="00C538CB">
        <w:rPr>
          <w:rFonts w:ascii="Arial" w:hAnsi="Arial" w:cs="Arial"/>
          <w:sz w:val="22"/>
          <w:szCs w:val="22"/>
        </w:rPr>
        <w:t xml:space="preserve"> are some differences in LSA measurements of</w:t>
      </w:r>
      <w:r w:rsidR="00C538CB" w:rsidRPr="002B5C40">
        <w:rPr>
          <w:rFonts w:ascii="Arial" w:hAnsi="Arial" w:cs="Arial"/>
          <w:sz w:val="22"/>
          <w:szCs w:val="22"/>
        </w:rPr>
        <w:t xml:space="preserve"> the four groups</w:t>
      </w:r>
      <w:r w:rsidR="002B5C40">
        <w:rPr>
          <w:rFonts w:ascii="Arial" w:hAnsi="Arial" w:cs="Arial"/>
          <w:sz w:val="22"/>
          <w:szCs w:val="22"/>
        </w:rPr>
        <w:t>.</w:t>
      </w:r>
    </w:p>
    <w:p w:rsidR="00B531B9" w:rsidRPr="00B531B9" w:rsidRDefault="00B531B9" w:rsidP="0030245B">
      <w:pPr>
        <w:autoSpaceDE w:val="0"/>
        <w:autoSpaceDN w:val="0"/>
        <w:adjustRightInd w:val="0"/>
        <w:spacing w:after="240" w:line="0" w:lineRule="atLeast"/>
        <w:jc w:val="left"/>
        <w:rPr>
          <w:rFonts w:ascii="Arial" w:hAnsi="Arial" w:cs="Arial"/>
          <w:sz w:val="22"/>
          <w:szCs w:val="22"/>
        </w:rPr>
      </w:pPr>
      <w:r w:rsidRPr="00B531B9">
        <w:rPr>
          <w:rFonts w:ascii="Arial" w:hAnsi="Arial" w:cs="Arial"/>
          <w:noProof/>
          <w:sz w:val="22"/>
          <w:szCs w:val="22"/>
          <w:lang w:eastAsia="en-US"/>
        </w:rPr>
        <w:drawing>
          <wp:inline distT="0" distB="0" distL="0" distR="0" wp14:anchorId="4D786C7D" wp14:editId="2EE0A736">
            <wp:extent cx="488632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552575"/>
                    </a:xfrm>
                    <a:prstGeom prst="rect">
                      <a:avLst/>
                    </a:prstGeom>
                  </pic:spPr>
                </pic:pic>
              </a:graphicData>
            </a:graphic>
          </wp:inline>
        </w:drawing>
      </w:r>
    </w:p>
    <w:p w:rsidR="001C695A" w:rsidRDefault="00B531B9" w:rsidP="0030245B">
      <w:pPr>
        <w:autoSpaceDE w:val="0"/>
        <w:autoSpaceDN w:val="0"/>
        <w:adjustRightInd w:val="0"/>
        <w:spacing w:after="240" w:line="0" w:lineRule="atLeast"/>
        <w:jc w:val="left"/>
        <w:rPr>
          <w:rFonts w:ascii="Arial" w:hAnsi="Arial" w:cs="Arial"/>
          <w:sz w:val="22"/>
          <w:szCs w:val="22"/>
        </w:rPr>
      </w:pPr>
      <w:r w:rsidRPr="00926B15">
        <w:rPr>
          <w:rFonts w:ascii="Arial" w:hAnsi="Arial" w:cs="Arial"/>
          <w:sz w:val="22"/>
          <w:szCs w:val="22"/>
        </w:rPr>
        <w:t>(b)</w:t>
      </w:r>
    </w:p>
    <w:p w:rsidR="009D3360" w:rsidRPr="004B4FA0" w:rsidRDefault="009D3360" w:rsidP="009D3360">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t>H</w:t>
      </w:r>
      <w:r>
        <w:rPr>
          <w:rFonts w:ascii="Arial" w:hAnsi="Arial" w:cs="Arial"/>
          <w:sz w:val="22"/>
          <w:szCs w:val="22"/>
          <w:vertAlign w:val="subscript"/>
        </w:rPr>
        <w:t>0</w:t>
      </w:r>
      <w:r>
        <w:rPr>
          <w:rFonts w:ascii="Arial" w:hAnsi="Arial" w:cs="Arial"/>
          <w:sz w:val="22"/>
          <w:szCs w:val="22"/>
        </w:rPr>
        <w:t>:</w:t>
      </w:r>
      <w:r w:rsidR="004B4FA0">
        <w:rPr>
          <w:rFonts w:ascii="Arial" w:hAnsi="Arial" w:cs="Arial"/>
          <w:sz w:val="22"/>
          <w:szCs w:val="22"/>
        </w:rPr>
        <w:t xml:space="preserve"> </w:t>
      </w:r>
      <w:r w:rsidR="00334CCC">
        <w:rPr>
          <w:rFonts w:ascii="Heiti TC Medium" w:eastAsia="Heiti TC Medium" w:hAnsi="Heiti TC Medium" w:cs="Arial" w:hint="eastAsia"/>
          <w:sz w:val="22"/>
          <w:szCs w:val="22"/>
        </w:rPr>
        <w:t>σ</w:t>
      </w:r>
      <w:r w:rsidR="004B4FA0">
        <w:rPr>
          <w:rFonts w:ascii="Heiti TC Medium" w:hAnsi="Heiti TC Medium" w:cs="Arial" w:hint="eastAsia"/>
          <w:sz w:val="22"/>
          <w:szCs w:val="22"/>
          <w:vertAlign w:val="subscript"/>
        </w:rPr>
        <w:t>1</w:t>
      </w:r>
      <w:r w:rsidR="004B4FA0">
        <w:rPr>
          <w:rFonts w:ascii="Heiti TC Medium" w:hAnsi="Heiti TC Medium" w:cs="Arial"/>
          <w:sz w:val="22"/>
          <w:szCs w:val="22"/>
        </w:rPr>
        <w:t>=</w:t>
      </w:r>
      <w:r w:rsidR="00334CCC" w:rsidRPr="00150B96">
        <w:rPr>
          <w:rFonts w:ascii="Heiti TC Medium" w:eastAsia="Heiti TC Medium" w:hAnsi="Heiti TC Medium" w:cs="Arial" w:hint="eastAsia"/>
          <w:sz w:val="22"/>
          <w:szCs w:val="22"/>
        </w:rPr>
        <w:t>σ</w:t>
      </w:r>
      <w:r w:rsidR="00150B96">
        <w:rPr>
          <w:rFonts w:ascii="Heiti TC Medium" w:hAnsi="Heiti TC Medium" w:cs="Arial"/>
          <w:sz w:val="22"/>
          <w:szCs w:val="22"/>
          <w:vertAlign w:val="subscript"/>
        </w:rPr>
        <w:t>2</w:t>
      </w:r>
      <w:r w:rsidR="00150B96">
        <w:rPr>
          <w:rFonts w:ascii="Heiti TC Medium" w:hAnsi="Heiti TC Medium" w:cs="Arial"/>
          <w:sz w:val="22"/>
          <w:szCs w:val="22"/>
        </w:rPr>
        <w:t>=</w:t>
      </w:r>
      <w:r w:rsidR="002B58D5" w:rsidRPr="00150B96">
        <w:rPr>
          <w:rFonts w:ascii="Heiti TC Medium" w:eastAsia="Heiti TC Medium" w:hAnsi="Heiti TC Medium" w:cs="Arial" w:hint="eastAsia"/>
          <w:sz w:val="22"/>
          <w:szCs w:val="22"/>
        </w:rPr>
        <w:t>σ</w:t>
      </w:r>
      <w:r w:rsidR="00150B96">
        <w:rPr>
          <w:rFonts w:ascii="Heiti TC Medium" w:hAnsi="Heiti TC Medium" w:cs="Arial"/>
          <w:sz w:val="22"/>
          <w:szCs w:val="22"/>
          <w:vertAlign w:val="subscript"/>
        </w:rPr>
        <w:t>3</w:t>
      </w:r>
      <w:r w:rsidR="00150B96">
        <w:rPr>
          <w:rFonts w:ascii="Heiti TC Medium" w:hAnsi="Heiti TC Medium" w:cs="Arial"/>
          <w:sz w:val="22"/>
          <w:szCs w:val="22"/>
        </w:rPr>
        <w:t>=</w:t>
      </w:r>
      <w:r w:rsidR="002B58D5">
        <w:rPr>
          <w:rFonts w:ascii="Heiti TC Medium" w:eastAsia="Heiti TC Medium" w:hAnsi="Heiti TC Medium" w:cs="Arial" w:hint="eastAsia"/>
          <w:sz w:val="22"/>
          <w:szCs w:val="22"/>
        </w:rPr>
        <w:t>σ</w:t>
      </w:r>
      <w:r w:rsidR="002B58D5">
        <w:rPr>
          <w:rFonts w:ascii="Heiti TC Medium" w:hAnsi="Heiti TC Medium" w:cs="Arial"/>
          <w:sz w:val="22"/>
          <w:szCs w:val="22"/>
          <w:vertAlign w:val="subscript"/>
        </w:rPr>
        <w:t>4</w:t>
      </w:r>
    </w:p>
    <w:p w:rsidR="009D3360" w:rsidRDefault="009D3360" w:rsidP="009D3360">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ab/>
        <w:t>H</w:t>
      </w:r>
      <w:r>
        <w:rPr>
          <w:rFonts w:ascii="Arial" w:hAnsi="Arial" w:cs="Arial"/>
          <w:sz w:val="22"/>
          <w:szCs w:val="22"/>
          <w:vertAlign w:val="subscript"/>
        </w:rPr>
        <w:t>A</w:t>
      </w:r>
      <w:r>
        <w:rPr>
          <w:rFonts w:ascii="Arial" w:hAnsi="Arial" w:cs="Arial"/>
          <w:sz w:val="22"/>
          <w:szCs w:val="22"/>
        </w:rPr>
        <w:t>:</w:t>
      </w:r>
      <w:r w:rsidR="004B4FA0">
        <w:rPr>
          <w:rFonts w:ascii="Arial" w:hAnsi="Arial" w:cs="Arial"/>
          <w:sz w:val="22"/>
          <w:szCs w:val="22"/>
        </w:rPr>
        <w:t xml:space="preserve"> </w:t>
      </w:r>
      <w:r w:rsidR="002B58D5">
        <w:rPr>
          <w:rFonts w:ascii="Arial" w:hAnsi="Arial" w:cs="Arial"/>
          <w:sz w:val="22"/>
          <w:szCs w:val="22"/>
        </w:rPr>
        <w:t>at least two of them</w:t>
      </w:r>
      <w:r w:rsidR="004B4FA0">
        <w:rPr>
          <w:rFonts w:ascii="Arial" w:hAnsi="Arial" w:cs="Arial"/>
          <w:sz w:val="22"/>
          <w:szCs w:val="22"/>
        </w:rPr>
        <w:t xml:space="preserve"> are not equal</w:t>
      </w:r>
    </w:p>
    <w:p w:rsidR="004B4FA0" w:rsidRPr="002B58D5" w:rsidRDefault="009D3360" w:rsidP="004B4FA0">
      <w:pPr>
        <w:pStyle w:val="a3"/>
        <w:rPr>
          <w:rFonts w:ascii="Arial" w:hAnsi="Arial" w:cs="Arial"/>
          <w:sz w:val="22"/>
          <w:szCs w:val="22"/>
        </w:rPr>
      </w:pPr>
      <w:r>
        <w:rPr>
          <w:rFonts w:ascii="Arial" w:hAnsi="Arial" w:cs="Arial"/>
          <w:sz w:val="22"/>
          <w:szCs w:val="22"/>
        </w:rPr>
        <w:tab/>
      </w:r>
      <w:r w:rsidR="004B4FA0" w:rsidRPr="004B4FA0">
        <w:rPr>
          <w:rFonts w:ascii="Arial" w:hAnsi="Arial" w:cs="Arial"/>
          <w:sz w:val="22"/>
          <w:szCs w:val="22"/>
        </w:rPr>
        <w:t>Since Levene’s test</w:t>
      </w:r>
      <w:r w:rsidR="00D146E0">
        <w:rPr>
          <w:rFonts w:ascii="Arial" w:hAnsi="Arial" w:cs="Arial"/>
          <w:sz w:val="22"/>
          <w:szCs w:val="22"/>
        </w:rPr>
        <w:t xml:space="preserve"> gives a large </w:t>
      </w:r>
      <w:r w:rsidR="004B4FA0" w:rsidRPr="004B4FA0">
        <w:rPr>
          <w:rFonts w:ascii="Arial" w:hAnsi="Arial" w:cs="Arial"/>
          <w:sz w:val="22"/>
          <w:szCs w:val="22"/>
        </w:rPr>
        <w:t>P-value (P = 0.218</w:t>
      </w:r>
      <w:r w:rsidR="002B0A50">
        <w:rPr>
          <w:rFonts w:ascii="Arial" w:hAnsi="Arial" w:cs="Arial"/>
          <w:sz w:val="22"/>
          <w:szCs w:val="22"/>
        </w:rPr>
        <w:t>&gt;0.05</w:t>
      </w:r>
      <w:r w:rsidR="004B4FA0" w:rsidRPr="004B4FA0">
        <w:rPr>
          <w:rFonts w:ascii="Arial" w:hAnsi="Arial" w:cs="Arial"/>
          <w:sz w:val="22"/>
          <w:szCs w:val="22"/>
        </w:rPr>
        <w:t>), t</w:t>
      </w:r>
      <w:r w:rsidR="002B58D5">
        <w:rPr>
          <w:rFonts w:ascii="Arial" w:hAnsi="Arial" w:cs="Arial"/>
          <w:sz w:val="22"/>
          <w:szCs w:val="22"/>
        </w:rPr>
        <w:t>he Levene’s test is not significant, indicating the H</w:t>
      </w:r>
      <w:r w:rsidR="002B58D5">
        <w:rPr>
          <w:rFonts w:ascii="Arial" w:hAnsi="Arial" w:cs="Arial"/>
          <w:sz w:val="22"/>
          <w:szCs w:val="22"/>
          <w:vertAlign w:val="subscript"/>
        </w:rPr>
        <w:t>0</w:t>
      </w:r>
      <w:r w:rsidR="002B58D5">
        <w:rPr>
          <w:rFonts w:ascii="Arial" w:hAnsi="Arial" w:cs="Arial"/>
          <w:sz w:val="22"/>
          <w:szCs w:val="22"/>
        </w:rPr>
        <w:t xml:space="preserve"> can’t be rejected, so the data support the assumption of equal variances. </w:t>
      </w:r>
    </w:p>
    <w:p w:rsidR="00D62C9B" w:rsidRDefault="00B531B9" w:rsidP="009D3360">
      <w:pPr>
        <w:autoSpaceDE w:val="0"/>
        <w:autoSpaceDN w:val="0"/>
        <w:adjustRightInd w:val="0"/>
        <w:spacing w:after="240" w:line="0" w:lineRule="atLeast"/>
        <w:jc w:val="left"/>
        <w:rPr>
          <w:rFonts w:ascii="Arial" w:hAnsi="Arial" w:cs="Arial"/>
          <w:b/>
          <w:sz w:val="22"/>
          <w:szCs w:val="22"/>
        </w:rPr>
      </w:pPr>
      <w:r w:rsidRPr="00B531B9">
        <w:rPr>
          <w:rFonts w:ascii="Arial" w:hAnsi="Arial" w:cs="Arial"/>
          <w:b/>
          <w:noProof/>
          <w:sz w:val="22"/>
          <w:szCs w:val="22"/>
          <w:lang w:eastAsia="en-US"/>
        </w:rPr>
        <w:drawing>
          <wp:inline distT="0" distB="0" distL="0" distR="0" wp14:anchorId="37695165" wp14:editId="4C364D39">
            <wp:extent cx="29527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133475"/>
                    </a:xfrm>
                    <a:prstGeom prst="rect">
                      <a:avLst/>
                    </a:prstGeom>
                  </pic:spPr>
                </pic:pic>
              </a:graphicData>
            </a:graphic>
          </wp:inline>
        </w:drawing>
      </w:r>
    </w:p>
    <w:p w:rsidR="009D3360" w:rsidRDefault="009D3360" w:rsidP="0030245B">
      <w:pPr>
        <w:autoSpaceDE w:val="0"/>
        <w:autoSpaceDN w:val="0"/>
        <w:adjustRightInd w:val="0"/>
        <w:spacing w:after="240" w:line="0" w:lineRule="atLeast"/>
        <w:jc w:val="left"/>
        <w:rPr>
          <w:rFonts w:ascii="Arial" w:hAnsi="Arial" w:cs="Arial"/>
          <w:sz w:val="22"/>
          <w:szCs w:val="22"/>
        </w:rPr>
      </w:pPr>
      <w:r w:rsidRPr="00A01F48">
        <w:rPr>
          <w:rFonts w:ascii="Arial" w:hAnsi="Arial" w:cs="Arial"/>
          <w:sz w:val="22"/>
          <w:szCs w:val="22"/>
        </w:rPr>
        <w:t>(c)</w:t>
      </w:r>
    </w:p>
    <w:p w:rsidR="00926B15" w:rsidRPr="00926B15" w:rsidRDefault="00926B15" w:rsidP="00926B15">
      <w:pPr>
        <w:autoSpaceDE w:val="0"/>
        <w:autoSpaceDN w:val="0"/>
        <w:adjustRightInd w:val="0"/>
        <w:spacing w:after="240" w:line="340" w:lineRule="atLeast"/>
        <w:jc w:val="left"/>
        <w:rPr>
          <w:rFonts w:ascii="Arial" w:hAnsi="Arial" w:cs="Arial"/>
          <w:color w:val="000000"/>
          <w:kern w:val="0"/>
          <w:sz w:val="22"/>
          <w:szCs w:val="22"/>
        </w:rPr>
      </w:pPr>
      <w:r w:rsidRPr="00926B15">
        <w:rPr>
          <w:rFonts w:ascii="Arial" w:hAnsi="Arial" w:cs="Arial"/>
          <w:color w:val="000000"/>
          <w:kern w:val="0"/>
          <w:sz w:val="22"/>
          <w:szCs w:val="22"/>
        </w:rPr>
        <w:t>Extra sum of squares = residual sum of squares (reduced) – residua</w:t>
      </w:r>
      <w:r>
        <w:rPr>
          <w:rFonts w:ascii="Arial" w:hAnsi="Arial" w:cs="Arial"/>
          <w:color w:val="000000"/>
          <w:kern w:val="0"/>
          <w:sz w:val="22"/>
          <w:szCs w:val="22"/>
        </w:rPr>
        <w:t>l sum of squares (full) = 8683.918</w:t>
      </w:r>
      <w:r w:rsidRPr="00926B15">
        <w:rPr>
          <w:rFonts w:ascii="Arial" w:hAnsi="Arial" w:cs="Arial"/>
          <w:color w:val="000000"/>
          <w:kern w:val="0"/>
          <w:sz w:val="22"/>
          <w:szCs w:val="22"/>
        </w:rPr>
        <w:t xml:space="preserve"> </w:t>
      </w:r>
    </w:p>
    <w:p w:rsidR="00926B15" w:rsidRDefault="00926B15" w:rsidP="00926B15">
      <w:pPr>
        <w:autoSpaceDE w:val="0"/>
        <w:autoSpaceDN w:val="0"/>
        <w:adjustRightInd w:val="0"/>
        <w:spacing w:after="240" w:line="340" w:lineRule="atLeast"/>
        <w:jc w:val="left"/>
        <w:rPr>
          <w:rFonts w:ascii="Arial" w:hAnsi="Arial" w:cs="Arial"/>
          <w:bCs/>
          <w:color w:val="000000"/>
          <w:kern w:val="0"/>
          <w:sz w:val="22"/>
          <w:szCs w:val="22"/>
        </w:rPr>
      </w:pPr>
      <w:r w:rsidRPr="00926B15">
        <w:rPr>
          <w:rFonts w:ascii="Arial" w:hAnsi="Arial" w:cs="Arial"/>
          <w:bCs/>
          <w:color w:val="000000"/>
          <w:kern w:val="0"/>
          <w:sz w:val="22"/>
          <w:szCs w:val="22"/>
        </w:rPr>
        <w:lastRenderedPageBreak/>
        <w:t xml:space="preserve">Formula for F-statistic </w:t>
      </w:r>
      <w:r w:rsidRPr="00926B15">
        <w:rPr>
          <w:rFonts w:ascii="Arial" w:hAnsi="Arial" w:cs="Arial"/>
          <w:color w:val="000000"/>
          <w:kern w:val="0"/>
          <w:sz w:val="22"/>
          <w:szCs w:val="22"/>
        </w:rPr>
        <w:t>=</w:t>
      </w:r>
      <w:r w:rsidR="00036B9F">
        <w:rPr>
          <w:rFonts w:ascii="Arial" w:hAnsi="Arial" w:cs="Arial"/>
          <w:color w:val="000000"/>
          <w:kern w:val="0"/>
          <w:sz w:val="22"/>
          <w:szCs w:val="22"/>
        </w:rPr>
        <w:t xml:space="preserve"> </w:t>
      </w:r>
      <w:r>
        <w:rPr>
          <w:rFonts w:ascii="Arial" w:hAnsi="Arial" w:cs="Arial"/>
          <w:color w:val="000000"/>
          <w:kern w:val="0"/>
          <w:sz w:val="22"/>
          <w:szCs w:val="22"/>
        </w:rPr>
        <w:t>(</w:t>
      </w:r>
      <w:r w:rsidRPr="00926B15">
        <w:rPr>
          <w:rFonts w:ascii="Arial" w:hAnsi="Arial" w:cs="Arial"/>
          <w:color w:val="000000"/>
          <w:kern w:val="0"/>
          <w:sz w:val="22"/>
          <w:szCs w:val="22"/>
        </w:rPr>
        <w:t>(Extra sum of squares) / (extra degrees of freedom)</w:t>
      </w:r>
      <w:r>
        <w:rPr>
          <w:rFonts w:ascii="Arial" w:hAnsi="Arial" w:cs="Arial"/>
          <w:color w:val="000000"/>
          <w:kern w:val="0"/>
          <w:sz w:val="22"/>
          <w:szCs w:val="22"/>
        </w:rPr>
        <w:t>)</w:t>
      </w:r>
      <w:r w:rsidRPr="00926B15">
        <w:rPr>
          <w:rFonts w:ascii="Arial" w:hAnsi="Arial" w:cs="Arial"/>
          <w:color w:val="000000"/>
          <w:kern w:val="0"/>
          <w:sz w:val="22"/>
          <w:szCs w:val="22"/>
        </w:rPr>
        <w:t xml:space="preserve"> </w:t>
      </w:r>
      <w:r>
        <w:rPr>
          <w:rFonts w:ascii="Arial" w:hAnsi="Arial" w:cs="Arial"/>
          <w:color w:val="000000"/>
          <w:kern w:val="0"/>
          <w:sz w:val="22"/>
          <w:szCs w:val="22"/>
        </w:rPr>
        <w:t>/</w:t>
      </w:r>
      <w:r w:rsidR="00036B9F">
        <w:rPr>
          <w:rFonts w:ascii="Arial" w:hAnsi="Arial" w:cs="Arial"/>
          <w:color w:val="000000"/>
          <w:kern w:val="0"/>
          <w:sz w:val="22"/>
          <w:szCs w:val="22"/>
        </w:rPr>
        <w:t xml:space="preserve"> </w:t>
      </w:r>
      <w:r w:rsidRPr="00926B15">
        <w:rPr>
          <w:rFonts w:ascii="Arial" w:hAnsi="Arial" w:cs="Arial"/>
          <w:color w:val="000000"/>
          <w:kern w:val="0"/>
          <w:sz w:val="22"/>
          <w:szCs w:val="22"/>
        </w:rPr>
        <w:t xml:space="preserve">(Full variance) = </w:t>
      </w:r>
      <w:r>
        <w:rPr>
          <w:rFonts w:ascii="Arial" w:hAnsi="Arial" w:cs="Arial"/>
          <w:color w:val="000000"/>
          <w:kern w:val="0"/>
          <w:sz w:val="22"/>
          <w:szCs w:val="22"/>
        </w:rPr>
        <w:t>(</w:t>
      </w:r>
      <w:r w:rsidRPr="00926B15">
        <w:rPr>
          <w:rFonts w:ascii="Arial" w:hAnsi="Arial" w:cs="Arial"/>
          <w:color w:val="000000"/>
          <w:kern w:val="0"/>
          <w:sz w:val="22"/>
          <w:szCs w:val="22"/>
        </w:rPr>
        <w:t>(</w:t>
      </w:r>
      <w:r>
        <w:rPr>
          <w:rFonts w:ascii="Arial" w:hAnsi="Arial" w:cs="Arial"/>
          <w:color w:val="000000"/>
          <w:kern w:val="0"/>
          <w:sz w:val="22"/>
          <w:szCs w:val="22"/>
        </w:rPr>
        <w:t>8683.92) / (3</w:t>
      </w:r>
      <w:r w:rsidR="00036B9F">
        <w:rPr>
          <w:rFonts w:ascii="Arial" w:hAnsi="Arial" w:cs="Arial"/>
          <w:color w:val="000000"/>
          <w:kern w:val="0"/>
          <w:sz w:val="22"/>
          <w:szCs w:val="22"/>
        </w:rPr>
        <w:t>)</w:t>
      </w:r>
      <w:r>
        <w:rPr>
          <w:rFonts w:ascii="Arial" w:hAnsi="Arial" w:cs="Arial"/>
          <w:color w:val="000000"/>
          <w:kern w:val="0"/>
          <w:sz w:val="22"/>
          <w:szCs w:val="22"/>
        </w:rPr>
        <w:t>)</w:t>
      </w:r>
      <w:r w:rsidR="00036B9F">
        <w:rPr>
          <w:rFonts w:ascii="Arial" w:hAnsi="Arial" w:cs="Arial"/>
          <w:color w:val="000000"/>
          <w:kern w:val="0"/>
          <w:sz w:val="22"/>
          <w:szCs w:val="22"/>
        </w:rPr>
        <w:t xml:space="preserve"> </w:t>
      </w:r>
      <w:r>
        <w:rPr>
          <w:rFonts w:ascii="Arial" w:hAnsi="Arial" w:cs="Arial"/>
          <w:color w:val="000000"/>
          <w:kern w:val="0"/>
          <w:sz w:val="22"/>
          <w:szCs w:val="22"/>
        </w:rPr>
        <w:t>/</w:t>
      </w:r>
      <w:r w:rsidR="00036B9F">
        <w:rPr>
          <w:rFonts w:ascii="Arial" w:hAnsi="Arial" w:cs="Arial"/>
          <w:color w:val="000000"/>
          <w:kern w:val="0"/>
          <w:sz w:val="22"/>
          <w:szCs w:val="22"/>
        </w:rPr>
        <w:t xml:space="preserve"> </w:t>
      </w:r>
      <w:r>
        <w:rPr>
          <w:rFonts w:ascii="Arial" w:hAnsi="Arial" w:cs="Arial"/>
          <w:color w:val="000000"/>
          <w:kern w:val="0"/>
          <w:sz w:val="22"/>
          <w:szCs w:val="22"/>
        </w:rPr>
        <w:t>8.763</w:t>
      </w:r>
      <w:r w:rsidRPr="00926B15">
        <w:rPr>
          <w:rFonts w:ascii="Arial" w:hAnsi="Arial" w:cs="Arial"/>
          <w:color w:val="000000"/>
          <w:kern w:val="0"/>
          <w:sz w:val="22"/>
          <w:szCs w:val="22"/>
        </w:rPr>
        <w:t xml:space="preserve">= </w:t>
      </w:r>
      <w:r>
        <w:rPr>
          <w:rFonts w:ascii="Arial" w:hAnsi="Arial" w:cs="Arial"/>
          <w:bCs/>
          <w:color w:val="000000"/>
          <w:kern w:val="0"/>
          <w:sz w:val="22"/>
          <w:szCs w:val="22"/>
        </w:rPr>
        <w:t>330.33</w:t>
      </w:r>
    </w:p>
    <w:p w:rsidR="00926B15" w:rsidRPr="00926B15" w:rsidRDefault="00926B15" w:rsidP="00926B15">
      <w:pPr>
        <w:autoSpaceDE w:val="0"/>
        <w:autoSpaceDN w:val="0"/>
        <w:adjustRightInd w:val="0"/>
        <w:spacing w:after="240" w:line="340" w:lineRule="atLeast"/>
        <w:jc w:val="left"/>
        <w:rPr>
          <w:rFonts w:ascii="Arial" w:hAnsi="Arial" w:cs="Arial"/>
          <w:color w:val="000000"/>
          <w:kern w:val="0"/>
          <w:sz w:val="22"/>
          <w:szCs w:val="22"/>
        </w:rPr>
      </w:pPr>
      <w:r>
        <w:rPr>
          <w:rFonts w:ascii="Arial" w:hAnsi="Arial" w:cs="Arial"/>
          <w:bCs/>
          <w:color w:val="000000"/>
          <w:kern w:val="0"/>
          <w:sz w:val="22"/>
          <w:szCs w:val="22"/>
        </w:rPr>
        <w:t>The distribution of null hypotheses</w:t>
      </w:r>
      <w:r w:rsidR="00A01F48">
        <w:rPr>
          <w:rFonts w:ascii="Arial" w:hAnsi="Arial" w:cs="Arial"/>
          <w:bCs/>
          <w:color w:val="000000"/>
          <w:kern w:val="0"/>
          <w:sz w:val="22"/>
          <w:szCs w:val="22"/>
        </w:rPr>
        <w:t xml:space="preserve"> with a degree of freedom of 1396.</w:t>
      </w:r>
    </w:p>
    <w:p w:rsidR="00D62C9B" w:rsidRDefault="001C695A" w:rsidP="0030245B">
      <w:pPr>
        <w:autoSpaceDE w:val="0"/>
        <w:autoSpaceDN w:val="0"/>
        <w:adjustRightInd w:val="0"/>
        <w:spacing w:after="240" w:line="0" w:lineRule="atLeast"/>
        <w:jc w:val="left"/>
        <w:rPr>
          <w:rFonts w:ascii="Arial" w:hAnsi="Arial" w:cs="Arial"/>
          <w:sz w:val="22"/>
          <w:szCs w:val="22"/>
        </w:rPr>
      </w:pPr>
      <w:r w:rsidRPr="00C64E63">
        <w:rPr>
          <w:rFonts w:ascii="Arial" w:hAnsi="Arial" w:cs="Arial" w:hint="eastAsia"/>
          <w:sz w:val="22"/>
          <w:szCs w:val="22"/>
        </w:rPr>
        <w:t>4</w:t>
      </w:r>
      <w:r w:rsidRPr="00C64E63">
        <w:rPr>
          <w:rFonts w:ascii="Arial" w:hAnsi="Arial" w:cs="Arial"/>
          <w:sz w:val="22"/>
          <w:szCs w:val="22"/>
        </w:rPr>
        <w:t>.</w:t>
      </w:r>
    </w:p>
    <w:p w:rsidR="00C64E63" w:rsidRPr="002B58D5" w:rsidRDefault="00C64E63" w:rsidP="00C64E63">
      <w:pPr>
        <w:autoSpaceDE w:val="0"/>
        <w:autoSpaceDN w:val="0"/>
        <w:adjustRightInd w:val="0"/>
        <w:spacing w:after="240" w:line="0" w:lineRule="atLeast"/>
        <w:jc w:val="left"/>
        <w:rPr>
          <w:rFonts w:ascii="Arial" w:hAnsi="Arial" w:cs="Arial"/>
          <w:sz w:val="22"/>
          <w:szCs w:val="22"/>
        </w:rPr>
      </w:pPr>
      <w:r>
        <w:rPr>
          <w:rFonts w:ascii="Arial" w:hAnsi="Arial" w:cs="Arial"/>
          <w:color w:val="000000"/>
          <w:kern w:val="0"/>
          <w:sz w:val="22"/>
          <w:szCs w:val="22"/>
        </w:rPr>
        <w:t>The results of two procedures are consistent.</w:t>
      </w:r>
    </w:p>
    <w:p w:rsidR="0021302A" w:rsidRDefault="00480043" w:rsidP="00C64E63">
      <w:pPr>
        <w:autoSpaceDE w:val="0"/>
        <w:autoSpaceDN w:val="0"/>
        <w:adjustRightInd w:val="0"/>
        <w:spacing w:after="240" w:line="0" w:lineRule="atLeast"/>
        <w:jc w:val="left"/>
        <w:rPr>
          <w:rFonts w:ascii="Arial" w:hAnsi="Arial" w:cs="Arial"/>
          <w:color w:val="000000"/>
          <w:kern w:val="0"/>
          <w:sz w:val="22"/>
          <w:szCs w:val="22"/>
        </w:rPr>
      </w:pPr>
      <w:r>
        <w:rPr>
          <w:rFonts w:ascii="Arial" w:hAnsi="Arial" w:cs="Arial"/>
          <w:color w:val="000000"/>
          <w:kern w:val="0"/>
          <w:sz w:val="22"/>
          <w:szCs w:val="22"/>
        </w:rPr>
        <w:t>Tukey</w:t>
      </w:r>
      <w:r w:rsidR="0021302A">
        <w:rPr>
          <w:rFonts w:ascii="Arial" w:hAnsi="Arial" w:cs="Arial"/>
          <w:color w:val="000000"/>
          <w:kern w:val="0"/>
          <w:sz w:val="22"/>
          <w:szCs w:val="22"/>
        </w:rPr>
        <w:t xml:space="preserve"> HSD:</w:t>
      </w:r>
    </w:p>
    <w:p w:rsidR="00C64E63" w:rsidRDefault="0021302A" w:rsidP="00C64E63">
      <w:pPr>
        <w:autoSpaceDE w:val="0"/>
        <w:autoSpaceDN w:val="0"/>
        <w:adjustRightInd w:val="0"/>
        <w:spacing w:after="240" w:line="340" w:lineRule="atLeast"/>
        <w:jc w:val="left"/>
        <w:rPr>
          <w:rFonts w:ascii="Arial" w:hAnsi="Arial" w:cs="Arial"/>
          <w:color w:val="000000"/>
          <w:kern w:val="0"/>
          <w:sz w:val="22"/>
          <w:szCs w:val="22"/>
        </w:rPr>
      </w:pPr>
      <w:r>
        <w:rPr>
          <w:rFonts w:ascii="Arial" w:hAnsi="Arial" w:cs="Arial"/>
          <w:color w:val="000000"/>
          <w:kern w:val="0"/>
          <w:sz w:val="22"/>
          <w:szCs w:val="22"/>
        </w:rPr>
        <w:t>Out of 6</w:t>
      </w:r>
      <w:r w:rsidR="002B58D5" w:rsidRPr="002B58D5">
        <w:rPr>
          <w:rFonts w:ascii="Arial" w:hAnsi="Arial" w:cs="Arial"/>
          <w:color w:val="000000"/>
          <w:kern w:val="0"/>
          <w:sz w:val="22"/>
          <w:szCs w:val="22"/>
        </w:rPr>
        <w:t xml:space="preserve"> confidence</w:t>
      </w:r>
      <w:r>
        <w:rPr>
          <w:rFonts w:ascii="Arial" w:hAnsi="Arial" w:cs="Arial"/>
          <w:color w:val="000000"/>
          <w:kern w:val="0"/>
          <w:sz w:val="22"/>
          <w:szCs w:val="22"/>
        </w:rPr>
        <w:t xml:space="preserve"> inter</w:t>
      </w:r>
      <w:r w:rsidR="00C538CB">
        <w:rPr>
          <w:rFonts w:ascii="Arial" w:hAnsi="Arial" w:cs="Arial"/>
          <w:color w:val="000000"/>
          <w:kern w:val="0"/>
          <w:sz w:val="22"/>
          <w:szCs w:val="22"/>
        </w:rPr>
        <w:t>vals, 1</w:t>
      </w:r>
      <w:r>
        <w:rPr>
          <w:rFonts w:ascii="Arial" w:hAnsi="Arial" w:cs="Arial"/>
          <w:color w:val="000000"/>
          <w:kern w:val="0"/>
          <w:sz w:val="22"/>
          <w:szCs w:val="22"/>
        </w:rPr>
        <w:t xml:space="preserve"> contain zero and 5</w:t>
      </w:r>
      <w:r w:rsidR="002B58D5" w:rsidRPr="002B58D5">
        <w:rPr>
          <w:rFonts w:ascii="Arial" w:hAnsi="Arial" w:cs="Arial"/>
          <w:color w:val="000000"/>
          <w:kern w:val="0"/>
          <w:sz w:val="22"/>
          <w:szCs w:val="22"/>
        </w:rPr>
        <w:t xml:space="preserve"> do not </w:t>
      </w:r>
      <w:r>
        <w:rPr>
          <w:rFonts w:ascii="Arial" w:hAnsi="Arial" w:cs="Arial"/>
          <w:color w:val="000000"/>
          <w:kern w:val="0"/>
          <w:sz w:val="22"/>
          <w:szCs w:val="22"/>
        </w:rPr>
        <w:t>contain zero. Equivalently, in 1 case</w:t>
      </w:r>
      <w:r w:rsidR="002B58D5" w:rsidRPr="002B58D5">
        <w:rPr>
          <w:rFonts w:ascii="Arial" w:hAnsi="Arial" w:cs="Arial"/>
          <w:color w:val="000000"/>
          <w:kern w:val="0"/>
          <w:sz w:val="22"/>
          <w:szCs w:val="22"/>
        </w:rPr>
        <w:t xml:space="preserve"> the test failed to establish a difference between the means. More precisely, there are significant</w:t>
      </w:r>
      <w:r>
        <w:rPr>
          <w:rFonts w:ascii="Arial" w:hAnsi="Arial" w:cs="Arial"/>
          <w:color w:val="000000"/>
          <w:kern w:val="0"/>
          <w:sz w:val="22"/>
          <w:szCs w:val="22"/>
        </w:rPr>
        <w:t xml:space="preserve"> differences between the Control and Benign, Control and Primary, Control and Recurrent metastatic, Benign and Recurrent metastatic, and Primary and Recurrent metastatic</w:t>
      </w:r>
      <w:r w:rsidR="002B58D5" w:rsidRPr="002B58D5">
        <w:rPr>
          <w:rFonts w:ascii="Arial" w:hAnsi="Arial" w:cs="Arial"/>
          <w:color w:val="000000"/>
          <w:kern w:val="0"/>
          <w:sz w:val="22"/>
          <w:szCs w:val="22"/>
        </w:rPr>
        <w:t xml:space="preserve">. (note the low p-value and the confidence interval NOT including zero) </w:t>
      </w:r>
    </w:p>
    <w:p w:rsidR="0021302A" w:rsidRDefault="0021302A" w:rsidP="00C64E63">
      <w:pPr>
        <w:autoSpaceDE w:val="0"/>
        <w:autoSpaceDN w:val="0"/>
        <w:adjustRightInd w:val="0"/>
        <w:spacing w:after="240" w:line="340" w:lineRule="atLeast"/>
        <w:jc w:val="left"/>
        <w:rPr>
          <w:rFonts w:ascii="Arial" w:hAnsi="Arial" w:cs="Arial"/>
          <w:color w:val="000000"/>
          <w:kern w:val="0"/>
          <w:sz w:val="22"/>
          <w:szCs w:val="22"/>
        </w:rPr>
      </w:pPr>
      <w:r>
        <w:rPr>
          <w:rFonts w:ascii="Arial" w:hAnsi="Arial" w:cs="Arial"/>
          <w:color w:val="000000"/>
          <w:kern w:val="0"/>
          <w:sz w:val="22"/>
          <w:szCs w:val="22"/>
        </w:rPr>
        <w:t>Scheffe:</w:t>
      </w:r>
    </w:p>
    <w:p w:rsidR="0021302A" w:rsidRDefault="0021302A" w:rsidP="0021302A">
      <w:pPr>
        <w:autoSpaceDE w:val="0"/>
        <w:autoSpaceDN w:val="0"/>
        <w:adjustRightInd w:val="0"/>
        <w:spacing w:after="240" w:line="340" w:lineRule="atLeast"/>
        <w:jc w:val="left"/>
        <w:rPr>
          <w:rFonts w:ascii="Arial" w:hAnsi="Arial" w:cs="Arial"/>
          <w:color w:val="000000"/>
          <w:kern w:val="0"/>
          <w:sz w:val="22"/>
          <w:szCs w:val="22"/>
        </w:rPr>
      </w:pPr>
      <w:r>
        <w:rPr>
          <w:rFonts w:ascii="Arial" w:hAnsi="Arial" w:cs="Arial"/>
          <w:color w:val="000000"/>
          <w:kern w:val="0"/>
          <w:sz w:val="22"/>
          <w:szCs w:val="22"/>
        </w:rPr>
        <w:t>Out of 6</w:t>
      </w:r>
      <w:r w:rsidRPr="002B58D5">
        <w:rPr>
          <w:rFonts w:ascii="Arial" w:hAnsi="Arial" w:cs="Arial"/>
          <w:color w:val="000000"/>
          <w:kern w:val="0"/>
          <w:sz w:val="22"/>
          <w:szCs w:val="22"/>
        </w:rPr>
        <w:t xml:space="preserve"> confidence</w:t>
      </w:r>
      <w:r>
        <w:rPr>
          <w:rFonts w:ascii="Arial" w:hAnsi="Arial" w:cs="Arial"/>
          <w:color w:val="000000"/>
          <w:kern w:val="0"/>
          <w:sz w:val="22"/>
          <w:szCs w:val="22"/>
        </w:rPr>
        <w:t xml:space="preserve"> inter</w:t>
      </w:r>
      <w:r w:rsidR="00C538CB">
        <w:rPr>
          <w:rFonts w:ascii="Arial" w:hAnsi="Arial" w:cs="Arial"/>
          <w:color w:val="000000"/>
          <w:kern w:val="0"/>
          <w:sz w:val="22"/>
          <w:szCs w:val="22"/>
        </w:rPr>
        <w:t>vals, 1</w:t>
      </w:r>
      <w:r>
        <w:rPr>
          <w:rFonts w:ascii="Arial" w:hAnsi="Arial" w:cs="Arial"/>
          <w:color w:val="000000"/>
          <w:kern w:val="0"/>
          <w:sz w:val="22"/>
          <w:szCs w:val="22"/>
        </w:rPr>
        <w:t xml:space="preserve"> contain zero and 5</w:t>
      </w:r>
      <w:r w:rsidRPr="002B58D5">
        <w:rPr>
          <w:rFonts w:ascii="Arial" w:hAnsi="Arial" w:cs="Arial"/>
          <w:color w:val="000000"/>
          <w:kern w:val="0"/>
          <w:sz w:val="22"/>
          <w:szCs w:val="22"/>
        </w:rPr>
        <w:t xml:space="preserve"> do not </w:t>
      </w:r>
      <w:r>
        <w:rPr>
          <w:rFonts w:ascii="Arial" w:hAnsi="Arial" w:cs="Arial"/>
          <w:color w:val="000000"/>
          <w:kern w:val="0"/>
          <w:sz w:val="22"/>
          <w:szCs w:val="22"/>
        </w:rPr>
        <w:t>contain zero. Equivalently, in 1 case</w:t>
      </w:r>
      <w:r w:rsidRPr="002B58D5">
        <w:rPr>
          <w:rFonts w:ascii="Arial" w:hAnsi="Arial" w:cs="Arial"/>
          <w:color w:val="000000"/>
          <w:kern w:val="0"/>
          <w:sz w:val="22"/>
          <w:szCs w:val="22"/>
        </w:rPr>
        <w:t xml:space="preserve"> the test failed to establish a difference between the means. More precisely, there are significant</w:t>
      </w:r>
      <w:r>
        <w:rPr>
          <w:rFonts w:ascii="Arial" w:hAnsi="Arial" w:cs="Arial"/>
          <w:color w:val="000000"/>
          <w:kern w:val="0"/>
          <w:sz w:val="22"/>
          <w:szCs w:val="22"/>
        </w:rPr>
        <w:t xml:space="preserve"> differences between the Control and Benign, Control and Primary, Control and Recurrent metastatic, Benign and Recurrent metastatic, and Primary and Recurrent metastatic</w:t>
      </w:r>
      <w:r w:rsidRPr="002B58D5">
        <w:rPr>
          <w:rFonts w:ascii="Arial" w:hAnsi="Arial" w:cs="Arial"/>
          <w:color w:val="000000"/>
          <w:kern w:val="0"/>
          <w:sz w:val="22"/>
          <w:szCs w:val="22"/>
        </w:rPr>
        <w:t xml:space="preserve">. (note the low p-value and the confidence interval NOT including zero) </w:t>
      </w:r>
    </w:p>
    <w:p w:rsidR="00B531B9" w:rsidRDefault="00B531B9" w:rsidP="0030245B">
      <w:pPr>
        <w:autoSpaceDE w:val="0"/>
        <w:autoSpaceDN w:val="0"/>
        <w:adjustRightInd w:val="0"/>
        <w:spacing w:after="240" w:line="0" w:lineRule="atLeast"/>
        <w:jc w:val="left"/>
        <w:rPr>
          <w:rFonts w:ascii="Arial" w:hAnsi="Arial" w:cs="Arial"/>
          <w:sz w:val="22"/>
          <w:szCs w:val="22"/>
        </w:rPr>
      </w:pPr>
      <w:r w:rsidRPr="00B531B9">
        <w:rPr>
          <w:rFonts w:ascii="Arial" w:hAnsi="Arial" w:cs="Arial"/>
          <w:noProof/>
          <w:sz w:val="22"/>
          <w:szCs w:val="22"/>
          <w:lang w:eastAsia="en-US"/>
        </w:rPr>
        <w:lastRenderedPageBreak/>
        <w:drawing>
          <wp:inline distT="0" distB="0" distL="0" distR="0" wp14:anchorId="585570FE" wp14:editId="00667B33">
            <wp:extent cx="5486400" cy="49701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970145"/>
                    </a:xfrm>
                    <a:prstGeom prst="rect">
                      <a:avLst/>
                    </a:prstGeom>
                  </pic:spPr>
                </pic:pic>
              </a:graphicData>
            </a:graphic>
          </wp:inline>
        </w:drawing>
      </w:r>
      <w:r w:rsidRPr="00B531B9">
        <w:rPr>
          <w:rFonts w:ascii="Arial" w:hAnsi="Arial" w:cs="Arial"/>
          <w:noProof/>
          <w:sz w:val="22"/>
          <w:szCs w:val="22"/>
          <w:lang w:eastAsia="en-US"/>
        </w:rPr>
        <w:drawing>
          <wp:inline distT="0" distB="0" distL="0" distR="0" wp14:anchorId="55A74E99" wp14:editId="41475F7D">
            <wp:extent cx="4305300" cy="294482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5995" cy="2958981"/>
                    </a:xfrm>
                    <a:prstGeom prst="rect">
                      <a:avLst/>
                    </a:prstGeom>
                  </pic:spPr>
                </pic:pic>
              </a:graphicData>
            </a:graphic>
          </wp:inline>
        </w:drawing>
      </w:r>
      <w:r w:rsidR="00F43144">
        <w:rPr>
          <w:rFonts w:ascii="Arial" w:hAnsi="Arial" w:cs="Arial"/>
          <w:sz w:val="22"/>
          <w:szCs w:val="22"/>
        </w:rPr>
        <w:t>.</w:t>
      </w:r>
    </w:p>
    <w:p w:rsidR="001C695A" w:rsidRDefault="001C695A"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lastRenderedPageBreak/>
        <w:t>5.</w:t>
      </w:r>
    </w:p>
    <w:p w:rsidR="00C64E63" w:rsidRDefault="0026776F" w:rsidP="00C64E63">
      <w:pPr>
        <w:autoSpaceDE w:val="0"/>
        <w:autoSpaceDN w:val="0"/>
        <w:adjustRightInd w:val="0"/>
        <w:spacing w:after="240" w:line="0" w:lineRule="atLeast"/>
        <w:jc w:val="left"/>
      </w:pPr>
      <w:r w:rsidRPr="00150B96">
        <w:rPr>
          <w:rFonts w:ascii="Arial" w:hAnsi="Arial" w:cs="Arial"/>
          <w:sz w:val="22"/>
          <w:szCs w:val="22"/>
        </w:rPr>
        <w:t>(a)</w:t>
      </w:r>
      <w:r w:rsidRPr="0026776F">
        <w:t xml:space="preserve"> </w:t>
      </w:r>
    </w:p>
    <w:p w:rsidR="00C64E63" w:rsidRPr="00C64E63" w:rsidRDefault="00C64E63" w:rsidP="00C64E63">
      <w:pPr>
        <w:autoSpaceDE w:val="0"/>
        <w:autoSpaceDN w:val="0"/>
        <w:adjustRightInd w:val="0"/>
        <w:spacing w:after="240" w:line="0" w:lineRule="atLeast"/>
        <w:ind w:firstLine="420"/>
        <w:jc w:val="left"/>
      </w:pPr>
      <w:r w:rsidRPr="00792523">
        <w:rPr>
          <w:rFonts w:ascii="Arial" w:hAnsi="Arial" w:cs="Arial"/>
          <w:sz w:val="22"/>
          <w:szCs w:val="22"/>
        </w:rPr>
        <w:t xml:space="preserve">The contrast of interest is </w:t>
      </w:r>
      <m:oMath>
        <m:r>
          <w:rPr>
            <w:rFonts w:ascii="Cambria Math" w:hAnsi="Cambria Math" w:cs="Arial"/>
            <w:sz w:val="22"/>
            <w:szCs w:val="22"/>
          </w:rPr>
          <m:t>μ</m:t>
        </m:r>
        <m:r>
          <w:rPr>
            <w:rFonts w:ascii="Cambria Math" w:hAnsi="Cambria Math" w:cs="Arial"/>
            <w:sz w:val="22"/>
            <w:szCs w:val="22"/>
            <w:vertAlign w:val="subscript"/>
          </w:rPr>
          <m:t>1</m:t>
        </m:r>
        <m:r>
          <w:rPr>
            <w:rFonts w:ascii="Cambria Math" w:hAnsi="Cambria Math" w:cs="Arial"/>
            <w:sz w:val="22"/>
            <w:szCs w:val="22"/>
          </w:rPr>
          <m:t>-(μ</m:t>
        </m:r>
        <m:r>
          <w:rPr>
            <w:rFonts w:ascii="Cambria Math" w:hAnsi="Cambria Math" w:cs="Arial"/>
            <w:sz w:val="22"/>
            <w:szCs w:val="22"/>
            <w:vertAlign w:val="subscript"/>
          </w:rPr>
          <m:t>2+</m:t>
        </m:r>
        <m:r>
          <w:rPr>
            <w:rFonts w:ascii="Cambria Math" w:hAnsi="Cambria Math" w:cs="Arial"/>
            <w:sz w:val="22"/>
            <w:szCs w:val="22"/>
          </w:rPr>
          <m:t>μ</m:t>
        </m:r>
        <m:r>
          <w:rPr>
            <w:rFonts w:ascii="Cambria Math" w:hAnsi="Cambria Math" w:cs="Arial"/>
            <w:sz w:val="22"/>
            <w:szCs w:val="22"/>
            <w:vertAlign w:val="subscript"/>
          </w:rPr>
          <m:t>3</m:t>
        </m:r>
        <m:r>
          <w:rPr>
            <w:rFonts w:ascii="Cambria Math" w:hAnsi="Cambria Math" w:cs="Arial"/>
            <w:sz w:val="22"/>
            <w:szCs w:val="22"/>
          </w:rPr>
          <m:t>+μ</m:t>
        </m:r>
        <m:r>
          <w:rPr>
            <w:rFonts w:ascii="Cambria Math" w:hAnsi="Cambria Math" w:cs="Arial"/>
            <w:sz w:val="22"/>
            <w:szCs w:val="22"/>
            <w:vertAlign w:val="subscript"/>
          </w:rPr>
          <m:t>4</m:t>
        </m:r>
        <m:r>
          <w:rPr>
            <w:rFonts w:ascii="Cambria Math" w:hAnsi="Cambria Math" w:cs="Arial"/>
            <w:sz w:val="22"/>
            <w:szCs w:val="22"/>
          </w:rPr>
          <m:t>)/3 = 0</m:t>
        </m:r>
      </m:oMath>
      <w:r w:rsidR="00150B96">
        <w:rPr>
          <w:rFonts w:ascii="Arial" w:hAnsi="Arial" w:cs="Arial"/>
          <w:sz w:val="22"/>
          <w:szCs w:val="22"/>
        </w:rPr>
        <w:t xml:space="preserve"> it</w:t>
      </w:r>
      <w:r w:rsidRPr="00792523">
        <w:rPr>
          <w:rFonts w:ascii="Arial" w:hAnsi="Arial" w:cs="Arial"/>
          <w:sz w:val="22"/>
          <w:szCs w:val="22"/>
        </w:rPr>
        <w:t xml:space="preserve"> equivalent</w:t>
      </w:r>
      <w:r w:rsidR="00150B96">
        <w:rPr>
          <w:rFonts w:ascii="Arial" w:hAnsi="Arial" w:cs="Arial"/>
          <w:sz w:val="22"/>
          <w:szCs w:val="22"/>
        </w:rPr>
        <w:t>s</w:t>
      </w:r>
      <w:r w:rsidRPr="00792523">
        <w:rPr>
          <w:rFonts w:ascii="Arial" w:hAnsi="Arial" w:cs="Arial"/>
          <w:sz w:val="22"/>
          <w:szCs w:val="22"/>
        </w:rPr>
        <w:t xml:space="preserve"> as </w:t>
      </w:r>
      <m:oMath>
        <m:r>
          <w:rPr>
            <w:rFonts w:ascii="Cambria Math" w:hAnsi="Cambria Math" w:cs="Arial"/>
            <w:sz w:val="22"/>
            <w:szCs w:val="22"/>
          </w:rPr>
          <m:t xml:space="preserve"> </m:t>
        </m:r>
        <m:r>
          <m:rPr>
            <m:sty m:val="p"/>
          </m:rPr>
          <w:rPr>
            <w:rFonts w:ascii="Cambria Math" w:hAnsi="Cambria Math" w:cs="Arial"/>
            <w:sz w:val="22"/>
            <w:szCs w:val="22"/>
          </w:rPr>
          <m:t>3</m:t>
        </m:r>
        <m:r>
          <w:rPr>
            <w:rFonts w:ascii="Cambria Math" w:hAnsi="Cambria Math" w:cs="Arial"/>
            <w:sz w:val="22"/>
            <w:szCs w:val="22"/>
          </w:rPr>
          <m:t>μ</m:t>
        </m:r>
        <m:r>
          <w:rPr>
            <w:rFonts w:ascii="Cambria Math" w:hAnsi="Cambria Math" w:cs="Arial"/>
            <w:sz w:val="22"/>
            <w:szCs w:val="22"/>
            <w:vertAlign w:val="subscript"/>
          </w:rPr>
          <m:t>1-</m:t>
        </m:r>
        <m:r>
          <w:rPr>
            <w:rFonts w:ascii="Cambria Math" w:hAnsi="Cambria Math" w:cs="Arial"/>
            <w:sz w:val="22"/>
            <w:szCs w:val="22"/>
          </w:rPr>
          <m:t>μ</m:t>
        </m:r>
        <m:r>
          <w:rPr>
            <w:rFonts w:ascii="Cambria Math" w:hAnsi="Cambria Math" w:cs="Arial"/>
            <w:sz w:val="22"/>
            <w:szCs w:val="22"/>
            <w:vertAlign w:val="subscript"/>
          </w:rPr>
          <m:t>2-</m:t>
        </m:r>
        <m:r>
          <w:rPr>
            <w:rFonts w:ascii="Cambria Math" w:hAnsi="Cambria Math" w:cs="Arial"/>
            <w:sz w:val="22"/>
            <w:szCs w:val="22"/>
          </w:rPr>
          <m:t>μ</m:t>
        </m:r>
        <m:r>
          <w:rPr>
            <w:rFonts w:ascii="Cambria Math" w:hAnsi="Cambria Math" w:cs="Arial"/>
            <w:sz w:val="22"/>
            <w:szCs w:val="22"/>
            <w:vertAlign w:val="subscript"/>
          </w:rPr>
          <m:t>3-</m:t>
        </m:r>
        <m:r>
          <w:rPr>
            <w:rFonts w:ascii="Cambria Math" w:hAnsi="Cambria Math" w:cs="Arial"/>
            <w:sz w:val="22"/>
            <w:szCs w:val="22"/>
          </w:rPr>
          <m:t>μ</m:t>
        </m:r>
        <m:r>
          <w:rPr>
            <w:rFonts w:ascii="Cambria Math" w:hAnsi="Cambria Math" w:cs="Arial"/>
            <w:sz w:val="22"/>
            <w:szCs w:val="22"/>
            <w:vertAlign w:val="subscript"/>
          </w:rPr>
          <m:t>4=0</m:t>
        </m:r>
      </m:oMath>
      <w:r w:rsidRPr="00792523">
        <w:rPr>
          <w:rFonts w:ascii="Arial" w:hAnsi="Arial" w:cs="Arial"/>
          <w:sz w:val="22"/>
          <w:szCs w:val="22"/>
        </w:rPr>
        <w:t xml:space="preserve"> </w:t>
      </w:r>
    </w:p>
    <w:p w:rsidR="00792523" w:rsidRPr="00C64E63" w:rsidRDefault="00792523" w:rsidP="00C64E63">
      <w:pPr>
        <w:autoSpaceDE w:val="0"/>
        <w:autoSpaceDN w:val="0"/>
        <w:adjustRightInd w:val="0"/>
        <w:spacing w:after="240" w:line="340" w:lineRule="atLeast"/>
        <w:ind w:firstLine="420"/>
        <w:jc w:val="left"/>
        <w:rPr>
          <w:rFonts w:ascii="Arial" w:hAnsi="Arial" w:cs="Arial"/>
          <w:sz w:val="22"/>
          <w:szCs w:val="22"/>
        </w:rPr>
      </w:pPr>
      <w:r>
        <w:rPr>
          <w:rFonts w:ascii="Arial" w:hAnsi="Arial" w:cs="Arial"/>
          <w:sz w:val="22"/>
          <w:szCs w:val="22"/>
        </w:rPr>
        <w:t>H</w:t>
      </w:r>
      <w:r>
        <w:rPr>
          <w:rFonts w:ascii="Arial" w:hAnsi="Arial" w:cs="Arial"/>
          <w:sz w:val="22"/>
          <w:szCs w:val="22"/>
          <w:vertAlign w:val="subscript"/>
        </w:rPr>
        <w:t>0:</w:t>
      </w:r>
      <w:r w:rsidR="00C64E63">
        <w:rPr>
          <w:rFonts w:ascii="Arial" w:hAnsi="Arial" w:cs="Arial"/>
          <w:sz w:val="22"/>
          <w:szCs w:val="22"/>
          <w:vertAlign w:val="subscript"/>
        </w:rPr>
        <w:t xml:space="preserve"> </w:t>
      </w:r>
      <w:r w:rsidR="00C64E63">
        <w:rPr>
          <w:rFonts w:ascii="Arial" w:hAnsi="Arial" w:cs="Arial"/>
          <w:sz w:val="22"/>
          <w:szCs w:val="22"/>
        </w:rPr>
        <w:t xml:space="preserve">cancer patients have the same </w:t>
      </w:r>
      <w:r w:rsidR="00C64E63" w:rsidRPr="00C64E63">
        <w:rPr>
          <w:rFonts w:ascii="Arial" w:hAnsi="Arial" w:cs="Arial"/>
          <w:sz w:val="22"/>
          <w:szCs w:val="22"/>
        </w:rPr>
        <w:t>LSA from healthy individuals</w:t>
      </w:r>
      <w:r w:rsidR="00C64E63">
        <w:rPr>
          <w:rFonts w:ascii="Arial" w:hAnsi="Arial" w:cs="Arial"/>
          <w:sz w:val="22"/>
          <w:szCs w:val="22"/>
        </w:rPr>
        <w:t xml:space="preserve"> (The contrast of interest equal to 0)</w:t>
      </w:r>
    </w:p>
    <w:p w:rsidR="00792523" w:rsidRPr="00C64E63" w:rsidRDefault="00792523" w:rsidP="00C64E63">
      <w:pPr>
        <w:pStyle w:val="a3"/>
        <w:ind w:firstLine="420"/>
      </w:pPr>
      <w:r>
        <w:rPr>
          <w:rFonts w:ascii="Arial" w:hAnsi="Arial" w:cs="Arial"/>
          <w:sz w:val="22"/>
          <w:szCs w:val="22"/>
        </w:rPr>
        <w:t>H</w:t>
      </w:r>
      <w:r>
        <w:rPr>
          <w:rFonts w:ascii="Arial" w:hAnsi="Arial" w:cs="Arial"/>
          <w:sz w:val="22"/>
          <w:szCs w:val="22"/>
          <w:vertAlign w:val="subscript"/>
        </w:rPr>
        <w:t>A</w:t>
      </w:r>
      <w:r>
        <w:rPr>
          <w:rFonts w:ascii="Arial" w:hAnsi="Arial" w:cs="Arial"/>
          <w:sz w:val="22"/>
          <w:szCs w:val="22"/>
        </w:rPr>
        <w:t>:</w:t>
      </w:r>
      <w:r w:rsidR="00C64E63">
        <w:rPr>
          <w:rFonts w:ascii="Arial" w:hAnsi="Arial" w:cs="Arial"/>
          <w:sz w:val="22"/>
          <w:szCs w:val="22"/>
        </w:rPr>
        <w:t xml:space="preserve"> </w:t>
      </w:r>
      <w:r w:rsidR="00C64E63" w:rsidRPr="00C64E63">
        <w:rPr>
          <w:rFonts w:ascii="Arial" w:hAnsi="Arial" w:cs="Arial"/>
          <w:sz w:val="22"/>
          <w:szCs w:val="22"/>
        </w:rPr>
        <w:t xml:space="preserve">cancer patients have different LSA from healthy individuals </w:t>
      </w:r>
      <w:r w:rsidR="00C64E63">
        <w:rPr>
          <w:rFonts w:ascii="Arial" w:hAnsi="Arial" w:cs="Arial"/>
          <w:sz w:val="22"/>
          <w:szCs w:val="22"/>
        </w:rPr>
        <w:t>(The contrast of interest does not equal to 0)</w:t>
      </w:r>
    </w:p>
    <w:p w:rsidR="00792523" w:rsidRDefault="00792523" w:rsidP="00792523">
      <w:pPr>
        <w:autoSpaceDE w:val="0"/>
        <w:autoSpaceDN w:val="0"/>
        <w:adjustRightInd w:val="0"/>
        <w:spacing w:after="240" w:line="0" w:lineRule="atLeast"/>
        <w:ind w:firstLine="420"/>
        <w:jc w:val="left"/>
        <w:rPr>
          <w:rFonts w:ascii="Arial" w:hAnsi="Arial" w:cs="Arial"/>
          <w:sz w:val="22"/>
          <w:szCs w:val="22"/>
        </w:rPr>
      </w:pPr>
      <w:r w:rsidRPr="00150B96">
        <w:rPr>
          <w:rFonts w:ascii="Arial" w:hAnsi="Arial" w:cs="Arial"/>
          <w:sz w:val="22"/>
          <w:szCs w:val="22"/>
        </w:rPr>
        <w:t>P-value: 0.000</w:t>
      </w:r>
    </w:p>
    <w:p w:rsidR="00792523" w:rsidRDefault="00792523" w:rsidP="00792523">
      <w:pPr>
        <w:autoSpaceDE w:val="0"/>
        <w:autoSpaceDN w:val="0"/>
        <w:adjustRightInd w:val="0"/>
        <w:spacing w:after="240" w:line="0" w:lineRule="atLeast"/>
        <w:ind w:firstLine="420"/>
        <w:jc w:val="left"/>
        <w:rPr>
          <w:rFonts w:ascii="Arial" w:hAnsi="Arial" w:cs="Arial"/>
          <w:sz w:val="22"/>
          <w:szCs w:val="22"/>
        </w:rPr>
      </w:pPr>
      <w:r w:rsidRPr="00150B96">
        <w:rPr>
          <w:rFonts w:ascii="Arial" w:hAnsi="Arial" w:cs="Arial"/>
          <w:sz w:val="22"/>
          <w:szCs w:val="22"/>
        </w:rPr>
        <w:t>In conclusion, p-value=0.</w:t>
      </w:r>
      <w:r w:rsidR="00150B96">
        <w:rPr>
          <w:rFonts w:ascii="Arial" w:hAnsi="Arial" w:cs="Arial"/>
          <w:sz w:val="22"/>
          <w:szCs w:val="22"/>
        </w:rPr>
        <w:t xml:space="preserve">000, </w:t>
      </w:r>
      <w:r>
        <w:rPr>
          <w:rFonts w:ascii="Arial" w:hAnsi="Arial" w:cs="Arial"/>
          <w:sz w:val="22"/>
          <w:szCs w:val="22"/>
        </w:rPr>
        <w:t>reject H</w:t>
      </w:r>
      <w:r>
        <w:rPr>
          <w:rFonts w:ascii="Arial" w:hAnsi="Arial" w:cs="Arial"/>
          <w:sz w:val="22"/>
          <w:szCs w:val="22"/>
          <w:vertAlign w:val="subscript"/>
        </w:rPr>
        <w:t>0</w:t>
      </w:r>
      <w:r>
        <w:rPr>
          <w:rFonts w:ascii="Arial" w:hAnsi="Arial" w:cs="Arial"/>
          <w:sz w:val="22"/>
          <w:szCs w:val="22"/>
        </w:rPr>
        <w:t>, there are enough evidence to suggest that</w:t>
      </w:r>
      <w:r w:rsidR="00C64E63">
        <w:rPr>
          <w:rFonts w:ascii="Arial" w:hAnsi="Arial" w:cs="Arial"/>
          <w:sz w:val="22"/>
          <w:szCs w:val="22"/>
        </w:rPr>
        <w:t xml:space="preserve"> </w:t>
      </w:r>
      <w:r w:rsidR="00C64E63" w:rsidRPr="00C64E63">
        <w:rPr>
          <w:rFonts w:ascii="Arial" w:hAnsi="Arial" w:cs="Arial"/>
          <w:sz w:val="22"/>
          <w:szCs w:val="22"/>
        </w:rPr>
        <w:t>cancer patients have different LSA from healthy individuals</w:t>
      </w:r>
      <w:r w:rsidR="00C64E63">
        <w:rPr>
          <w:rFonts w:ascii="Arial" w:hAnsi="Arial" w:cs="Arial"/>
          <w:sz w:val="22"/>
          <w:szCs w:val="22"/>
        </w:rPr>
        <w:t>.</w:t>
      </w:r>
    </w:p>
    <w:p w:rsidR="00150B96" w:rsidRPr="00792523" w:rsidRDefault="00150B96" w:rsidP="00150B96">
      <w:pPr>
        <w:autoSpaceDE w:val="0"/>
        <w:autoSpaceDN w:val="0"/>
        <w:adjustRightInd w:val="0"/>
        <w:spacing w:after="240" w:line="0" w:lineRule="atLeast"/>
        <w:jc w:val="left"/>
        <w:rPr>
          <w:rFonts w:ascii="Arial" w:hAnsi="Arial" w:cs="Arial"/>
          <w:sz w:val="22"/>
          <w:szCs w:val="22"/>
        </w:rPr>
      </w:pPr>
    </w:p>
    <w:p w:rsidR="002236F9" w:rsidRDefault="002236F9" w:rsidP="0030245B">
      <w:pPr>
        <w:autoSpaceDE w:val="0"/>
        <w:autoSpaceDN w:val="0"/>
        <w:adjustRightInd w:val="0"/>
        <w:spacing w:after="240" w:line="0" w:lineRule="atLeast"/>
        <w:jc w:val="left"/>
        <w:rPr>
          <w:rFonts w:ascii="Arial" w:hAnsi="Arial" w:cs="Arial"/>
          <w:sz w:val="22"/>
          <w:szCs w:val="22"/>
        </w:rPr>
      </w:pPr>
      <w:r w:rsidRPr="002236F9">
        <w:rPr>
          <w:rFonts w:ascii="Arial" w:hAnsi="Arial" w:cs="Arial"/>
          <w:noProof/>
          <w:sz w:val="22"/>
          <w:szCs w:val="22"/>
          <w:lang w:eastAsia="en-US"/>
        </w:rPr>
        <w:drawing>
          <wp:inline distT="0" distB="0" distL="0" distR="0" wp14:anchorId="3E9F654E" wp14:editId="4AC983AD">
            <wp:extent cx="35814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1143000"/>
                    </a:xfrm>
                    <a:prstGeom prst="rect">
                      <a:avLst/>
                    </a:prstGeom>
                  </pic:spPr>
                </pic:pic>
              </a:graphicData>
            </a:graphic>
          </wp:inline>
        </w:drawing>
      </w:r>
    </w:p>
    <w:p w:rsidR="006E6FA3" w:rsidRDefault="002236F9" w:rsidP="0030245B">
      <w:pPr>
        <w:autoSpaceDE w:val="0"/>
        <w:autoSpaceDN w:val="0"/>
        <w:adjustRightInd w:val="0"/>
        <w:spacing w:after="240" w:line="0" w:lineRule="atLeast"/>
        <w:jc w:val="left"/>
        <w:rPr>
          <w:rFonts w:ascii="Arial" w:hAnsi="Arial" w:cs="Arial"/>
          <w:sz w:val="22"/>
          <w:szCs w:val="22"/>
        </w:rPr>
      </w:pPr>
      <w:r w:rsidRPr="002236F9">
        <w:rPr>
          <w:rFonts w:ascii="Arial" w:hAnsi="Arial" w:cs="Arial"/>
          <w:noProof/>
          <w:sz w:val="22"/>
          <w:szCs w:val="22"/>
          <w:lang w:eastAsia="en-US"/>
        </w:rPr>
        <w:drawing>
          <wp:inline distT="0" distB="0" distL="0" distR="0" wp14:anchorId="3A62611C" wp14:editId="051D17DA">
            <wp:extent cx="5486400" cy="1099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99185"/>
                    </a:xfrm>
                    <a:prstGeom prst="rect">
                      <a:avLst/>
                    </a:prstGeom>
                  </pic:spPr>
                </pic:pic>
              </a:graphicData>
            </a:graphic>
          </wp:inline>
        </w:drawing>
      </w:r>
    </w:p>
    <w:p w:rsidR="00C64E63" w:rsidRDefault="002236F9" w:rsidP="00C64E63">
      <w:pPr>
        <w:autoSpaceDE w:val="0"/>
        <w:autoSpaceDN w:val="0"/>
        <w:adjustRightInd w:val="0"/>
        <w:spacing w:after="240" w:line="0" w:lineRule="atLeast"/>
        <w:jc w:val="left"/>
        <w:rPr>
          <w:rFonts w:ascii="Arial" w:hAnsi="Arial" w:cs="Arial"/>
          <w:sz w:val="22"/>
          <w:szCs w:val="22"/>
        </w:rPr>
      </w:pPr>
      <w:r w:rsidRPr="00185FAB">
        <w:rPr>
          <w:rFonts w:ascii="Arial" w:hAnsi="Arial" w:cs="Arial"/>
          <w:sz w:val="22"/>
          <w:szCs w:val="22"/>
        </w:rPr>
        <w:t>(b)</w:t>
      </w:r>
    </w:p>
    <w:p w:rsidR="00C64E63" w:rsidRPr="00C64E63" w:rsidRDefault="00C64E63" w:rsidP="00C64E63">
      <w:pPr>
        <w:autoSpaceDE w:val="0"/>
        <w:autoSpaceDN w:val="0"/>
        <w:adjustRightInd w:val="0"/>
        <w:spacing w:after="240" w:line="0" w:lineRule="atLeast"/>
        <w:ind w:firstLine="420"/>
        <w:jc w:val="left"/>
        <w:rPr>
          <w:rFonts w:ascii="Arial" w:hAnsi="Arial" w:cs="Arial"/>
          <w:sz w:val="22"/>
          <w:szCs w:val="22"/>
        </w:rPr>
      </w:pPr>
      <w:r w:rsidRPr="002236F9">
        <w:rPr>
          <w:rFonts w:ascii="Arial" w:hAnsi="Arial" w:cs="Arial"/>
          <w:sz w:val="22"/>
          <w:szCs w:val="22"/>
        </w:rPr>
        <w:t xml:space="preserve">The contrast of interest is </w:t>
      </w:r>
      <m:oMath>
        <m:r>
          <w:rPr>
            <w:rFonts w:ascii="Cambria Math" w:hAnsi="Cambria Math" w:cs="Arial"/>
            <w:sz w:val="22"/>
            <w:szCs w:val="22"/>
          </w:rPr>
          <m:t>μ</m:t>
        </m:r>
        <m:r>
          <w:rPr>
            <w:rFonts w:ascii="Cambria Math" w:hAnsi="Cambria Math" w:cs="Arial"/>
            <w:sz w:val="22"/>
            <w:szCs w:val="22"/>
            <w:vertAlign w:val="subscript"/>
          </w:rPr>
          <m:t>4</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μ</m:t>
            </m:r>
            <m:r>
              <w:rPr>
                <w:rFonts w:ascii="Cambria Math" w:hAnsi="Cambria Math" w:cs="Arial"/>
                <w:sz w:val="22"/>
                <w:szCs w:val="22"/>
                <w:vertAlign w:val="subscript"/>
              </w:rPr>
              <m:t>2</m:t>
            </m:r>
            <m:r>
              <w:rPr>
                <w:rFonts w:ascii="Cambria Math" w:hAnsi="Cambria Math" w:cs="Arial"/>
                <w:sz w:val="22"/>
                <w:szCs w:val="22"/>
              </w:rPr>
              <m:t xml:space="preserve"> + μ</m:t>
            </m:r>
            <m:r>
              <w:rPr>
                <w:rFonts w:ascii="Cambria Math" w:hAnsi="Cambria Math" w:cs="Arial"/>
                <w:sz w:val="22"/>
                <w:szCs w:val="22"/>
                <w:vertAlign w:val="subscript"/>
              </w:rPr>
              <m:t>3</m:t>
            </m:r>
          </m:num>
          <m:den>
            <m:r>
              <w:rPr>
                <w:rFonts w:ascii="Cambria Math" w:hAnsi="Cambria Math" w:cs="Arial"/>
                <w:sz w:val="22"/>
                <w:szCs w:val="22"/>
              </w:rPr>
              <m:t>2</m:t>
            </m:r>
          </m:den>
        </m:f>
        <m:r>
          <w:rPr>
            <w:rFonts w:ascii="Cambria Math" w:hAnsi="Cambria Math" w:cs="Arial"/>
            <w:sz w:val="22"/>
            <w:szCs w:val="22"/>
          </w:rPr>
          <m:t>= 0</m:t>
        </m:r>
      </m:oMath>
      <w:r w:rsidR="00150B96">
        <w:rPr>
          <w:rFonts w:ascii="Arial" w:hAnsi="Arial" w:cs="Arial"/>
          <w:sz w:val="22"/>
          <w:szCs w:val="22"/>
        </w:rPr>
        <w:t xml:space="preserve"> it</w:t>
      </w:r>
      <w:r w:rsidRPr="002236F9">
        <w:rPr>
          <w:rFonts w:ascii="Arial" w:hAnsi="Arial" w:cs="Arial"/>
          <w:sz w:val="22"/>
          <w:szCs w:val="22"/>
        </w:rPr>
        <w:t xml:space="preserve"> equivalent</w:t>
      </w:r>
      <w:r w:rsidR="00150B96">
        <w:rPr>
          <w:rFonts w:ascii="Arial" w:hAnsi="Arial" w:cs="Arial"/>
          <w:sz w:val="22"/>
          <w:szCs w:val="22"/>
        </w:rPr>
        <w:t>s</w:t>
      </w:r>
      <w:r w:rsidRPr="002236F9">
        <w:rPr>
          <w:rFonts w:ascii="Arial" w:hAnsi="Arial" w:cs="Arial"/>
          <w:sz w:val="22"/>
          <w:szCs w:val="22"/>
        </w:rPr>
        <w:t xml:space="preserve"> as </w:t>
      </w:r>
      <m:oMath>
        <m:r>
          <w:rPr>
            <w:rFonts w:ascii="Cambria Math" w:hAnsi="Cambria Math" w:cs="Arial"/>
            <w:sz w:val="22"/>
            <w:szCs w:val="22"/>
          </w:rPr>
          <m:t xml:space="preserve"> </m:t>
        </m:r>
        <m:r>
          <m:rPr>
            <m:sty m:val="p"/>
          </m:rPr>
          <w:rPr>
            <w:rFonts w:ascii="Cambria Math" w:hAnsi="Cambria Math" w:cs="Arial"/>
            <w:sz w:val="22"/>
            <w:szCs w:val="22"/>
          </w:rPr>
          <m:t>2</m:t>
        </m:r>
        <m:r>
          <w:rPr>
            <w:rFonts w:ascii="Cambria Math" w:hAnsi="Cambria Math" w:cs="Arial"/>
            <w:sz w:val="22"/>
            <w:szCs w:val="22"/>
          </w:rPr>
          <m:t>μ</m:t>
        </m:r>
        <m:r>
          <w:rPr>
            <w:rFonts w:ascii="Cambria Math" w:hAnsi="Cambria Math" w:cs="Arial"/>
            <w:sz w:val="22"/>
            <w:szCs w:val="22"/>
            <w:vertAlign w:val="subscript"/>
          </w:rPr>
          <m:t>4</m:t>
        </m:r>
        <m:r>
          <m:rPr>
            <m:sty m:val="p"/>
          </m:rPr>
          <w:rPr>
            <w:rFonts w:ascii="Cambria Math" w:hAnsi="Cambria Math" w:cs="Arial"/>
            <w:sz w:val="22"/>
            <w:szCs w:val="22"/>
          </w:rPr>
          <m:t>-</m:t>
        </m:r>
        <m:r>
          <w:rPr>
            <w:rFonts w:ascii="Cambria Math" w:hAnsi="Cambria Math" w:cs="Arial"/>
            <w:sz w:val="22"/>
            <w:szCs w:val="22"/>
          </w:rPr>
          <m:t>μ</m:t>
        </m:r>
        <m:r>
          <w:rPr>
            <w:rFonts w:ascii="Cambria Math" w:hAnsi="Cambria Math" w:cs="Arial"/>
            <w:sz w:val="22"/>
            <w:szCs w:val="22"/>
            <w:vertAlign w:val="subscript"/>
          </w:rPr>
          <m:t>2-</m:t>
        </m:r>
        <m:r>
          <w:rPr>
            <w:rFonts w:ascii="Cambria Math" w:hAnsi="Cambria Math" w:cs="Arial"/>
            <w:sz w:val="22"/>
            <w:szCs w:val="22"/>
          </w:rPr>
          <m:t>μ</m:t>
        </m:r>
        <m:r>
          <w:rPr>
            <w:rFonts w:ascii="Cambria Math" w:hAnsi="Cambria Math" w:cs="Arial"/>
            <w:sz w:val="22"/>
            <w:szCs w:val="22"/>
            <w:vertAlign w:val="subscript"/>
          </w:rPr>
          <m:t>3=0</m:t>
        </m:r>
      </m:oMath>
    </w:p>
    <w:p w:rsidR="006E6FA3" w:rsidRPr="00C64E63" w:rsidRDefault="006E6FA3" w:rsidP="00C64E63">
      <w:pPr>
        <w:pStyle w:val="a3"/>
        <w:ind w:firstLine="420"/>
        <w:rPr>
          <w:rFonts w:ascii="Arial" w:hAnsi="Arial" w:cs="Arial"/>
          <w:sz w:val="22"/>
          <w:szCs w:val="22"/>
        </w:rPr>
      </w:pPr>
      <w:r>
        <w:rPr>
          <w:rFonts w:ascii="Arial" w:hAnsi="Arial" w:cs="Arial"/>
          <w:sz w:val="22"/>
          <w:szCs w:val="22"/>
        </w:rPr>
        <w:t>H</w:t>
      </w:r>
      <w:r w:rsidR="00C64E63">
        <w:rPr>
          <w:rFonts w:ascii="Arial" w:hAnsi="Arial" w:cs="Arial"/>
          <w:sz w:val="22"/>
          <w:szCs w:val="22"/>
          <w:vertAlign w:val="subscript"/>
        </w:rPr>
        <w:t>0</w:t>
      </w:r>
      <w:r w:rsidR="00C64E63">
        <w:rPr>
          <w:rFonts w:ascii="Arial" w:hAnsi="Arial" w:cs="Arial"/>
          <w:sz w:val="22"/>
          <w:szCs w:val="22"/>
        </w:rPr>
        <w:t>:</w:t>
      </w:r>
      <w:r w:rsidR="00C64E63" w:rsidRPr="00C64E63">
        <w:rPr>
          <w:rFonts w:ascii="TimesNewRomanPSMT" w:hAnsi="TimesNewRomanPSMT"/>
          <w:sz w:val="20"/>
          <w:szCs w:val="20"/>
        </w:rPr>
        <w:t xml:space="preserve"> </w:t>
      </w:r>
      <w:r w:rsidR="00C64E63" w:rsidRPr="00C64E63">
        <w:rPr>
          <w:rFonts w:ascii="Arial" w:hAnsi="Arial" w:cs="Arial"/>
          <w:sz w:val="22"/>
          <w:szCs w:val="22"/>
        </w:rPr>
        <w:t>LSA measurements in metastatic</w:t>
      </w:r>
      <w:r w:rsidR="00C64E63">
        <w:rPr>
          <w:rFonts w:ascii="Arial" w:hAnsi="Arial" w:cs="Arial"/>
          <w:sz w:val="22"/>
          <w:szCs w:val="22"/>
        </w:rPr>
        <w:t xml:space="preserve"> breast cancer cases is the same as</w:t>
      </w:r>
      <w:r w:rsidR="00C64E63" w:rsidRPr="00C64E63">
        <w:rPr>
          <w:rFonts w:ascii="Arial" w:hAnsi="Arial" w:cs="Arial"/>
          <w:sz w:val="22"/>
          <w:szCs w:val="22"/>
        </w:rPr>
        <w:t xml:space="preserve"> LSA levels in benign </w:t>
      </w:r>
      <w:r w:rsidR="00C64E63">
        <w:rPr>
          <w:rFonts w:ascii="Arial" w:hAnsi="Arial" w:cs="Arial"/>
          <w:sz w:val="22"/>
          <w:szCs w:val="22"/>
        </w:rPr>
        <w:t>and primary breast cancer cases</w:t>
      </w:r>
      <w:r w:rsidR="00C64E63" w:rsidRPr="00C64E63">
        <w:rPr>
          <w:rFonts w:ascii="Arial" w:hAnsi="Arial" w:cs="Arial"/>
          <w:sz w:val="22"/>
          <w:szCs w:val="22"/>
        </w:rPr>
        <w:t xml:space="preserve"> </w:t>
      </w:r>
      <w:r w:rsidR="00C64E63">
        <w:rPr>
          <w:rFonts w:ascii="Arial" w:hAnsi="Arial" w:cs="Arial"/>
          <w:sz w:val="22"/>
          <w:szCs w:val="22"/>
        </w:rPr>
        <w:t>(The contrast of interest equal to 0)</w:t>
      </w:r>
    </w:p>
    <w:p w:rsidR="006E6FA3" w:rsidRPr="00792523" w:rsidRDefault="006E6FA3" w:rsidP="00C64E63">
      <w:pPr>
        <w:pStyle w:val="a3"/>
        <w:ind w:firstLine="420"/>
        <w:rPr>
          <w:rFonts w:ascii="Arial" w:hAnsi="Arial" w:cs="Arial"/>
          <w:sz w:val="22"/>
          <w:szCs w:val="22"/>
        </w:rPr>
      </w:pPr>
      <w:r>
        <w:rPr>
          <w:rFonts w:ascii="Arial" w:hAnsi="Arial" w:cs="Arial"/>
          <w:sz w:val="22"/>
          <w:szCs w:val="22"/>
        </w:rPr>
        <w:t>H</w:t>
      </w:r>
      <w:r>
        <w:rPr>
          <w:rFonts w:ascii="Arial" w:hAnsi="Arial" w:cs="Arial"/>
          <w:sz w:val="22"/>
          <w:szCs w:val="22"/>
          <w:vertAlign w:val="subscript"/>
        </w:rPr>
        <w:t>A</w:t>
      </w:r>
      <w:r>
        <w:rPr>
          <w:rFonts w:ascii="Arial" w:hAnsi="Arial" w:cs="Arial"/>
          <w:sz w:val="22"/>
          <w:szCs w:val="22"/>
        </w:rPr>
        <w:t>:</w:t>
      </w:r>
      <w:r w:rsidR="00C64E63" w:rsidRPr="00C64E63">
        <w:rPr>
          <w:rFonts w:ascii="TimesNewRomanPSMT" w:hAnsi="TimesNewRomanPSMT"/>
          <w:sz w:val="20"/>
          <w:szCs w:val="20"/>
        </w:rPr>
        <w:t xml:space="preserve"> </w:t>
      </w:r>
      <w:r w:rsidR="00C64E63" w:rsidRPr="00C64E63">
        <w:rPr>
          <w:rFonts w:ascii="Arial" w:hAnsi="Arial" w:cs="Arial"/>
          <w:sz w:val="22"/>
          <w:szCs w:val="22"/>
        </w:rPr>
        <w:t xml:space="preserve">LSA measurements in metastatic breast cancer cases differ from LSA levels in benign </w:t>
      </w:r>
      <w:r w:rsidR="00C64E63">
        <w:rPr>
          <w:rFonts w:ascii="Arial" w:hAnsi="Arial" w:cs="Arial"/>
          <w:sz w:val="22"/>
          <w:szCs w:val="22"/>
        </w:rPr>
        <w:t>and primary breast cancer cases</w:t>
      </w:r>
      <w:r w:rsidR="00C64E63" w:rsidRPr="00C64E63">
        <w:rPr>
          <w:rFonts w:ascii="Arial" w:hAnsi="Arial" w:cs="Arial"/>
          <w:sz w:val="22"/>
          <w:szCs w:val="22"/>
        </w:rPr>
        <w:t xml:space="preserve"> </w:t>
      </w:r>
      <w:r w:rsidR="00C64E63">
        <w:rPr>
          <w:rFonts w:ascii="Arial" w:hAnsi="Arial" w:cs="Arial"/>
          <w:sz w:val="22"/>
          <w:szCs w:val="22"/>
        </w:rPr>
        <w:t>(The contrast of interest not equal to 0)</w:t>
      </w:r>
    </w:p>
    <w:p w:rsidR="006E6FA3" w:rsidRDefault="006E6FA3" w:rsidP="006E6FA3">
      <w:pPr>
        <w:autoSpaceDE w:val="0"/>
        <w:autoSpaceDN w:val="0"/>
        <w:adjustRightInd w:val="0"/>
        <w:spacing w:after="240" w:line="0" w:lineRule="atLeast"/>
        <w:ind w:firstLine="420"/>
        <w:jc w:val="left"/>
        <w:rPr>
          <w:rFonts w:ascii="Arial" w:hAnsi="Arial" w:cs="Arial"/>
          <w:sz w:val="22"/>
          <w:szCs w:val="22"/>
        </w:rPr>
      </w:pPr>
      <w:r>
        <w:rPr>
          <w:rFonts w:ascii="Arial" w:hAnsi="Arial" w:cs="Arial"/>
          <w:sz w:val="22"/>
          <w:szCs w:val="22"/>
        </w:rPr>
        <w:lastRenderedPageBreak/>
        <w:t>P-value: 0.000</w:t>
      </w:r>
    </w:p>
    <w:p w:rsidR="006E6FA3" w:rsidRPr="00792523" w:rsidRDefault="006E6FA3" w:rsidP="006E6FA3">
      <w:pPr>
        <w:autoSpaceDE w:val="0"/>
        <w:autoSpaceDN w:val="0"/>
        <w:adjustRightInd w:val="0"/>
        <w:spacing w:after="240" w:line="0" w:lineRule="atLeast"/>
        <w:ind w:firstLine="420"/>
        <w:jc w:val="left"/>
        <w:rPr>
          <w:rFonts w:ascii="Arial" w:hAnsi="Arial" w:cs="Arial"/>
          <w:sz w:val="22"/>
          <w:szCs w:val="22"/>
        </w:rPr>
      </w:pPr>
      <w:r>
        <w:rPr>
          <w:rFonts w:ascii="Arial" w:hAnsi="Arial" w:cs="Arial"/>
          <w:sz w:val="22"/>
          <w:szCs w:val="22"/>
        </w:rPr>
        <w:t>In conclusion, p-value=0.000 reject H</w:t>
      </w:r>
      <w:r>
        <w:rPr>
          <w:rFonts w:ascii="Arial" w:hAnsi="Arial" w:cs="Arial"/>
          <w:sz w:val="22"/>
          <w:szCs w:val="22"/>
          <w:vertAlign w:val="subscript"/>
        </w:rPr>
        <w:t>0</w:t>
      </w:r>
      <w:r>
        <w:rPr>
          <w:rFonts w:ascii="Arial" w:hAnsi="Arial" w:cs="Arial"/>
          <w:sz w:val="22"/>
          <w:szCs w:val="22"/>
        </w:rPr>
        <w:t>, there are enough evidence to suggest that</w:t>
      </w:r>
      <w:r w:rsidR="00185FAB">
        <w:rPr>
          <w:rFonts w:ascii="Arial" w:hAnsi="Arial" w:cs="Arial"/>
          <w:sz w:val="22"/>
          <w:szCs w:val="22"/>
        </w:rPr>
        <w:t xml:space="preserve"> </w:t>
      </w:r>
      <w:r w:rsidR="00185FAB" w:rsidRPr="00C64E63">
        <w:rPr>
          <w:rFonts w:ascii="Arial" w:hAnsi="Arial" w:cs="Arial"/>
          <w:sz w:val="22"/>
          <w:szCs w:val="22"/>
        </w:rPr>
        <w:t xml:space="preserve">LSA measurements in metastatic breast cancer cases differ from LSA levels in benign </w:t>
      </w:r>
      <w:r w:rsidR="00185FAB">
        <w:rPr>
          <w:rFonts w:ascii="Arial" w:hAnsi="Arial" w:cs="Arial"/>
          <w:sz w:val="22"/>
          <w:szCs w:val="22"/>
        </w:rPr>
        <w:t>and primary breast cancer cases</w:t>
      </w:r>
    </w:p>
    <w:p w:rsidR="006E6FA3" w:rsidRPr="006E6FA3" w:rsidRDefault="006E6FA3" w:rsidP="006E6FA3">
      <w:pPr>
        <w:autoSpaceDE w:val="0"/>
        <w:autoSpaceDN w:val="0"/>
        <w:adjustRightInd w:val="0"/>
        <w:spacing w:after="240" w:line="0" w:lineRule="atLeast"/>
        <w:ind w:firstLine="420"/>
        <w:jc w:val="left"/>
        <w:rPr>
          <w:rFonts w:ascii="Arial" w:hAnsi="Arial" w:cs="Arial"/>
          <w:sz w:val="22"/>
          <w:szCs w:val="22"/>
        </w:rPr>
      </w:pPr>
    </w:p>
    <w:p w:rsidR="002236F9" w:rsidRDefault="002236F9" w:rsidP="0030245B">
      <w:pPr>
        <w:autoSpaceDE w:val="0"/>
        <w:autoSpaceDN w:val="0"/>
        <w:adjustRightInd w:val="0"/>
        <w:spacing w:after="240" w:line="0" w:lineRule="atLeast"/>
        <w:jc w:val="left"/>
        <w:rPr>
          <w:rFonts w:ascii="Arial" w:hAnsi="Arial" w:cs="Arial"/>
          <w:sz w:val="22"/>
          <w:szCs w:val="22"/>
        </w:rPr>
      </w:pPr>
      <w:r w:rsidRPr="002236F9">
        <w:rPr>
          <w:noProof/>
          <w:lang w:eastAsia="en-US"/>
        </w:rPr>
        <w:drawing>
          <wp:inline distT="0" distB="0" distL="0" distR="0" wp14:anchorId="3CA6F82B" wp14:editId="3BA429D5">
            <wp:extent cx="3581400"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1143000"/>
                    </a:xfrm>
                    <a:prstGeom prst="rect">
                      <a:avLst/>
                    </a:prstGeom>
                  </pic:spPr>
                </pic:pic>
              </a:graphicData>
            </a:graphic>
          </wp:inline>
        </w:drawing>
      </w:r>
    </w:p>
    <w:p w:rsidR="002236F9" w:rsidRPr="002236F9" w:rsidRDefault="002236F9" w:rsidP="0030245B">
      <w:pPr>
        <w:autoSpaceDE w:val="0"/>
        <w:autoSpaceDN w:val="0"/>
        <w:adjustRightInd w:val="0"/>
        <w:spacing w:after="240" w:line="0" w:lineRule="atLeast"/>
        <w:jc w:val="left"/>
        <w:rPr>
          <w:rFonts w:ascii="Arial" w:hAnsi="Arial" w:cs="Arial"/>
          <w:sz w:val="22"/>
          <w:szCs w:val="22"/>
        </w:rPr>
      </w:pPr>
      <w:r w:rsidRPr="002236F9">
        <w:rPr>
          <w:rFonts w:ascii="Arial" w:hAnsi="Arial" w:cs="Arial"/>
          <w:noProof/>
          <w:sz w:val="22"/>
          <w:szCs w:val="22"/>
          <w:lang w:eastAsia="en-US"/>
        </w:rPr>
        <w:drawing>
          <wp:inline distT="0" distB="0" distL="0" distR="0" wp14:anchorId="576C5EE1" wp14:editId="6DC6490C">
            <wp:extent cx="5486400" cy="1099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99185"/>
                    </a:xfrm>
                    <a:prstGeom prst="rect">
                      <a:avLst/>
                    </a:prstGeom>
                  </pic:spPr>
                </pic:pic>
              </a:graphicData>
            </a:graphic>
          </wp:inline>
        </w:drawing>
      </w:r>
    </w:p>
    <w:p w:rsidR="001C695A" w:rsidRPr="00036B9F" w:rsidRDefault="001C695A" w:rsidP="0030245B">
      <w:pPr>
        <w:autoSpaceDE w:val="0"/>
        <w:autoSpaceDN w:val="0"/>
        <w:adjustRightInd w:val="0"/>
        <w:spacing w:after="240" w:line="0" w:lineRule="atLeast"/>
        <w:jc w:val="left"/>
        <w:rPr>
          <w:rFonts w:ascii="Arial" w:hAnsi="Arial" w:cs="Arial"/>
          <w:sz w:val="22"/>
          <w:szCs w:val="22"/>
        </w:rPr>
      </w:pPr>
      <w:r w:rsidRPr="00036B9F">
        <w:rPr>
          <w:rFonts w:ascii="Arial" w:hAnsi="Arial" w:cs="Arial"/>
          <w:sz w:val="22"/>
          <w:szCs w:val="22"/>
        </w:rPr>
        <w:t>6.</w:t>
      </w:r>
    </w:p>
    <w:p w:rsidR="00C36774" w:rsidRDefault="00C36774" w:rsidP="00C36774">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W</w:t>
      </w:r>
      <w:r w:rsidR="00C538CB">
        <w:rPr>
          <w:rFonts w:ascii="Arial" w:hAnsi="Arial" w:cs="Arial"/>
          <w:sz w:val="22"/>
          <w:szCs w:val="22"/>
        </w:rPr>
        <w:t>e have enough evidence to suggest that there are some differences in LSA measurements of</w:t>
      </w:r>
      <w:r w:rsidR="00C538CB" w:rsidRPr="002B5C40">
        <w:rPr>
          <w:rFonts w:ascii="Arial" w:hAnsi="Arial" w:cs="Arial"/>
          <w:sz w:val="22"/>
          <w:szCs w:val="22"/>
        </w:rPr>
        <w:t xml:space="preserve"> the four groups</w:t>
      </w:r>
      <w:r>
        <w:rPr>
          <w:rFonts w:ascii="Arial" w:hAnsi="Arial" w:cs="Arial"/>
          <w:sz w:val="22"/>
          <w:szCs w:val="22"/>
        </w:rPr>
        <w:t>;</w:t>
      </w:r>
    </w:p>
    <w:p w:rsidR="00C36774" w:rsidRDefault="00C36774" w:rsidP="00C36774">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There is</w:t>
      </w:r>
      <w:r w:rsidR="00C538CB">
        <w:rPr>
          <w:rFonts w:ascii="Arial" w:hAnsi="Arial" w:cs="Arial"/>
          <w:sz w:val="22"/>
          <w:szCs w:val="22"/>
        </w:rPr>
        <w:t xml:space="preserve"> enough evidence to suggest that </w:t>
      </w:r>
      <w:r w:rsidR="00C538CB" w:rsidRPr="00C64E63">
        <w:rPr>
          <w:rFonts w:ascii="Arial" w:hAnsi="Arial" w:cs="Arial"/>
          <w:sz w:val="22"/>
          <w:szCs w:val="22"/>
        </w:rPr>
        <w:t>cancer patients have different LSA from healthy individuals</w:t>
      </w:r>
      <w:r>
        <w:rPr>
          <w:rFonts w:ascii="Arial" w:hAnsi="Arial" w:cs="Arial"/>
          <w:sz w:val="22"/>
          <w:szCs w:val="22"/>
        </w:rPr>
        <w:t>;</w:t>
      </w:r>
    </w:p>
    <w:p w:rsidR="00C36774" w:rsidRPr="00792523" w:rsidRDefault="00C36774" w:rsidP="00C36774">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 xml:space="preserve">There is enough evidence to suggest that </w:t>
      </w:r>
      <w:r w:rsidRPr="00C64E63">
        <w:rPr>
          <w:rFonts w:ascii="Arial" w:hAnsi="Arial" w:cs="Arial"/>
          <w:sz w:val="22"/>
          <w:szCs w:val="22"/>
        </w:rPr>
        <w:t xml:space="preserve">LSA measurements in metastatic breast cancer cases differ from LSA levels in benign </w:t>
      </w:r>
      <w:r>
        <w:rPr>
          <w:rFonts w:ascii="Arial" w:hAnsi="Arial" w:cs="Arial"/>
          <w:sz w:val="22"/>
          <w:szCs w:val="22"/>
        </w:rPr>
        <w:t>and primary breast cancer cases</w:t>
      </w:r>
    </w:p>
    <w:p w:rsidR="001C695A" w:rsidRPr="00C36774" w:rsidRDefault="008165A5" w:rsidP="0030245B">
      <w:pPr>
        <w:autoSpaceDE w:val="0"/>
        <w:autoSpaceDN w:val="0"/>
        <w:adjustRightInd w:val="0"/>
        <w:spacing w:after="240" w:line="0" w:lineRule="atLeast"/>
        <w:jc w:val="left"/>
        <w:rPr>
          <w:rFonts w:ascii="Arial" w:hAnsi="Arial" w:cs="Arial"/>
          <w:sz w:val="22"/>
          <w:szCs w:val="22"/>
        </w:rPr>
      </w:pPr>
      <w:r>
        <w:rPr>
          <w:rFonts w:ascii="Arial" w:hAnsi="Arial" w:cs="Arial"/>
          <w:sz w:val="22"/>
          <w:szCs w:val="22"/>
        </w:rPr>
        <w:t>The LSA level of cancer patients differs from healthy people, LSA level of metastatic breast cancer patients differs from Benign and Primary breast cancer patients, which is good for detecting and determine the breast cancer. However, the differences between Benign and Primary is not significant, the intervals between these</w:t>
      </w:r>
      <w:r w:rsidR="000C2114">
        <w:rPr>
          <w:rFonts w:ascii="Arial" w:hAnsi="Arial" w:cs="Arial"/>
          <w:sz w:val="22"/>
          <w:szCs w:val="22"/>
        </w:rPr>
        <w:t xml:space="preserve"> two</w:t>
      </w:r>
      <w:r>
        <w:rPr>
          <w:rFonts w:ascii="Arial" w:hAnsi="Arial" w:cs="Arial"/>
          <w:sz w:val="22"/>
          <w:szCs w:val="22"/>
        </w:rPr>
        <w:t xml:space="preserve"> group</w:t>
      </w:r>
      <w:r w:rsidR="000C2114">
        <w:rPr>
          <w:rFonts w:ascii="Arial" w:hAnsi="Arial" w:cs="Arial"/>
          <w:sz w:val="22"/>
          <w:szCs w:val="22"/>
        </w:rPr>
        <w:t>s</w:t>
      </w:r>
      <w:r>
        <w:rPr>
          <w:rFonts w:ascii="Arial" w:hAnsi="Arial" w:cs="Arial"/>
          <w:sz w:val="22"/>
          <w:szCs w:val="22"/>
        </w:rPr>
        <w:t xml:space="preserve"> </w:t>
      </w:r>
      <w:r w:rsidR="000C2114">
        <w:rPr>
          <w:rFonts w:ascii="Arial" w:hAnsi="Arial" w:cs="Arial"/>
          <w:sz w:val="22"/>
          <w:szCs w:val="22"/>
        </w:rPr>
        <w:t xml:space="preserve">are overlapping. In the Tukey’s and Scheffe’s multiple-comparison procedures, confidence interval contains zero, the test between Benign and Primary </w:t>
      </w:r>
      <w:r w:rsidR="000C2114" w:rsidRPr="002B58D5">
        <w:rPr>
          <w:rFonts w:ascii="Arial" w:hAnsi="Arial" w:cs="Arial"/>
          <w:color w:val="000000"/>
          <w:kern w:val="0"/>
          <w:sz w:val="22"/>
          <w:szCs w:val="22"/>
        </w:rPr>
        <w:t>failed to establish a difference between the means.</w:t>
      </w:r>
      <w:r w:rsidR="000C2114">
        <w:rPr>
          <w:rFonts w:ascii="Arial" w:hAnsi="Arial" w:cs="Arial"/>
          <w:sz w:val="22"/>
          <w:szCs w:val="22"/>
        </w:rPr>
        <w:t xml:space="preserve"> So, LSA levels would not be effective for breast cancer detection. </w:t>
      </w:r>
    </w:p>
    <w:sectPr w:rsidR="001C695A" w:rsidRPr="00C36774" w:rsidSect="0090442D">
      <w:footerReference w:type="even" r:id="rId23"/>
      <w:pgSz w:w="12240" w:h="15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437" w:rsidRDefault="008F0437" w:rsidP="00650FBD">
      <w:r>
        <w:separator/>
      </w:r>
    </w:p>
  </w:endnote>
  <w:endnote w:type="continuationSeparator" w:id="0">
    <w:p w:rsidR="008F0437" w:rsidRDefault="008F0437" w:rsidP="0065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iti TC Medium">
    <w:panose1 w:val="00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312326547"/>
      <w:docPartObj>
        <w:docPartGallery w:val="Page Numbers (Bottom of Page)"/>
        <w:docPartUnique/>
      </w:docPartObj>
    </w:sdtPr>
    <w:sdtEndPr>
      <w:rPr>
        <w:rStyle w:val="a9"/>
      </w:rPr>
    </w:sdtEndPr>
    <w:sdtContent>
      <w:p w:rsidR="00650FBD" w:rsidRDefault="00650FBD" w:rsidP="00F12F15">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650FBD" w:rsidRDefault="00650F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437" w:rsidRDefault="008F0437" w:rsidP="00650FBD">
      <w:r>
        <w:separator/>
      </w:r>
    </w:p>
  </w:footnote>
  <w:footnote w:type="continuationSeparator" w:id="0">
    <w:p w:rsidR="008F0437" w:rsidRDefault="008F0437" w:rsidP="00650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014"/>
    <w:multiLevelType w:val="multilevel"/>
    <w:tmpl w:val="C030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356A4"/>
    <w:multiLevelType w:val="hybridMultilevel"/>
    <w:tmpl w:val="7C3805F4"/>
    <w:lvl w:ilvl="0" w:tplc="5E6819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C11770"/>
    <w:multiLevelType w:val="hybridMultilevel"/>
    <w:tmpl w:val="A6B4D118"/>
    <w:lvl w:ilvl="0" w:tplc="F14472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F3725"/>
    <w:multiLevelType w:val="hybridMultilevel"/>
    <w:tmpl w:val="76007824"/>
    <w:lvl w:ilvl="0" w:tplc="B7DE40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11351"/>
    <w:multiLevelType w:val="multilevel"/>
    <w:tmpl w:val="7384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E40B2"/>
    <w:multiLevelType w:val="multilevel"/>
    <w:tmpl w:val="67F6A1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05CB2"/>
    <w:multiLevelType w:val="hybridMultilevel"/>
    <w:tmpl w:val="F67EC2E2"/>
    <w:lvl w:ilvl="0" w:tplc="9A58D28C">
      <w:start w:val="1"/>
      <w:numFmt w:val="lowerLetter"/>
      <w:lvlText w:val="(%1)"/>
      <w:lvlJc w:val="left"/>
      <w:pPr>
        <w:ind w:left="360" w:hanging="360"/>
      </w:pPr>
      <w:rPr>
        <w:rFonts w:hint="default"/>
      </w:rPr>
    </w:lvl>
    <w:lvl w:ilvl="1" w:tplc="0409001B">
      <w:start w:val="1"/>
      <w:numFmt w:val="lowerRoman"/>
      <w:lvlText w:val="%2."/>
      <w:lvlJc w:val="righ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A756E9"/>
    <w:multiLevelType w:val="multilevel"/>
    <w:tmpl w:val="C31E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46468"/>
    <w:multiLevelType w:val="hybridMultilevel"/>
    <w:tmpl w:val="385EE69E"/>
    <w:lvl w:ilvl="0" w:tplc="04C67A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8A602F"/>
    <w:multiLevelType w:val="multilevel"/>
    <w:tmpl w:val="86B8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F094E"/>
    <w:multiLevelType w:val="hybridMultilevel"/>
    <w:tmpl w:val="E488E15E"/>
    <w:lvl w:ilvl="0" w:tplc="48C621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34374"/>
    <w:multiLevelType w:val="multilevel"/>
    <w:tmpl w:val="DD8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0744E"/>
    <w:multiLevelType w:val="multilevel"/>
    <w:tmpl w:val="450AF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D0B1E"/>
    <w:multiLevelType w:val="hybridMultilevel"/>
    <w:tmpl w:val="3C18F3E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724012"/>
    <w:multiLevelType w:val="multilevel"/>
    <w:tmpl w:val="6252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1"/>
  </w:num>
  <w:num w:numId="5">
    <w:abstractNumId w:val="8"/>
  </w:num>
  <w:num w:numId="6">
    <w:abstractNumId w:val="10"/>
  </w:num>
  <w:num w:numId="7">
    <w:abstractNumId w:val="11"/>
  </w:num>
  <w:num w:numId="8">
    <w:abstractNumId w:val="0"/>
  </w:num>
  <w:num w:numId="9">
    <w:abstractNumId w:val="5"/>
  </w:num>
  <w:num w:numId="10">
    <w:abstractNumId w:val="12"/>
  </w:num>
  <w:num w:numId="11">
    <w:abstractNumId w:val="4"/>
  </w:num>
  <w:num w:numId="12">
    <w:abstractNumId w:val="9"/>
  </w:num>
  <w:num w:numId="13">
    <w:abstractNumId w:val="1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842"/>
    <w:rsid w:val="00000FA0"/>
    <w:rsid w:val="00036B9F"/>
    <w:rsid w:val="000A08CD"/>
    <w:rsid w:val="000C2114"/>
    <w:rsid w:val="00150B96"/>
    <w:rsid w:val="00185FAB"/>
    <w:rsid w:val="001C695A"/>
    <w:rsid w:val="001F2D5A"/>
    <w:rsid w:val="001F499F"/>
    <w:rsid w:val="0021302A"/>
    <w:rsid w:val="002236F9"/>
    <w:rsid w:val="002256F3"/>
    <w:rsid w:val="00244CE4"/>
    <w:rsid w:val="0026776F"/>
    <w:rsid w:val="002A2335"/>
    <w:rsid w:val="002B0A50"/>
    <w:rsid w:val="002B58D5"/>
    <w:rsid w:val="002B5C40"/>
    <w:rsid w:val="002D67BF"/>
    <w:rsid w:val="002E6329"/>
    <w:rsid w:val="0030245B"/>
    <w:rsid w:val="00326354"/>
    <w:rsid w:val="00334CCC"/>
    <w:rsid w:val="00376FC3"/>
    <w:rsid w:val="00433468"/>
    <w:rsid w:val="00480043"/>
    <w:rsid w:val="0048550B"/>
    <w:rsid w:val="00486810"/>
    <w:rsid w:val="004B4FA0"/>
    <w:rsid w:val="004F239E"/>
    <w:rsid w:val="00543046"/>
    <w:rsid w:val="005646FA"/>
    <w:rsid w:val="0059156A"/>
    <w:rsid w:val="00611E46"/>
    <w:rsid w:val="00650FBD"/>
    <w:rsid w:val="006E6FA3"/>
    <w:rsid w:val="00792523"/>
    <w:rsid w:val="008165A5"/>
    <w:rsid w:val="00850E46"/>
    <w:rsid w:val="008F0437"/>
    <w:rsid w:val="0090442D"/>
    <w:rsid w:val="00926B15"/>
    <w:rsid w:val="009D3360"/>
    <w:rsid w:val="009E21A3"/>
    <w:rsid w:val="00A01F48"/>
    <w:rsid w:val="00A10521"/>
    <w:rsid w:val="00AD212A"/>
    <w:rsid w:val="00B20F91"/>
    <w:rsid w:val="00B531B9"/>
    <w:rsid w:val="00BB2496"/>
    <w:rsid w:val="00BF6240"/>
    <w:rsid w:val="00C14C9E"/>
    <w:rsid w:val="00C36774"/>
    <w:rsid w:val="00C538CB"/>
    <w:rsid w:val="00C64E63"/>
    <w:rsid w:val="00D146E0"/>
    <w:rsid w:val="00D62C9B"/>
    <w:rsid w:val="00DB3F07"/>
    <w:rsid w:val="00E71842"/>
    <w:rsid w:val="00F43144"/>
    <w:rsid w:val="00F47CC1"/>
    <w:rsid w:val="00FC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34BC"/>
  <w14:defaultImageDpi w14:val="32767"/>
  <w15:chartTrackingRefBased/>
  <w15:docId w15:val="{D01C53B0-E4E5-7648-9848-3009B909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6B15"/>
    <w:pPr>
      <w:widowControl w:val="0"/>
      <w:jc w:val="both"/>
    </w:pPr>
  </w:style>
  <w:style w:type="paragraph" w:styleId="1">
    <w:name w:val="heading 1"/>
    <w:basedOn w:val="a"/>
    <w:next w:val="a"/>
    <w:link w:val="10"/>
    <w:uiPriority w:val="9"/>
    <w:qFormat/>
    <w:rsid w:val="00E718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1842"/>
    <w:pPr>
      <w:widowControl/>
      <w:spacing w:before="100" w:beforeAutospacing="1" w:after="100" w:afterAutospacing="1"/>
      <w:jc w:val="left"/>
    </w:pPr>
    <w:rPr>
      <w:rFonts w:ascii="宋体" w:eastAsia="宋体" w:hAnsi="宋体" w:cs="宋体"/>
      <w:kern w:val="0"/>
    </w:rPr>
  </w:style>
  <w:style w:type="character" w:customStyle="1" w:styleId="10">
    <w:name w:val="标题 1 字符"/>
    <w:basedOn w:val="a0"/>
    <w:link w:val="1"/>
    <w:uiPriority w:val="9"/>
    <w:rsid w:val="00E71842"/>
    <w:rPr>
      <w:b/>
      <w:bCs/>
      <w:kern w:val="44"/>
      <w:sz w:val="44"/>
      <w:szCs w:val="44"/>
    </w:rPr>
  </w:style>
  <w:style w:type="paragraph" w:styleId="a4">
    <w:name w:val="No Spacing"/>
    <w:uiPriority w:val="1"/>
    <w:qFormat/>
    <w:rsid w:val="00E71842"/>
    <w:pPr>
      <w:widowControl w:val="0"/>
      <w:jc w:val="both"/>
    </w:pPr>
  </w:style>
  <w:style w:type="paragraph" w:styleId="a5">
    <w:name w:val="List Paragraph"/>
    <w:basedOn w:val="a"/>
    <w:uiPriority w:val="34"/>
    <w:qFormat/>
    <w:rsid w:val="00E71842"/>
    <w:pPr>
      <w:ind w:firstLineChars="200" w:firstLine="420"/>
    </w:pPr>
  </w:style>
  <w:style w:type="character" w:styleId="a6">
    <w:name w:val="Placeholder Text"/>
    <w:basedOn w:val="a0"/>
    <w:uiPriority w:val="99"/>
    <w:semiHidden/>
    <w:rsid w:val="0026776F"/>
    <w:rPr>
      <w:color w:val="808080"/>
    </w:rPr>
  </w:style>
  <w:style w:type="paragraph" w:styleId="a7">
    <w:name w:val="footer"/>
    <w:basedOn w:val="a"/>
    <w:link w:val="a8"/>
    <w:uiPriority w:val="99"/>
    <w:unhideWhenUsed/>
    <w:rsid w:val="00650FBD"/>
    <w:pPr>
      <w:tabs>
        <w:tab w:val="center" w:pos="4153"/>
        <w:tab w:val="right" w:pos="8306"/>
      </w:tabs>
      <w:snapToGrid w:val="0"/>
      <w:jc w:val="left"/>
    </w:pPr>
    <w:rPr>
      <w:sz w:val="18"/>
      <w:szCs w:val="18"/>
    </w:rPr>
  </w:style>
  <w:style w:type="character" w:customStyle="1" w:styleId="a8">
    <w:name w:val="页脚 字符"/>
    <w:basedOn w:val="a0"/>
    <w:link w:val="a7"/>
    <w:uiPriority w:val="99"/>
    <w:rsid w:val="00650FBD"/>
    <w:rPr>
      <w:sz w:val="18"/>
      <w:szCs w:val="18"/>
    </w:rPr>
  </w:style>
  <w:style w:type="character" w:styleId="a9">
    <w:name w:val="page number"/>
    <w:basedOn w:val="a0"/>
    <w:uiPriority w:val="99"/>
    <w:semiHidden/>
    <w:unhideWhenUsed/>
    <w:rsid w:val="00650FBD"/>
  </w:style>
  <w:style w:type="paragraph" w:styleId="aa">
    <w:name w:val="header"/>
    <w:basedOn w:val="a"/>
    <w:link w:val="ab"/>
    <w:uiPriority w:val="99"/>
    <w:unhideWhenUsed/>
    <w:rsid w:val="00650FB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50F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96242">
      <w:bodyDiv w:val="1"/>
      <w:marLeft w:val="0"/>
      <w:marRight w:val="0"/>
      <w:marTop w:val="0"/>
      <w:marBottom w:val="0"/>
      <w:divBdr>
        <w:top w:val="none" w:sz="0" w:space="0" w:color="auto"/>
        <w:left w:val="none" w:sz="0" w:space="0" w:color="auto"/>
        <w:bottom w:val="none" w:sz="0" w:space="0" w:color="auto"/>
        <w:right w:val="none" w:sz="0" w:space="0" w:color="auto"/>
      </w:divBdr>
      <w:divsChild>
        <w:div w:id="179710203">
          <w:marLeft w:val="0"/>
          <w:marRight w:val="0"/>
          <w:marTop w:val="0"/>
          <w:marBottom w:val="0"/>
          <w:divBdr>
            <w:top w:val="none" w:sz="0" w:space="0" w:color="auto"/>
            <w:left w:val="none" w:sz="0" w:space="0" w:color="auto"/>
            <w:bottom w:val="none" w:sz="0" w:space="0" w:color="auto"/>
            <w:right w:val="none" w:sz="0" w:space="0" w:color="auto"/>
          </w:divBdr>
          <w:divsChild>
            <w:div w:id="2056271756">
              <w:marLeft w:val="0"/>
              <w:marRight w:val="0"/>
              <w:marTop w:val="0"/>
              <w:marBottom w:val="0"/>
              <w:divBdr>
                <w:top w:val="none" w:sz="0" w:space="0" w:color="auto"/>
                <w:left w:val="none" w:sz="0" w:space="0" w:color="auto"/>
                <w:bottom w:val="none" w:sz="0" w:space="0" w:color="auto"/>
                <w:right w:val="none" w:sz="0" w:space="0" w:color="auto"/>
              </w:divBdr>
              <w:divsChild>
                <w:div w:id="12958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71353">
      <w:bodyDiv w:val="1"/>
      <w:marLeft w:val="0"/>
      <w:marRight w:val="0"/>
      <w:marTop w:val="0"/>
      <w:marBottom w:val="0"/>
      <w:divBdr>
        <w:top w:val="none" w:sz="0" w:space="0" w:color="auto"/>
        <w:left w:val="none" w:sz="0" w:space="0" w:color="auto"/>
        <w:bottom w:val="none" w:sz="0" w:space="0" w:color="auto"/>
        <w:right w:val="none" w:sz="0" w:space="0" w:color="auto"/>
      </w:divBdr>
      <w:divsChild>
        <w:div w:id="1694115093">
          <w:marLeft w:val="0"/>
          <w:marRight w:val="0"/>
          <w:marTop w:val="0"/>
          <w:marBottom w:val="0"/>
          <w:divBdr>
            <w:top w:val="none" w:sz="0" w:space="0" w:color="auto"/>
            <w:left w:val="none" w:sz="0" w:space="0" w:color="auto"/>
            <w:bottom w:val="none" w:sz="0" w:space="0" w:color="auto"/>
            <w:right w:val="none" w:sz="0" w:space="0" w:color="auto"/>
          </w:divBdr>
          <w:divsChild>
            <w:div w:id="1768118044">
              <w:marLeft w:val="0"/>
              <w:marRight w:val="0"/>
              <w:marTop w:val="0"/>
              <w:marBottom w:val="0"/>
              <w:divBdr>
                <w:top w:val="none" w:sz="0" w:space="0" w:color="auto"/>
                <w:left w:val="none" w:sz="0" w:space="0" w:color="auto"/>
                <w:bottom w:val="none" w:sz="0" w:space="0" w:color="auto"/>
                <w:right w:val="none" w:sz="0" w:space="0" w:color="auto"/>
              </w:divBdr>
              <w:divsChild>
                <w:div w:id="16110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00123">
      <w:bodyDiv w:val="1"/>
      <w:marLeft w:val="0"/>
      <w:marRight w:val="0"/>
      <w:marTop w:val="0"/>
      <w:marBottom w:val="0"/>
      <w:divBdr>
        <w:top w:val="none" w:sz="0" w:space="0" w:color="auto"/>
        <w:left w:val="none" w:sz="0" w:space="0" w:color="auto"/>
        <w:bottom w:val="none" w:sz="0" w:space="0" w:color="auto"/>
        <w:right w:val="none" w:sz="0" w:space="0" w:color="auto"/>
      </w:divBdr>
      <w:divsChild>
        <w:div w:id="1861971770">
          <w:marLeft w:val="0"/>
          <w:marRight w:val="0"/>
          <w:marTop w:val="0"/>
          <w:marBottom w:val="0"/>
          <w:divBdr>
            <w:top w:val="none" w:sz="0" w:space="0" w:color="auto"/>
            <w:left w:val="none" w:sz="0" w:space="0" w:color="auto"/>
            <w:bottom w:val="none" w:sz="0" w:space="0" w:color="auto"/>
            <w:right w:val="none" w:sz="0" w:space="0" w:color="auto"/>
          </w:divBdr>
          <w:divsChild>
            <w:div w:id="280192740">
              <w:marLeft w:val="0"/>
              <w:marRight w:val="0"/>
              <w:marTop w:val="0"/>
              <w:marBottom w:val="0"/>
              <w:divBdr>
                <w:top w:val="none" w:sz="0" w:space="0" w:color="auto"/>
                <w:left w:val="none" w:sz="0" w:space="0" w:color="auto"/>
                <w:bottom w:val="none" w:sz="0" w:space="0" w:color="auto"/>
                <w:right w:val="none" w:sz="0" w:space="0" w:color="auto"/>
              </w:divBdr>
              <w:divsChild>
                <w:div w:id="14827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8678">
      <w:bodyDiv w:val="1"/>
      <w:marLeft w:val="0"/>
      <w:marRight w:val="0"/>
      <w:marTop w:val="0"/>
      <w:marBottom w:val="0"/>
      <w:divBdr>
        <w:top w:val="none" w:sz="0" w:space="0" w:color="auto"/>
        <w:left w:val="none" w:sz="0" w:space="0" w:color="auto"/>
        <w:bottom w:val="none" w:sz="0" w:space="0" w:color="auto"/>
        <w:right w:val="none" w:sz="0" w:space="0" w:color="auto"/>
      </w:divBdr>
      <w:divsChild>
        <w:div w:id="1986230702">
          <w:marLeft w:val="0"/>
          <w:marRight w:val="0"/>
          <w:marTop w:val="0"/>
          <w:marBottom w:val="0"/>
          <w:divBdr>
            <w:top w:val="none" w:sz="0" w:space="0" w:color="auto"/>
            <w:left w:val="none" w:sz="0" w:space="0" w:color="auto"/>
            <w:bottom w:val="none" w:sz="0" w:space="0" w:color="auto"/>
            <w:right w:val="none" w:sz="0" w:space="0" w:color="auto"/>
          </w:divBdr>
          <w:divsChild>
            <w:div w:id="1423180506">
              <w:marLeft w:val="0"/>
              <w:marRight w:val="0"/>
              <w:marTop w:val="0"/>
              <w:marBottom w:val="0"/>
              <w:divBdr>
                <w:top w:val="none" w:sz="0" w:space="0" w:color="auto"/>
                <w:left w:val="none" w:sz="0" w:space="0" w:color="auto"/>
                <w:bottom w:val="none" w:sz="0" w:space="0" w:color="auto"/>
                <w:right w:val="none" w:sz="0" w:space="0" w:color="auto"/>
              </w:divBdr>
              <w:divsChild>
                <w:div w:id="1768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4355">
      <w:bodyDiv w:val="1"/>
      <w:marLeft w:val="0"/>
      <w:marRight w:val="0"/>
      <w:marTop w:val="0"/>
      <w:marBottom w:val="0"/>
      <w:divBdr>
        <w:top w:val="none" w:sz="0" w:space="0" w:color="auto"/>
        <w:left w:val="none" w:sz="0" w:space="0" w:color="auto"/>
        <w:bottom w:val="none" w:sz="0" w:space="0" w:color="auto"/>
        <w:right w:val="none" w:sz="0" w:space="0" w:color="auto"/>
      </w:divBdr>
      <w:divsChild>
        <w:div w:id="199630875">
          <w:marLeft w:val="0"/>
          <w:marRight w:val="0"/>
          <w:marTop w:val="0"/>
          <w:marBottom w:val="0"/>
          <w:divBdr>
            <w:top w:val="none" w:sz="0" w:space="0" w:color="auto"/>
            <w:left w:val="none" w:sz="0" w:space="0" w:color="auto"/>
            <w:bottom w:val="none" w:sz="0" w:space="0" w:color="auto"/>
            <w:right w:val="none" w:sz="0" w:space="0" w:color="auto"/>
          </w:divBdr>
          <w:divsChild>
            <w:div w:id="903686481">
              <w:marLeft w:val="0"/>
              <w:marRight w:val="0"/>
              <w:marTop w:val="0"/>
              <w:marBottom w:val="0"/>
              <w:divBdr>
                <w:top w:val="none" w:sz="0" w:space="0" w:color="auto"/>
                <w:left w:val="none" w:sz="0" w:space="0" w:color="auto"/>
                <w:bottom w:val="none" w:sz="0" w:space="0" w:color="auto"/>
                <w:right w:val="none" w:sz="0" w:space="0" w:color="auto"/>
              </w:divBdr>
              <w:divsChild>
                <w:div w:id="9007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2778">
      <w:bodyDiv w:val="1"/>
      <w:marLeft w:val="0"/>
      <w:marRight w:val="0"/>
      <w:marTop w:val="0"/>
      <w:marBottom w:val="0"/>
      <w:divBdr>
        <w:top w:val="none" w:sz="0" w:space="0" w:color="auto"/>
        <w:left w:val="none" w:sz="0" w:space="0" w:color="auto"/>
        <w:bottom w:val="none" w:sz="0" w:space="0" w:color="auto"/>
        <w:right w:val="none" w:sz="0" w:space="0" w:color="auto"/>
      </w:divBdr>
      <w:divsChild>
        <w:div w:id="1461993979">
          <w:marLeft w:val="0"/>
          <w:marRight w:val="0"/>
          <w:marTop w:val="0"/>
          <w:marBottom w:val="0"/>
          <w:divBdr>
            <w:top w:val="none" w:sz="0" w:space="0" w:color="auto"/>
            <w:left w:val="none" w:sz="0" w:space="0" w:color="auto"/>
            <w:bottom w:val="none" w:sz="0" w:space="0" w:color="auto"/>
            <w:right w:val="none" w:sz="0" w:space="0" w:color="auto"/>
          </w:divBdr>
          <w:divsChild>
            <w:div w:id="1116681455">
              <w:marLeft w:val="0"/>
              <w:marRight w:val="0"/>
              <w:marTop w:val="0"/>
              <w:marBottom w:val="0"/>
              <w:divBdr>
                <w:top w:val="none" w:sz="0" w:space="0" w:color="auto"/>
                <w:left w:val="none" w:sz="0" w:space="0" w:color="auto"/>
                <w:bottom w:val="none" w:sz="0" w:space="0" w:color="auto"/>
                <w:right w:val="none" w:sz="0" w:space="0" w:color="auto"/>
              </w:divBdr>
              <w:divsChild>
                <w:div w:id="8835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3718">
      <w:bodyDiv w:val="1"/>
      <w:marLeft w:val="0"/>
      <w:marRight w:val="0"/>
      <w:marTop w:val="0"/>
      <w:marBottom w:val="0"/>
      <w:divBdr>
        <w:top w:val="none" w:sz="0" w:space="0" w:color="auto"/>
        <w:left w:val="none" w:sz="0" w:space="0" w:color="auto"/>
        <w:bottom w:val="none" w:sz="0" w:space="0" w:color="auto"/>
        <w:right w:val="none" w:sz="0" w:space="0" w:color="auto"/>
      </w:divBdr>
      <w:divsChild>
        <w:div w:id="862398275">
          <w:marLeft w:val="0"/>
          <w:marRight w:val="0"/>
          <w:marTop w:val="0"/>
          <w:marBottom w:val="0"/>
          <w:divBdr>
            <w:top w:val="none" w:sz="0" w:space="0" w:color="auto"/>
            <w:left w:val="none" w:sz="0" w:space="0" w:color="auto"/>
            <w:bottom w:val="none" w:sz="0" w:space="0" w:color="auto"/>
            <w:right w:val="none" w:sz="0" w:space="0" w:color="auto"/>
          </w:divBdr>
          <w:divsChild>
            <w:div w:id="1110708413">
              <w:marLeft w:val="0"/>
              <w:marRight w:val="0"/>
              <w:marTop w:val="0"/>
              <w:marBottom w:val="0"/>
              <w:divBdr>
                <w:top w:val="none" w:sz="0" w:space="0" w:color="auto"/>
                <w:left w:val="none" w:sz="0" w:space="0" w:color="auto"/>
                <w:bottom w:val="none" w:sz="0" w:space="0" w:color="auto"/>
                <w:right w:val="none" w:sz="0" w:space="0" w:color="auto"/>
              </w:divBdr>
              <w:divsChild>
                <w:div w:id="20138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6414">
      <w:bodyDiv w:val="1"/>
      <w:marLeft w:val="0"/>
      <w:marRight w:val="0"/>
      <w:marTop w:val="0"/>
      <w:marBottom w:val="0"/>
      <w:divBdr>
        <w:top w:val="none" w:sz="0" w:space="0" w:color="auto"/>
        <w:left w:val="none" w:sz="0" w:space="0" w:color="auto"/>
        <w:bottom w:val="none" w:sz="0" w:space="0" w:color="auto"/>
        <w:right w:val="none" w:sz="0" w:space="0" w:color="auto"/>
      </w:divBdr>
      <w:divsChild>
        <w:div w:id="40247080">
          <w:marLeft w:val="0"/>
          <w:marRight w:val="0"/>
          <w:marTop w:val="0"/>
          <w:marBottom w:val="0"/>
          <w:divBdr>
            <w:top w:val="none" w:sz="0" w:space="0" w:color="auto"/>
            <w:left w:val="none" w:sz="0" w:space="0" w:color="auto"/>
            <w:bottom w:val="none" w:sz="0" w:space="0" w:color="auto"/>
            <w:right w:val="none" w:sz="0" w:space="0" w:color="auto"/>
          </w:divBdr>
          <w:divsChild>
            <w:div w:id="1329289362">
              <w:marLeft w:val="0"/>
              <w:marRight w:val="0"/>
              <w:marTop w:val="0"/>
              <w:marBottom w:val="0"/>
              <w:divBdr>
                <w:top w:val="none" w:sz="0" w:space="0" w:color="auto"/>
                <w:left w:val="none" w:sz="0" w:space="0" w:color="auto"/>
                <w:bottom w:val="none" w:sz="0" w:space="0" w:color="auto"/>
                <w:right w:val="none" w:sz="0" w:space="0" w:color="auto"/>
              </w:divBdr>
              <w:divsChild>
                <w:div w:id="16446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6413">
      <w:bodyDiv w:val="1"/>
      <w:marLeft w:val="0"/>
      <w:marRight w:val="0"/>
      <w:marTop w:val="0"/>
      <w:marBottom w:val="0"/>
      <w:divBdr>
        <w:top w:val="none" w:sz="0" w:space="0" w:color="auto"/>
        <w:left w:val="none" w:sz="0" w:space="0" w:color="auto"/>
        <w:bottom w:val="none" w:sz="0" w:space="0" w:color="auto"/>
        <w:right w:val="none" w:sz="0" w:space="0" w:color="auto"/>
      </w:divBdr>
      <w:divsChild>
        <w:div w:id="1960911590">
          <w:marLeft w:val="0"/>
          <w:marRight w:val="0"/>
          <w:marTop w:val="0"/>
          <w:marBottom w:val="0"/>
          <w:divBdr>
            <w:top w:val="none" w:sz="0" w:space="0" w:color="auto"/>
            <w:left w:val="none" w:sz="0" w:space="0" w:color="auto"/>
            <w:bottom w:val="none" w:sz="0" w:space="0" w:color="auto"/>
            <w:right w:val="none" w:sz="0" w:space="0" w:color="auto"/>
          </w:divBdr>
          <w:divsChild>
            <w:div w:id="238296739">
              <w:marLeft w:val="0"/>
              <w:marRight w:val="0"/>
              <w:marTop w:val="0"/>
              <w:marBottom w:val="0"/>
              <w:divBdr>
                <w:top w:val="none" w:sz="0" w:space="0" w:color="auto"/>
                <w:left w:val="none" w:sz="0" w:space="0" w:color="auto"/>
                <w:bottom w:val="none" w:sz="0" w:space="0" w:color="auto"/>
                <w:right w:val="none" w:sz="0" w:space="0" w:color="auto"/>
              </w:divBdr>
              <w:divsChild>
                <w:div w:id="288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0836">
      <w:bodyDiv w:val="1"/>
      <w:marLeft w:val="0"/>
      <w:marRight w:val="0"/>
      <w:marTop w:val="0"/>
      <w:marBottom w:val="0"/>
      <w:divBdr>
        <w:top w:val="none" w:sz="0" w:space="0" w:color="auto"/>
        <w:left w:val="none" w:sz="0" w:space="0" w:color="auto"/>
        <w:bottom w:val="none" w:sz="0" w:space="0" w:color="auto"/>
        <w:right w:val="none" w:sz="0" w:space="0" w:color="auto"/>
      </w:divBdr>
      <w:divsChild>
        <w:div w:id="231934646">
          <w:marLeft w:val="0"/>
          <w:marRight w:val="0"/>
          <w:marTop w:val="0"/>
          <w:marBottom w:val="0"/>
          <w:divBdr>
            <w:top w:val="none" w:sz="0" w:space="0" w:color="auto"/>
            <w:left w:val="none" w:sz="0" w:space="0" w:color="auto"/>
            <w:bottom w:val="none" w:sz="0" w:space="0" w:color="auto"/>
            <w:right w:val="none" w:sz="0" w:space="0" w:color="auto"/>
          </w:divBdr>
          <w:divsChild>
            <w:div w:id="138690782">
              <w:marLeft w:val="0"/>
              <w:marRight w:val="0"/>
              <w:marTop w:val="0"/>
              <w:marBottom w:val="0"/>
              <w:divBdr>
                <w:top w:val="none" w:sz="0" w:space="0" w:color="auto"/>
                <w:left w:val="none" w:sz="0" w:space="0" w:color="auto"/>
                <w:bottom w:val="none" w:sz="0" w:space="0" w:color="auto"/>
                <w:right w:val="none" w:sz="0" w:space="0" w:color="auto"/>
              </w:divBdr>
              <w:divsChild>
                <w:div w:id="12768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5177">
      <w:bodyDiv w:val="1"/>
      <w:marLeft w:val="0"/>
      <w:marRight w:val="0"/>
      <w:marTop w:val="0"/>
      <w:marBottom w:val="0"/>
      <w:divBdr>
        <w:top w:val="none" w:sz="0" w:space="0" w:color="auto"/>
        <w:left w:val="none" w:sz="0" w:space="0" w:color="auto"/>
        <w:bottom w:val="none" w:sz="0" w:space="0" w:color="auto"/>
        <w:right w:val="none" w:sz="0" w:space="0" w:color="auto"/>
      </w:divBdr>
      <w:divsChild>
        <w:div w:id="952250868">
          <w:marLeft w:val="0"/>
          <w:marRight w:val="0"/>
          <w:marTop w:val="0"/>
          <w:marBottom w:val="0"/>
          <w:divBdr>
            <w:top w:val="none" w:sz="0" w:space="0" w:color="auto"/>
            <w:left w:val="none" w:sz="0" w:space="0" w:color="auto"/>
            <w:bottom w:val="none" w:sz="0" w:space="0" w:color="auto"/>
            <w:right w:val="none" w:sz="0" w:space="0" w:color="auto"/>
          </w:divBdr>
          <w:divsChild>
            <w:div w:id="1345281486">
              <w:marLeft w:val="0"/>
              <w:marRight w:val="0"/>
              <w:marTop w:val="0"/>
              <w:marBottom w:val="0"/>
              <w:divBdr>
                <w:top w:val="none" w:sz="0" w:space="0" w:color="auto"/>
                <w:left w:val="none" w:sz="0" w:space="0" w:color="auto"/>
                <w:bottom w:val="none" w:sz="0" w:space="0" w:color="auto"/>
                <w:right w:val="none" w:sz="0" w:space="0" w:color="auto"/>
              </w:divBdr>
              <w:divsChild>
                <w:div w:id="14665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6212">
      <w:bodyDiv w:val="1"/>
      <w:marLeft w:val="0"/>
      <w:marRight w:val="0"/>
      <w:marTop w:val="0"/>
      <w:marBottom w:val="0"/>
      <w:divBdr>
        <w:top w:val="none" w:sz="0" w:space="0" w:color="auto"/>
        <w:left w:val="none" w:sz="0" w:space="0" w:color="auto"/>
        <w:bottom w:val="none" w:sz="0" w:space="0" w:color="auto"/>
        <w:right w:val="none" w:sz="0" w:space="0" w:color="auto"/>
      </w:divBdr>
      <w:divsChild>
        <w:div w:id="1722248269">
          <w:marLeft w:val="0"/>
          <w:marRight w:val="0"/>
          <w:marTop w:val="0"/>
          <w:marBottom w:val="0"/>
          <w:divBdr>
            <w:top w:val="none" w:sz="0" w:space="0" w:color="auto"/>
            <w:left w:val="none" w:sz="0" w:space="0" w:color="auto"/>
            <w:bottom w:val="none" w:sz="0" w:space="0" w:color="auto"/>
            <w:right w:val="none" w:sz="0" w:space="0" w:color="auto"/>
          </w:divBdr>
          <w:divsChild>
            <w:div w:id="189997915">
              <w:marLeft w:val="0"/>
              <w:marRight w:val="0"/>
              <w:marTop w:val="0"/>
              <w:marBottom w:val="0"/>
              <w:divBdr>
                <w:top w:val="none" w:sz="0" w:space="0" w:color="auto"/>
                <w:left w:val="none" w:sz="0" w:space="0" w:color="auto"/>
                <w:bottom w:val="none" w:sz="0" w:space="0" w:color="auto"/>
                <w:right w:val="none" w:sz="0" w:space="0" w:color="auto"/>
              </w:divBdr>
              <w:divsChild>
                <w:div w:id="534463036">
                  <w:marLeft w:val="0"/>
                  <w:marRight w:val="0"/>
                  <w:marTop w:val="0"/>
                  <w:marBottom w:val="0"/>
                  <w:divBdr>
                    <w:top w:val="none" w:sz="0" w:space="0" w:color="auto"/>
                    <w:left w:val="none" w:sz="0" w:space="0" w:color="auto"/>
                    <w:bottom w:val="none" w:sz="0" w:space="0" w:color="auto"/>
                    <w:right w:val="none" w:sz="0" w:space="0" w:color="auto"/>
                  </w:divBdr>
                  <w:divsChild>
                    <w:div w:id="9661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66389">
      <w:bodyDiv w:val="1"/>
      <w:marLeft w:val="0"/>
      <w:marRight w:val="0"/>
      <w:marTop w:val="0"/>
      <w:marBottom w:val="0"/>
      <w:divBdr>
        <w:top w:val="none" w:sz="0" w:space="0" w:color="auto"/>
        <w:left w:val="none" w:sz="0" w:space="0" w:color="auto"/>
        <w:bottom w:val="none" w:sz="0" w:space="0" w:color="auto"/>
        <w:right w:val="none" w:sz="0" w:space="0" w:color="auto"/>
      </w:divBdr>
      <w:divsChild>
        <w:div w:id="952135407">
          <w:marLeft w:val="0"/>
          <w:marRight w:val="0"/>
          <w:marTop w:val="0"/>
          <w:marBottom w:val="0"/>
          <w:divBdr>
            <w:top w:val="none" w:sz="0" w:space="0" w:color="auto"/>
            <w:left w:val="none" w:sz="0" w:space="0" w:color="auto"/>
            <w:bottom w:val="none" w:sz="0" w:space="0" w:color="auto"/>
            <w:right w:val="none" w:sz="0" w:space="0" w:color="auto"/>
          </w:divBdr>
          <w:divsChild>
            <w:div w:id="523327292">
              <w:marLeft w:val="0"/>
              <w:marRight w:val="0"/>
              <w:marTop w:val="0"/>
              <w:marBottom w:val="0"/>
              <w:divBdr>
                <w:top w:val="none" w:sz="0" w:space="0" w:color="auto"/>
                <w:left w:val="none" w:sz="0" w:space="0" w:color="auto"/>
                <w:bottom w:val="none" w:sz="0" w:space="0" w:color="auto"/>
                <w:right w:val="none" w:sz="0" w:space="0" w:color="auto"/>
              </w:divBdr>
              <w:divsChild>
                <w:div w:id="18775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81751-FA80-0D41-BDC5-8049CC78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8</cp:revision>
  <cp:lastPrinted>2018-02-14T03:53:00Z</cp:lastPrinted>
  <dcterms:created xsi:type="dcterms:W3CDTF">2018-02-12T20:10:00Z</dcterms:created>
  <dcterms:modified xsi:type="dcterms:W3CDTF">2018-02-14T03:57:00Z</dcterms:modified>
</cp:coreProperties>
</file>