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A48D" w14:textId="77777777" w:rsidR="00A841FC" w:rsidRPr="001B6150" w:rsidRDefault="00A841FC" w:rsidP="00A841FC">
      <w:pPr>
        <w:rPr>
          <w:rFonts w:ascii="Times New Roman" w:hAnsi="Times New Roman" w:cs="Times New Roman"/>
          <w:b/>
          <w:bCs/>
          <w:sz w:val="36"/>
          <w:szCs w:val="36"/>
          <w:lang w:val="en-US"/>
        </w:rPr>
      </w:pPr>
      <w:commentRangeStart w:id="0"/>
      <w:commentRangeStart w:id="1"/>
      <w:r w:rsidRPr="001B6150">
        <w:rPr>
          <w:rFonts w:ascii="Times New Roman" w:hAnsi="Times New Roman" w:cs="Times New Roman"/>
          <w:b/>
          <w:bCs/>
          <w:sz w:val="36"/>
          <w:szCs w:val="36"/>
          <w:lang w:val="en-US"/>
        </w:rPr>
        <w:t xml:space="preserve">Statistical Analysis Plan (SAP) </w:t>
      </w:r>
      <w:commentRangeEnd w:id="0"/>
      <w:r w:rsidR="00CE7E7B" w:rsidRPr="001B6150">
        <w:rPr>
          <w:rStyle w:val="Kommentarhenvisning"/>
          <w:rFonts w:ascii="Times New Roman" w:hAnsi="Times New Roman" w:cs="Times New Roman"/>
          <w:b/>
          <w:bCs/>
          <w:sz w:val="36"/>
          <w:szCs w:val="36"/>
          <w:lang w:val="en-US"/>
        </w:rPr>
        <w:commentReference w:id="0"/>
      </w:r>
      <w:commentRangeEnd w:id="1"/>
      <w:r w:rsidR="00E56572" w:rsidRPr="001B6150">
        <w:rPr>
          <w:rStyle w:val="Kommentarhenvisning"/>
          <w:rFonts w:ascii="Times New Roman" w:hAnsi="Times New Roman" w:cs="Times New Roman"/>
          <w:b/>
          <w:bCs/>
          <w:sz w:val="36"/>
          <w:szCs w:val="36"/>
          <w:lang w:val="en-US"/>
        </w:rPr>
        <w:commentReference w:id="1"/>
      </w:r>
    </w:p>
    <w:p w14:paraId="606BB75E" w14:textId="77777777" w:rsidR="001B6150" w:rsidRDefault="001B6150" w:rsidP="00A841FC">
      <w:pPr>
        <w:rPr>
          <w:rFonts w:ascii="Times New Roman" w:hAnsi="Times New Roman" w:cs="Times New Roman"/>
          <w:b/>
          <w:bCs/>
          <w:lang w:val="en-US"/>
        </w:rPr>
      </w:pPr>
    </w:p>
    <w:p w14:paraId="607C8A0A" w14:textId="4D26D0EE"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Protocol title</w:t>
      </w:r>
      <w:r w:rsidRPr="00A841FC">
        <w:rPr>
          <w:rFonts w:ascii="Times New Roman" w:hAnsi="Times New Roman" w:cs="Times New Roman"/>
          <w:lang w:val="en-US"/>
        </w:rPr>
        <w:t xml:space="preserve">: </w:t>
      </w:r>
    </w:p>
    <w:p w14:paraId="0F267019" w14:textId="19F7E40B" w:rsidR="00A841FC" w:rsidRDefault="00A841FC" w:rsidP="00A841FC">
      <w:pPr>
        <w:rPr>
          <w:rFonts w:ascii="Times New Roman" w:hAnsi="Times New Roman" w:cs="Times New Roman"/>
          <w:lang w:val="en-US"/>
        </w:rPr>
      </w:pPr>
      <w:r w:rsidRPr="00D60772">
        <w:rPr>
          <w:rFonts w:ascii="Times New Roman" w:hAnsi="Times New Roman" w:cs="Times New Roman"/>
          <w:b/>
          <w:bCs/>
          <w:lang w:val="en-US"/>
        </w:rPr>
        <w:t>Long title</w:t>
      </w:r>
      <w:r w:rsidRPr="00A841FC">
        <w:rPr>
          <w:rFonts w:ascii="Times New Roman" w:hAnsi="Times New Roman" w:cs="Times New Roman"/>
          <w:lang w:val="en-US"/>
        </w:rPr>
        <w:t xml:space="preserve">: </w:t>
      </w:r>
    </w:p>
    <w:p w14:paraId="14B1F941" w14:textId="77777777" w:rsidR="00D60772" w:rsidRDefault="00D60772" w:rsidP="00A841FC">
      <w:pPr>
        <w:rPr>
          <w:rFonts w:ascii="Times New Roman" w:hAnsi="Times New Roman" w:cs="Times New Roman"/>
          <w:lang w:val="en-US"/>
        </w:rPr>
      </w:pPr>
    </w:p>
    <w:p w14:paraId="55978954" w14:textId="3795F6B6" w:rsidR="00A841FC" w:rsidRPr="00D60772" w:rsidRDefault="00A841FC" w:rsidP="00A841FC">
      <w:pPr>
        <w:rPr>
          <w:rFonts w:ascii="Times New Roman" w:hAnsi="Times New Roman" w:cs="Times New Roman"/>
          <w:b/>
          <w:bCs/>
          <w:lang w:val="en-US"/>
        </w:rPr>
      </w:pPr>
      <w:r w:rsidRPr="00D60772">
        <w:rPr>
          <w:rFonts w:ascii="Times New Roman" w:hAnsi="Times New Roman" w:cs="Times New Roman"/>
          <w:b/>
          <w:bCs/>
          <w:lang w:val="en-US"/>
        </w:rPr>
        <w:t xml:space="preserve">Trial registration </w:t>
      </w:r>
    </w:p>
    <w:p w14:paraId="317C2D0A" w14:textId="55F4460C" w:rsidR="00A841FC" w:rsidRPr="00A841FC" w:rsidRDefault="00A841FC" w:rsidP="00A841FC">
      <w:pPr>
        <w:rPr>
          <w:rFonts w:ascii="Times New Roman" w:hAnsi="Times New Roman" w:cs="Times New Roman"/>
          <w:lang w:val="en-US"/>
        </w:rPr>
      </w:pPr>
      <w:r>
        <w:rPr>
          <w:rFonts w:ascii="Times New Roman" w:hAnsi="Times New Roman" w:cs="Times New Roman"/>
          <w:lang w:val="en-US"/>
        </w:rPr>
        <w:t>Clinical Trials Information System (</w:t>
      </w:r>
      <w:r w:rsidRPr="00A841FC">
        <w:rPr>
          <w:rFonts w:ascii="Times New Roman" w:hAnsi="Times New Roman" w:cs="Times New Roman"/>
          <w:lang w:val="en-US"/>
        </w:rPr>
        <w:t>CTIS</w:t>
      </w:r>
      <w:r>
        <w:rPr>
          <w:rFonts w:ascii="Times New Roman" w:hAnsi="Times New Roman" w:cs="Times New Roman"/>
          <w:lang w:val="en-US"/>
        </w:rPr>
        <w:t>)</w:t>
      </w:r>
      <w:r w:rsidRPr="00A841FC">
        <w:rPr>
          <w:rFonts w:ascii="Times New Roman" w:hAnsi="Times New Roman" w:cs="Times New Roman"/>
          <w:lang w:val="en-US"/>
        </w:rPr>
        <w:t>:</w:t>
      </w:r>
      <w:r w:rsidRPr="00A841FC">
        <w:rPr>
          <w:rFonts w:ascii="Times" w:hAnsi="Times" w:cs="Times"/>
          <w:color w:val="000000"/>
          <w:lang w:val="en-US"/>
        </w:rPr>
        <w:t xml:space="preserve"> </w:t>
      </w:r>
    </w:p>
    <w:p w14:paraId="03D8A417" w14:textId="17302236"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Ethical committee number: </w:t>
      </w:r>
    </w:p>
    <w:p w14:paraId="291BB676" w14:textId="2C9D4204" w:rsid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ClinicalTrials.gov ID: </w:t>
      </w:r>
    </w:p>
    <w:p w14:paraId="33572FD4" w14:textId="77777777" w:rsidR="00D60772" w:rsidRPr="00A841FC" w:rsidRDefault="00D60772" w:rsidP="00A841FC">
      <w:pPr>
        <w:rPr>
          <w:rFonts w:ascii="Times New Roman" w:hAnsi="Times New Roman" w:cs="Times New Roman"/>
          <w:lang w:val="en-US"/>
        </w:rPr>
      </w:pPr>
    </w:p>
    <w:p w14:paraId="273397DF" w14:textId="612DF43C"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SAP version</w:t>
      </w:r>
      <w:r w:rsidRPr="00A841FC">
        <w:rPr>
          <w:rFonts w:ascii="Times New Roman" w:hAnsi="Times New Roman" w:cs="Times New Roman"/>
          <w:lang w:val="en-US"/>
        </w:rPr>
        <w:t xml:space="preserve">: </w:t>
      </w:r>
      <w:r w:rsidR="00B5421D">
        <w:rPr>
          <w:rFonts w:ascii="Times New Roman" w:hAnsi="Times New Roman" w:cs="Times New Roman"/>
          <w:lang w:val="en-US"/>
        </w:rPr>
        <w:t>0</w:t>
      </w:r>
      <w:r w:rsidRPr="00A841FC">
        <w:rPr>
          <w:rFonts w:ascii="Times New Roman" w:hAnsi="Times New Roman" w:cs="Times New Roman"/>
          <w:lang w:val="en-US"/>
        </w:rPr>
        <w:t xml:space="preserve">.0 </w:t>
      </w:r>
    </w:p>
    <w:p w14:paraId="01561909" w14:textId="47920C23"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Date</w:t>
      </w:r>
      <w:r w:rsidRPr="00A841FC">
        <w:rPr>
          <w:rFonts w:ascii="Times New Roman" w:hAnsi="Times New Roman" w:cs="Times New Roman"/>
          <w:lang w:val="en-US"/>
        </w:rPr>
        <w:t xml:space="preserve">: </w:t>
      </w:r>
      <w:r w:rsidR="00B5421D">
        <w:rPr>
          <w:rFonts w:ascii="Times New Roman" w:hAnsi="Times New Roman" w:cs="Times New Roman"/>
          <w:lang w:val="en-US"/>
        </w:rPr>
        <w:t>01</w:t>
      </w:r>
      <w:r w:rsidRPr="00A841FC">
        <w:rPr>
          <w:rFonts w:ascii="Times New Roman" w:hAnsi="Times New Roman" w:cs="Times New Roman"/>
          <w:lang w:val="en-US"/>
        </w:rPr>
        <w:t xml:space="preserve"> </w:t>
      </w:r>
      <w:r w:rsidR="00B5421D">
        <w:rPr>
          <w:rFonts w:ascii="Times New Roman" w:hAnsi="Times New Roman" w:cs="Times New Roman"/>
          <w:lang w:val="en-US"/>
        </w:rPr>
        <w:t xml:space="preserve">January </w:t>
      </w:r>
      <w:r w:rsidRPr="00A841FC">
        <w:rPr>
          <w:rFonts w:ascii="Times New Roman" w:hAnsi="Times New Roman" w:cs="Times New Roman"/>
          <w:lang w:val="en-US"/>
        </w:rPr>
        <w:t xml:space="preserve">2026 </w:t>
      </w:r>
    </w:p>
    <w:p w14:paraId="5F0B2BA2" w14:textId="48E865B8"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Protocol version</w:t>
      </w:r>
      <w:r w:rsidRPr="00A841FC">
        <w:rPr>
          <w:rFonts w:ascii="Times New Roman" w:hAnsi="Times New Roman" w:cs="Times New Roman"/>
          <w:lang w:val="en-US"/>
        </w:rPr>
        <w:t xml:space="preserve">: </w:t>
      </w:r>
    </w:p>
    <w:p w14:paraId="557CED12" w14:textId="77777777" w:rsidR="00D60772" w:rsidRDefault="00D60772" w:rsidP="00A841FC">
      <w:pPr>
        <w:rPr>
          <w:rFonts w:ascii="Times New Roman" w:hAnsi="Times New Roman" w:cs="Times New Roman"/>
          <w:lang w:val="en-US"/>
        </w:rPr>
      </w:pPr>
    </w:p>
    <w:p w14:paraId="4A95DCFD" w14:textId="169316DE"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PI and sponsor</w:t>
      </w:r>
      <w:r w:rsidRPr="00A841FC">
        <w:rPr>
          <w:rFonts w:ascii="Times New Roman" w:hAnsi="Times New Roman" w:cs="Times New Roman"/>
          <w:lang w:val="en-US"/>
        </w:rPr>
        <w:t xml:space="preserve">: </w:t>
      </w:r>
    </w:p>
    <w:p w14:paraId="724BB3DE" w14:textId="23E10004"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Project manager and first author primary paper</w:t>
      </w:r>
      <w:r w:rsidRPr="00A841FC">
        <w:rPr>
          <w:rFonts w:ascii="Times New Roman" w:hAnsi="Times New Roman" w:cs="Times New Roman"/>
          <w:lang w:val="en-US"/>
        </w:rPr>
        <w:t xml:space="preserve">: </w:t>
      </w:r>
    </w:p>
    <w:p w14:paraId="5D40434F" w14:textId="09CA6A3B"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Statistician</w:t>
      </w:r>
      <w:r w:rsidRPr="00A841FC">
        <w:rPr>
          <w:rFonts w:ascii="Times New Roman" w:hAnsi="Times New Roman" w:cs="Times New Roman"/>
          <w:lang w:val="en-US"/>
        </w:rPr>
        <w:t xml:space="preserve">: </w:t>
      </w:r>
    </w:p>
    <w:p w14:paraId="6B44EFA9" w14:textId="77777777" w:rsidR="00D60772" w:rsidRDefault="00D60772" w:rsidP="00A841FC">
      <w:pPr>
        <w:rPr>
          <w:rFonts w:ascii="Times New Roman" w:hAnsi="Times New Roman" w:cs="Times New Roman"/>
          <w:lang w:val="en-US"/>
        </w:rPr>
      </w:pPr>
    </w:p>
    <w:p w14:paraId="11CD289E" w14:textId="77777777" w:rsidR="00D60772" w:rsidRDefault="00D60772" w:rsidP="00A841FC">
      <w:pPr>
        <w:rPr>
          <w:rFonts w:ascii="Times New Roman" w:hAnsi="Times New Roman" w:cs="Times New Roman"/>
          <w:lang w:val="en-US"/>
        </w:rPr>
      </w:pPr>
    </w:p>
    <w:p w14:paraId="27F3B785" w14:textId="77777777" w:rsidR="00D60772" w:rsidRDefault="00D60772" w:rsidP="00A841FC">
      <w:pPr>
        <w:rPr>
          <w:rFonts w:ascii="Times New Roman" w:hAnsi="Times New Roman" w:cs="Times New Roman"/>
          <w:lang w:val="en-US"/>
        </w:rPr>
      </w:pPr>
    </w:p>
    <w:p w14:paraId="27CB1698" w14:textId="77777777" w:rsidR="00D60772" w:rsidRDefault="00D60772" w:rsidP="00A841FC">
      <w:pPr>
        <w:rPr>
          <w:rFonts w:ascii="Times New Roman" w:hAnsi="Times New Roman" w:cs="Times New Roman"/>
          <w:lang w:val="en-US"/>
        </w:rPr>
      </w:pPr>
    </w:p>
    <w:p w14:paraId="57488340" w14:textId="77777777" w:rsidR="00D60772" w:rsidRDefault="00D60772" w:rsidP="00A841FC">
      <w:pPr>
        <w:rPr>
          <w:rFonts w:ascii="Times New Roman" w:hAnsi="Times New Roman" w:cs="Times New Roman"/>
          <w:lang w:val="en-US"/>
        </w:rPr>
      </w:pPr>
    </w:p>
    <w:p w14:paraId="17D6672C" w14:textId="77777777" w:rsidR="00D60772" w:rsidRDefault="00D60772" w:rsidP="00A841FC">
      <w:pPr>
        <w:rPr>
          <w:rFonts w:ascii="Times New Roman" w:hAnsi="Times New Roman" w:cs="Times New Roman"/>
          <w:lang w:val="en-US"/>
        </w:rPr>
      </w:pPr>
    </w:p>
    <w:p w14:paraId="2AC9A5D7" w14:textId="77777777" w:rsidR="00D60772" w:rsidRDefault="00D60772" w:rsidP="00A841FC">
      <w:pPr>
        <w:rPr>
          <w:rFonts w:ascii="Times New Roman" w:hAnsi="Times New Roman" w:cs="Times New Roman"/>
          <w:lang w:val="en-US"/>
        </w:rPr>
      </w:pPr>
    </w:p>
    <w:p w14:paraId="3A2ED2A2" w14:textId="77777777" w:rsidR="00D60772" w:rsidRDefault="00D60772" w:rsidP="00A841FC">
      <w:pPr>
        <w:rPr>
          <w:rFonts w:ascii="Times New Roman" w:hAnsi="Times New Roman" w:cs="Times New Roman"/>
          <w:lang w:val="en-US"/>
        </w:rPr>
      </w:pPr>
    </w:p>
    <w:p w14:paraId="68C37360" w14:textId="77777777" w:rsidR="00D60772" w:rsidRDefault="00D60772" w:rsidP="00A841FC">
      <w:pPr>
        <w:rPr>
          <w:rFonts w:ascii="Times New Roman" w:hAnsi="Times New Roman" w:cs="Times New Roman"/>
          <w:lang w:val="en-US"/>
        </w:rPr>
      </w:pPr>
    </w:p>
    <w:p w14:paraId="49540001" w14:textId="77777777" w:rsidR="00D60772" w:rsidRDefault="00D60772" w:rsidP="00A841FC">
      <w:pPr>
        <w:rPr>
          <w:rFonts w:ascii="Times New Roman" w:hAnsi="Times New Roman" w:cs="Times New Roman"/>
          <w:lang w:val="en-US"/>
        </w:rPr>
      </w:pPr>
    </w:p>
    <w:p w14:paraId="599464FD" w14:textId="77777777" w:rsidR="00B5421D" w:rsidRDefault="00B5421D" w:rsidP="00A841FC">
      <w:pPr>
        <w:rPr>
          <w:rFonts w:ascii="Times New Roman" w:hAnsi="Times New Roman" w:cs="Times New Roman"/>
          <w:lang w:val="en-US"/>
        </w:rPr>
      </w:pPr>
    </w:p>
    <w:p w14:paraId="07D9D049" w14:textId="77777777" w:rsidR="00B5421D" w:rsidRDefault="00B5421D" w:rsidP="00A841FC">
      <w:pPr>
        <w:rPr>
          <w:rFonts w:ascii="Times New Roman" w:hAnsi="Times New Roman" w:cs="Times New Roman"/>
          <w:lang w:val="en-US"/>
        </w:rPr>
      </w:pPr>
    </w:p>
    <w:p w14:paraId="6C6CC8E1" w14:textId="42BF8B68" w:rsidR="00A841FC" w:rsidRPr="00D60772" w:rsidRDefault="00A841FC" w:rsidP="00A841FC">
      <w:pPr>
        <w:rPr>
          <w:rFonts w:ascii="Times New Roman" w:hAnsi="Times New Roman" w:cs="Times New Roman"/>
          <w:b/>
          <w:bCs/>
          <w:lang w:val="en-US"/>
        </w:rPr>
      </w:pPr>
      <w:r w:rsidRPr="00D60772">
        <w:rPr>
          <w:rFonts w:ascii="Times New Roman" w:hAnsi="Times New Roman" w:cs="Times New Roman"/>
          <w:b/>
          <w:bCs/>
          <w:lang w:val="en-US"/>
        </w:rPr>
        <w:lastRenderedPageBreak/>
        <w:t xml:space="preserve">Table 1: SAP version control </w:t>
      </w:r>
    </w:p>
    <w:tbl>
      <w:tblPr>
        <w:tblStyle w:val="Tabel-Gitter"/>
        <w:tblW w:w="0" w:type="auto"/>
        <w:tblLook w:val="04A0" w:firstRow="1" w:lastRow="0" w:firstColumn="1" w:lastColumn="0" w:noHBand="0" w:noVBand="1"/>
      </w:tblPr>
      <w:tblGrid>
        <w:gridCol w:w="1129"/>
        <w:gridCol w:w="1134"/>
        <w:gridCol w:w="2552"/>
        <w:gridCol w:w="2977"/>
        <w:gridCol w:w="1224"/>
      </w:tblGrid>
      <w:tr w:rsidR="00D60772" w14:paraId="61C82C92" w14:textId="77777777" w:rsidTr="00D60772">
        <w:tc>
          <w:tcPr>
            <w:tcW w:w="1129" w:type="dxa"/>
          </w:tcPr>
          <w:p w14:paraId="4ABB9C90" w14:textId="1D01A957" w:rsidR="00D60772" w:rsidRDefault="00D60772" w:rsidP="00A841FC">
            <w:pPr>
              <w:rPr>
                <w:rFonts w:ascii="Times New Roman" w:hAnsi="Times New Roman" w:cs="Times New Roman"/>
                <w:lang w:val="en-US"/>
              </w:rPr>
            </w:pPr>
            <w:r>
              <w:rPr>
                <w:rFonts w:ascii="Times New Roman" w:hAnsi="Times New Roman" w:cs="Times New Roman"/>
                <w:lang w:val="en-US"/>
              </w:rPr>
              <w:t>Protocol version</w:t>
            </w:r>
          </w:p>
        </w:tc>
        <w:tc>
          <w:tcPr>
            <w:tcW w:w="1134" w:type="dxa"/>
          </w:tcPr>
          <w:p w14:paraId="1A721236" w14:textId="596C5E83" w:rsidR="00D60772" w:rsidRDefault="00D60772" w:rsidP="00A841FC">
            <w:pPr>
              <w:rPr>
                <w:rFonts w:ascii="Times New Roman" w:hAnsi="Times New Roman" w:cs="Times New Roman"/>
                <w:lang w:val="en-US"/>
              </w:rPr>
            </w:pPr>
            <w:r>
              <w:rPr>
                <w:rFonts w:ascii="Times New Roman" w:hAnsi="Times New Roman" w:cs="Times New Roman"/>
                <w:lang w:val="en-US"/>
              </w:rPr>
              <w:t>Updated version #</w:t>
            </w:r>
          </w:p>
        </w:tc>
        <w:tc>
          <w:tcPr>
            <w:tcW w:w="2552" w:type="dxa"/>
          </w:tcPr>
          <w:p w14:paraId="2531698D" w14:textId="2C55A6D8" w:rsidR="00D60772" w:rsidRDefault="00D60772" w:rsidP="00A841FC">
            <w:pPr>
              <w:rPr>
                <w:rFonts w:ascii="Times New Roman" w:hAnsi="Times New Roman" w:cs="Times New Roman"/>
                <w:lang w:val="en-US"/>
              </w:rPr>
            </w:pPr>
            <w:r>
              <w:rPr>
                <w:rFonts w:ascii="Times New Roman" w:hAnsi="Times New Roman" w:cs="Times New Roman"/>
                <w:lang w:val="en-US"/>
              </w:rPr>
              <w:t>Description of change</w:t>
            </w:r>
          </w:p>
        </w:tc>
        <w:tc>
          <w:tcPr>
            <w:tcW w:w="2977" w:type="dxa"/>
          </w:tcPr>
          <w:p w14:paraId="73AB0815" w14:textId="37B7ED4E" w:rsidR="00D60772" w:rsidRDefault="00D60772" w:rsidP="00A841FC">
            <w:pPr>
              <w:rPr>
                <w:rFonts w:ascii="Times New Roman" w:hAnsi="Times New Roman" w:cs="Times New Roman"/>
                <w:lang w:val="en-US"/>
              </w:rPr>
            </w:pPr>
            <w:r>
              <w:rPr>
                <w:rFonts w:ascii="Times New Roman" w:hAnsi="Times New Roman" w:cs="Times New Roman"/>
                <w:lang w:val="en-US"/>
              </w:rPr>
              <w:t>Rationale for change</w:t>
            </w:r>
          </w:p>
        </w:tc>
        <w:tc>
          <w:tcPr>
            <w:tcW w:w="1224" w:type="dxa"/>
          </w:tcPr>
          <w:p w14:paraId="036200DF" w14:textId="7DDEDD0E" w:rsidR="00D60772" w:rsidRDefault="00D60772" w:rsidP="00A841FC">
            <w:pPr>
              <w:rPr>
                <w:rFonts w:ascii="Times New Roman" w:hAnsi="Times New Roman" w:cs="Times New Roman"/>
                <w:lang w:val="en-US"/>
              </w:rPr>
            </w:pPr>
            <w:r>
              <w:rPr>
                <w:rFonts w:ascii="Times New Roman" w:hAnsi="Times New Roman" w:cs="Times New Roman"/>
                <w:lang w:val="en-US"/>
              </w:rPr>
              <w:t>Date changed</w:t>
            </w:r>
          </w:p>
        </w:tc>
      </w:tr>
      <w:tr w:rsidR="00D60772" w14:paraId="27548F5D" w14:textId="77777777" w:rsidTr="00D60772">
        <w:tc>
          <w:tcPr>
            <w:tcW w:w="1129" w:type="dxa"/>
          </w:tcPr>
          <w:p w14:paraId="5762DAC5" w14:textId="4A1825C2" w:rsidR="00D60772" w:rsidRDefault="00D60772" w:rsidP="00A841FC">
            <w:pPr>
              <w:rPr>
                <w:rFonts w:ascii="Times New Roman" w:hAnsi="Times New Roman" w:cs="Times New Roman"/>
                <w:lang w:val="en-US"/>
              </w:rPr>
            </w:pPr>
          </w:p>
        </w:tc>
        <w:tc>
          <w:tcPr>
            <w:tcW w:w="1134" w:type="dxa"/>
          </w:tcPr>
          <w:p w14:paraId="066F8978" w14:textId="1B6D67E2" w:rsidR="00D60772" w:rsidRDefault="00D60772" w:rsidP="00A841FC">
            <w:pPr>
              <w:rPr>
                <w:rFonts w:ascii="Times New Roman" w:hAnsi="Times New Roman" w:cs="Times New Roman"/>
                <w:lang w:val="en-US"/>
              </w:rPr>
            </w:pPr>
          </w:p>
        </w:tc>
        <w:tc>
          <w:tcPr>
            <w:tcW w:w="2552" w:type="dxa"/>
          </w:tcPr>
          <w:p w14:paraId="7FF96228" w14:textId="4F370BDD" w:rsidR="00D60772" w:rsidRDefault="00D60772" w:rsidP="00A841FC">
            <w:pPr>
              <w:rPr>
                <w:rFonts w:ascii="Times New Roman" w:hAnsi="Times New Roman" w:cs="Times New Roman"/>
                <w:lang w:val="en-US"/>
              </w:rPr>
            </w:pPr>
          </w:p>
        </w:tc>
        <w:tc>
          <w:tcPr>
            <w:tcW w:w="2977" w:type="dxa"/>
          </w:tcPr>
          <w:p w14:paraId="1D37A71F" w14:textId="0DCEF10F" w:rsidR="00D60772" w:rsidRDefault="00D60772" w:rsidP="00A841FC">
            <w:pPr>
              <w:rPr>
                <w:rFonts w:ascii="Times New Roman" w:hAnsi="Times New Roman" w:cs="Times New Roman"/>
                <w:lang w:val="en-US"/>
              </w:rPr>
            </w:pPr>
          </w:p>
        </w:tc>
        <w:tc>
          <w:tcPr>
            <w:tcW w:w="1224" w:type="dxa"/>
          </w:tcPr>
          <w:p w14:paraId="7B131D36" w14:textId="570282C5" w:rsidR="00D60772" w:rsidRDefault="00D60772" w:rsidP="00A841FC">
            <w:pPr>
              <w:rPr>
                <w:rFonts w:ascii="Times New Roman" w:hAnsi="Times New Roman" w:cs="Times New Roman"/>
                <w:lang w:val="en-US"/>
              </w:rPr>
            </w:pPr>
          </w:p>
        </w:tc>
      </w:tr>
      <w:tr w:rsidR="00D60772" w14:paraId="3C635ECD" w14:textId="77777777" w:rsidTr="00D60772">
        <w:tc>
          <w:tcPr>
            <w:tcW w:w="1129" w:type="dxa"/>
          </w:tcPr>
          <w:p w14:paraId="720CA83E" w14:textId="77777777" w:rsidR="00D60772" w:rsidRDefault="00D60772" w:rsidP="00A841FC">
            <w:pPr>
              <w:rPr>
                <w:rFonts w:ascii="Times New Roman" w:hAnsi="Times New Roman" w:cs="Times New Roman"/>
                <w:lang w:val="en-US"/>
              </w:rPr>
            </w:pPr>
          </w:p>
        </w:tc>
        <w:tc>
          <w:tcPr>
            <w:tcW w:w="1134" w:type="dxa"/>
          </w:tcPr>
          <w:p w14:paraId="6A9F3AF9" w14:textId="77777777" w:rsidR="00D60772" w:rsidRDefault="00D60772" w:rsidP="00A841FC">
            <w:pPr>
              <w:rPr>
                <w:rFonts w:ascii="Times New Roman" w:hAnsi="Times New Roman" w:cs="Times New Roman"/>
                <w:lang w:val="en-US"/>
              </w:rPr>
            </w:pPr>
          </w:p>
        </w:tc>
        <w:tc>
          <w:tcPr>
            <w:tcW w:w="2552" w:type="dxa"/>
          </w:tcPr>
          <w:p w14:paraId="79A64463" w14:textId="77777777" w:rsidR="00D60772" w:rsidRDefault="00D60772" w:rsidP="00A841FC">
            <w:pPr>
              <w:rPr>
                <w:rFonts w:ascii="Times New Roman" w:hAnsi="Times New Roman" w:cs="Times New Roman"/>
                <w:lang w:val="en-US"/>
              </w:rPr>
            </w:pPr>
          </w:p>
        </w:tc>
        <w:tc>
          <w:tcPr>
            <w:tcW w:w="2977" w:type="dxa"/>
          </w:tcPr>
          <w:p w14:paraId="7A9A7350" w14:textId="77777777" w:rsidR="00D60772" w:rsidRDefault="00D60772" w:rsidP="00A841FC">
            <w:pPr>
              <w:rPr>
                <w:rFonts w:ascii="Times New Roman" w:hAnsi="Times New Roman" w:cs="Times New Roman"/>
                <w:lang w:val="en-US"/>
              </w:rPr>
            </w:pPr>
          </w:p>
        </w:tc>
        <w:tc>
          <w:tcPr>
            <w:tcW w:w="1224" w:type="dxa"/>
          </w:tcPr>
          <w:p w14:paraId="1246ACE4" w14:textId="77777777" w:rsidR="00D60772" w:rsidRDefault="00D60772" w:rsidP="00A841FC">
            <w:pPr>
              <w:rPr>
                <w:rFonts w:ascii="Times New Roman" w:hAnsi="Times New Roman" w:cs="Times New Roman"/>
                <w:lang w:val="en-US"/>
              </w:rPr>
            </w:pPr>
          </w:p>
        </w:tc>
      </w:tr>
    </w:tbl>
    <w:p w14:paraId="084359D1" w14:textId="77777777"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 </w:t>
      </w:r>
    </w:p>
    <w:p w14:paraId="277A91B5" w14:textId="0FB2D507"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The Statistical Analysis Plan (SAP) will be updated as necessary to reflect any data-driven</w:t>
      </w:r>
      <w:r w:rsidR="00D9349A">
        <w:rPr>
          <w:rFonts w:ascii="Times New Roman" w:hAnsi="Times New Roman" w:cs="Times New Roman"/>
          <w:lang w:val="en-US"/>
        </w:rPr>
        <w:t xml:space="preserve"> </w:t>
      </w:r>
      <w:r w:rsidRPr="00A841FC">
        <w:rPr>
          <w:rFonts w:ascii="Times New Roman" w:hAnsi="Times New Roman" w:cs="Times New Roman"/>
          <w:lang w:val="en-US"/>
        </w:rPr>
        <w:t xml:space="preserve">operational clarifications. All such updates will be documented and version-controlled (Table 1). </w:t>
      </w:r>
    </w:p>
    <w:p w14:paraId="7572CBBF" w14:textId="77777777" w:rsidR="00D60772" w:rsidRDefault="00D60772" w:rsidP="00A841FC">
      <w:pPr>
        <w:rPr>
          <w:rFonts w:ascii="Times New Roman" w:hAnsi="Times New Roman" w:cs="Times New Roman"/>
          <w:lang w:val="en-US"/>
        </w:rPr>
      </w:pPr>
    </w:p>
    <w:p w14:paraId="2E7DEBD4" w14:textId="73574158" w:rsidR="00A841FC" w:rsidRPr="006C691F" w:rsidRDefault="00A841FC" w:rsidP="00A841FC">
      <w:pPr>
        <w:rPr>
          <w:rFonts w:ascii="Times New Roman" w:hAnsi="Times New Roman" w:cs="Times New Roman"/>
          <w:b/>
          <w:bCs/>
          <w:lang w:val="en-US"/>
        </w:rPr>
      </w:pPr>
      <w:r w:rsidRPr="006C691F">
        <w:rPr>
          <w:rFonts w:ascii="Times New Roman" w:hAnsi="Times New Roman" w:cs="Times New Roman"/>
          <w:b/>
          <w:bCs/>
          <w:lang w:val="en-US"/>
        </w:rPr>
        <w:t xml:space="preserve">Date and signatures: </w:t>
      </w:r>
    </w:p>
    <w:p w14:paraId="34FF6DFB" w14:textId="0F85A2DF" w:rsidR="00A841FC" w:rsidRPr="006C691F" w:rsidRDefault="00A841FC" w:rsidP="00A841FC">
      <w:pPr>
        <w:rPr>
          <w:rFonts w:ascii="Times New Roman" w:hAnsi="Times New Roman" w:cs="Times New Roman"/>
        </w:rPr>
      </w:pPr>
    </w:p>
    <w:p w14:paraId="462AF3D9" w14:textId="77777777" w:rsidR="00A841FC" w:rsidRPr="006C691F" w:rsidRDefault="00A841FC" w:rsidP="00A841FC">
      <w:pPr>
        <w:rPr>
          <w:rFonts w:ascii="Times New Roman" w:hAnsi="Times New Roman" w:cs="Times New Roman"/>
        </w:rPr>
      </w:pPr>
      <w:r w:rsidRPr="006C691F">
        <w:rPr>
          <w:rFonts w:ascii="Times New Roman" w:hAnsi="Times New Roman" w:cs="Times New Roman"/>
        </w:rPr>
        <w:t xml:space="preserve"> </w:t>
      </w:r>
    </w:p>
    <w:p w14:paraId="09A9C749" w14:textId="77777777" w:rsidR="00D60772" w:rsidRPr="006C691F" w:rsidRDefault="00D60772" w:rsidP="00A841FC">
      <w:pPr>
        <w:rPr>
          <w:rFonts w:ascii="Times New Roman" w:hAnsi="Times New Roman" w:cs="Times New Roman"/>
        </w:rPr>
      </w:pPr>
    </w:p>
    <w:p w14:paraId="5B226A98" w14:textId="77777777" w:rsidR="00D60772" w:rsidRPr="006C691F" w:rsidRDefault="00D60772" w:rsidP="00A841FC">
      <w:pPr>
        <w:rPr>
          <w:rFonts w:ascii="Times New Roman" w:hAnsi="Times New Roman" w:cs="Times New Roman"/>
        </w:rPr>
      </w:pPr>
    </w:p>
    <w:p w14:paraId="4E4A5B51" w14:textId="77777777" w:rsidR="00D60772" w:rsidRPr="006C691F" w:rsidRDefault="00D60772" w:rsidP="00A841FC">
      <w:pPr>
        <w:rPr>
          <w:rFonts w:ascii="Times New Roman" w:hAnsi="Times New Roman" w:cs="Times New Roman"/>
        </w:rPr>
      </w:pPr>
    </w:p>
    <w:p w14:paraId="6D51A6F7" w14:textId="77777777" w:rsidR="00D60772" w:rsidRPr="006C691F" w:rsidRDefault="00D60772" w:rsidP="00A841FC">
      <w:pPr>
        <w:rPr>
          <w:rFonts w:ascii="Times New Roman" w:hAnsi="Times New Roman" w:cs="Times New Roman"/>
        </w:rPr>
      </w:pPr>
    </w:p>
    <w:p w14:paraId="5CD94DC7" w14:textId="77777777" w:rsidR="00D60772" w:rsidRPr="006C691F" w:rsidRDefault="00D60772" w:rsidP="00A841FC">
      <w:pPr>
        <w:rPr>
          <w:rFonts w:ascii="Times New Roman" w:hAnsi="Times New Roman" w:cs="Times New Roman"/>
        </w:rPr>
      </w:pPr>
    </w:p>
    <w:p w14:paraId="18C441AE" w14:textId="77777777" w:rsidR="00D60772" w:rsidRPr="006C691F" w:rsidRDefault="00D60772" w:rsidP="00A841FC">
      <w:pPr>
        <w:rPr>
          <w:rFonts w:ascii="Times New Roman" w:hAnsi="Times New Roman" w:cs="Times New Roman"/>
        </w:rPr>
      </w:pPr>
    </w:p>
    <w:p w14:paraId="0E536D03" w14:textId="77777777" w:rsidR="00D60772" w:rsidRPr="006C691F" w:rsidRDefault="00D60772" w:rsidP="00A841FC">
      <w:pPr>
        <w:rPr>
          <w:rFonts w:ascii="Times New Roman" w:hAnsi="Times New Roman" w:cs="Times New Roman"/>
        </w:rPr>
      </w:pPr>
    </w:p>
    <w:p w14:paraId="0A760726" w14:textId="77777777" w:rsidR="00D60772" w:rsidRPr="006C691F" w:rsidRDefault="00D60772" w:rsidP="00A841FC">
      <w:pPr>
        <w:rPr>
          <w:rFonts w:ascii="Times New Roman" w:hAnsi="Times New Roman" w:cs="Times New Roman"/>
        </w:rPr>
      </w:pPr>
    </w:p>
    <w:p w14:paraId="3D309C20" w14:textId="77777777" w:rsidR="00D60772" w:rsidRPr="006C691F" w:rsidRDefault="00D60772" w:rsidP="00A841FC">
      <w:pPr>
        <w:rPr>
          <w:rFonts w:ascii="Times New Roman" w:hAnsi="Times New Roman" w:cs="Times New Roman"/>
        </w:rPr>
      </w:pPr>
    </w:p>
    <w:p w14:paraId="5E9EB375" w14:textId="77777777" w:rsidR="00D60772" w:rsidRPr="006C691F" w:rsidRDefault="00D60772" w:rsidP="00A841FC">
      <w:pPr>
        <w:rPr>
          <w:rFonts w:ascii="Times New Roman" w:hAnsi="Times New Roman" w:cs="Times New Roman"/>
        </w:rPr>
      </w:pPr>
    </w:p>
    <w:p w14:paraId="7A965972" w14:textId="77777777" w:rsidR="00D60772" w:rsidRPr="006C691F" w:rsidRDefault="00D60772" w:rsidP="00A841FC">
      <w:pPr>
        <w:rPr>
          <w:rFonts w:ascii="Times New Roman" w:hAnsi="Times New Roman" w:cs="Times New Roman"/>
        </w:rPr>
      </w:pPr>
    </w:p>
    <w:p w14:paraId="2842B451" w14:textId="77777777" w:rsidR="008E6CBC" w:rsidRPr="006C691F" w:rsidRDefault="008E6CBC" w:rsidP="00A841FC">
      <w:pPr>
        <w:rPr>
          <w:rFonts w:ascii="Times New Roman" w:hAnsi="Times New Roman" w:cs="Times New Roman"/>
        </w:rPr>
      </w:pPr>
    </w:p>
    <w:p w14:paraId="4B9E11AF" w14:textId="77777777" w:rsidR="008E6CBC" w:rsidRPr="006C691F" w:rsidRDefault="008E6CBC" w:rsidP="00A841FC">
      <w:pPr>
        <w:rPr>
          <w:rFonts w:ascii="Times New Roman" w:hAnsi="Times New Roman" w:cs="Times New Roman"/>
        </w:rPr>
      </w:pPr>
    </w:p>
    <w:p w14:paraId="131EFF14" w14:textId="77777777" w:rsidR="00D60772" w:rsidRDefault="00D60772" w:rsidP="00A841FC">
      <w:pPr>
        <w:rPr>
          <w:rFonts w:ascii="Times New Roman" w:hAnsi="Times New Roman" w:cs="Times New Roman"/>
        </w:rPr>
      </w:pPr>
    </w:p>
    <w:p w14:paraId="7083AECC" w14:textId="77777777" w:rsidR="00B5421D" w:rsidRDefault="00B5421D" w:rsidP="00A841FC">
      <w:pPr>
        <w:rPr>
          <w:rFonts w:ascii="Times New Roman" w:hAnsi="Times New Roman" w:cs="Times New Roman"/>
        </w:rPr>
      </w:pPr>
    </w:p>
    <w:p w14:paraId="52D7125B" w14:textId="77777777" w:rsidR="00B5421D" w:rsidRPr="006C691F" w:rsidRDefault="00B5421D" w:rsidP="00A841FC">
      <w:pPr>
        <w:rPr>
          <w:rFonts w:ascii="Times New Roman" w:hAnsi="Times New Roman" w:cs="Times New Roman"/>
        </w:rPr>
      </w:pPr>
    </w:p>
    <w:p w14:paraId="4DCA076D" w14:textId="77777777" w:rsidR="00D60772" w:rsidRPr="006C691F" w:rsidRDefault="00D60772" w:rsidP="00A841FC">
      <w:pPr>
        <w:rPr>
          <w:rFonts w:ascii="Times New Roman" w:hAnsi="Times New Roman" w:cs="Times New Roman"/>
        </w:rPr>
      </w:pPr>
    </w:p>
    <w:sdt>
      <w:sdtPr>
        <w:rPr>
          <w:rFonts w:asciiTheme="minorHAnsi" w:eastAsiaTheme="minorHAnsi" w:hAnsiTheme="minorHAnsi" w:cstheme="minorBidi"/>
          <w:color w:val="auto"/>
          <w:kern w:val="2"/>
          <w:sz w:val="24"/>
          <w:szCs w:val="24"/>
          <w:lang w:val="da-DK"/>
          <w14:ligatures w14:val="standardContextual"/>
        </w:rPr>
        <w:id w:val="-1515446119"/>
        <w:docPartObj>
          <w:docPartGallery w:val="Table of Contents"/>
          <w:docPartUnique/>
        </w:docPartObj>
      </w:sdtPr>
      <w:sdtEndPr>
        <w:rPr>
          <w:b/>
          <w:bCs/>
          <w:noProof/>
        </w:rPr>
      </w:sdtEndPr>
      <w:sdtContent>
        <w:p w14:paraId="06034038" w14:textId="26B025F5" w:rsidR="001B6150" w:rsidRPr="00250BBB" w:rsidRDefault="001B6150">
          <w:pPr>
            <w:pStyle w:val="Overskrift"/>
            <w:rPr>
              <w:rFonts w:ascii="Times New Roman" w:hAnsi="Times New Roman" w:cs="Times New Roman"/>
            </w:rPr>
          </w:pPr>
          <w:r w:rsidRPr="00250BBB">
            <w:rPr>
              <w:rFonts w:ascii="Times New Roman" w:hAnsi="Times New Roman" w:cs="Times New Roman"/>
            </w:rPr>
            <w:t>Table of Contents of Statistical Analysis Plan (SAP)</w:t>
          </w:r>
        </w:p>
        <w:p w14:paraId="2F523460" w14:textId="1F054712" w:rsidR="00130D5A" w:rsidRDefault="001B6150">
          <w:pPr>
            <w:pStyle w:val="Indholdsfortegnelse1"/>
            <w:tabs>
              <w:tab w:val="right" w:leader="dot" w:pos="9016"/>
            </w:tabs>
            <w:rPr>
              <w:rFonts w:eastAsiaTheme="minorEastAsia"/>
              <w:noProof/>
              <w:lang w:eastAsia="da-DK"/>
            </w:rPr>
          </w:pPr>
          <w:r w:rsidRPr="00250BBB">
            <w:rPr>
              <w:rFonts w:ascii="Times New Roman" w:hAnsi="Times New Roman" w:cs="Times New Roman"/>
            </w:rPr>
            <w:fldChar w:fldCharType="begin"/>
          </w:r>
          <w:r w:rsidRPr="00250BBB">
            <w:rPr>
              <w:rFonts w:ascii="Times New Roman" w:hAnsi="Times New Roman" w:cs="Times New Roman"/>
            </w:rPr>
            <w:instrText xml:space="preserve"> TOC \o "1-3" \h \z \u </w:instrText>
          </w:r>
          <w:r w:rsidRPr="00250BBB">
            <w:rPr>
              <w:rFonts w:ascii="Times New Roman" w:hAnsi="Times New Roman" w:cs="Times New Roman"/>
            </w:rPr>
            <w:fldChar w:fldCharType="separate"/>
          </w:r>
          <w:hyperlink w:anchor="_Toc238120914" w:history="1">
            <w:r w:rsidR="00130D5A" w:rsidRPr="004C65D4">
              <w:rPr>
                <w:rStyle w:val="Hyperlink"/>
                <w:rFonts w:ascii="Times New Roman" w:hAnsi="Times New Roman" w:cs="Times New Roman"/>
                <w:noProof/>
                <w:lang w:val="en-US"/>
              </w:rPr>
              <w:t>List of Abbreviations and Definition of Terms</w:t>
            </w:r>
            <w:r w:rsidR="00130D5A">
              <w:rPr>
                <w:noProof/>
                <w:webHidden/>
              </w:rPr>
              <w:tab/>
            </w:r>
            <w:r w:rsidR="00130D5A">
              <w:rPr>
                <w:noProof/>
                <w:webHidden/>
              </w:rPr>
              <w:fldChar w:fldCharType="begin"/>
            </w:r>
            <w:r w:rsidR="00130D5A">
              <w:rPr>
                <w:noProof/>
                <w:webHidden/>
              </w:rPr>
              <w:instrText xml:space="preserve"> PAGEREF _Toc238120914 \h </w:instrText>
            </w:r>
            <w:r w:rsidR="00130D5A">
              <w:rPr>
                <w:noProof/>
                <w:webHidden/>
              </w:rPr>
            </w:r>
            <w:r w:rsidR="00130D5A">
              <w:rPr>
                <w:noProof/>
                <w:webHidden/>
              </w:rPr>
              <w:fldChar w:fldCharType="separate"/>
            </w:r>
            <w:r w:rsidR="00130D5A">
              <w:rPr>
                <w:noProof/>
                <w:webHidden/>
              </w:rPr>
              <w:t>4</w:t>
            </w:r>
            <w:r w:rsidR="00130D5A">
              <w:rPr>
                <w:noProof/>
                <w:webHidden/>
              </w:rPr>
              <w:fldChar w:fldCharType="end"/>
            </w:r>
          </w:hyperlink>
        </w:p>
        <w:p w14:paraId="7FB00284" w14:textId="73EE85E3" w:rsidR="00130D5A" w:rsidRDefault="00130D5A">
          <w:pPr>
            <w:pStyle w:val="Indholdsfortegnelse1"/>
            <w:tabs>
              <w:tab w:val="right" w:leader="dot" w:pos="9016"/>
            </w:tabs>
            <w:rPr>
              <w:rFonts w:eastAsiaTheme="minorEastAsia"/>
              <w:noProof/>
              <w:lang w:eastAsia="da-DK"/>
            </w:rPr>
          </w:pPr>
          <w:hyperlink w:anchor="_Toc238120915" w:history="1">
            <w:r w:rsidRPr="004C65D4">
              <w:rPr>
                <w:rStyle w:val="Hyperlink"/>
                <w:rFonts w:ascii="Times New Roman" w:hAnsi="Times New Roman" w:cs="Times New Roman"/>
                <w:noProof/>
                <w:lang w:val="en-US"/>
              </w:rPr>
              <w:t>1. Introduction</w:t>
            </w:r>
            <w:r>
              <w:rPr>
                <w:noProof/>
                <w:webHidden/>
              </w:rPr>
              <w:tab/>
            </w:r>
            <w:r>
              <w:rPr>
                <w:noProof/>
                <w:webHidden/>
              </w:rPr>
              <w:fldChar w:fldCharType="begin"/>
            </w:r>
            <w:r>
              <w:rPr>
                <w:noProof/>
                <w:webHidden/>
              </w:rPr>
              <w:instrText xml:space="preserve"> PAGEREF _Toc238120915 \h </w:instrText>
            </w:r>
            <w:r>
              <w:rPr>
                <w:noProof/>
                <w:webHidden/>
              </w:rPr>
            </w:r>
            <w:r>
              <w:rPr>
                <w:noProof/>
                <w:webHidden/>
              </w:rPr>
              <w:fldChar w:fldCharType="separate"/>
            </w:r>
            <w:r>
              <w:rPr>
                <w:noProof/>
                <w:webHidden/>
              </w:rPr>
              <w:t>5</w:t>
            </w:r>
            <w:r>
              <w:rPr>
                <w:noProof/>
                <w:webHidden/>
              </w:rPr>
              <w:fldChar w:fldCharType="end"/>
            </w:r>
          </w:hyperlink>
        </w:p>
        <w:p w14:paraId="1E5D7246" w14:textId="4E617D6B" w:rsidR="00130D5A" w:rsidRDefault="00130D5A">
          <w:pPr>
            <w:pStyle w:val="Indholdsfortegnelse1"/>
            <w:tabs>
              <w:tab w:val="right" w:leader="dot" w:pos="9016"/>
            </w:tabs>
            <w:rPr>
              <w:rFonts w:eastAsiaTheme="minorEastAsia"/>
              <w:noProof/>
              <w:lang w:eastAsia="da-DK"/>
            </w:rPr>
          </w:pPr>
          <w:hyperlink w:anchor="_Toc238120916" w:history="1">
            <w:r w:rsidRPr="004C65D4">
              <w:rPr>
                <w:rStyle w:val="Hyperlink"/>
                <w:rFonts w:ascii="Times New Roman" w:hAnsi="Times New Roman" w:cs="Times New Roman"/>
                <w:noProof/>
                <w:lang w:val="en-US"/>
              </w:rPr>
              <w:t>2. Aims, hypotheses and outcomes</w:t>
            </w:r>
            <w:r>
              <w:rPr>
                <w:noProof/>
                <w:webHidden/>
              </w:rPr>
              <w:tab/>
            </w:r>
            <w:r>
              <w:rPr>
                <w:noProof/>
                <w:webHidden/>
              </w:rPr>
              <w:fldChar w:fldCharType="begin"/>
            </w:r>
            <w:r>
              <w:rPr>
                <w:noProof/>
                <w:webHidden/>
              </w:rPr>
              <w:instrText xml:space="preserve"> PAGEREF _Toc238120916 \h </w:instrText>
            </w:r>
            <w:r>
              <w:rPr>
                <w:noProof/>
                <w:webHidden/>
              </w:rPr>
            </w:r>
            <w:r>
              <w:rPr>
                <w:noProof/>
                <w:webHidden/>
              </w:rPr>
              <w:fldChar w:fldCharType="separate"/>
            </w:r>
            <w:r>
              <w:rPr>
                <w:noProof/>
                <w:webHidden/>
              </w:rPr>
              <w:t>5</w:t>
            </w:r>
            <w:r>
              <w:rPr>
                <w:noProof/>
                <w:webHidden/>
              </w:rPr>
              <w:fldChar w:fldCharType="end"/>
            </w:r>
          </w:hyperlink>
        </w:p>
        <w:p w14:paraId="01F5A5B3" w14:textId="0553F34D" w:rsidR="00130D5A" w:rsidRDefault="00130D5A">
          <w:pPr>
            <w:pStyle w:val="Indholdsfortegnelse2"/>
            <w:tabs>
              <w:tab w:val="right" w:leader="dot" w:pos="9016"/>
            </w:tabs>
            <w:rPr>
              <w:rFonts w:eastAsiaTheme="minorEastAsia"/>
              <w:noProof/>
              <w:lang w:eastAsia="da-DK"/>
            </w:rPr>
          </w:pPr>
          <w:hyperlink w:anchor="_Toc238120917" w:history="1">
            <w:r w:rsidRPr="004C65D4">
              <w:rPr>
                <w:rStyle w:val="Hyperlink"/>
                <w:rFonts w:ascii="Times New Roman" w:hAnsi="Times New Roman" w:cs="Times New Roman"/>
                <w:i/>
                <w:iCs/>
                <w:noProof/>
                <w:lang w:val="en-US"/>
              </w:rPr>
              <w:t>2.1 Aims, population, design and randomization</w:t>
            </w:r>
            <w:r>
              <w:rPr>
                <w:noProof/>
                <w:webHidden/>
              </w:rPr>
              <w:tab/>
            </w:r>
            <w:r>
              <w:rPr>
                <w:noProof/>
                <w:webHidden/>
              </w:rPr>
              <w:fldChar w:fldCharType="begin"/>
            </w:r>
            <w:r>
              <w:rPr>
                <w:noProof/>
                <w:webHidden/>
              </w:rPr>
              <w:instrText xml:space="preserve"> PAGEREF _Toc238120917 \h </w:instrText>
            </w:r>
            <w:r>
              <w:rPr>
                <w:noProof/>
                <w:webHidden/>
              </w:rPr>
            </w:r>
            <w:r>
              <w:rPr>
                <w:noProof/>
                <w:webHidden/>
              </w:rPr>
              <w:fldChar w:fldCharType="separate"/>
            </w:r>
            <w:r>
              <w:rPr>
                <w:noProof/>
                <w:webHidden/>
              </w:rPr>
              <w:t>5</w:t>
            </w:r>
            <w:r>
              <w:rPr>
                <w:noProof/>
                <w:webHidden/>
              </w:rPr>
              <w:fldChar w:fldCharType="end"/>
            </w:r>
          </w:hyperlink>
        </w:p>
        <w:p w14:paraId="47E27554" w14:textId="02CC5BA2" w:rsidR="00130D5A" w:rsidRDefault="00130D5A">
          <w:pPr>
            <w:pStyle w:val="Indholdsfortegnelse2"/>
            <w:tabs>
              <w:tab w:val="right" w:leader="dot" w:pos="9016"/>
            </w:tabs>
            <w:rPr>
              <w:rFonts w:eastAsiaTheme="minorEastAsia"/>
              <w:noProof/>
              <w:lang w:eastAsia="da-DK"/>
            </w:rPr>
          </w:pPr>
          <w:hyperlink w:anchor="_Toc238120918" w:history="1">
            <w:r w:rsidRPr="004C65D4">
              <w:rPr>
                <w:rStyle w:val="Hyperlink"/>
                <w:rFonts w:ascii="Times New Roman" w:hAnsi="Times New Roman" w:cs="Times New Roman"/>
                <w:i/>
                <w:iCs/>
                <w:noProof/>
                <w:lang w:val="en-US"/>
              </w:rPr>
              <w:t>2.2 Hypothesis and measures related to acute anxiety (Aim 1)</w:t>
            </w:r>
            <w:r>
              <w:rPr>
                <w:noProof/>
                <w:webHidden/>
              </w:rPr>
              <w:tab/>
            </w:r>
            <w:r>
              <w:rPr>
                <w:noProof/>
                <w:webHidden/>
              </w:rPr>
              <w:fldChar w:fldCharType="begin"/>
            </w:r>
            <w:r>
              <w:rPr>
                <w:noProof/>
                <w:webHidden/>
              </w:rPr>
              <w:instrText xml:space="preserve"> PAGEREF _Toc238120918 \h </w:instrText>
            </w:r>
            <w:r>
              <w:rPr>
                <w:noProof/>
                <w:webHidden/>
              </w:rPr>
            </w:r>
            <w:r>
              <w:rPr>
                <w:noProof/>
                <w:webHidden/>
              </w:rPr>
              <w:fldChar w:fldCharType="separate"/>
            </w:r>
            <w:r>
              <w:rPr>
                <w:noProof/>
                <w:webHidden/>
              </w:rPr>
              <w:t>5</w:t>
            </w:r>
            <w:r>
              <w:rPr>
                <w:noProof/>
                <w:webHidden/>
              </w:rPr>
              <w:fldChar w:fldCharType="end"/>
            </w:r>
          </w:hyperlink>
        </w:p>
        <w:p w14:paraId="55BC0549" w14:textId="6C29CE78" w:rsidR="00130D5A" w:rsidRDefault="00130D5A">
          <w:pPr>
            <w:pStyle w:val="Indholdsfortegnelse2"/>
            <w:tabs>
              <w:tab w:val="right" w:leader="dot" w:pos="9016"/>
            </w:tabs>
            <w:rPr>
              <w:rFonts w:eastAsiaTheme="minorEastAsia"/>
              <w:noProof/>
              <w:lang w:eastAsia="da-DK"/>
            </w:rPr>
          </w:pPr>
          <w:hyperlink w:anchor="_Toc238120919" w:history="1">
            <w:r w:rsidRPr="004C65D4">
              <w:rPr>
                <w:rStyle w:val="Hyperlink"/>
                <w:rFonts w:ascii="Times New Roman" w:hAnsi="Times New Roman" w:cs="Times New Roman"/>
                <w:i/>
                <w:iCs/>
                <w:noProof/>
                <w:lang w:val="en-US"/>
              </w:rPr>
              <w:t>2.3 Hypothesis and measures related to acute transformative experiences (Aim 2)</w:t>
            </w:r>
            <w:r>
              <w:rPr>
                <w:noProof/>
                <w:webHidden/>
              </w:rPr>
              <w:tab/>
            </w:r>
            <w:r>
              <w:rPr>
                <w:noProof/>
                <w:webHidden/>
              </w:rPr>
              <w:fldChar w:fldCharType="begin"/>
            </w:r>
            <w:r>
              <w:rPr>
                <w:noProof/>
                <w:webHidden/>
              </w:rPr>
              <w:instrText xml:space="preserve"> PAGEREF _Toc238120919 \h </w:instrText>
            </w:r>
            <w:r>
              <w:rPr>
                <w:noProof/>
                <w:webHidden/>
              </w:rPr>
            </w:r>
            <w:r>
              <w:rPr>
                <w:noProof/>
                <w:webHidden/>
              </w:rPr>
              <w:fldChar w:fldCharType="separate"/>
            </w:r>
            <w:r>
              <w:rPr>
                <w:noProof/>
                <w:webHidden/>
              </w:rPr>
              <w:t>6</w:t>
            </w:r>
            <w:r>
              <w:rPr>
                <w:noProof/>
                <w:webHidden/>
              </w:rPr>
              <w:fldChar w:fldCharType="end"/>
            </w:r>
          </w:hyperlink>
        </w:p>
        <w:p w14:paraId="2923B656" w14:textId="067B4031" w:rsidR="00130D5A" w:rsidRDefault="00130D5A">
          <w:pPr>
            <w:pStyle w:val="Indholdsfortegnelse2"/>
            <w:tabs>
              <w:tab w:val="right" w:leader="dot" w:pos="9016"/>
            </w:tabs>
            <w:rPr>
              <w:rFonts w:eastAsiaTheme="minorEastAsia"/>
              <w:noProof/>
              <w:lang w:eastAsia="da-DK"/>
            </w:rPr>
          </w:pPr>
          <w:hyperlink w:anchor="_Toc238120920" w:history="1">
            <w:r w:rsidRPr="004C65D4">
              <w:rPr>
                <w:rStyle w:val="Hyperlink"/>
                <w:rFonts w:ascii="Times New Roman" w:hAnsi="Times New Roman" w:cs="Times New Roman"/>
                <w:i/>
                <w:iCs/>
                <w:noProof/>
                <w:lang w:val="en-US"/>
              </w:rPr>
              <w:t>2.4 Hypothesis and measures related to persisting effects (Aim 3)</w:t>
            </w:r>
            <w:r>
              <w:rPr>
                <w:noProof/>
                <w:webHidden/>
              </w:rPr>
              <w:tab/>
            </w:r>
            <w:r>
              <w:rPr>
                <w:noProof/>
                <w:webHidden/>
              </w:rPr>
              <w:fldChar w:fldCharType="begin"/>
            </w:r>
            <w:r>
              <w:rPr>
                <w:noProof/>
                <w:webHidden/>
              </w:rPr>
              <w:instrText xml:space="preserve"> PAGEREF _Toc238120920 \h </w:instrText>
            </w:r>
            <w:r>
              <w:rPr>
                <w:noProof/>
                <w:webHidden/>
              </w:rPr>
            </w:r>
            <w:r>
              <w:rPr>
                <w:noProof/>
                <w:webHidden/>
              </w:rPr>
              <w:fldChar w:fldCharType="separate"/>
            </w:r>
            <w:r>
              <w:rPr>
                <w:noProof/>
                <w:webHidden/>
              </w:rPr>
              <w:t>7</w:t>
            </w:r>
            <w:r>
              <w:rPr>
                <w:noProof/>
                <w:webHidden/>
              </w:rPr>
              <w:fldChar w:fldCharType="end"/>
            </w:r>
          </w:hyperlink>
        </w:p>
        <w:p w14:paraId="5A16BB89" w14:textId="42D27443" w:rsidR="00130D5A" w:rsidRDefault="00130D5A">
          <w:pPr>
            <w:pStyle w:val="Indholdsfortegnelse2"/>
            <w:tabs>
              <w:tab w:val="right" w:leader="dot" w:pos="9016"/>
            </w:tabs>
            <w:rPr>
              <w:rFonts w:eastAsiaTheme="minorEastAsia"/>
              <w:noProof/>
              <w:lang w:eastAsia="da-DK"/>
            </w:rPr>
          </w:pPr>
          <w:hyperlink w:anchor="_Toc238120921" w:history="1">
            <w:r w:rsidRPr="004C65D4">
              <w:rPr>
                <w:rStyle w:val="Hyperlink"/>
                <w:rFonts w:ascii="Times New Roman" w:hAnsi="Times New Roman" w:cs="Times New Roman"/>
                <w:i/>
                <w:iCs/>
                <w:noProof/>
                <w:lang w:val="en-US"/>
              </w:rPr>
              <w:t>2.5 Exploratory aims</w:t>
            </w:r>
            <w:r>
              <w:rPr>
                <w:noProof/>
                <w:webHidden/>
              </w:rPr>
              <w:tab/>
            </w:r>
            <w:r>
              <w:rPr>
                <w:noProof/>
                <w:webHidden/>
              </w:rPr>
              <w:fldChar w:fldCharType="begin"/>
            </w:r>
            <w:r>
              <w:rPr>
                <w:noProof/>
                <w:webHidden/>
              </w:rPr>
              <w:instrText xml:space="preserve"> PAGEREF _Toc238120921 \h </w:instrText>
            </w:r>
            <w:r>
              <w:rPr>
                <w:noProof/>
                <w:webHidden/>
              </w:rPr>
            </w:r>
            <w:r>
              <w:rPr>
                <w:noProof/>
                <w:webHidden/>
              </w:rPr>
              <w:fldChar w:fldCharType="separate"/>
            </w:r>
            <w:r>
              <w:rPr>
                <w:noProof/>
                <w:webHidden/>
              </w:rPr>
              <w:t>8</w:t>
            </w:r>
            <w:r>
              <w:rPr>
                <w:noProof/>
                <w:webHidden/>
              </w:rPr>
              <w:fldChar w:fldCharType="end"/>
            </w:r>
          </w:hyperlink>
        </w:p>
        <w:p w14:paraId="35255CBF" w14:textId="3C7F2E7A" w:rsidR="00130D5A" w:rsidRDefault="00130D5A">
          <w:pPr>
            <w:pStyle w:val="Indholdsfortegnelse1"/>
            <w:tabs>
              <w:tab w:val="right" w:leader="dot" w:pos="9016"/>
            </w:tabs>
            <w:rPr>
              <w:rFonts w:eastAsiaTheme="minorEastAsia"/>
              <w:noProof/>
              <w:lang w:eastAsia="da-DK"/>
            </w:rPr>
          </w:pPr>
          <w:hyperlink w:anchor="_Toc238120922" w:history="1">
            <w:r w:rsidRPr="004C65D4">
              <w:rPr>
                <w:rStyle w:val="Hyperlink"/>
                <w:rFonts w:ascii="Times New Roman" w:hAnsi="Times New Roman" w:cs="Times New Roman"/>
                <w:noProof/>
                <w:lang w:val="en-US"/>
              </w:rPr>
              <w:t>3. Primary analyses (Aim 1, 2 and 3) and exploratory analysis</w:t>
            </w:r>
            <w:r>
              <w:rPr>
                <w:noProof/>
                <w:webHidden/>
              </w:rPr>
              <w:tab/>
            </w:r>
            <w:r>
              <w:rPr>
                <w:noProof/>
                <w:webHidden/>
              </w:rPr>
              <w:fldChar w:fldCharType="begin"/>
            </w:r>
            <w:r>
              <w:rPr>
                <w:noProof/>
                <w:webHidden/>
              </w:rPr>
              <w:instrText xml:space="preserve"> PAGEREF _Toc238120922 \h </w:instrText>
            </w:r>
            <w:r>
              <w:rPr>
                <w:noProof/>
                <w:webHidden/>
              </w:rPr>
            </w:r>
            <w:r>
              <w:rPr>
                <w:noProof/>
                <w:webHidden/>
              </w:rPr>
              <w:fldChar w:fldCharType="separate"/>
            </w:r>
            <w:r>
              <w:rPr>
                <w:noProof/>
                <w:webHidden/>
              </w:rPr>
              <w:t>8</w:t>
            </w:r>
            <w:r>
              <w:rPr>
                <w:noProof/>
                <w:webHidden/>
              </w:rPr>
              <w:fldChar w:fldCharType="end"/>
            </w:r>
          </w:hyperlink>
        </w:p>
        <w:p w14:paraId="7563ED64" w14:textId="49F4DD70" w:rsidR="00130D5A" w:rsidRDefault="00130D5A">
          <w:pPr>
            <w:pStyle w:val="Indholdsfortegnelse2"/>
            <w:tabs>
              <w:tab w:val="right" w:leader="dot" w:pos="9016"/>
            </w:tabs>
            <w:rPr>
              <w:rFonts w:eastAsiaTheme="minorEastAsia"/>
              <w:noProof/>
              <w:lang w:eastAsia="da-DK"/>
            </w:rPr>
          </w:pPr>
          <w:hyperlink w:anchor="_Toc238120923" w:history="1">
            <w:r w:rsidRPr="004C65D4">
              <w:rPr>
                <w:rStyle w:val="Hyperlink"/>
                <w:rFonts w:ascii="Times New Roman" w:hAnsi="Times New Roman" w:cs="Times New Roman"/>
                <w:i/>
                <w:iCs/>
                <w:noProof/>
                <w:lang w:val="en-US"/>
              </w:rPr>
              <w:t>3.1 Primary analyses of acute anxiety (Aim 1)</w:t>
            </w:r>
            <w:r>
              <w:rPr>
                <w:noProof/>
                <w:webHidden/>
              </w:rPr>
              <w:tab/>
            </w:r>
            <w:r>
              <w:rPr>
                <w:noProof/>
                <w:webHidden/>
              </w:rPr>
              <w:fldChar w:fldCharType="begin"/>
            </w:r>
            <w:r>
              <w:rPr>
                <w:noProof/>
                <w:webHidden/>
              </w:rPr>
              <w:instrText xml:space="preserve"> PAGEREF _Toc238120923 \h </w:instrText>
            </w:r>
            <w:r>
              <w:rPr>
                <w:noProof/>
                <w:webHidden/>
              </w:rPr>
            </w:r>
            <w:r>
              <w:rPr>
                <w:noProof/>
                <w:webHidden/>
              </w:rPr>
              <w:fldChar w:fldCharType="separate"/>
            </w:r>
            <w:r>
              <w:rPr>
                <w:noProof/>
                <w:webHidden/>
              </w:rPr>
              <w:t>8</w:t>
            </w:r>
            <w:r>
              <w:rPr>
                <w:noProof/>
                <w:webHidden/>
              </w:rPr>
              <w:fldChar w:fldCharType="end"/>
            </w:r>
          </w:hyperlink>
        </w:p>
        <w:p w14:paraId="159705A6" w14:textId="185554F5" w:rsidR="00130D5A" w:rsidRDefault="00130D5A">
          <w:pPr>
            <w:pStyle w:val="Indholdsfortegnelse2"/>
            <w:tabs>
              <w:tab w:val="right" w:leader="dot" w:pos="9016"/>
            </w:tabs>
            <w:rPr>
              <w:rFonts w:eastAsiaTheme="minorEastAsia"/>
              <w:noProof/>
              <w:lang w:eastAsia="da-DK"/>
            </w:rPr>
          </w:pPr>
          <w:hyperlink w:anchor="_Toc238120924" w:history="1">
            <w:r w:rsidRPr="004C65D4">
              <w:rPr>
                <w:rStyle w:val="Hyperlink"/>
                <w:rFonts w:ascii="Times New Roman" w:hAnsi="Times New Roman" w:cs="Times New Roman"/>
                <w:i/>
                <w:iCs/>
                <w:noProof/>
                <w:lang w:val="en-US"/>
              </w:rPr>
              <w:t>3.2 Primary analyses of acute transformative experiences (Aim 2)</w:t>
            </w:r>
            <w:r>
              <w:rPr>
                <w:noProof/>
                <w:webHidden/>
              </w:rPr>
              <w:tab/>
            </w:r>
            <w:r>
              <w:rPr>
                <w:noProof/>
                <w:webHidden/>
              </w:rPr>
              <w:fldChar w:fldCharType="begin"/>
            </w:r>
            <w:r>
              <w:rPr>
                <w:noProof/>
                <w:webHidden/>
              </w:rPr>
              <w:instrText xml:space="preserve"> PAGEREF _Toc238120924 \h </w:instrText>
            </w:r>
            <w:r>
              <w:rPr>
                <w:noProof/>
                <w:webHidden/>
              </w:rPr>
            </w:r>
            <w:r>
              <w:rPr>
                <w:noProof/>
                <w:webHidden/>
              </w:rPr>
              <w:fldChar w:fldCharType="separate"/>
            </w:r>
            <w:r>
              <w:rPr>
                <w:noProof/>
                <w:webHidden/>
              </w:rPr>
              <w:t>9</w:t>
            </w:r>
            <w:r>
              <w:rPr>
                <w:noProof/>
                <w:webHidden/>
              </w:rPr>
              <w:fldChar w:fldCharType="end"/>
            </w:r>
          </w:hyperlink>
        </w:p>
        <w:p w14:paraId="5DC06F92" w14:textId="184A70ED" w:rsidR="00130D5A" w:rsidRDefault="00130D5A">
          <w:pPr>
            <w:pStyle w:val="Indholdsfortegnelse2"/>
            <w:tabs>
              <w:tab w:val="right" w:leader="dot" w:pos="9016"/>
            </w:tabs>
            <w:rPr>
              <w:rFonts w:eastAsiaTheme="minorEastAsia"/>
              <w:noProof/>
              <w:lang w:eastAsia="da-DK"/>
            </w:rPr>
          </w:pPr>
          <w:hyperlink w:anchor="_Toc238120925" w:history="1">
            <w:r w:rsidRPr="004C65D4">
              <w:rPr>
                <w:rStyle w:val="Hyperlink"/>
                <w:rFonts w:ascii="Times New Roman" w:hAnsi="Times New Roman" w:cs="Times New Roman"/>
                <w:i/>
                <w:iCs/>
                <w:noProof/>
                <w:lang w:val="en-US"/>
              </w:rPr>
              <w:t>3.3 Primary analyses of persisting effects (Aim 3)</w:t>
            </w:r>
            <w:r>
              <w:rPr>
                <w:noProof/>
                <w:webHidden/>
              </w:rPr>
              <w:tab/>
            </w:r>
            <w:r>
              <w:rPr>
                <w:noProof/>
                <w:webHidden/>
              </w:rPr>
              <w:fldChar w:fldCharType="begin"/>
            </w:r>
            <w:r>
              <w:rPr>
                <w:noProof/>
                <w:webHidden/>
              </w:rPr>
              <w:instrText xml:space="preserve"> PAGEREF _Toc238120925 \h </w:instrText>
            </w:r>
            <w:r>
              <w:rPr>
                <w:noProof/>
                <w:webHidden/>
              </w:rPr>
            </w:r>
            <w:r>
              <w:rPr>
                <w:noProof/>
                <w:webHidden/>
              </w:rPr>
              <w:fldChar w:fldCharType="separate"/>
            </w:r>
            <w:r>
              <w:rPr>
                <w:noProof/>
                <w:webHidden/>
              </w:rPr>
              <w:t>9</w:t>
            </w:r>
            <w:r>
              <w:rPr>
                <w:noProof/>
                <w:webHidden/>
              </w:rPr>
              <w:fldChar w:fldCharType="end"/>
            </w:r>
          </w:hyperlink>
        </w:p>
        <w:p w14:paraId="3A850BB5" w14:textId="3DB02485" w:rsidR="00130D5A" w:rsidRDefault="00130D5A">
          <w:pPr>
            <w:pStyle w:val="Indholdsfortegnelse1"/>
            <w:tabs>
              <w:tab w:val="right" w:leader="dot" w:pos="9016"/>
            </w:tabs>
            <w:rPr>
              <w:rFonts w:eastAsiaTheme="minorEastAsia"/>
              <w:noProof/>
              <w:lang w:eastAsia="da-DK"/>
            </w:rPr>
          </w:pPr>
          <w:hyperlink w:anchor="_Toc238120926" w:history="1">
            <w:r w:rsidRPr="004C65D4">
              <w:rPr>
                <w:rStyle w:val="Hyperlink"/>
                <w:rFonts w:ascii="Times New Roman" w:hAnsi="Times New Roman" w:cs="Times New Roman"/>
                <w:noProof/>
                <w:lang w:val="en-US"/>
              </w:rPr>
              <w:t>4. Exploratory analyses</w:t>
            </w:r>
            <w:r>
              <w:rPr>
                <w:noProof/>
                <w:webHidden/>
              </w:rPr>
              <w:tab/>
            </w:r>
            <w:r>
              <w:rPr>
                <w:noProof/>
                <w:webHidden/>
              </w:rPr>
              <w:fldChar w:fldCharType="begin"/>
            </w:r>
            <w:r>
              <w:rPr>
                <w:noProof/>
                <w:webHidden/>
              </w:rPr>
              <w:instrText xml:space="preserve"> PAGEREF _Toc238120926 \h </w:instrText>
            </w:r>
            <w:r>
              <w:rPr>
                <w:noProof/>
                <w:webHidden/>
              </w:rPr>
            </w:r>
            <w:r>
              <w:rPr>
                <w:noProof/>
                <w:webHidden/>
              </w:rPr>
              <w:fldChar w:fldCharType="separate"/>
            </w:r>
            <w:r>
              <w:rPr>
                <w:noProof/>
                <w:webHidden/>
              </w:rPr>
              <w:t>9</w:t>
            </w:r>
            <w:r>
              <w:rPr>
                <w:noProof/>
                <w:webHidden/>
              </w:rPr>
              <w:fldChar w:fldCharType="end"/>
            </w:r>
          </w:hyperlink>
        </w:p>
        <w:p w14:paraId="1D1EE62A" w14:textId="2849CAB0" w:rsidR="00130D5A" w:rsidRDefault="00130D5A">
          <w:pPr>
            <w:pStyle w:val="Indholdsfortegnelse2"/>
            <w:tabs>
              <w:tab w:val="right" w:leader="dot" w:pos="9016"/>
            </w:tabs>
            <w:rPr>
              <w:rFonts w:eastAsiaTheme="minorEastAsia"/>
              <w:noProof/>
              <w:lang w:eastAsia="da-DK"/>
            </w:rPr>
          </w:pPr>
          <w:hyperlink w:anchor="_Toc238120927" w:history="1">
            <w:r w:rsidRPr="004C65D4">
              <w:rPr>
                <w:rStyle w:val="Hyperlink"/>
                <w:rFonts w:ascii="Times New Roman" w:hAnsi="Times New Roman" w:cs="Times New Roman"/>
                <w:i/>
                <w:iCs/>
                <w:noProof/>
                <w:lang w:val="en-US"/>
              </w:rPr>
              <w:t>Sensitivity analyses</w:t>
            </w:r>
            <w:r>
              <w:rPr>
                <w:noProof/>
                <w:webHidden/>
              </w:rPr>
              <w:tab/>
            </w:r>
            <w:r>
              <w:rPr>
                <w:noProof/>
                <w:webHidden/>
              </w:rPr>
              <w:fldChar w:fldCharType="begin"/>
            </w:r>
            <w:r>
              <w:rPr>
                <w:noProof/>
                <w:webHidden/>
              </w:rPr>
              <w:instrText xml:space="preserve"> PAGEREF _Toc238120927 \h </w:instrText>
            </w:r>
            <w:r>
              <w:rPr>
                <w:noProof/>
                <w:webHidden/>
              </w:rPr>
            </w:r>
            <w:r>
              <w:rPr>
                <w:noProof/>
                <w:webHidden/>
              </w:rPr>
              <w:fldChar w:fldCharType="separate"/>
            </w:r>
            <w:r>
              <w:rPr>
                <w:noProof/>
                <w:webHidden/>
              </w:rPr>
              <w:t>9</w:t>
            </w:r>
            <w:r>
              <w:rPr>
                <w:noProof/>
                <w:webHidden/>
              </w:rPr>
              <w:fldChar w:fldCharType="end"/>
            </w:r>
          </w:hyperlink>
        </w:p>
        <w:p w14:paraId="457090B4" w14:textId="1D0EB1AD" w:rsidR="00130D5A" w:rsidRDefault="00130D5A">
          <w:pPr>
            <w:pStyle w:val="Indholdsfortegnelse1"/>
            <w:tabs>
              <w:tab w:val="right" w:leader="dot" w:pos="9016"/>
            </w:tabs>
            <w:rPr>
              <w:rFonts w:eastAsiaTheme="minorEastAsia"/>
              <w:noProof/>
              <w:lang w:eastAsia="da-DK"/>
            </w:rPr>
          </w:pPr>
          <w:hyperlink w:anchor="_Toc238120928" w:history="1">
            <w:r w:rsidRPr="004C65D4">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_Toc238120928 \h </w:instrText>
            </w:r>
            <w:r>
              <w:rPr>
                <w:noProof/>
                <w:webHidden/>
              </w:rPr>
            </w:r>
            <w:r>
              <w:rPr>
                <w:noProof/>
                <w:webHidden/>
              </w:rPr>
              <w:fldChar w:fldCharType="separate"/>
            </w:r>
            <w:r>
              <w:rPr>
                <w:noProof/>
                <w:webHidden/>
              </w:rPr>
              <w:t>10</w:t>
            </w:r>
            <w:r>
              <w:rPr>
                <w:noProof/>
                <w:webHidden/>
              </w:rPr>
              <w:fldChar w:fldCharType="end"/>
            </w:r>
          </w:hyperlink>
        </w:p>
        <w:p w14:paraId="0A6C331E" w14:textId="6B98E083" w:rsidR="00130D5A" w:rsidRDefault="00130D5A">
          <w:pPr>
            <w:pStyle w:val="Indholdsfortegnelse1"/>
            <w:tabs>
              <w:tab w:val="right" w:leader="dot" w:pos="9016"/>
            </w:tabs>
            <w:rPr>
              <w:rFonts w:eastAsiaTheme="minorEastAsia"/>
              <w:noProof/>
              <w:lang w:eastAsia="da-DK"/>
            </w:rPr>
          </w:pPr>
          <w:hyperlink w:anchor="_Toc238120929" w:history="1">
            <w:r w:rsidRPr="004C65D4">
              <w:rPr>
                <w:rStyle w:val="Hyperlink"/>
                <w:rFonts w:ascii="Times New Roman" w:hAnsi="Times New Roman" w:cs="Times New Roman"/>
                <w:noProof/>
                <w:lang w:val="en-US"/>
              </w:rPr>
              <w:t>Appendix A. R code for primary outcome analyses</w:t>
            </w:r>
            <w:r>
              <w:rPr>
                <w:noProof/>
                <w:webHidden/>
              </w:rPr>
              <w:tab/>
            </w:r>
            <w:r>
              <w:rPr>
                <w:noProof/>
                <w:webHidden/>
              </w:rPr>
              <w:fldChar w:fldCharType="begin"/>
            </w:r>
            <w:r>
              <w:rPr>
                <w:noProof/>
                <w:webHidden/>
              </w:rPr>
              <w:instrText xml:space="preserve"> PAGEREF _Toc238120929 \h </w:instrText>
            </w:r>
            <w:r>
              <w:rPr>
                <w:noProof/>
                <w:webHidden/>
              </w:rPr>
            </w:r>
            <w:r>
              <w:rPr>
                <w:noProof/>
                <w:webHidden/>
              </w:rPr>
              <w:fldChar w:fldCharType="separate"/>
            </w:r>
            <w:r>
              <w:rPr>
                <w:noProof/>
                <w:webHidden/>
              </w:rPr>
              <w:t>11</w:t>
            </w:r>
            <w:r>
              <w:rPr>
                <w:noProof/>
                <w:webHidden/>
              </w:rPr>
              <w:fldChar w:fldCharType="end"/>
            </w:r>
          </w:hyperlink>
        </w:p>
        <w:p w14:paraId="73F1C4AF" w14:textId="44AFED60" w:rsidR="00130D5A" w:rsidRDefault="00130D5A">
          <w:pPr>
            <w:pStyle w:val="Indholdsfortegnelse2"/>
            <w:tabs>
              <w:tab w:val="right" w:leader="dot" w:pos="9016"/>
            </w:tabs>
            <w:rPr>
              <w:rFonts w:eastAsiaTheme="minorEastAsia"/>
              <w:noProof/>
              <w:lang w:eastAsia="da-DK"/>
            </w:rPr>
          </w:pPr>
          <w:hyperlink w:anchor="_Toc238120930" w:history="1">
            <w:r w:rsidRPr="004C65D4">
              <w:rPr>
                <w:rStyle w:val="Hyperlink"/>
                <w:rFonts w:ascii="Times New Roman" w:hAnsi="Times New Roman" w:cs="Times New Roman"/>
                <w:i/>
                <w:iCs/>
                <w:noProof/>
                <w:lang w:val="en-US"/>
              </w:rPr>
              <w:t>Primary analyses</w:t>
            </w:r>
            <w:r>
              <w:rPr>
                <w:noProof/>
                <w:webHidden/>
              </w:rPr>
              <w:tab/>
            </w:r>
            <w:r>
              <w:rPr>
                <w:noProof/>
                <w:webHidden/>
              </w:rPr>
              <w:fldChar w:fldCharType="begin"/>
            </w:r>
            <w:r>
              <w:rPr>
                <w:noProof/>
                <w:webHidden/>
              </w:rPr>
              <w:instrText xml:space="preserve"> PAGEREF _Toc238120930 \h </w:instrText>
            </w:r>
            <w:r>
              <w:rPr>
                <w:noProof/>
                <w:webHidden/>
              </w:rPr>
            </w:r>
            <w:r>
              <w:rPr>
                <w:noProof/>
                <w:webHidden/>
              </w:rPr>
              <w:fldChar w:fldCharType="separate"/>
            </w:r>
            <w:r>
              <w:rPr>
                <w:noProof/>
                <w:webHidden/>
              </w:rPr>
              <w:t>11</w:t>
            </w:r>
            <w:r>
              <w:rPr>
                <w:noProof/>
                <w:webHidden/>
              </w:rPr>
              <w:fldChar w:fldCharType="end"/>
            </w:r>
          </w:hyperlink>
        </w:p>
        <w:p w14:paraId="5DD930E4" w14:textId="1D137605" w:rsidR="001B6150" w:rsidRDefault="001B6150" w:rsidP="00A841FC">
          <w:pPr>
            <w:rPr>
              <w:b/>
              <w:bCs/>
              <w:noProof/>
            </w:rPr>
          </w:pPr>
          <w:r w:rsidRPr="00250BBB">
            <w:rPr>
              <w:rFonts w:ascii="Times New Roman" w:hAnsi="Times New Roman" w:cs="Times New Roman"/>
              <w:b/>
              <w:bCs/>
              <w:noProof/>
            </w:rPr>
            <w:fldChar w:fldCharType="end"/>
          </w:r>
        </w:p>
      </w:sdtContent>
    </w:sdt>
    <w:p w14:paraId="06E2B033" w14:textId="77777777" w:rsidR="001B6150" w:rsidRDefault="001B6150" w:rsidP="00A841FC">
      <w:pPr>
        <w:rPr>
          <w:b/>
          <w:bCs/>
          <w:noProof/>
        </w:rPr>
      </w:pPr>
    </w:p>
    <w:p w14:paraId="08C972EC" w14:textId="77777777" w:rsidR="001B6150" w:rsidRDefault="001B6150" w:rsidP="00A841FC">
      <w:pPr>
        <w:rPr>
          <w:b/>
          <w:bCs/>
          <w:noProof/>
        </w:rPr>
      </w:pPr>
    </w:p>
    <w:p w14:paraId="0768E946" w14:textId="77777777" w:rsidR="001B6150" w:rsidRDefault="001B6150" w:rsidP="00A841FC">
      <w:pPr>
        <w:rPr>
          <w:b/>
          <w:bCs/>
          <w:noProof/>
        </w:rPr>
      </w:pPr>
    </w:p>
    <w:p w14:paraId="61E08899" w14:textId="77777777" w:rsidR="001B6150" w:rsidRDefault="001B6150" w:rsidP="00A841FC">
      <w:pPr>
        <w:rPr>
          <w:b/>
          <w:bCs/>
          <w:noProof/>
        </w:rPr>
      </w:pPr>
    </w:p>
    <w:p w14:paraId="7CF56A5D" w14:textId="77777777" w:rsidR="001B6150" w:rsidRDefault="001B6150" w:rsidP="00A841FC">
      <w:pPr>
        <w:rPr>
          <w:b/>
          <w:bCs/>
          <w:noProof/>
        </w:rPr>
      </w:pPr>
    </w:p>
    <w:p w14:paraId="134E5414" w14:textId="77777777" w:rsidR="001B6150" w:rsidRDefault="001B6150" w:rsidP="00A841FC">
      <w:pPr>
        <w:rPr>
          <w:b/>
          <w:bCs/>
          <w:noProof/>
        </w:rPr>
      </w:pPr>
    </w:p>
    <w:p w14:paraId="284E48C9" w14:textId="77777777" w:rsidR="001B6150" w:rsidRDefault="001B6150" w:rsidP="00A841FC">
      <w:pPr>
        <w:rPr>
          <w:b/>
          <w:bCs/>
          <w:noProof/>
        </w:rPr>
      </w:pPr>
    </w:p>
    <w:p w14:paraId="3584C80C" w14:textId="77777777" w:rsidR="001B6150" w:rsidRDefault="001B6150" w:rsidP="00A841FC">
      <w:pPr>
        <w:rPr>
          <w:b/>
          <w:bCs/>
          <w:noProof/>
        </w:rPr>
      </w:pPr>
    </w:p>
    <w:p w14:paraId="1ED441A5" w14:textId="77777777" w:rsidR="001B6150" w:rsidRDefault="001B6150" w:rsidP="00A841FC">
      <w:pPr>
        <w:rPr>
          <w:b/>
          <w:bCs/>
          <w:noProof/>
        </w:rPr>
      </w:pPr>
    </w:p>
    <w:p w14:paraId="26BD4F31" w14:textId="77777777" w:rsidR="001B6150" w:rsidRPr="001B6150" w:rsidRDefault="001B6150" w:rsidP="00A841FC"/>
    <w:p w14:paraId="42128B40" w14:textId="4FAEB574" w:rsidR="00A841FC" w:rsidRPr="00250BBB" w:rsidRDefault="00A841FC" w:rsidP="00D01F41">
      <w:pPr>
        <w:pStyle w:val="Overskrift1"/>
        <w:rPr>
          <w:rFonts w:ascii="Times New Roman" w:hAnsi="Times New Roman" w:cs="Times New Roman"/>
          <w:lang w:val="en-US"/>
        </w:rPr>
      </w:pPr>
      <w:bookmarkStart w:id="2" w:name="_Toc238120914"/>
      <w:r w:rsidRPr="00250BBB">
        <w:rPr>
          <w:rFonts w:ascii="Times New Roman" w:hAnsi="Times New Roman" w:cs="Times New Roman"/>
          <w:lang w:val="en-US"/>
        </w:rPr>
        <w:lastRenderedPageBreak/>
        <w:t>List of Abbreviations and Definition of Terms</w:t>
      </w:r>
      <w:bookmarkEnd w:id="2"/>
      <w:r w:rsidRPr="00250BBB">
        <w:rPr>
          <w:rFonts w:ascii="Times New Roman" w:hAnsi="Times New Roman" w:cs="Times New Roman"/>
          <w:lang w:val="en-US"/>
        </w:rPr>
        <w:t xml:space="preserve"> </w:t>
      </w:r>
    </w:p>
    <w:p w14:paraId="11EDBF84" w14:textId="500C507B" w:rsidR="00D01F41" w:rsidRPr="009C1437" w:rsidRDefault="00A841FC" w:rsidP="00D01F41">
      <w:pPr>
        <w:rPr>
          <w:rFonts w:ascii="Times New Roman" w:hAnsi="Times New Roman" w:cs="Times New Roman"/>
          <w:b/>
          <w:bCs/>
          <w:lang w:val="en-US"/>
        </w:rPr>
      </w:pPr>
      <w:r w:rsidRPr="009C1437">
        <w:rPr>
          <w:rFonts w:ascii="Times New Roman" w:hAnsi="Times New Roman" w:cs="Times New Roman"/>
          <w:b/>
          <w:bCs/>
          <w:lang w:val="en-US"/>
        </w:rPr>
        <w:t>Abbreviation</w:t>
      </w:r>
      <w:r w:rsidR="00D01F41" w:rsidRPr="009C1437">
        <w:rPr>
          <w:rFonts w:ascii="Times New Roman" w:hAnsi="Times New Roman" w:cs="Times New Roman"/>
          <w:b/>
          <w:bCs/>
          <w:lang w:val="en-US"/>
        </w:rPr>
        <w:tab/>
        <w:t>Definition</w:t>
      </w:r>
    </w:p>
    <w:p w14:paraId="651241CE" w14:textId="1E0992E2" w:rsidR="00D01F41" w:rsidRDefault="00B5421D" w:rsidP="00D01F41">
      <w:pPr>
        <w:rPr>
          <w:rFonts w:ascii="Times New Roman" w:hAnsi="Times New Roman" w:cs="Times New Roman"/>
          <w:lang w:val="en-US"/>
        </w:rPr>
      </w:pPr>
      <w:r>
        <w:rPr>
          <w:rFonts w:ascii="Times New Roman" w:hAnsi="Times New Roman" w:cs="Times New Roman"/>
          <w:lang w:val="en-US"/>
        </w:rPr>
        <w:t>LMM</w:t>
      </w:r>
      <w:r w:rsidR="00D01F41">
        <w:rPr>
          <w:rFonts w:ascii="Times New Roman" w:hAnsi="Times New Roman" w:cs="Times New Roman"/>
          <w:lang w:val="en-US"/>
        </w:rPr>
        <w:tab/>
      </w:r>
      <w:r>
        <w:rPr>
          <w:rFonts w:ascii="Times New Roman" w:hAnsi="Times New Roman" w:cs="Times New Roman"/>
          <w:lang w:val="en-US"/>
        </w:rPr>
        <w:tab/>
        <w:t>Linear mixed model</w:t>
      </w:r>
    </w:p>
    <w:p w14:paraId="6C149A9E" w14:textId="5AB327D0"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p>
    <w:p w14:paraId="42FA67C6" w14:textId="260B4708"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5C74E287" w14:textId="19B0CA09" w:rsidR="00A841FC" w:rsidRPr="006C691F" w:rsidRDefault="00D01F41" w:rsidP="00A841FC">
      <w:pPr>
        <w:rPr>
          <w:rFonts w:ascii="Times New Roman" w:hAnsi="Times New Roman" w:cs="Times New Roman"/>
          <w:lang w:val="fr-FR"/>
        </w:rPr>
      </w:pPr>
      <w:r w:rsidRPr="006C691F">
        <w:rPr>
          <w:rFonts w:ascii="Times New Roman" w:hAnsi="Times New Roman" w:cs="Times New Roman"/>
          <w:lang w:val="fr-FR"/>
        </w:rPr>
        <w:tab/>
      </w:r>
      <w:r w:rsidRPr="006C691F">
        <w:rPr>
          <w:rFonts w:ascii="Times New Roman" w:hAnsi="Times New Roman" w:cs="Times New Roman"/>
          <w:lang w:val="fr-FR"/>
        </w:rPr>
        <w:tab/>
      </w:r>
    </w:p>
    <w:p w14:paraId="2D0AF7C2" w14:textId="2E4383BA" w:rsidR="00D01F41" w:rsidRPr="006C691F" w:rsidRDefault="00D01F41" w:rsidP="00A841FC">
      <w:pPr>
        <w:rPr>
          <w:rFonts w:ascii="Times New Roman" w:hAnsi="Times New Roman" w:cs="Times New Roman"/>
          <w:lang w:val="fr-FR"/>
        </w:rPr>
      </w:pPr>
      <w:r w:rsidRPr="006C691F">
        <w:rPr>
          <w:rFonts w:ascii="Times New Roman" w:hAnsi="Times New Roman" w:cs="Times New Roman"/>
          <w:lang w:val="fr-FR"/>
        </w:rPr>
        <w:tab/>
        <w:t xml:space="preserve"> </w:t>
      </w:r>
    </w:p>
    <w:p w14:paraId="69511BEB" w14:textId="6F2142D8"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798F798C" w14:textId="6A0E5539"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0A8EAB47" w14:textId="77777777" w:rsidR="001B6150" w:rsidRDefault="001B6150" w:rsidP="00A841FC">
      <w:pPr>
        <w:rPr>
          <w:rFonts w:ascii="Times New Roman" w:hAnsi="Times New Roman" w:cs="Times New Roman"/>
          <w:lang w:val="en-US"/>
        </w:rPr>
      </w:pPr>
    </w:p>
    <w:p w14:paraId="78489E6A" w14:textId="77777777" w:rsidR="001B6150" w:rsidRDefault="001B6150" w:rsidP="00A841FC">
      <w:pPr>
        <w:rPr>
          <w:rFonts w:ascii="Times New Roman" w:hAnsi="Times New Roman" w:cs="Times New Roman"/>
          <w:lang w:val="en-US"/>
        </w:rPr>
      </w:pPr>
    </w:p>
    <w:p w14:paraId="2BB178E6" w14:textId="77777777" w:rsidR="001B6150" w:rsidRDefault="001B6150" w:rsidP="00A841FC">
      <w:pPr>
        <w:rPr>
          <w:rFonts w:ascii="Times New Roman" w:hAnsi="Times New Roman" w:cs="Times New Roman"/>
          <w:lang w:val="en-US"/>
        </w:rPr>
      </w:pPr>
    </w:p>
    <w:p w14:paraId="5DBD33CD" w14:textId="77777777" w:rsidR="001B6150" w:rsidRDefault="001B6150" w:rsidP="00A841FC">
      <w:pPr>
        <w:rPr>
          <w:rFonts w:ascii="Times New Roman" w:hAnsi="Times New Roman" w:cs="Times New Roman"/>
          <w:lang w:val="en-US"/>
        </w:rPr>
      </w:pPr>
    </w:p>
    <w:p w14:paraId="3698707D" w14:textId="77777777" w:rsidR="001B6150" w:rsidRDefault="001B6150" w:rsidP="00A841FC">
      <w:pPr>
        <w:rPr>
          <w:rFonts w:ascii="Times New Roman" w:hAnsi="Times New Roman" w:cs="Times New Roman"/>
          <w:lang w:val="en-US"/>
        </w:rPr>
      </w:pPr>
    </w:p>
    <w:p w14:paraId="19EE8963" w14:textId="77777777" w:rsidR="001B6150" w:rsidRDefault="001B6150" w:rsidP="00A841FC">
      <w:pPr>
        <w:rPr>
          <w:rFonts w:ascii="Times New Roman" w:hAnsi="Times New Roman" w:cs="Times New Roman"/>
          <w:lang w:val="en-US"/>
        </w:rPr>
      </w:pPr>
    </w:p>
    <w:p w14:paraId="3B419B6F" w14:textId="77777777" w:rsidR="001B6150" w:rsidRDefault="001B6150" w:rsidP="00A841FC">
      <w:pPr>
        <w:rPr>
          <w:rFonts w:ascii="Times New Roman" w:hAnsi="Times New Roman" w:cs="Times New Roman"/>
          <w:lang w:val="en-US"/>
        </w:rPr>
      </w:pPr>
    </w:p>
    <w:p w14:paraId="72000675" w14:textId="77777777" w:rsidR="001B6150" w:rsidRDefault="001B6150" w:rsidP="00A841FC">
      <w:pPr>
        <w:rPr>
          <w:rFonts w:ascii="Times New Roman" w:hAnsi="Times New Roman" w:cs="Times New Roman"/>
          <w:lang w:val="en-US"/>
        </w:rPr>
      </w:pPr>
    </w:p>
    <w:p w14:paraId="7EC80527" w14:textId="77777777" w:rsidR="001B6150" w:rsidRDefault="001B6150" w:rsidP="00A841FC">
      <w:pPr>
        <w:rPr>
          <w:rFonts w:ascii="Times New Roman" w:hAnsi="Times New Roman" w:cs="Times New Roman"/>
          <w:lang w:val="en-US"/>
        </w:rPr>
      </w:pPr>
    </w:p>
    <w:p w14:paraId="2C50AF66" w14:textId="77777777" w:rsidR="001B6150" w:rsidRDefault="001B6150" w:rsidP="00A841FC">
      <w:pPr>
        <w:rPr>
          <w:rFonts w:ascii="Times New Roman" w:hAnsi="Times New Roman" w:cs="Times New Roman"/>
          <w:lang w:val="en-US"/>
        </w:rPr>
      </w:pPr>
    </w:p>
    <w:p w14:paraId="0D0E9A3D" w14:textId="77777777" w:rsidR="001B6150" w:rsidRDefault="001B6150" w:rsidP="00A841FC">
      <w:pPr>
        <w:rPr>
          <w:rFonts w:ascii="Times New Roman" w:hAnsi="Times New Roman" w:cs="Times New Roman"/>
          <w:lang w:val="en-US"/>
        </w:rPr>
      </w:pPr>
    </w:p>
    <w:p w14:paraId="21717DFF" w14:textId="77777777" w:rsidR="001B6150" w:rsidRDefault="001B6150" w:rsidP="00A841FC">
      <w:pPr>
        <w:rPr>
          <w:rFonts w:ascii="Times New Roman" w:hAnsi="Times New Roman" w:cs="Times New Roman"/>
          <w:lang w:val="en-US"/>
        </w:rPr>
      </w:pPr>
    </w:p>
    <w:p w14:paraId="5CA44F31" w14:textId="77777777" w:rsidR="001B6150" w:rsidRDefault="001B6150" w:rsidP="00A841FC">
      <w:pPr>
        <w:rPr>
          <w:rFonts w:ascii="Times New Roman" w:hAnsi="Times New Roman" w:cs="Times New Roman"/>
          <w:lang w:val="en-US"/>
        </w:rPr>
      </w:pPr>
    </w:p>
    <w:p w14:paraId="7151E87E" w14:textId="77777777" w:rsidR="001B6150" w:rsidRDefault="001B6150" w:rsidP="00A841FC">
      <w:pPr>
        <w:rPr>
          <w:rFonts w:ascii="Times New Roman" w:hAnsi="Times New Roman" w:cs="Times New Roman"/>
          <w:lang w:val="en-US"/>
        </w:rPr>
      </w:pPr>
    </w:p>
    <w:p w14:paraId="37D5EF66" w14:textId="77777777" w:rsidR="001B6150" w:rsidRDefault="001B6150" w:rsidP="00A841FC">
      <w:pPr>
        <w:rPr>
          <w:rFonts w:ascii="Times New Roman" w:hAnsi="Times New Roman" w:cs="Times New Roman"/>
          <w:lang w:val="en-US"/>
        </w:rPr>
      </w:pPr>
    </w:p>
    <w:p w14:paraId="375E4C37" w14:textId="77777777" w:rsidR="001B6150" w:rsidRDefault="001B6150" w:rsidP="00A841FC">
      <w:pPr>
        <w:rPr>
          <w:rFonts w:ascii="Times New Roman" w:hAnsi="Times New Roman" w:cs="Times New Roman"/>
          <w:lang w:val="en-US"/>
        </w:rPr>
      </w:pPr>
    </w:p>
    <w:p w14:paraId="2334CF23" w14:textId="77777777" w:rsidR="00D01F41" w:rsidRDefault="00D01F41" w:rsidP="00A841FC">
      <w:pPr>
        <w:rPr>
          <w:rFonts w:ascii="Times New Roman" w:hAnsi="Times New Roman" w:cs="Times New Roman"/>
          <w:lang w:val="en-US"/>
        </w:rPr>
      </w:pPr>
    </w:p>
    <w:p w14:paraId="3EDF359F" w14:textId="4A323101" w:rsidR="00A841FC" w:rsidRPr="00250BBB" w:rsidRDefault="00A841FC" w:rsidP="00D01F41">
      <w:pPr>
        <w:pStyle w:val="Overskrift1"/>
        <w:rPr>
          <w:rFonts w:ascii="Times New Roman" w:hAnsi="Times New Roman" w:cs="Times New Roman"/>
          <w:lang w:val="en-US"/>
        </w:rPr>
      </w:pPr>
      <w:bookmarkStart w:id="3" w:name="_Toc238120915"/>
      <w:r w:rsidRPr="00250BBB">
        <w:rPr>
          <w:rFonts w:ascii="Times New Roman" w:hAnsi="Times New Roman" w:cs="Times New Roman"/>
          <w:lang w:val="en-US"/>
        </w:rPr>
        <w:lastRenderedPageBreak/>
        <w:t xml:space="preserve">1. </w:t>
      </w:r>
      <w:r w:rsidR="00354AAC" w:rsidRPr="00250BBB">
        <w:rPr>
          <w:rFonts w:ascii="Times New Roman" w:hAnsi="Times New Roman" w:cs="Times New Roman"/>
          <w:lang w:val="en-US"/>
        </w:rPr>
        <w:t>Introduction</w:t>
      </w:r>
      <w:bookmarkEnd w:id="3"/>
      <w:r w:rsidRPr="00250BBB">
        <w:rPr>
          <w:rFonts w:ascii="Times New Roman" w:hAnsi="Times New Roman" w:cs="Times New Roman"/>
          <w:lang w:val="en-US"/>
        </w:rPr>
        <w:t xml:space="preserve"> </w:t>
      </w:r>
    </w:p>
    <w:p w14:paraId="04499AF7" w14:textId="61D316EB" w:rsidR="00A841FC" w:rsidRPr="00250BBB" w:rsidRDefault="00A841FC" w:rsidP="00A841FC">
      <w:pPr>
        <w:rPr>
          <w:rFonts w:ascii="Times New Roman" w:hAnsi="Times New Roman" w:cs="Times New Roman"/>
          <w:lang w:val="en-US"/>
        </w:rPr>
      </w:pPr>
      <w:r w:rsidRPr="00250BBB">
        <w:rPr>
          <w:rFonts w:ascii="Times New Roman" w:hAnsi="Times New Roman" w:cs="Times New Roman"/>
          <w:lang w:val="en-US"/>
        </w:rPr>
        <w:t xml:space="preserve">This document constitutes the Statistical Analysis Plan (SAP) for the </w:t>
      </w:r>
      <w:r w:rsidR="00B5421D">
        <w:rPr>
          <w:rFonts w:ascii="Times New Roman" w:hAnsi="Times New Roman" w:cs="Times New Roman"/>
          <w:lang w:val="en-US"/>
        </w:rPr>
        <w:t>XXXX</w:t>
      </w:r>
      <w:r w:rsidR="002B7B1D" w:rsidRPr="00250BBB">
        <w:rPr>
          <w:rFonts w:ascii="Times New Roman" w:hAnsi="Times New Roman" w:cs="Times New Roman"/>
          <w:lang w:val="en-US"/>
        </w:rPr>
        <w:t xml:space="preserve"> Trial</w:t>
      </w:r>
      <w:r w:rsidRPr="00250BBB">
        <w:rPr>
          <w:rFonts w:ascii="Times New Roman" w:hAnsi="Times New Roman" w:cs="Times New Roman"/>
          <w:lang w:val="en-US"/>
        </w:rPr>
        <w:t>.</w:t>
      </w:r>
      <w:r w:rsidR="002B7B1D" w:rsidRPr="00250BBB">
        <w:rPr>
          <w:rFonts w:ascii="Times New Roman" w:hAnsi="Times New Roman" w:cs="Times New Roman"/>
          <w:lang w:val="en-US"/>
        </w:rPr>
        <w:t xml:space="preserve"> </w:t>
      </w:r>
      <w:r w:rsidRPr="00250BBB">
        <w:rPr>
          <w:rFonts w:ascii="Times New Roman" w:hAnsi="Times New Roman" w:cs="Times New Roman"/>
          <w:lang w:val="en-US"/>
        </w:rPr>
        <w:t>In</w:t>
      </w:r>
      <w:r w:rsidR="002B7B1D" w:rsidRPr="00250BBB">
        <w:rPr>
          <w:rFonts w:ascii="Times New Roman" w:hAnsi="Times New Roman" w:cs="Times New Roman"/>
          <w:lang w:val="en-US"/>
        </w:rPr>
        <w:t xml:space="preserve"> an</w:t>
      </w:r>
      <w:r w:rsidRPr="00250BBB">
        <w:rPr>
          <w:rFonts w:ascii="Times New Roman" w:hAnsi="Times New Roman" w:cs="Times New Roman"/>
          <w:lang w:val="en-US"/>
        </w:rPr>
        <w:t xml:space="preserve"> </w:t>
      </w:r>
      <w:r w:rsidR="002B7B1D" w:rsidRPr="00250BBB">
        <w:rPr>
          <w:rFonts w:ascii="Times New Roman" w:hAnsi="Times New Roman" w:cs="Times New Roman"/>
          <w:lang w:val="en-US"/>
        </w:rPr>
        <w:t>appendix</w:t>
      </w:r>
      <w:r w:rsidRPr="00250BBB">
        <w:rPr>
          <w:rFonts w:ascii="Times New Roman" w:hAnsi="Times New Roman" w:cs="Times New Roman"/>
          <w:lang w:val="en-US"/>
        </w:rPr>
        <w:t xml:space="preserve"> we also provide R-code for </w:t>
      </w:r>
      <w:r w:rsidR="002B7B1D" w:rsidRPr="00250BBB">
        <w:rPr>
          <w:rFonts w:ascii="Times New Roman" w:hAnsi="Times New Roman" w:cs="Times New Roman"/>
          <w:lang w:val="en-US"/>
        </w:rPr>
        <w:t>these</w:t>
      </w:r>
      <w:r w:rsidRPr="00250BBB">
        <w:rPr>
          <w:rFonts w:ascii="Times New Roman" w:hAnsi="Times New Roman" w:cs="Times New Roman"/>
          <w:lang w:val="en-US"/>
        </w:rPr>
        <w:t xml:space="preserve"> analys</w:t>
      </w:r>
      <w:r w:rsidR="002B7B1D" w:rsidRPr="00250BBB">
        <w:rPr>
          <w:rFonts w:ascii="Times New Roman" w:hAnsi="Times New Roman" w:cs="Times New Roman"/>
          <w:lang w:val="en-US"/>
        </w:rPr>
        <w:t>e</w:t>
      </w:r>
      <w:r w:rsidRPr="00250BBB">
        <w:rPr>
          <w:rFonts w:ascii="Times New Roman" w:hAnsi="Times New Roman" w:cs="Times New Roman"/>
          <w:lang w:val="en-US"/>
        </w:rPr>
        <w:t xml:space="preserve">s (appendix </w:t>
      </w:r>
      <w:r w:rsidR="002B7B1D" w:rsidRPr="00250BBB">
        <w:rPr>
          <w:rFonts w:ascii="Times New Roman" w:hAnsi="Times New Roman" w:cs="Times New Roman"/>
          <w:lang w:val="en-US"/>
        </w:rPr>
        <w:t>A</w:t>
      </w:r>
      <w:r w:rsidRPr="00250BBB">
        <w:rPr>
          <w:rFonts w:ascii="Times New Roman" w:hAnsi="Times New Roman" w:cs="Times New Roman"/>
          <w:lang w:val="en-US"/>
        </w:rPr>
        <w:t xml:space="preserve">). </w:t>
      </w:r>
    </w:p>
    <w:p w14:paraId="18A64CEC" w14:textId="0F0C0523" w:rsidR="00CE7E7B" w:rsidRPr="00CE7E7B" w:rsidRDefault="0081371D" w:rsidP="00A841FC">
      <w:pPr>
        <w:rPr>
          <w:rFonts w:ascii="Times New Roman" w:hAnsi="Times New Roman" w:cs="Times New Roman"/>
          <w:lang w:val="en-US"/>
        </w:rPr>
      </w:pPr>
      <w:r w:rsidRPr="00250BBB">
        <w:rPr>
          <w:rFonts w:ascii="Times New Roman" w:hAnsi="Times New Roman" w:cs="Times New Roman"/>
          <w:lang w:val="en-US"/>
        </w:rPr>
        <w:t>The SAP will be finalized, approved, and signed prior to data unblinding.</w:t>
      </w:r>
    </w:p>
    <w:p w14:paraId="71ED1848" w14:textId="10AF53DD" w:rsidR="006C691F" w:rsidRPr="00250BBB" w:rsidRDefault="006C691F" w:rsidP="006C691F">
      <w:pPr>
        <w:pStyle w:val="Overskrift2"/>
        <w:rPr>
          <w:rFonts w:ascii="Times New Roman" w:hAnsi="Times New Roman" w:cs="Times New Roman"/>
          <w:i/>
          <w:iCs/>
          <w:color w:val="404040" w:themeColor="text1" w:themeTint="BF"/>
          <w:lang w:val="en-US"/>
        </w:rPr>
      </w:pPr>
      <w:bookmarkStart w:id="4" w:name="_Toc238120917"/>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 xml:space="preserve">.1 </w:t>
      </w:r>
      <w:bookmarkEnd w:id="4"/>
      <w:r w:rsidR="000A7064">
        <w:rPr>
          <w:rStyle w:val="Svagfremhvning"/>
          <w:rFonts w:ascii="Times New Roman" w:hAnsi="Times New Roman" w:cs="Times New Roman"/>
          <w:lang w:val="en-US"/>
        </w:rPr>
        <w:t xml:space="preserve">Research questions </w:t>
      </w:r>
    </w:p>
    <w:p w14:paraId="37D765A0" w14:textId="1DD29578" w:rsidR="00C95691" w:rsidRPr="00C95691" w:rsidRDefault="00C95691" w:rsidP="006C691F">
      <w:pPr>
        <w:pStyle w:val="Overskrift2"/>
        <w:rPr>
          <w:rFonts w:eastAsiaTheme="minorHAnsi"/>
          <w:color w:val="215E99" w:themeColor="text2" w:themeTint="BF"/>
          <w:sz w:val="24"/>
          <w:szCs w:val="24"/>
          <w:lang w:val="en-US"/>
        </w:rPr>
      </w:pPr>
      <w:r w:rsidRPr="00C95691">
        <w:rPr>
          <w:rFonts w:eastAsiaTheme="minorHAnsi"/>
          <w:color w:val="215E99" w:themeColor="text2" w:themeTint="BF"/>
          <w:sz w:val="24"/>
          <w:szCs w:val="24"/>
          <w:lang w:val="en-US"/>
        </w:rPr>
        <w:t>The term research questions</w:t>
      </w:r>
      <w:r>
        <w:rPr>
          <w:rFonts w:eastAsiaTheme="minorHAnsi"/>
          <w:color w:val="215E99" w:themeColor="text2" w:themeTint="BF"/>
          <w:sz w:val="24"/>
          <w:szCs w:val="24"/>
          <w:lang w:val="en-US"/>
        </w:rPr>
        <w:t xml:space="preserve"> is preferred to ‘hypotheses’ as the latter refer to ‘scientific hypotheses’ (e.g. the treatment is effective in preventing depression) which can create confusion with the ‘null hypothesis’ (statistical hypothesis), e.g. the average change in HAMD6 score is equal in the active and  placebo group. In some cases, answering a research question / proving a scientific hypothesis may require rejecting several null hypotheses.</w:t>
      </w:r>
    </w:p>
    <w:p w14:paraId="4C8468CF" w14:textId="40E54D68" w:rsidR="006C691F" w:rsidRPr="00250BBB" w:rsidRDefault="006C691F" w:rsidP="006C691F">
      <w:pPr>
        <w:pStyle w:val="Overskrift2"/>
        <w:rPr>
          <w:rFonts w:ascii="Times New Roman" w:hAnsi="Times New Roman" w:cs="Times New Roman"/>
          <w:i/>
          <w:iCs/>
          <w:color w:val="404040" w:themeColor="text1" w:themeTint="BF"/>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740182">
        <w:rPr>
          <w:rStyle w:val="Svagfremhvning"/>
          <w:rFonts w:ascii="Times New Roman" w:hAnsi="Times New Roman" w:cs="Times New Roman"/>
          <w:lang w:val="en-US"/>
        </w:rPr>
        <w:t>2</w:t>
      </w:r>
      <w:r w:rsidR="00740182"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Trial design</w:t>
      </w:r>
      <w:r w:rsidRPr="00250BBB">
        <w:rPr>
          <w:rStyle w:val="Svagfremhvning"/>
          <w:rFonts w:ascii="Times New Roman" w:hAnsi="Times New Roman" w:cs="Times New Roman"/>
          <w:lang w:val="en-US"/>
        </w:rPr>
        <w:t xml:space="preserve"> </w:t>
      </w:r>
    </w:p>
    <w:p w14:paraId="4C367C5D" w14:textId="2EC35403" w:rsidR="006C691F" w:rsidRPr="00250BBB" w:rsidRDefault="006C691F" w:rsidP="006C691F">
      <w:pPr>
        <w:pStyle w:val="Overskrift2"/>
        <w:rPr>
          <w:rFonts w:ascii="Times New Roman" w:hAnsi="Times New Roman" w:cs="Times New Roman"/>
          <w:i/>
          <w:iCs/>
          <w:color w:val="404040" w:themeColor="text1" w:themeTint="BF"/>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B5421D">
        <w:rPr>
          <w:rStyle w:val="Svagfremhvning"/>
          <w:rFonts w:ascii="Times New Roman" w:hAnsi="Times New Roman" w:cs="Times New Roman"/>
          <w:lang w:val="en-US"/>
        </w:rPr>
        <w:t>3</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Interventions</w:t>
      </w:r>
      <w:r w:rsidRPr="00250BBB">
        <w:rPr>
          <w:rStyle w:val="Svagfremhvning"/>
          <w:rFonts w:ascii="Times New Roman" w:hAnsi="Times New Roman" w:cs="Times New Roman"/>
          <w:lang w:val="en-US"/>
        </w:rPr>
        <w:t xml:space="preserve"> </w:t>
      </w:r>
    </w:p>
    <w:p w14:paraId="015A8461" w14:textId="7FF05695" w:rsidR="00B5421D" w:rsidRPr="00C95691" w:rsidRDefault="00B5421D" w:rsidP="00CC67E9">
      <w:pPr>
        <w:rPr>
          <w:color w:val="215E99" w:themeColor="text2" w:themeTint="BF"/>
          <w:lang w:val="en-US"/>
        </w:rPr>
      </w:pPr>
      <w:r w:rsidRPr="00C95691">
        <w:rPr>
          <w:rFonts w:ascii="Times New Roman" w:hAnsi="Times New Roman" w:cs="Times New Roman"/>
          <w:color w:val="215E99" w:themeColor="text2" w:themeTint="BF"/>
          <w:lang w:val="en-US"/>
        </w:rPr>
        <w:t>If the intervention is anti-depressant drug + psychotherapy vs. placebo + psychotherapy, what is precisely mean by drug (dosage, posology) or psychotherapy (number and duration of the session)</w:t>
      </w:r>
    </w:p>
    <w:p w14:paraId="2DC822D8" w14:textId="6F8A37E8" w:rsidR="00CC67E9" w:rsidRPr="00C95691" w:rsidRDefault="00CC67E9" w:rsidP="00CC67E9">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This </w:t>
      </w:r>
      <w:r w:rsidR="00B5421D" w:rsidRPr="00C95691">
        <w:rPr>
          <w:rFonts w:ascii="Times New Roman" w:hAnsi="Times New Roman" w:cs="Times New Roman"/>
          <w:color w:val="215E99" w:themeColor="text2" w:themeTint="BF"/>
          <w:lang w:val="en-US"/>
        </w:rPr>
        <w:t xml:space="preserve">will be </w:t>
      </w:r>
      <w:r w:rsidRPr="00C95691">
        <w:rPr>
          <w:rFonts w:ascii="Times New Roman" w:hAnsi="Times New Roman" w:cs="Times New Roman"/>
          <w:color w:val="215E99" w:themeColor="text2" w:themeTint="BF"/>
          <w:lang w:val="en-US"/>
        </w:rPr>
        <w:t>important in case of treatment discontinuation (possibly due to side effects), or take of rescue medication to clarify who adhere or not to the treatment strategy in a per protocol analysis.</w:t>
      </w:r>
    </w:p>
    <w:p w14:paraId="6D158886" w14:textId="44A6F3E1" w:rsidR="00D94BA3" w:rsidRPr="00250BBB" w:rsidRDefault="00D94BA3" w:rsidP="00D94BA3">
      <w:pPr>
        <w:pStyle w:val="Overskrift2"/>
        <w:rPr>
          <w:rFonts w:ascii="Times New Roman" w:hAnsi="Times New Roman" w:cs="Times New Roman"/>
          <w:i/>
          <w:iCs/>
          <w:color w:val="404040" w:themeColor="text1" w:themeTint="BF"/>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B5421D">
        <w:rPr>
          <w:rStyle w:val="Svagfremhvning"/>
          <w:rFonts w:ascii="Times New Roman" w:hAnsi="Times New Roman" w:cs="Times New Roman"/>
          <w:lang w:val="en-US"/>
        </w:rPr>
        <w:t>4</w:t>
      </w:r>
      <w:r w:rsidRPr="00250BBB">
        <w:rPr>
          <w:rStyle w:val="Svagfremhvning"/>
          <w:rFonts w:ascii="Times New Roman" w:hAnsi="Times New Roman" w:cs="Times New Roman"/>
          <w:lang w:val="en-US"/>
        </w:rPr>
        <w:t xml:space="preserve"> </w:t>
      </w:r>
      <w:r w:rsidR="00B5421D">
        <w:rPr>
          <w:rStyle w:val="Svagfremhvning"/>
          <w:rFonts w:ascii="Times New Roman" w:hAnsi="Times New Roman" w:cs="Times New Roman"/>
          <w:lang w:val="en-US"/>
        </w:rPr>
        <w:t>Outcome</w:t>
      </w:r>
    </w:p>
    <w:tbl>
      <w:tblPr>
        <w:tblStyle w:val="Tabel-Gitter"/>
        <w:tblW w:w="9067" w:type="dxa"/>
        <w:jc w:val="center"/>
        <w:tblLook w:val="04A0" w:firstRow="1" w:lastRow="0" w:firstColumn="1" w:lastColumn="0" w:noHBand="0" w:noVBand="1"/>
      </w:tblPr>
      <w:tblGrid>
        <w:gridCol w:w="1838"/>
        <w:gridCol w:w="2693"/>
        <w:gridCol w:w="2268"/>
        <w:gridCol w:w="2268"/>
      </w:tblGrid>
      <w:tr w:rsidR="00D94BA3" w:rsidRPr="00B5421D" w14:paraId="1169BA7F" w14:textId="77777777" w:rsidTr="00BC1F7E">
        <w:trPr>
          <w:jc w:val="center"/>
        </w:trPr>
        <w:tc>
          <w:tcPr>
            <w:tcW w:w="1838" w:type="dxa"/>
          </w:tcPr>
          <w:p w14:paraId="56D2A3E2" w14:textId="0437EA78" w:rsidR="00D94BA3" w:rsidRPr="00C906CF" w:rsidRDefault="00B5421D" w:rsidP="00BC1F7E">
            <w:pPr>
              <w:rPr>
                <w:rFonts w:ascii="Times New Roman" w:hAnsi="Times New Roman" w:cs="Times New Roman"/>
                <w:b/>
                <w:bCs/>
                <w:lang w:val="en-US"/>
              </w:rPr>
            </w:pPr>
            <w:r>
              <w:rPr>
                <w:b/>
                <w:bCs/>
                <w:i/>
                <w:iCs/>
                <w:lang w:val="en-US"/>
              </w:rPr>
              <w:t>Outcome</w:t>
            </w:r>
          </w:p>
        </w:tc>
        <w:tc>
          <w:tcPr>
            <w:tcW w:w="2693" w:type="dxa"/>
          </w:tcPr>
          <w:p w14:paraId="69E5F95A" w14:textId="44DC24C6" w:rsidR="00D94BA3" w:rsidRPr="00C906CF" w:rsidRDefault="00D94BA3" w:rsidP="00BC1F7E">
            <w:pPr>
              <w:rPr>
                <w:rFonts w:ascii="Times New Roman" w:hAnsi="Times New Roman" w:cs="Times New Roman"/>
                <w:b/>
                <w:bCs/>
                <w:lang w:val="en-US"/>
              </w:rPr>
            </w:pPr>
            <w:r w:rsidRPr="00C906CF">
              <w:rPr>
                <w:rFonts w:ascii="Times New Roman" w:hAnsi="Times New Roman" w:cs="Times New Roman"/>
                <w:b/>
                <w:bCs/>
                <w:lang w:val="en-US"/>
              </w:rPr>
              <w:t xml:space="preserve">Description </w:t>
            </w:r>
            <w:r w:rsidR="00B64B2E">
              <w:rPr>
                <w:rFonts w:ascii="Times New Roman" w:hAnsi="Times New Roman" w:cs="Times New Roman"/>
                <w:b/>
                <w:bCs/>
                <w:lang w:val="en-US"/>
              </w:rPr>
              <w:t>(e.g. when is it measured)</w:t>
            </w:r>
          </w:p>
        </w:tc>
        <w:tc>
          <w:tcPr>
            <w:tcW w:w="2268" w:type="dxa"/>
          </w:tcPr>
          <w:p w14:paraId="369BF33F" w14:textId="1783EE7C" w:rsidR="00D94BA3" w:rsidRPr="00C906CF" w:rsidRDefault="00B5421D" w:rsidP="00BC1F7E">
            <w:pPr>
              <w:rPr>
                <w:rFonts w:ascii="Times New Roman" w:hAnsi="Times New Roman" w:cs="Times New Roman"/>
                <w:b/>
                <w:bCs/>
                <w:lang w:val="en-US"/>
              </w:rPr>
            </w:pPr>
            <w:r>
              <w:rPr>
                <w:rFonts w:ascii="Times New Roman" w:hAnsi="Times New Roman" w:cs="Times New Roman"/>
                <w:b/>
                <w:bCs/>
                <w:lang w:val="en-US"/>
              </w:rPr>
              <w:t>Measurement</w:t>
            </w:r>
            <w:r>
              <w:rPr>
                <w:rFonts w:ascii="Times New Roman" w:hAnsi="Times New Roman" w:cs="Times New Roman"/>
                <w:b/>
                <w:bCs/>
                <w:lang w:val="en-US"/>
              </w:rPr>
              <w:t xml:space="preserve"> method/device</w:t>
            </w:r>
          </w:p>
        </w:tc>
        <w:tc>
          <w:tcPr>
            <w:tcW w:w="2268" w:type="dxa"/>
          </w:tcPr>
          <w:p w14:paraId="17CF93E7" w14:textId="03C3C006" w:rsidR="00D94BA3" w:rsidRPr="00C906CF" w:rsidRDefault="00B5421D" w:rsidP="00BC1F7E">
            <w:pPr>
              <w:rPr>
                <w:rFonts w:ascii="Times New Roman" w:hAnsi="Times New Roman" w:cs="Times New Roman"/>
                <w:b/>
                <w:bCs/>
                <w:lang w:val="en-US"/>
              </w:rPr>
            </w:pPr>
            <w:r>
              <w:rPr>
                <w:rFonts w:ascii="Times New Roman" w:hAnsi="Times New Roman" w:cs="Times New Roman"/>
                <w:b/>
                <w:bCs/>
                <w:lang w:val="en-US"/>
              </w:rPr>
              <w:t>Possible values/unit</w:t>
            </w:r>
          </w:p>
        </w:tc>
      </w:tr>
      <w:tr w:rsidR="00D94BA3" w:rsidRPr="00B5421D" w14:paraId="03B61E70" w14:textId="77777777" w:rsidTr="00BC1F7E">
        <w:trPr>
          <w:jc w:val="center"/>
        </w:trPr>
        <w:tc>
          <w:tcPr>
            <w:tcW w:w="1838" w:type="dxa"/>
          </w:tcPr>
          <w:p w14:paraId="202448BF" w14:textId="52937BD9" w:rsidR="00D94BA3" w:rsidRDefault="00D94BA3" w:rsidP="00BC1F7E">
            <w:pPr>
              <w:rPr>
                <w:rFonts w:ascii="Times New Roman" w:hAnsi="Times New Roman" w:cs="Times New Roman"/>
                <w:lang w:val="en-US"/>
              </w:rPr>
            </w:pPr>
          </w:p>
        </w:tc>
        <w:tc>
          <w:tcPr>
            <w:tcW w:w="2693" w:type="dxa"/>
          </w:tcPr>
          <w:p w14:paraId="2B077A1D" w14:textId="76EBE3EA" w:rsidR="00D94BA3" w:rsidRPr="00C906CF" w:rsidRDefault="00D94BA3" w:rsidP="00BC1F7E">
            <w:pPr>
              <w:rPr>
                <w:rFonts w:ascii="Times New Roman" w:hAnsi="Times New Roman" w:cs="Times New Roman"/>
                <w:lang w:val="en-US"/>
              </w:rPr>
            </w:pPr>
          </w:p>
        </w:tc>
        <w:tc>
          <w:tcPr>
            <w:tcW w:w="2268" w:type="dxa"/>
          </w:tcPr>
          <w:p w14:paraId="518C0A7C" w14:textId="1E8F34DE" w:rsidR="00D94BA3" w:rsidRPr="00B5421D" w:rsidRDefault="00D94BA3" w:rsidP="00BC1F7E">
            <w:pPr>
              <w:rPr>
                <w:rFonts w:ascii="Times New Roman" w:hAnsi="Times New Roman" w:cs="Times New Roman"/>
                <w:lang w:val="en-US"/>
              </w:rPr>
            </w:pPr>
          </w:p>
        </w:tc>
        <w:tc>
          <w:tcPr>
            <w:tcW w:w="2268" w:type="dxa"/>
          </w:tcPr>
          <w:p w14:paraId="047B27E5" w14:textId="7556D0A5" w:rsidR="00D94BA3" w:rsidRPr="0042677A" w:rsidRDefault="00D94BA3" w:rsidP="00BC1F7E">
            <w:pPr>
              <w:rPr>
                <w:rFonts w:ascii="Times New Roman" w:hAnsi="Times New Roman" w:cs="Times New Roman"/>
                <w:lang w:val="en-US"/>
              </w:rPr>
            </w:pPr>
          </w:p>
        </w:tc>
      </w:tr>
      <w:tr w:rsidR="00D94BA3" w:rsidRPr="00B5421D" w14:paraId="2839D460" w14:textId="77777777" w:rsidTr="00BC1F7E">
        <w:trPr>
          <w:jc w:val="center"/>
        </w:trPr>
        <w:tc>
          <w:tcPr>
            <w:tcW w:w="1838" w:type="dxa"/>
          </w:tcPr>
          <w:p w14:paraId="155AB362" w14:textId="77777777" w:rsidR="00D94BA3" w:rsidRPr="00250BBB" w:rsidRDefault="00D94BA3" w:rsidP="00BC1F7E">
            <w:pPr>
              <w:rPr>
                <w:rFonts w:ascii="Times New Roman" w:hAnsi="Times New Roman" w:cs="Times New Roman"/>
                <w:lang w:val="en-US"/>
              </w:rPr>
            </w:pPr>
          </w:p>
        </w:tc>
        <w:tc>
          <w:tcPr>
            <w:tcW w:w="2693" w:type="dxa"/>
          </w:tcPr>
          <w:p w14:paraId="53A0674E" w14:textId="3E583721" w:rsidR="00D94BA3" w:rsidRDefault="00D94BA3" w:rsidP="00BC1F7E">
            <w:pPr>
              <w:rPr>
                <w:rFonts w:ascii="Times New Roman" w:hAnsi="Times New Roman" w:cs="Times New Roman"/>
                <w:lang w:val="en-US"/>
              </w:rPr>
            </w:pPr>
          </w:p>
        </w:tc>
        <w:tc>
          <w:tcPr>
            <w:tcW w:w="2268" w:type="dxa"/>
          </w:tcPr>
          <w:p w14:paraId="05D74CA0" w14:textId="3227DD0E" w:rsidR="00D94BA3" w:rsidRPr="00B5421D" w:rsidRDefault="00D94BA3" w:rsidP="00BC1F7E">
            <w:pPr>
              <w:rPr>
                <w:rFonts w:ascii="Times New Roman" w:hAnsi="Times New Roman" w:cs="Times New Roman"/>
                <w:lang w:val="en-US"/>
              </w:rPr>
            </w:pPr>
          </w:p>
        </w:tc>
        <w:tc>
          <w:tcPr>
            <w:tcW w:w="2268" w:type="dxa"/>
          </w:tcPr>
          <w:p w14:paraId="2FA3567D" w14:textId="7F0306C6" w:rsidR="00D94BA3" w:rsidRPr="009C1437" w:rsidRDefault="00D94BA3" w:rsidP="00BC1F7E">
            <w:pPr>
              <w:rPr>
                <w:rFonts w:ascii="Times New Roman" w:hAnsi="Times New Roman" w:cs="Times New Roman"/>
                <w:lang w:val="en-US"/>
              </w:rPr>
            </w:pPr>
          </w:p>
        </w:tc>
      </w:tr>
      <w:tr w:rsidR="00D94BA3" w:rsidRPr="00B5421D" w14:paraId="79DA55B3" w14:textId="77777777" w:rsidTr="00BC1F7E">
        <w:trPr>
          <w:jc w:val="center"/>
        </w:trPr>
        <w:tc>
          <w:tcPr>
            <w:tcW w:w="1838" w:type="dxa"/>
          </w:tcPr>
          <w:p w14:paraId="4D952DFB" w14:textId="0A63BE93" w:rsidR="00D94BA3" w:rsidRPr="00250BBB" w:rsidRDefault="00D94BA3" w:rsidP="00BC1F7E">
            <w:pPr>
              <w:rPr>
                <w:rFonts w:ascii="Times New Roman" w:hAnsi="Times New Roman" w:cs="Times New Roman"/>
                <w:lang w:val="en-US"/>
              </w:rPr>
            </w:pPr>
          </w:p>
        </w:tc>
        <w:tc>
          <w:tcPr>
            <w:tcW w:w="2693" w:type="dxa"/>
          </w:tcPr>
          <w:p w14:paraId="6F11DE7B" w14:textId="29FA8241" w:rsidR="00D94BA3" w:rsidRPr="0042677A" w:rsidRDefault="00D94BA3" w:rsidP="00BC1F7E">
            <w:pPr>
              <w:rPr>
                <w:rFonts w:ascii="Times New Roman" w:hAnsi="Times New Roman" w:cs="Times New Roman"/>
                <w:lang w:val="en-US"/>
              </w:rPr>
            </w:pPr>
          </w:p>
        </w:tc>
        <w:tc>
          <w:tcPr>
            <w:tcW w:w="2268" w:type="dxa"/>
          </w:tcPr>
          <w:p w14:paraId="26F5248F" w14:textId="329219F4" w:rsidR="00D94BA3" w:rsidRPr="00B5421D" w:rsidRDefault="00D94BA3" w:rsidP="00BC1F7E">
            <w:pPr>
              <w:rPr>
                <w:rFonts w:ascii="Times New Roman" w:hAnsi="Times New Roman" w:cs="Times New Roman"/>
                <w:lang w:val="en-US"/>
              </w:rPr>
            </w:pPr>
          </w:p>
        </w:tc>
        <w:tc>
          <w:tcPr>
            <w:tcW w:w="2268" w:type="dxa"/>
          </w:tcPr>
          <w:p w14:paraId="258852B9" w14:textId="5947CD0C" w:rsidR="00D94BA3" w:rsidRPr="0042677A" w:rsidRDefault="00D94BA3" w:rsidP="00BC1F7E">
            <w:pPr>
              <w:rPr>
                <w:rFonts w:ascii="Times New Roman" w:hAnsi="Times New Roman" w:cs="Times New Roman"/>
                <w:lang w:val="en-US"/>
              </w:rPr>
            </w:pPr>
          </w:p>
        </w:tc>
      </w:tr>
    </w:tbl>
    <w:p w14:paraId="4816B3B4" w14:textId="77777777" w:rsidR="00D94BA3" w:rsidRDefault="00D94BA3" w:rsidP="00D94BA3">
      <w:pPr>
        <w:rPr>
          <w:rFonts w:ascii="Times New Roman" w:hAnsi="Times New Roman" w:cs="Times New Roman"/>
          <w:lang w:val="en-US"/>
        </w:rPr>
      </w:pPr>
    </w:p>
    <w:p w14:paraId="3FADB0EF" w14:textId="77777777" w:rsidR="003D3DDC" w:rsidRPr="00C95691" w:rsidRDefault="00B5421D"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Note: an outcome typically denotes something that one can measure while an endpoint operationalizes it</w:t>
      </w:r>
      <w:r w:rsidR="003D3DDC" w:rsidRPr="00C95691">
        <w:rPr>
          <w:rFonts w:ascii="Times New Roman" w:hAnsi="Times New Roman" w:cs="Times New Roman"/>
          <w:color w:val="215E99" w:themeColor="text2" w:themeTint="BF"/>
          <w:lang w:val="en-US"/>
        </w:rPr>
        <w:t>:</w:t>
      </w:r>
    </w:p>
    <w:p w14:paraId="61C13897" w14:textId="34A6B5B2" w:rsidR="003D3DDC" w:rsidRPr="00C95691" w:rsidRDefault="003D3DDC"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the outcome may be HAMD measured over time while the endpoint is the relative change from baseline in 8 weeks HAMD6.</w:t>
      </w:r>
    </w:p>
    <w:p w14:paraId="7C26ECC8" w14:textId="49B81B0A" w:rsidR="00D94BA3" w:rsidRPr="00C95691" w:rsidRDefault="003D3DDC"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w:t>
      </w:r>
      <w:r w:rsidR="00B5421D" w:rsidRPr="00C95691">
        <w:rPr>
          <w:rFonts w:ascii="Times New Roman" w:hAnsi="Times New Roman" w:cs="Times New Roman"/>
          <w:color w:val="215E99" w:themeColor="text2" w:themeTint="BF"/>
          <w:lang w:val="en-US"/>
        </w:rPr>
        <w:t xml:space="preserve"> </w:t>
      </w:r>
      <w:r w:rsidRPr="00C95691">
        <w:rPr>
          <w:rFonts w:ascii="Times New Roman" w:hAnsi="Times New Roman" w:cs="Times New Roman"/>
          <w:color w:val="215E99" w:themeColor="text2" w:themeTint="BF"/>
          <w:lang w:val="en-US"/>
        </w:rPr>
        <w:t>another common example is</w:t>
      </w:r>
      <w:r w:rsidR="00B5421D" w:rsidRPr="00C95691">
        <w:rPr>
          <w:rFonts w:ascii="Times New Roman" w:hAnsi="Times New Roman" w:cs="Times New Roman"/>
          <w:color w:val="215E99" w:themeColor="text2" w:themeTint="BF"/>
          <w:lang w:val="en-US"/>
        </w:rPr>
        <w:t xml:space="preserve"> categorization</w:t>
      </w:r>
      <w:r w:rsidRPr="00C95691">
        <w:rPr>
          <w:rFonts w:ascii="Times New Roman" w:hAnsi="Times New Roman" w:cs="Times New Roman"/>
          <w:color w:val="215E99" w:themeColor="text2" w:themeTint="BF"/>
          <w:lang w:val="en-US"/>
        </w:rPr>
        <w:t xml:space="preserve">: endpoint is </w:t>
      </w:r>
      <w:r w:rsidR="00B5421D" w:rsidRPr="00C95691">
        <w:rPr>
          <w:rFonts w:ascii="Times New Roman" w:hAnsi="Times New Roman" w:cs="Times New Roman"/>
          <w:color w:val="215E99" w:themeColor="text2" w:themeTint="BF"/>
          <w:lang w:val="en-US"/>
        </w:rPr>
        <w:t>depressed vs. non-depressed</w:t>
      </w:r>
      <w:r w:rsidRPr="00C95691">
        <w:rPr>
          <w:rFonts w:ascii="Times New Roman" w:hAnsi="Times New Roman" w:cs="Times New Roman"/>
          <w:color w:val="215E99" w:themeColor="text2" w:themeTint="BF"/>
          <w:lang w:val="en-US"/>
        </w:rPr>
        <w:t xml:space="preserve"> obtained assessing </w:t>
      </w:r>
      <w:r w:rsidRPr="00C95691">
        <w:rPr>
          <w:rFonts w:ascii="Times New Roman" w:hAnsi="Times New Roman" w:cs="Times New Roman"/>
          <w:color w:val="215E99" w:themeColor="text2" w:themeTint="BF"/>
          <w:lang w:val="en-US"/>
        </w:rPr>
        <w:t>HAMD&gt;4</w:t>
      </w:r>
      <w:r w:rsidRPr="00C95691">
        <w:rPr>
          <w:rFonts w:ascii="Times New Roman" w:hAnsi="Times New Roman" w:cs="Times New Roman"/>
          <w:color w:val="215E99" w:themeColor="text2" w:themeTint="BF"/>
          <w:lang w:val="en-US"/>
        </w:rPr>
        <w:t>.</w:t>
      </w:r>
    </w:p>
    <w:p w14:paraId="39C3590C" w14:textId="1BD391C2" w:rsidR="00CC67E9" w:rsidRDefault="00CC67E9" w:rsidP="00CC67E9">
      <w:pPr>
        <w:pStyle w:val="Overskrift2"/>
        <w:rPr>
          <w:rStyle w:val="Svagfremhvning"/>
          <w:rFonts w:ascii="Times New Roman" w:hAnsi="Times New Roman" w:cs="Times New Roman"/>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5</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Intercurrent events</w:t>
      </w:r>
    </w:p>
    <w:p w14:paraId="5ED9F910" w14:textId="728BD2F6" w:rsidR="000E4C62" w:rsidRPr="00C95691" w:rsidRDefault="00B5421D"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Broadly speaking there are two types of intercurrent event</w:t>
      </w:r>
      <w:r w:rsidR="00B64B2E" w:rsidRPr="00C95691">
        <w:rPr>
          <w:rFonts w:ascii="Times New Roman" w:hAnsi="Times New Roman" w:cs="Times New Roman"/>
          <w:color w:val="215E99" w:themeColor="text2" w:themeTint="BF"/>
          <w:lang w:val="en-US"/>
        </w:rPr>
        <w:t>s</w:t>
      </w:r>
      <w:r w:rsidRPr="00C95691">
        <w:rPr>
          <w:rFonts w:ascii="Times New Roman" w:hAnsi="Times New Roman" w:cs="Times New Roman"/>
          <w:color w:val="215E99" w:themeColor="text2" w:themeTint="BF"/>
          <w:lang w:val="en-US"/>
        </w:rPr>
        <w:t>:</w:t>
      </w:r>
    </w:p>
    <w:p w14:paraId="19D563D9" w14:textId="1A4B981D" w:rsidR="00521FD9" w:rsidRPr="00C95691" w:rsidRDefault="000E4C62"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lastRenderedPageBreak/>
        <w:t xml:space="preserve">- </w:t>
      </w:r>
      <w:r w:rsidR="00B5421D" w:rsidRPr="00C95691">
        <w:rPr>
          <w:rFonts w:ascii="Times New Roman" w:hAnsi="Times New Roman" w:cs="Times New Roman"/>
          <w:color w:val="215E99" w:themeColor="text2" w:themeTint="BF"/>
          <w:lang w:val="en-US"/>
        </w:rPr>
        <w:t xml:space="preserve">those leading </w:t>
      </w:r>
      <w:r w:rsidRPr="00C95691">
        <w:rPr>
          <w:rFonts w:ascii="Times New Roman" w:hAnsi="Times New Roman" w:cs="Times New Roman"/>
          <w:color w:val="215E99" w:themeColor="text2" w:themeTint="BF"/>
          <w:lang w:val="en-US"/>
        </w:rPr>
        <w:t>to premature study discontinuation and incomplete data records</w:t>
      </w:r>
      <w:r w:rsidR="00B64B2E" w:rsidRPr="00C95691">
        <w:rPr>
          <w:rFonts w:ascii="Times New Roman" w:hAnsi="Times New Roman" w:cs="Times New Roman"/>
          <w:color w:val="215E99" w:themeColor="text2" w:themeTint="BF"/>
          <w:lang w:val="en-US"/>
        </w:rPr>
        <w:t xml:space="preserve">: the information could not be measured </w:t>
      </w:r>
      <w:r w:rsidR="00521FD9" w:rsidRPr="00C95691">
        <w:rPr>
          <w:rFonts w:ascii="Times New Roman" w:hAnsi="Times New Roman" w:cs="Times New Roman"/>
          <w:color w:val="215E99" w:themeColor="text2" w:themeTint="BF"/>
          <w:lang w:val="en-US"/>
        </w:rPr>
        <w:t xml:space="preserve">(e.g. subject fall asleep </w:t>
      </w:r>
      <w:r w:rsidR="00B64B2E" w:rsidRPr="00C95691">
        <w:rPr>
          <w:rFonts w:ascii="Times New Roman" w:hAnsi="Times New Roman" w:cs="Times New Roman"/>
          <w:color w:val="215E99" w:themeColor="text2" w:themeTint="BF"/>
          <w:lang w:val="en-US"/>
        </w:rPr>
        <w:t xml:space="preserve">or got seizure </w:t>
      </w:r>
      <w:r w:rsidR="00521FD9" w:rsidRPr="00C95691">
        <w:rPr>
          <w:rFonts w:ascii="Times New Roman" w:hAnsi="Times New Roman" w:cs="Times New Roman"/>
          <w:color w:val="215E99" w:themeColor="text2" w:themeTint="BF"/>
          <w:lang w:val="en-US"/>
        </w:rPr>
        <w:t xml:space="preserve">so </w:t>
      </w:r>
      <w:r w:rsidR="00B64B2E" w:rsidRPr="00C95691">
        <w:rPr>
          <w:rFonts w:ascii="Times New Roman" w:hAnsi="Times New Roman" w:cs="Times New Roman"/>
          <w:color w:val="215E99" w:themeColor="text2" w:themeTint="BF"/>
          <w:lang w:val="en-US"/>
        </w:rPr>
        <w:t xml:space="preserve">could not </w:t>
      </w:r>
      <w:r w:rsidR="00521FD9" w:rsidRPr="00C95691">
        <w:rPr>
          <w:rFonts w:ascii="Times New Roman" w:hAnsi="Times New Roman" w:cs="Times New Roman"/>
          <w:color w:val="215E99" w:themeColor="text2" w:themeTint="BF"/>
          <w:lang w:val="en-US"/>
        </w:rPr>
        <w:t>answer)</w:t>
      </w:r>
    </w:p>
    <w:p w14:paraId="051C9ABE" w14:textId="4B2A6731" w:rsidR="00D94BA3" w:rsidRPr="00C95691" w:rsidRDefault="000E4C62" w:rsidP="00B64B2E">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 </w:t>
      </w:r>
      <w:r w:rsidR="00B64B2E" w:rsidRPr="00C95691">
        <w:rPr>
          <w:rFonts w:ascii="Times New Roman" w:hAnsi="Times New Roman" w:cs="Times New Roman"/>
          <w:color w:val="215E99" w:themeColor="text2" w:themeTint="BF"/>
          <w:lang w:val="en-US"/>
        </w:rPr>
        <w:t xml:space="preserve">those </w:t>
      </w:r>
      <w:r w:rsidRPr="00C95691">
        <w:rPr>
          <w:rFonts w:ascii="Times New Roman" w:hAnsi="Times New Roman" w:cs="Times New Roman"/>
          <w:color w:val="215E99" w:themeColor="text2" w:themeTint="BF"/>
          <w:lang w:val="en-US"/>
        </w:rPr>
        <w:t>affecting existence or interpretability of specific outcome measurements</w:t>
      </w:r>
      <w:r w:rsidR="00B64B2E" w:rsidRPr="00C95691">
        <w:rPr>
          <w:rFonts w:ascii="Times New Roman" w:hAnsi="Times New Roman" w:cs="Times New Roman"/>
          <w:color w:val="215E99" w:themeColor="text2" w:themeTint="BF"/>
          <w:lang w:val="en-US"/>
        </w:rPr>
        <w:t>: a measurement has been made but is not meaningful for the study (e.g. subject took another treatment in the meantime which affects its measured value, the measurement device was not correctly calibrated affecting the measured values)</w:t>
      </w:r>
    </w:p>
    <w:p w14:paraId="0AF67C67" w14:textId="675FD9B1" w:rsidR="00D94BA3" w:rsidRPr="00E56572" w:rsidRDefault="00E56572" w:rsidP="00D94BA3">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 xml:space="preserve">See </w:t>
      </w:r>
      <w:commentRangeStart w:id="5"/>
      <w:r>
        <w:rPr>
          <w:rFonts w:ascii="Times New Roman" w:hAnsi="Times New Roman" w:cs="Times New Roman"/>
          <w:color w:val="215E99" w:themeColor="text2" w:themeTint="BF"/>
          <w:lang w:val="en-US"/>
        </w:rPr>
        <w:t xml:space="preserve">Kahan et al. 2024 </w:t>
      </w:r>
      <w:commentRangeEnd w:id="5"/>
      <w:r>
        <w:rPr>
          <w:rStyle w:val="Kommentarhenvisning"/>
          <w:rFonts w:ascii="Times New Roman" w:hAnsi="Times New Roman" w:cs="Times New Roman"/>
          <w:color w:val="215E99" w:themeColor="text2" w:themeTint="BF"/>
          <w:sz w:val="24"/>
          <w:szCs w:val="24"/>
          <w:lang w:val="en-US"/>
        </w:rPr>
        <w:commentReference w:id="5"/>
      </w:r>
      <w:r>
        <w:rPr>
          <w:rFonts w:ascii="Times New Roman" w:hAnsi="Times New Roman" w:cs="Times New Roman"/>
          <w:color w:val="215E99" w:themeColor="text2" w:themeTint="BF"/>
          <w:lang w:val="en-US"/>
        </w:rPr>
        <w:t>for more details.</w:t>
      </w:r>
    </w:p>
    <w:p w14:paraId="180A61F7" w14:textId="61EC8C60" w:rsidR="00CC67E9" w:rsidRDefault="00CC67E9" w:rsidP="00CC67E9">
      <w:pPr>
        <w:pStyle w:val="Overskrift2"/>
        <w:rPr>
          <w:rStyle w:val="Svagfremhvning"/>
          <w:rFonts w:ascii="Times New Roman" w:hAnsi="Times New Roman" w:cs="Times New Roman"/>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6</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Covariates</w:t>
      </w:r>
    </w:p>
    <w:p w14:paraId="2E581531" w14:textId="61CAEED0" w:rsidR="00B64B2E" w:rsidRPr="00C95691" w:rsidRDefault="00B64B2E" w:rsidP="00B64B2E">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sidRPr="00C95691">
        <w:rPr>
          <w:rFonts w:ascii="Times New Roman" w:hAnsi="Times New Roman" w:cs="Times New Roman"/>
          <w:color w:val="215E99" w:themeColor="text2" w:themeTint="BF"/>
          <w:lang w:val="en-US"/>
        </w:rPr>
        <w:t>Describe any covariable (as in 1.4) relevant for the analysis.</w:t>
      </w:r>
    </w:p>
    <w:p w14:paraId="3FFCCB53" w14:textId="043C29DE" w:rsidR="00D94BA3" w:rsidRPr="00250BBB" w:rsidRDefault="00D94BA3" w:rsidP="00D94BA3">
      <w:pPr>
        <w:pStyle w:val="Overskrift2"/>
        <w:rPr>
          <w:rFonts w:ascii="Times New Roman" w:hAnsi="Times New Roman" w:cs="Times New Roman"/>
          <w:i/>
          <w:iCs/>
          <w:color w:val="404040" w:themeColor="text1" w:themeTint="BF"/>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7</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Calculations</w:t>
      </w:r>
      <w:r w:rsidRPr="00250BBB">
        <w:rPr>
          <w:rStyle w:val="Svagfremhvning"/>
          <w:rFonts w:ascii="Times New Roman" w:hAnsi="Times New Roman" w:cs="Times New Roman"/>
          <w:lang w:val="en-US"/>
        </w:rPr>
        <w:t xml:space="preserve"> </w:t>
      </w:r>
    </w:p>
    <w:p w14:paraId="60111833" w14:textId="29821B2F" w:rsidR="00D94BA3" w:rsidRPr="00C95691" w:rsidRDefault="00B64B2E"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sidR="00D94BA3" w:rsidRPr="00C95691">
        <w:rPr>
          <w:rFonts w:ascii="Times New Roman" w:hAnsi="Times New Roman" w:cs="Times New Roman"/>
          <w:color w:val="215E99" w:themeColor="text2" w:themeTint="BF"/>
          <w:lang w:val="en-US"/>
        </w:rPr>
        <w:t>Clarify here if some outcomes/adherence require some calculations</w:t>
      </w:r>
    </w:p>
    <w:p w14:paraId="06B9AAC2" w14:textId="6A432C71" w:rsidR="00CC67E9" w:rsidRDefault="00CC67E9" w:rsidP="00CC67E9">
      <w:pPr>
        <w:pStyle w:val="Overskrift2"/>
        <w:rPr>
          <w:rStyle w:val="Svagfremhvning"/>
          <w:rFonts w:ascii="Times New Roman" w:hAnsi="Times New Roman" w:cs="Times New Roman"/>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D94BA3">
        <w:rPr>
          <w:rStyle w:val="Svagfremhvning"/>
          <w:rFonts w:ascii="Times New Roman" w:hAnsi="Times New Roman" w:cs="Times New Roman"/>
          <w:lang w:val="en-US"/>
        </w:rPr>
        <w:t>8</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Execution of the data management and data analysis</w:t>
      </w:r>
    </w:p>
    <w:p w14:paraId="2985ACB9" w14:textId="05A67B9A" w:rsidR="00CC67E9" w:rsidRDefault="00011AFA" w:rsidP="00CC67E9">
      <w:pPr>
        <w:rPr>
          <w:lang w:val="en-US"/>
        </w:rPr>
      </w:pPr>
      <w:r>
        <w:rPr>
          <w:lang w:val="en-US"/>
        </w:rPr>
        <w:t xml:space="preserve">a) </w:t>
      </w:r>
      <w:r w:rsidR="00CC67E9">
        <w:rPr>
          <w:lang w:val="en-US"/>
        </w:rPr>
        <w:t>Prior to unblinding, data for the primary hypothesis will undergo quality control. This blind review of the data (no information about the treatment/music in the dataset) will be conducted by XXX. As part of this process:</w:t>
      </w:r>
    </w:p>
    <w:p w14:paraId="781EB444" w14:textId="55959E98" w:rsidR="00CC67E9" w:rsidRDefault="00CC67E9" w:rsidP="00CC67E9">
      <w:pPr>
        <w:pStyle w:val="Listeafsnit"/>
        <w:numPr>
          <w:ilvl w:val="0"/>
          <w:numId w:val="28"/>
        </w:numPr>
        <w:rPr>
          <w:lang w:val="en-US"/>
        </w:rPr>
      </w:pPr>
      <w:r>
        <w:rPr>
          <w:lang w:val="en-US"/>
        </w:rPr>
        <w:t xml:space="preserve">Timing of the </w:t>
      </w:r>
      <w:r w:rsidR="00011AFA">
        <w:rPr>
          <w:lang w:val="en-US"/>
        </w:rPr>
        <w:t>questionnaire will be checked. Tolerance of +/- AA hours otherwise set to missing</w:t>
      </w:r>
    </w:p>
    <w:p w14:paraId="5930A982" w14:textId="4CD9CDB2" w:rsidR="00011AFA" w:rsidRPr="00CC67E9" w:rsidRDefault="00011AFA" w:rsidP="00B5421D">
      <w:pPr>
        <w:pStyle w:val="Listeafsnit"/>
        <w:numPr>
          <w:ilvl w:val="0"/>
          <w:numId w:val="28"/>
        </w:numPr>
        <w:rPr>
          <w:lang w:val="en-US"/>
        </w:rPr>
      </w:pPr>
      <w:r>
        <w:rPr>
          <w:lang w:val="en-US"/>
        </w:rPr>
        <w:t>…</w:t>
      </w:r>
    </w:p>
    <w:p w14:paraId="10430B79" w14:textId="77777777" w:rsidR="00011AFA" w:rsidRDefault="00011AFA" w:rsidP="00CC67E9">
      <w:pPr>
        <w:rPr>
          <w:lang w:val="en-US"/>
        </w:rPr>
      </w:pPr>
      <w:r>
        <w:rPr>
          <w:lang w:val="en-US"/>
        </w:rPr>
        <w:t xml:space="preserve">Any modification of the original database will be documented in YYY. </w:t>
      </w:r>
    </w:p>
    <w:p w14:paraId="46EFE7A3" w14:textId="45DFA131" w:rsidR="00011AFA" w:rsidRDefault="00011AFA" w:rsidP="00CC67E9">
      <w:pPr>
        <w:rPr>
          <w:lang w:val="en-US"/>
        </w:rPr>
      </w:pPr>
      <w:r>
        <w:rPr>
          <w:lang w:val="en-US"/>
        </w:rPr>
        <w:t xml:space="preserve">b) </w:t>
      </w:r>
      <w:r w:rsidRPr="00B5421D">
        <w:rPr>
          <w:lang w:val="en-US"/>
        </w:rPr>
        <w:t>Descriptive statistics w</w:t>
      </w:r>
      <w:r>
        <w:rPr>
          <w:lang w:val="en-US"/>
        </w:rPr>
        <w:t>ill be performed by XXX on the curated dataset of the entire cohort:</w:t>
      </w:r>
    </w:p>
    <w:p w14:paraId="56DD6DD4" w14:textId="017F9D58" w:rsidR="00011AFA" w:rsidRDefault="00011AFA" w:rsidP="00011AFA">
      <w:pPr>
        <w:pStyle w:val="Listeafsnit"/>
        <w:numPr>
          <w:ilvl w:val="0"/>
          <w:numId w:val="28"/>
        </w:numPr>
        <w:rPr>
          <w:lang w:val="en-US"/>
        </w:rPr>
      </w:pPr>
      <w:r>
        <w:rPr>
          <w:lang w:val="en-US"/>
        </w:rPr>
        <w:t>Presence/percentage of missing data in the … outcome</w:t>
      </w:r>
    </w:p>
    <w:p w14:paraId="3929EF03" w14:textId="6B02299D" w:rsidR="00011AFA" w:rsidRPr="00011AFA" w:rsidRDefault="00011AFA" w:rsidP="00B5421D">
      <w:pPr>
        <w:pStyle w:val="Listeafsnit"/>
        <w:numPr>
          <w:ilvl w:val="0"/>
          <w:numId w:val="28"/>
        </w:numPr>
        <w:rPr>
          <w:lang w:val="en-US"/>
        </w:rPr>
      </w:pPr>
      <w:r>
        <w:rPr>
          <w:lang w:val="en-US"/>
        </w:rPr>
        <w:t>… adherence …</w:t>
      </w:r>
    </w:p>
    <w:p w14:paraId="14DA6189" w14:textId="433E0E65" w:rsidR="00CC67E9" w:rsidRDefault="00011AFA" w:rsidP="00CC67E9">
      <w:pPr>
        <w:rPr>
          <w:lang w:val="en-US"/>
        </w:rPr>
      </w:pPr>
      <w:r>
        <w:rPr>
          <w:lang w:val="en-US"/>
        </w:rPr>
        <w:t xml:space="preserve"> and the study team will </w:t>
      </w:r>
      <w:r w:rsidRPr="00B5421D">
        <w:rPr>
          <w:lang w:val="en-US"/>
        </w:rPr>
        <w:t>then discuss any data inconsistencies, protocol deviations, abnormal values and possibly update of the original dataset. Any update will be reported in the SAP.</w:t>
      </w:r>
      <w:r w:rsidR="00CC67E9">
        <w:rPr>
          <w:lang w:val="en-US"/>
        </w:rPr>
        <w:t xml:space="preserve"> </w:t>
      </w:r>
    </w:p>
    <w:p w14:paraId="5B4F9B6C" w14:textId="3F7CF6DA" w:rsidR="00CC67E9" w:rsidRPr="00CC67E9" w:rsidRDefault="00011AFA" w:rsidP="00CC67E9">
      <w:pPr>
        <w:rPr>
          <w:lang w:val="en-US"/>
        </w:rPr>
      </w:pPr>
      <w:r>
        <w:rPr>
          <w:lang w:val="en-US"/>
        </w:rPr>
        <w:t xml:space="preserve">c) XXX </w:t>
      </w:r>
      <w:r w:rsidRPr="00B5421D">
        <w:rPr>
          <w:lang w:val="en-US"/>
        </w:rPr>
        <w:t xml:space="preserve">will then provide an updated blinded analysis dataset, and </w:t>
      </w:r>
      <w:r>
        <w:rPr>
          <w:lang w:val="en-US"/>
        </w:rPr>
        <w:t xml:space="preserve">the primary (secondary ?) </w:t>
      </w:r>
      <w:r w:rsidRPr="00B5421D">
        <w:rPr>
          <w:lang w:val="en-US"/>
        </w:rPr>
        <w:t>analys</w:t>
      </w:r>
      <w:r>
        <w:rPr>
          <w:lang w:val="en-US"/>
        </w:rPr>
        <w:t>e</w:t>
      </w:r>
      <w:r w:rsidRPr="00B5421D">
        <w:rPr>
          <w:lang w:val="en-US"/>
        </w:rPr>
        <w:t>s will be conducted</w:t>
      </w:r>
      <w:r>
        <w:rPr>
          <w:lang w:val="en-US"/>
        </w:rPr>
        <w:t xml:space="preserve"> by XXX</w:t>
      </w:r>
      <w:r w:rsidRPr="00B5421D">
        <w:rPr>
          <w:lang w:val="en-US"/>
        </w:rPr>
        <w:t xml:space="preserve"> using blinded treatment groups, designated as, for example, Group K and Group L. Analytical issues (e.g. failure of the optimization procedure when fitting a linear mixed model) will be reported to the study team and adjustments or clarifications to the SAP will be considered. Any necessary adjustments or clarifications to the SAP or dataset will be made prior to unblinding the actual treatment allocations.</w:t>
      </w:r>
    </w:p>
    <w:p w14:paraId="3D9A8D37" w14:textId="6A24E305" w:rsidR="00FC0CCA" w:rsidRDefault="00A841FC" w:rsidP="004461E0">
      <w:pPr>
        <w:pStyle w:val="Overskrift1"/>
        <w:rPr>
          <w:rFonts w:ascii="Times New Roman" w:hAnsi="Times New Roman" w:cs="Times New Roman"/>
          <w:lang w:val="en-US"/>
        </w:rPr>
      </w:pPr>
      <w:bookmarkStart w:id="6" w:name="_Toc238120916"/>
      <w:r w:rsidRPr="00250BBB">
        <w:rPr>
          <w:rFonts w:ascii="Times New Roman" w:hAnsi="Times New Roman" w:cs="Times New Roman"/>
          <w:lang w:val="en-US"/>
        </w:rPr>
        <w:lastRenderedPageBreak/>
        <w:t xml:space="preserve">2. </w:t>
      </w:r>
      <w:bookmarkEnd w:id="6"/>
      <w:r w:rsidR="00CC67E9" w:rsidRPr="00CC67E9">
        <w:rPr>
          <w:rFonts w:ascii="Times New Roman" w:hAnsi="Times New Roman" w:cs="Times New Roman"/>
          <w:lang w:val="en-US"/>
        </w:rPr>
        <w:t>Statistical hypotheses</w:t>
      </w:r>
    </w:p>
    <w:p w14:paraId="16B06F16" w14:textId="59FFEE9C" w:rsidR="00CC67E9" w:rsidRDefault="00CC67E9" w:rsidP="00CC67E9">
      <w:pPr>
        <w:pStyle w:val="Overskrift2"/>
        <w:rPr>
          <w:rStyle w:val="Svagfremhvning"/>
          <w:rFonts w:ascii="Times New Roman" w:hAnsi="Times New Roman" w:cs="Times New Roman"/>
          <w:lang w:val="en-US"/>
        </w:rPr>
      </w:pPr>
      <w:r w:rsidRPr="00250BBB">
        <w:rPr>
          <w:rStyle w:val="Svagfremhvning"/>
          <w:rFonts w:ascii="Times New Roman" w:hAnsi="Times New Roman" w:cs="Times New Roman"/>
          <w:lang w:val="en-US"/>
        </w:rPr>
        <w:t>2.</w:t>
      </w: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Primary analysis</w:t>
      </w:r>
      <w:r w:rsidRPr="00250BBB">
        <w:rPr>
          <w:rStyle w:val="Svagfremhvning"/>
          <w:rFonts w:ascii="Times New Roman" w:hAnsi="Times New Roman" w:cs="Times New Roman"/>
          <w:lang w:val="en-US"/>
        </w:rPr>
        <w:t xml:space="preserve"> </w:t>
      </w:r>
    </w:p>
    <w:p w14:paraId="390021ED" w14:textId="12A0DE26" w:rsidR="00E56572" w:rsidRPr="00E56572" w:rsidRDefault="00C95691" w:rsidP="00C95691">
      <w:pPr>
        <w:rPr>
          <w:color w:val="215E99" w:themeColor="text2" w:themeTint="BF"/>
          <w:lang w:val="en-US"/>
        </w:rPr>
      </w:pPr>
      <w:r w:rsidRPr="00E56572">
        <w:rPr>
          <w:color w:val="215E99" w:themeColor="text2" w:themeTint="BF"/>
          <w:lang w:val="en-US"/>
        </w:rPr>
        <w:t>This section should describe the estimand</w:t>
      </w:r>
      <w:r w:rsidR="00E56572" w:rsidRPr="00E56572">
        <w:rPr>
          <w:color w:val="215E99" w:themeColor="text2" w:themeTint="BF"/>
          <w:lang w:val="en-US"/>
        </w:rPr>
        <w:t xml:space="preserve">(s) relevant for the primary analysis. That is to say the population, treatment, variable of interest (endpoint), summary measure (e.g. mean difference) and intercurrent event handling (e.g. regardless to adherence to treatment). See </w:t>
      </w:r>
      <w:commentRangeStart w:id="7"/>
      <w:r w:rsidR="00E56572" w:rsidRPr="00E56572">
        <w:rPr>
          <w:color w:val="215E99" w:themeColor="text2" w:themeTint="BF"/>
          <w:lang w:val="en-US"/>
        </w:rPr>
        <w:t>Lawrance</w:t>
      </w:r>
      <w:r w:rsidR="00E56572" w:rsidRPr="00E56572">
        <w:rPr>
          <w:color w:val="215E99" w:themeColor="text2" w:themeTint="BF"/>
          <w:lang w:val="en-US"/>
        </w:rPr>
        <w:t xml:space="preserve"> et al (2020) </w:t>
      </w:r>
      <w:commentRangeEnd w:id="7"/>
      <w:r w:rsidR="00E56572" w:rsidRPr="00E56572">
        <w:rPr>
          <w:rStyle w:val="Kommentarhenvisning"/>
          <w:color w:val="215E99" w:themeColor="text2" w:themeTint="BF"/>
          <w:sz w:val="24"/>
          <w:szCs w:val="24"/>
          <w:lang w:val="en-US"/>
        </w:rPr>
        <w:commentReference w:id="7"/>
      </w:r>
      <w:r w:rsidR="00E56572" w:rsidRPr="00E56572">
        <w:rPr>
          <w:color w:val="215E99" w:themeColor="text2" w:themeTint="BF"/>
          <w:lang w:val="en-US"/>
        </w:rPr>
        <w:t>for examples.</w:t>
      </w:r>
      <w:r w:rsidR="00E56572">
        <w:rPr>
          <w:color w:val="215E99" w:themeColor="text2" w:themeTint="BF"/>
          <w:lang w:val="en-US"/>
        </w:rPr>
        <w:t xml:space="preserve"> </w:t>
      </w:r>
    </w:p>
    <w:p w14:paraId="1742C295" w14:textId="1D7F64BA" w:rsidR="00E56572" w:rsidRDefault="00E56572" w:rsidP="00C95691">
      <w:pPr>
        <w:rPr>
          <w:color w:val="215E99" w:themeColor="text2" w:themeTint="BF"/>
          <w:lang w:val="en-US"/>
        </w:rPr>
      </w:pPr>
      <w:r w:rsidRPr="00E56572">
        <w:rPr>
          <w:color w:val="215E99" w:themeColor="text2" w:themeTint="BF"/>
          <w:lang w:val="en-US"/>
        </w:rPr>
        <w:t>Tec</w:t>
      </w:r>
      <w:r>
        <w:rPr>
          <w:color w:val="215E99" w:themeColor="text2" w:themeTint="BF"/>
          <w:lang w:val="en-US"/>
        </w:rPr>
        <w:t>hnically, the estimand are one thing say the mean difference in 8-weeks HAMD6 between the two randomization groups</w:t>
      </w:r>
      <w:r w:rsidR="008B04DB">
        <w:rPr>
          <w:color w:val="215E99" w:themeColor="text2" w:themeTint="BF"/>
          <w:lang w:val="en-US"/>
        </w:rPr>
        <w:t xml:space="preserve"> among women with history of post-partum depression who just gave birth regardless to their adherence to treatment</w:t>
      </w:r>
      <w:r>
        <w:rPr>
          <w:color w:val="215E99" w:themeColor="text2" w:themeTint="BF"/>
          <w:lang w:val="en-US"/>
        </w:rPr>
        <w:t xml:space="preserve">, denoted θ. And the null hypothesis to be tested is relative to the estimand, typically H0: </w:t>
      </w:r>
      <w:r>
        <w:rPr>
          <w:color w:val="215E99" w:themeColor="text2" w:themeTint="BF"/>
          <w:lang w:val="en-US"/>
        </w:rPr>
        <w:t>θ</w:t>
      </w:r>
      <w:r>
        <w:rPr>
          <w:color w:val="215E99" w:themeColor="text2" w:themeTint="BF"/>
          <w:lang w:val="en-US"/>
        </w:rPr>
        <w:t xml:space="preserve">=0. One often has a one-sided hypothesis in mind, e.g. </w:t>
      </w:r>
      <w:r>
        <w:rPr>
          <w:color w:val="215E99" w:themeColor="text2" w:themeTint="BF"/>
          <w:lang w:val="en-US"/>
        </w:rPr>
        <w:t>θ</w:t>
      </w:r>
      <w:r>
        <w:rPr>
          <w:color w:val="215E99" w:themeColor="text2" w:themeTint="BF"/>
          <w:lang w:val="en-US"/>
        </w:rPr>
        <w:t>&lt;</w:t>
      </w:r>
      <w:r>
        <w:rPr>
          <w:color w:val="215E99" w:themeColor="text2" w:themeTint="BF"/>
          <w:lang w:val="en-US"/>
        </w:rPr>
        <w:t>0</w:t>
      </w:r>
      <w:r>
        <w:rPr>
          <w:color w:val="215E99" w:themeColor="text2" w:themeTint="BF"/>
          <w:lang w:val="en-US"/>
        </w:rPr>
        <w:t xml:space="preserve"> (fewer symptoms).</w:t>
      </w:r>
      <w:r w:rsidR="008B04DB">
        <w:rPr>
          <w:color w:val="215E99" w:themeColor="text2" w:themeTint="BF"/>
          <w:lang w:val="en-US"/>
        </w:rPr>
        <w:t xml:space="preserve"> Strictly speaking one should write down the estimand and then explain that the null hypothesis is </w:t>
      </w:r>
      <w:r w:rsidR="008B04DB">
        <w:rPr>
          <w:color w:val="215E99" w:themeColor="text2" w:themeTint="BF"/>
          <w:lang w:val="en-US"/>
        </w:rPr>
        <w:t>H0: θ=0</w:t>
      </w:r>
      <w:r w:rsidR="008B04DB">
        <w:rPr>
          <w:color w:val="215E99" w:themeColor="text2" w:themeTint="BF"/>
          <w:lang w:val="en-US"/>
        </w:rPr>
        <w:t xml:space="preserve"> and the alternative is </w:t>
      </w:r>
      <w:r w:rsidR="008B04DB">
        <w:rPr>
          <w:color w:val="215E99" w:themeColor="text2" w:themeTint="BF"/>
          <w:lang w:val="en-US"/>
        </w:rPr>
        <w:t>H0: θ</w:t>
      </w:r>
      <w:r w:rsidR="008B04DB">
        <w:rPr>
          <w:color w:val="215E99" w:themeColor="text2" w:themeTint="BF"/>
          <w:lang w:val="en-US"/>
        </w:rPr>
        <w:t>&lt;</w:t>
      </w:r>
      <w:r w:rsidR="008B04DB">
        <w:rPr>
          <w:color w:val="215E99" w:themeColor="text2" w:themeTint="BF"/>
          <w:lang w:val="en-US"/>
        </w:rPr>
        <w:t>0</w:t>
      </w:r>
      <w:r w:rsidR="008B04DB">
        <w:rPr>
          <w:color w:val="215E99" w:themeColor="text2" w:themeTint="BF"/>
          <w:lang w:val="en-US"/>
        </w:rPr>
        <w:t xml:space="preserve"> while still performing a two-sided test so the p-value is in logical agreement with a confidence interval of finite length (one-sided tests leads to confidence intervals where one of the two bounds is infinity).</w:t>
      </w:r>
    </w:p>
    <w:p w14:paraId="5AFCB1F6" w14:textId="27CF138C" w:rsidR="008B04DB" w:rsidRDefault="008B04DB" w:rsidP="00C95691">
      <w:pPr>
        <w:rPr>
          <w:color w:val="215E99" w:themeColor="text2" w:themeTint="BF"/>
          <w:lang w:val="en-US"/>
        </w:rPr>
      </w:pPr>
      <w:r>
        <w:rPr>
          <w:color w:val="215E99" w:themeColor="text2" w:themeTint="BF"/>
          <w:lang w:val="en-US"/>
        </w:rPr>
        <w:t>In practice I find it reasonable to directly state the hypothesis as the estimand corresponding to the research question, e.g.:</w:t>
      </w:r>
    </w:p>
    <w:p w14:paraId="190E3062" w14:textId="728840DC" w:rsidR="008B04DB" w:rsidRDefault="008B04DB" w:rsidP="00C95691">
      <w:pPr>
        <w:rPr>
          <w:color w:val="215E99" w:themeColor="text2" w:themeTint="BF"/>
          <w:lang w:val="en-US"/>
        </w:rPr>
      </w:pPr>
      <w:r>
        <w:rPr>
          <w:color w:val="215E99" w:themeColor="text2" w:themeTint="BF"/>
          <w:lang w:val="en-US"/>
        </w:rPr>
        <w:t>H</w:t>
      </w:r>
      <w:r w:rsidRPr="008B04DB">
        <w:rPr>
          <w:color w:val="215E99" w:themeColor="text2" w:themeTint="BF"/>
          <w:vertAlign w:val="subscript"/>
          <w:lang w:val="en-US"/>
        </w:rPr>
        <w:t>1</w:t>
      </w:r>
      <w:r>
        <w:rPr>
          <w:color w:val="215E99" w:themeColor="text2" w:themeTint="BF"/>
          <w:lang w:val="en-US"/>
        </w:rPr>
        <w:t xml:space="preserve"> </w:t>
      </w:r>
      <w:r>
        <w:rPr>
          <w:color w:val="215E99" w:themeColor="text2" w:themeTint="BF"/>
          <w:lang w:val="en-US"/>
        </w:rPr>
        <w:t>Among women with history of post-partum depression who just gave birth</w:t>
      </w:r>
      <w:r>
        <w:rPr>
          <w:color w:val="215E99" w:themeColor="text2" w:themeTint="BF"/>
          <w:lang w:val="en-US"/>
        </w:rPr>
        <w:t xml:space="preserve">, the </w:t>
      </w:r>
      <w:r>
        <w:rPr>
          <w:color w:val="215E99" w:themeColor="text2" w:themeTint="BF"/>
          <w:lang w:val="en-US"/>
        </w:rPr>
        <w:t xml:space="preserve">mean 8-weeks HAMD6 </w:t>
      </w:r>
      <w:r>
        <w:rPr>
          <w:color w:val="215E99" w:themeColor="text2" w:themeTint="BF"/>
          <w:lang w:val="en-US"/>
        </w:rPr>
        <w:t xml:space="preserve">is lower when prescribed pill X vs. when prescribed placebo </w:t>
      </w:r>
      <w:r>
        <w:rPr>
          <w:color w:val="215E99" w:themeColor="text2" w:themeTint="BF"/>
          <w:lang w:val="en-US"/>
        </w:rPr>
        <w:t>regardless to their adherence to treatment</w:t>
      </w:r>
      <w:r>
        <w:rPr>
          <w:color w:val="215E99" w:themeColor="text2" w:themeTint="BF"/>
          <w:lang w:val="en-US"/>
        </w:rPr>
        <w:t xml:space="preserve">. </w:t>
      </w:r>
    </w:p>
    <w:p w14:paraId="47FA3C91" w14:textId="3C8D4B3E" w:rsidR="008B04DB" w:rsidRDefault="008B04DB" w:rsidP="00C95691">
      <w:pPr>
        <w:rPr>
          <w:color w:val="215E99" w:themeColor="text2" w:themeTint="BF"/>
          <w:lang w:val="en-US"/>
        </w:rPr>
      </w:pPr>
      <w:r>
        <w:rPr>
          <w:color w:val="215E99" w:themeColor="text2" w:themeTint="BF"/>
          <w:lang w:val="en-US"/>
        </w:rPr>
        <w:t>If there are multiple primary hypotheses the first one should be name d H</w:t>
      </w:r>
      <w:r w:rsidRPr="008B04DB">
        <w:rPr>
          <w:color w:val="215E99" w:themeColor="text2" w:themeTint="BF"/>
          <w:vertAlign w:val="subscript"/>
          <w:lang w:val="en-US"/>
        </w:rPr>
        <w:t>1,1</w:t>
      </w:r>
      <w:r>
        <w:rPr>
          <w:color w:val="215E99" w:themeColor="text2" w:themeTint="BF"/>
          <w:lang w:val="en-US"/>
        </w:rPr>
        <w:t xml:space="preserve"> and the following one should be explicit:</w:t>
      </w:r>
    </w:p>
    <w:p w14:paraId="120031E0" w14:textId="4B9E236D" w:rsidR="008B04DB" w:rsidRDefault="008B04DB" w:rsidP="00C95691">
      <w:pPr>
        <w:rPr>
          <w:color w:val="215E99" w:themeColor="text2" w:themeTint="BF"/>
          <w:lang w:val="en-US"/>
        </w:rPr>
      </w:pPr>
      <w:r>
        <w:rPr>
          <w:color w:val="215E99" w:themeColor="text2" w:themeTint="BF"/>
          <w:lang w:val="en-US"/>
        </w:rPr>
        <w:t>H</w:t>
      </w:r>
      <w:r w:rsidRPr="008B04DB">
        <w:rPr>
          <w:color w:val="215E99" w:themeColor="text2" w:themeTint="BF"/>
          <w:vertAlign w:val="subscript"/>
          <w:lang w:val="en-US"/>
        </w:rPr>
        <w:t>1</w:t>
      </w:r>
      <w:r w:rsidRPr="008B04DB">
        <w:rPr>
          <w:color w:val="215E99" w:themeColor="text2" w:themeTint="BF"/>
          <w:vertAlign w:val="subscript"/>
          <w:lang w:val="en-US"/>
        </w:rPr>
        <w:t>,</w:t>
      </w:r>
      <w:r w:rsidRPr="008B04DB">
        <w:rPr>
          <w:color w:val="215E99" w:themeColor="text2" w:themeTint="BF"/>
          <w:vertAlign w:val="subscript"/>
          <w:lang w:val="en-US"/>
        </w:rPr>
        <w:t>2</w:t>
      </w:r>
    </w:p>
    <w:p w14:paraId="20B89812" w14:textId="1EEFF794" w:rsidR="008B04DB" w:rsidRDefault="008B04DB" w:rsidP="008B04DB">
      <w:pPr>
        <w:rPr>
          <w:color w:val="215E99" w:themeColor="text2" w:themeTint="BF"/>
          <w:lang w:val="en-US"/>
        </w:rPr>
      </w:pPr>
      <w:r>
        <w:rPr>
          <w:color w:val="215E99" w:themeColor="text2" w:themeTint="BF"/>
          <w:lang w:val="en-US"/>
        </w:rPr>
        <w:t>H</w:t>
      </w:r>
      <w:r w:rsidRPr="008B04DB">
        <w:rPr>
          <w:color w:val="215E99" w:themeColor="text2" w:themeTint="BF"/>
          <w:vertAlign w:val="subscript"/>
          <w:lang w:val="en-US"/>
        </w:rPr>
        <w:t>1,</w:t>
      </w:r>
      <w:r w:rsidRPr="008B04DB">
        <w:rPr>
          <w:color w:val="215E99" w:themeColor="text2" w:themeTint="BF"/>
          <w:vertAlign w:val="subscript"/>
          <w:lang w:val="en-US"/>
        </w:rPr>
        <w:t>3</w:t>
      </w:r>
    </w:p>
    <w:p w14:paraId="114C7B53" w14:textId="41986B8B" w:rsidR="00CC67E9" w:rsidRDefault="00CC67E9" w:rsidP="00CC67E9">
      <w:pPr>
        <w:pStyle w:val="Overskrift2"/>
        <w:rPr>
          <w:rStyle w:val="Svagfremhvning"/>
          <w:rFonts w:ascii="Times New Roman" w:hAnsi="Times New Roman" w:cs="Times New Roman"/>
          <w:lang w:val="en-US"/>
        </w:rPr>
      </w:pPr>
      <w:r w:rsidRPr="00250BBB">
        <w:rPr>
          <w:rStyle w:val="Svagfremhvning"/>
          <w:rFonts w:ascii="Times New Roman" w:hAnsi="Times New Roman" w:cs="Times New Roman"/>
          <w:lang w:val="en-US"/>
        </w:rPr>
        <w:t>2.</w:t>
      </w:r>
      <w:r>
        <w:rPr>
          <w:rStyle w:val="Svagfremhvning"/>
          <w:rFonts w:ascii="Times New Roman" w:hAnsi="Times New Roman" w:cs="Times New Roman"/>
          <w:lang w:val="en-US"/>
        </w:rPr>
        <w:t>2</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(key) Secondary analyses</w:t>
      </w:r>
      <w:r w:rsidRPr="00250BBB">
        <w:rPr>
          <w:rStyle w:val="Svagfremhvning"/>
          <w:rFonts w:ascii="Times New Roman" w:hAnsi="Times New Roman" w:cs="Times New Roman"/>
          <w:lang w:val="en-US"/>
        </w:rPr>
        <w:t xml:space="preserve"> </w:t>
      </w:r>
    </w:p>
    <w:p w14:paraId="2E0FDD55" w14:textId="34F0CF48" w:rsidR="000F2C24" w:rsidRDefault="008B04DB" w:rsidP="00011AFA">
      <w:pPr>
        <w:rPr>
          <w:color w:val="215E99" w:themeColor="text2" w:themeTint="BF"/>
          <w:lang w:val="en-US"/>
        </w:rPr>
      </w:pPr>
      <w:r>
        <w:rPr>
          <w:color w:val="215E99" w:themeColor="text2" w:themeTint="BF"/>
          <w:lang w:val="en-US"/>
        </w:rPr>
        <w:t xml:space="preserve">Same for the secondary analyses. </w:t>
      </w:r>
      <w:r>
        <w:rPr>
          <w:color w:val="215E99" w:themeColor="text2" w:themeTint="BF"/>
          <w:lang w:val="en-US"/>
        </w:rPr>
        <w:t xml:space="preserve">If multiple </w:t>
      </w:r>
      <w:r>
        <w:rPr>
          <w:color w:val="215E99" w:themeColor="text2" w:themeTint="BF"/>
          <w:lang w:val="en-US"/>
        </w:rPr>
        <w:t xml:space="preserve">‘statistical </w:t>
      </w:r>
      <w:r>
        <w:rPr>
          <w:color w:val="215E99" w:themeColor="text2" w:themeTint="BF"/>
          <w:lang w:val="en-US"/>
        </w:rPr>
        <w:t>hypotheses</w:t>
      </w:r>
      <w:r>
        <w:rPr>
          <w:color w:val="215E99" w:themeColor="text2" w:themeTint="BF"/>
          <w:lang w:val="en-US"/>
        </w:rPr>
        <w:t>’ refer to a single research question, this is good place to establish the connexion, e.g.:</w:t>
      </w:r>
    </w:p>
    <w:p w14:paraId="3E59D7E6" w14:textId="3C7C190A" w:rsidR="008B04DB" w:rsidRDefault="008B04DB" w:rsidP="00011AFA">
      <w:pPr>
        <w:rPr>
          <w:lang w:val="en-US"/>
        </w:rPr>
      </w:pPr>
      <w:r>
        <w:rPr>
          <w:color w:val="215E99" w:themeColor="text2" w:themeTint="BF"/>
          <w:lang w:val="en-US"/>
        </w:rPr>
        <w:t>For research question ….</w:t>
      </w:r>
    </w:p>
    <w:p w14:paraId="3B2348C3" w14:textId="0584D394"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1</w:t>
      </w:r>
    </w:p>
    <w:p w14:paraId="53AB3B47" w14:textId="62D26511"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2</w:t>
      </w:r>
    </w:p>
    <w:p w14:paraId="1B1D1818" w14:textId="36B7DE8D" w:rsidR="008B04DB" w:rsidRDefault="008B04DB" w:rsidP="008B04DB">
      <w:pPr>
        <w:rPr>
          <w:lang w:val="en-US"/>
        </w:rPr>
      </w:pPr>
      <w:r>
        <w:rPr>
          <w:color w:val="215E99" w:themeColor="text2" w:themeTint="BF"/>
          <w:lang w:val="en-US"/>
        </w:rPr>
        <w:t>And f</w:t>
      </w:r>
      <w:r>
        <w:rPr>
          <w:color w:val="215E99" w:themeColor="text2" w:themeTint="BF"/>
          <w:lang w:val="en-US"/>
        </w:rPr>
        <w:t>or research question ….</w:t>
      </w:r>
    </w:p>
    <w:p w14:paraId="463221B7" w14:textId="5A512472"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3</w:t>
      </w:r>
    </w:p>
    <w:p w14:paraId="2F6589AF" w14:textId="77777777" w:rsidR="00D94BA3" w:rsidRPr="00011AFA" w:rsidRDefault="00D94BA3" w:rsidP="00011AFA">
      <w:pPr>
        <w:rPr>
          <w:lang w:val="en-US"/>
        </w:rPr>
      </w:pPr>
    </w:p>
    <w:p w14:paraId="12F17E27" w14:textId="3BBD4314" w:rsidR="00CC67E9" w:rsidRPr="00250BBB" w:rsidRDefault="00CC67E9" w:rsidP="00CC67E9">
      <w:pPr>
        <w:pStyle w:val="Overskrift2"/>
        <w:rPr>
          <w:rFonts w:ascii="Times New Roman" w:hAnsi="Times New Roman" w:cs="Times New Roman"/>
          <w:i/>
          <w:iCs/>
          <w:color w:val="404040" w:themeColor="text1" w:themeTint="BF"/>
          <w:lang w:val="en-US"/>
        </w:rPr>
      </w:pPr>
      <w:r w:rsidRPr="00250BBB">
        <w:rPr>
          <w:rStyle w:val="Svagfremhvning"/>
          <w:rFonts w:ascii="Times New Roman" w:hAnsi="Times New Roman" w:cs="Times New Roman"/>
          <w:lang w:val="en-US"/>
        </w:rPr>
        <w:lastRenderedPageBreak/>
        <w:t>2.</w:t>
      </w:r>
      <w:r>
        <w:rPr>
          <w:rStyle w:val="Svagfremhvning"/>
          <w:rFonts w:ascii="Times New Roman" w:hAnsi="Times New Roman" w:cs="Times New Roman"/>
          <w:lang w:val="en-US"/>
        </w:rPr>
        <w:t>3</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Multiplicity adjustment</w:t>
      </w:r>
      <w:r w:rsidRPr="00250BBB">
        <w:rPr>
          <w:rStyle w:val="Svagfremhvning"/>
          <w:rFonts w:ascii="Times New Roman" w:hAnsi="Times New Roman" w:cs="Times New Roman"/>
          <w:lang w:val="en-US"/>
        </w:rPr>
        <w:t xml:space="preserve"> </w:t>
      </w:r>
    </w:p>
    <w:p w14:paraId="58CAD309" w14:textId="336DD0CC" w:rsidR="00CC67E9" w:rsidRDefault="008B04DB" w:rsidP="00CC67E9">
      <w:pPr>
        <w:rPr>
          <w:color w:val="215E99" w:themeColor="text2" w:themeTint="BF"/>
          <w:lang w:val="en-US"/>
        </w:rPr>
      </w:pPr>
      <w:r>
        <w:rPr>
          <w:color w:val="215E99" w:themeColor="text2" w:themeTint="BF"/>
          <w:lang w:val="en-US"/>
        </w:rPr>
        <w:t>The type 1 error of the primary analysis should be controlled (typically at 5%).</w:t>
      </w:r>
    </w:p>
    <w:p w14:paraId="0E739888" w14:textId="68AE2540" w:rsidR="008B04DB" w:rsidRPr="00CC67E9" w:rsidRDefault="008B04DB" w:rsidP="00CC67E9">
      <w:pPr>
        <w:rPr>
          <w:lang w:val="en-US"/>
        </w:rPr>
      </w:pPr>
      <w:r>
        <w:rPr>
          <w:color w:val="215E99" w:themeColor="text2" w:themeTint="BF"/>
          <w:lang w:val="en-US"/>
        </w:rPr>
        <w:t xml:space="preserve">For secondary analysis, one can either recycled the primary type 1 error or  </w:t>
      </w:r>
    </w:p>
    <w:p w14:paraId="0C770C76" w14:textId="72986A7E" w:rsidR="00CC67E9" w:rsidRDefault="00CC67E9" w:rsidP="00B5421D">
      <w:pPr>
        <w:rPr>
          <w:lang w:val="en-US"/>
        </w:rPr>
      </w:pPr>
    </w:p>
    <w:p w14:paraId="250092E8" w14:textId="5C3A470D" w:rsidR="00B3551C" w:rsidRDefault="00B3551C" w:rsidP="00B5421D">
      <w:pPr>
        <w:rPr>
          <w:lang w:val="en-US"/>
        </w:rPr>
      </w:pPr>
      <w:r>
        <w:rPr>
          <w:noProof/>
          <w:lang w:val="en-US"/>
        </w:rPr>
        <mc:AlternateContent>
          <mc:Choice Requires="wps">
            <w:drawing>
              <wp:anchor distT="0" distB="0" distL="114300" distR="114300" simplePos="0" relativeHeight="251659264" behindDoc="0" locked="0" layoutInCell="1" allowOverlap="1" wp14:anchorId="06A3FDBA" wp14:editId="73489CCB">
                <wp:simplePos x="0" y="0"/>
                <wp:positionH relativeFrom="column">
                  <wp:posOffset>312420</wp:posOffset>
                </wp:positionH>
                <wp:positionV relativeFrom="paragraph">
                  <wp:posOffset>99060</wp:posOffset>
                </wp:positionV>
                <wp:extent cx="906780" cy="762000"/>
                <wp:effectExtent l="0" t="0" r="26670" b="19050"/>
                <wp:wrapNone/>
                <wp:docPr id="1623299710" name="Rektangel 3"/>
                <wp:cNvGraphicFramePr/>
                <a:graphic xmlns:a="http://schemas.openxmlformats.org/drawingml/2006/main">
                  <a:graphicData uri="http://schemas.microsoft.com/office/word/2010/wordprocessingShape">
                    <wps:wsp>
                      <wps:cNvSpPr/>
                      <wps:spPr>
                        <a:xfrm>
                          <a:off x="0" y="0"/>
                          <a:ext cx="906780"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1AA0F" id="Rektangel 3" o:spid="_x0000_s1026" style="position:absolute;margin-left:24.6pt;margin-top:7.8pt;width:71.4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" fillcolor="#156082 [3204]" strokecolor="#030e13 [484]" strokeweight="1.5pt"/>
            </w:pict>
          </mc:Fallback>
        </mc:AlternateContent>
      </w:r>
      <w:r>
        <w:rPr>
          <w:noProof/>
          <w:lang w:val="en-US"/>
        </w:rPr>
        <mc:AlternateContent>
          <mc:Choice Requires="wps">
            <w:drawing>
              <wp:anchor distT="0" distB="0" distL="114300" distR="114300" simplePos="0" relativeHeight="251663360" behindDoc="0" locked="0" layoutInCell="1" allowOverlap="1" wp14:anchorId="6921E26F" wp14:editId="25F8138C">
                <wp:simplePos x="0" y="0"/>
                <wp:positionH relativeFrom="column">
                  <wp:posOffset>1424940</wp:posOffset>
                </wp:positionH>
                <wp:positionV relativeFrom="paragraph">
                  <wp:posOffset>106680</wp:posOffset>
                </wp:positionV>
                <wp:extent cx="906780" cy="762000"/>
                <wp:effectExtent l="0" t="0" r="26670" b="19050"/>
                <wp:wrapNone/>
                <wp:docPr id="1058670316" name="Rektangel 3"/>
                <wp:cNvGraphicFramePr/>
                <a:graphic xmlns:a="http://schemas.openxmlformats.org/drawingml/2006/main">
                  <a:graphicData uri="http://schemas.microsoft.com/office/word/2010/wordprocessingShape">
                    <wps:wsp>
                      <wps:cNvSpPr/>
                      <wps:spPr>
                        <a:xfrm>
                          <a:off x="0" y="0"/>
                          <a:ext cx="906780"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E3F0A" id="Rektangel 3" o:spid="_x0000_s1026" style="position:absolute;margin-left:112.2pt;margin-top:8.4pt;width:71.4pt;height:6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" fillcolor="#156082 [3204]" strokecolor="#030e13 [484]" strokeweight="1.5pt"/>
            </w:pict>
          </mc:Fallback>
        </mc:AlternateContent>
      </w:r>
      <w:r>
        <w:rPr>
          <w:noProof/>
          <w:lang w:val="en-US"/>
        </w:rPr>
        <mc:AlternateContent>
          <mc:Choice Requires="wps">
            <w:drawing>
              <wp:anchor distT="0" distB="0" distL="114300" distR="114300" simplePos="0" relativeHeight="251661312" behindDoc="0" locked="0" layoutInCell="1" allowOverlap="1" wp14:anchorId="4902E9E7" wp14:editId="00F12511">
                <wp:simplePos x="0" y="0"/>
                <wp:positionH relativeFrom="column">
                  <wp:posOffset>2667000</wp:posOffset>
                </wp:positionH>
                <wp:positionV relativeFrom="paragraph">
                  <wp:posOffset>91440</wp:posOffset>
                </wp:positionV>
                <wp:extent cx="906780" cy="762000"/>
                <wp:effectExtent l="0" t="0" r="26670" b="19050"/>
                <wp:wrapNone/>
                <wp:docPr id="351872524" name="Rektangel 3"/>
                <wp:cNvGraphicFramePr/>
                <a:graphic xmlns:a="http://schemas.openxmlformats.org/drawingml/2006/main">
                  <a:graphicData uri="http://schemas.microsoft.com/office/word/2010/wordprocessingShape">
                    <wps:wsp>
                      <wps:cNvSpPr/>
                      <wps:spPr>
                        <a:xfrm>
                          <a:off x="0" y="0"/>
                          <a:ext cx="906780"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525D6" id="Rektangel 3" o:spid="_x0000_s1026" style="position:absolute;margin-left:210pt;margin-top:7.2pt;width:71.4pt;height:6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" fillcolor="#156082 [3204]" strokecolor="#030e13 [484]" strokeweight="1.5pt"/>
            </w:pict>
          </mc:Fallback>
        </mc:AlternateContent>
      </w:r>
    </w:p>
    <w:p w14:paraId="729E8F7C" w14:textId="5990EB25" w:rsidR="00B3551C" w:rsidRDefault="00B3551C" w:rsidP="00B5421D">
      <w:pPr>
        <w:rPr>
          <w:lang w:val="en-US"/>
        </w:rPr>
      </w:pPr>
    </w:p>
    <w:p w14:paraId="633DA253" w14:textId="77777777" w:rsidR="00B3551C" w:rsidRDefault="00B3551C" w:rsidP="00B5421D">
      <w:pPr>
        <w:rPr>
          <w:lang w:val="en-US"/>
        </w:rPr>
      </w:pPr>
    </w:p>
    <w:p w14:paraId="01755393" w14:textId="77777777" w:rsidR="00B3551C" w:rsidRDefault="00B3551C" w:rsidP="00B5421D">
      <w:pPr>
        <w:rPr>
          <w:lang w:val="en-US"/>
        </w:rPr>
      </w:pPr>
    </w:p>
    <w:p w14:paraId="4E79EA29" w14:textId="77777777" w:rsidR="00B3551C" w:rsidRDefault="00B3551C" w:rsidP="00B5421D">
      <w:pPr>
        <w:rPr>
          <w:lang w:val="en-US"/>
        </w:rPr>
      </w:pPr>
    </w:p>
    <w:p w14:paraId="7A8F9339" w14:textId="77777777" w:rsidR="00B3551C" w:rsidRPr="008B04DB" w:rsidRDefault="00B3551C" w:rsidP="00B5421D">
      <w:pPr>
        <w:rPr>
          <w:lang w:val="en-US"/>
        </w:rPr>
      </w:pPr>
    </w:p>
    <w:p w14:paraId="6061E89D" w14:textId="296B7402" w:rsidR="00CC67E9" w:rsidRPr="00250BBB" w:rsidRDefault="00CC67E9" w:rsidP="00CC67E9">
      <w:pPr>
        <w:pStyle w:val="Overskrift1"/>
        <w:rPr>
          <w:rStyle w:val="Svagfremhvning"/>
          <w:rFonts w:ascii="Times New Roman" w:hAnsi="Times New Roman" w:cs="Times New Roman"/>
          <w:i w:val="0"/>
          <w:iCs w:val="0"/>
          <w:color w:val="0F4761" w:themeColor="accent1" w:themeShade="BF"/>
          <w:lang w:val="en-US"/>
        </w:rPr>
      </w:pPr>
      <w:r>
        <w:rPr>
          <w:rFonts w:ascii="Times New Roman" w:hAnsi="Times New Roman" w:cs="Times New Roman"/>
          <w:lang w:val="en-US"/>
        </w:rPr>
        <w:t>3</w:t>
      </w:r>
      <w:r w:rsidRPr="00250BBB">
        <w:rPr>
          <w:rFonts w:ascii="Times New Roman" w:hAnsi="Times New Roman" w:cs="Times New Roman"/>
          <w:lang w:val="en-US"/>
        </w:rPr>
        <w:t xml:space="preserve">. </w:t>
      </w:r>
      <w:r>
        <w:rPr>
          <w:rFonts w:ascii="Times New Roman" w:hAnsi="Times New Roman" w:cs="Times New Roman"/>
          <w:lang w:val="en-US"/>
        </w:rPr>
        <w:t>Analysis set</w:t>
      </w:r>
    </w:p>
    <w:p w14:paraId="77A21F1C" w14:textId="1CF97E0E" w:rsidR="00E50517" w:rsidRPr="00250BBB" w:rsidRDefault="00CC67E9" w:rsidP="00E50517">
      <w:pPr>
        <w:rPr>
          <w:rFonts w:ascii="Times New Roman" w:hAnsi="Times New Roman" w:cs="Times New Roman"/>
          <w:lang w:val="en-US"/>
        </w:rPr>
      </w:pPr>
      <w:r>
        <w:rPr>
          <w:rFonts w:ascii="Times New Roman" w:hAnsi="Times New Roman" w:cs="Times New Roman"/>
          <w:lang w:val="en-US"/>
        </w:rPr>
        <w:t xml:space="preserve">Full analysis set: </w:t>
      </w:r>
      <w:commentRangeStart w:id="8"/>
      <w:r w:rsidR="001800C7" w:rsidRPr="00250BBB">
        <w:rPr>
          <w:rFonts w:ascii="Times New Roman" w:hAnsi="Times New Roman" w:cs="Times New Roman"/>
          <w:lang w:val="en-US"/>
        </w:rPr>
        <w:t>120</w:t>
      </w:r>
      <w:r w:rsidR="00E50517" w:rsidRPr="00250BBB">
        <w:rPr>
          <w:rFonts w:ascii="Times New Roman" w:hAnsi="Times New Roman" w:cs="Times New Roman"/>
          <w:lang w:val="en-US"/>
        </w:rPr>
        <w:t xml:space="preserve"> randomized participants </w:t>
      </w:r>
      <w:r w:rsidR="00E50517" w:rsidRPr="00250BBB">
        <w:rPr>
          <w:rFonts w:ascii="Times New Roman" w:hAnsi="Times New Roman" w:cs="Times New Roman"/>
          <w:highlight w:val="yellow"/>
          <w:lang w:val="en-US"/>
        </w:rPr>
        <w:t xml:space="preserve">who </w:t>
      </w:r>
      <w:r w:rsidR="009959FA" w:rsidRPr="00250BBB">
        <w:rPr>
          <w:rFonts w:ascii="Times New Roman" w:hAnsi="Times New Roman" w:cs="Times New Roman"/>
          <w:highlight w:val="yellow"/>
          <w:lang w:val="en-US"/>
        </w:rPr>
        <w:t>completed baseline</w:t>
      </w:r>
      <w:commentRangeEnd w:id="8"/>
      <w:r w:rsidR="006C691F" w:rsidRPr="00250BBB">
        <w:rPr>
          <w:rStyle w:val="Kommentarhenvisning"/>
          <w:rFonts w:ascii="Times New Roman" w:hAnsi="Times New Roman" w:cs="Times New Roman"/>
          <w:sz w:val="24"/>
          <w:szCs w:val="24"/>
          <w:lang w:val="en-US"/>
        </w:rPr>
        <w:commentReference w:id="8"/>
      </w:r>
      <w:r w:rsidR="00E50517" w:rsidRPr="00250BBB">
        <w:rPr>
          <w:rFonts w:ascii="Times New Roman" w:hAnsi="Times New Roman" w:cs="Times New Roman"/>
          <w:lang w:val="en-US"/>
        </w:rPr>
        <w:t xml:space="preserve">. </w:t>
      </w:r>
      <w:commentRangeStart w:id="9"/>
      <w:r w:rsidR="00E50517" w:rsidRPr="00250BBB">
        <w:rPr>
          <w:rFonts w:ascii="Times New Roman" w:hAnsi="Times New Roman" w:cs="Times New Roman"/>
          <w:highlight w:val="yellow"/>
          <w:lang w:val="en-US"/>
        </w:rPr>
        <w:t>(~Intention-To-Treat analysis</w:t>
      </w:r>
      <w:r w:rsidR="009959FA" w:rsidRPr="00250BBB">
        <w:rPr>
          <w:rFonts w:ascii="Times New Roman" w:hAnsi="Times New Roman" w:cs="Times New Roman"/>
          <w:highlight w:val="yellow"/>
          <w:lang w:val="en-US"/>
        </w:rPr>
        <w:t xml:space="preserve"> (all included)</w:t>
      </w:r>
      <w:r w:rsidR="00E50517" w:rsidRPr="00250BBB">
        <w:rPr>
          <w:rFonts w:ascii="Times New Roman" w:hAnsi="Times New Roman" w:cs="Times New Roman"/>
          <w:highlight w:val="yellow"/>
          <w:lang w:val="en-US"/>
        </w:rPr>
        <w:t xml:space="preserve"> / all participants who completed baseline / only complete cases)</w:t>
      </w:r>
      <w:commentRangeEnd w:id="9"/>
      <w:r w:rsidR="00E50517" w:rsidRPr="00250BBB">
        <w:rPr>
          <w:rStyle w:val="Kommentarhenvisning"/>
          <w:rFonts w:ascii="Times New Roman" w:hAnsi="Times New Roman" w:cs="Times New Roman"/>
          <w:sz w:val="24"/>
          <w:szCs w:val="24"/>
          <w:lang w:val="en-US"/>
        </w:rPr>
        <w:commentReference w:id="9"/>
      </w:r>
      <w:r w:rsidR="00E50517" w:rsidRPr="00250BBB">
        <w:rPr>
          <w:rFonts w:ascii="Times New Roman" w:hAnsi="Times New Roman" w:cs="Times New Roman"/>
          <w:lang w:val="en-US"/>
        </w:rPr>
        <w:t>.</w:t>
      </w:r>
    </w:p>
    <w:p w14:paraId="21907D52" w14:textId="2A659449" w:rsidR="00E50517" w:rsidRPr="00250BBB" w:rsidRDefault="00E50517" w:rsidP="00E50517">
      <w:pPr>
        <w:rPr>
          <w:rFonts w:ascii="Times New Roman" w:hAnsi="Times New Roman" w:cs="Times New Roman"/>
          <w:lang w:val="en-US"/>
        </w:rPr>
      </w:pPr>
      <w:r w:rsidRPr="00250BBB">
        <w:rPr>
          <w:rFonts w:ascii="Times New Roman" w:hAnsi="Times New Roman" w:cs="Times New Roman"/>
          <w:lang w:val="en-US"/>
        </w:rPr>
        <w:t xml:space="preserve"> </w:t>
      </w:r>
      <w:r w:rsidR="00CC67E9">
        <w:rPr>
          <w:rFonts w:ascii="Times New Roman" w:hAnsi="Times New Roman" w:cs="Times New Roman"/>
          <w:lang w:val="en-US"/>
        </w:rPr>
        <w:t>Other? Per protocol analysis</w:t>
      </w:r>
      <w:r w:rsidR="004E6840">
        <w:rPr>
          <w:rFonts w:ascii="Times New Roman" w:hAnsi="Times New Roman" w:cs="Times New Roman"/>
          <w:lang w:val="en-US"/>
        </w:rPr>
        <w:t xml:space="preserve"> (a given treatment stra</w:t>
      </w:r>
      <w:r w:rsidR="000F2C24">
        <w:rPr>
          <w:rFonts w:ascii="Times New Roman" w:hAnsi="Times New Roman" w:cs="Times New Roman"/>
          <w:lang w:val="en-US"/>
        </w:rPr>
        <w:t>t</w:t>
      </w:r>
      <w:r w:rsidR="004E6840">
        <w:rPr>
          <w:rFonts w:ascii="Times New Roman" w:hAnsi="Times New Roman" w:cs="Times New Roman"/>
          <w:lang w:val="en-US"/>
        </w:rPr>
        <w:t>egy)</w:t>
      </w:r>
      <w:r w:rsidR="00CC67E9">
        <w:rPr>
          <w:rFonts w:ascii="Times New Roman" w:hAnsi="Times New Roman" w:cs="Times New Roman"/>
          <w:lang w:val="en-US"/>
        </w:rPr>
        <w:t xml:space="preserve"> set?</w:t>
      </w:r>
    </w:p>
    <w:p w14:paraId="216B917A" w14:textId="43B8B7FE" w:rsidR="00D94BA3" w:rsidRDefault="00D94BA3" w:rsidP="00D94BA3">
      <w:pPr>
        <w:pStyle w:val="Overskrift1"/>
        <w:rPr>
          <w:rFonts w:ascii="Times New Roman" w:hAnsi="Times New Roman" w:cs="Times New Roman"/>
          <w:lang w:val="en-US"/>
        </w:rPr>
      </w:pPr>
      <w:bookmarkStart w:id="10" w:name="_Toc238120918"/>
      <w:r>
        <w:rPr>
          <w:rFonts w:ascii="Times New Roman" w:hAnsi="Times New Roman" w:cs="Times New Roman"/>
          <w:lang w:val="en-US"/>
        </w:rPr>
        <w:t>4</w:t>
      </w:r>
      <w:r w:rsidRPr="00250BBB">
        <w:rPr>
          <w:rFonts w:ascii="Times New Roman" w:hAnsi="Times New Roman" w:cs="Times New Roman"/>
          <w:lang w:val="en-US"/>
        </w:rPr>
        <w:t xml:space="preserve">. </w:t>
      </w:r>
      <w:r>
        <w:rPr>
          <w:rFonts w:ascii="Times New Roman" w:hAnsi="Times New Roman" w:cs="Times New Roman"/>
          <w:lang w:val="en-US"/>
        </w:rPr>
        <w:t>Statistical analyses</w:t>
      </w:r>
    </w:p>
    <w:p w14:paraId="63FBC2DA" w14:textId="15F68D03" w:rsidR="000E4C62" w:rsidRDefault="000F2C24" w:rsidP="000E4C62">
      <w:pPr>
        <w:pStyle w:val="Overskrift2"/>
        <w:rPr>
          <w:rStyle w:val="Svagfremhvning"/>
          <w:rFonts w:ascii="Times New Roman" w:hAnsi="Times New Roman" w:cs="Times New Roman"/>
          <w:lang w:val="en-US"/>
        </w:rPr>
      </w:pPr>
      <w:r>
        <w:rPr>
          <w:rStyle w:val="Svagfremhvning"/>
          <w:rFonts w:ascii="Times New Roman" w:hAnsi="Times New Roman" w:cs="Times New Roman"/>
          <w:lang w:val="en-US"/>
        </w:rPr>
        <w:t>4</w:t>
      </w:r>
      <w:r w:rsidR="000E4C62" w:rsidRPr="00250BBB">
        <w:rPr>
          <w:rStyle w:val="Svagfremhvning"/>
          <w:rFonts w:ascii="Times New Roman" w:hAnsi="Times New Roman" w:cs="Times New Roman"/>
          <w:lang w:val="en-US"/>
        </w:rPr>
        <w:t xml:space="preserve">.1 </w:t>
      </w:r>
      <w:r w:rsidR="000E4C62">
        <w:rPr>
          <w:rStyle w:val="Svagfremhvning"/>
          <w:rFonts w:ascii="Times New Roman" w:hAnsi="Times New Roman" w:cs="Times New Roman"/>
          <w:lang w:val="en-US"/>
        </w:rPr>
        <w:t>General considerations</w:t>
      </w:r>
    </w:p>
    <w:p w14:paraId="5B950B00" w14:textId="563C5DF0" w:rsidR="000E4C62" w:rsidRDefault="000E4C62" w:rsidP="000E4C62">
      <w:pPr>
        <w:rPr>
          <w:lang w:val="en-US"/>
        </w:rPr>
      </w:pPr>
      <w:r w:rsidRPr="000E4C62">
        <w:rPr>
          <w:lang w:val="en-US"/>
        </w:rPr>
        <w:t>The primary analyses of efficacy and safety endpoints will be analyzed using the full analysis set (according to the intention-to-treat principle).</w:t>
      </w:r>
    </w:p>
    <w:p w14:paraId="68C54DBD" w14:textId="77777777" w:rsidR="000E4C62" w:rsidRPr="000E4C62" w:rsidRDefault="000E4C62" w:rsidP="000E4C62">
      <w:pPr>
        <w:rPr>
          <w:lang w:val="en-US"/>
        </w:rPr>
      </w:pPr>
      <w:r>
        <w:rPr>
          <w:lang w:val="en-US"/>
        </w:rPr>
        <w:t xml:space="preserve">Hierarchical testing will use as </w:t>
      </w:r>
      <w:r w:rsidRPr="000E4C62">
        <w:rPr>
          <w:lang w:val="en-US"/>
        </w:rPr>
        <w:t>significance level 5%</w:t>
      </w:r>
      <w:r>
        <w:rPr>
          <w:lang w:val="en-US"/>
        </w:rPr>
        <w:t xml:space="preserve">. Upon failure to reject (p-value greater than 5%) </w:t>
      </w:r>
      <w:r w:rsidRPr="000E4C62">
        <w:rPr>
          <w:lang w:val="en-US"/>
        </w:rPr>
        <w:t xml:space="preserve"> for a given </w:t>
      </w:r>
      <w:r>
        <w:rPr>
          <w:lang w:val="en-US"/>
        </w:rPr>
        <w:t>hypothesis</w:t>
      </w:r>
      <w:r w:rsidRPr="000E4C62">
        <w:rPr>
          <w:lang w:val="en-US"/>
        </w:rPr>
        <w:t xml:space="preserve">, the null hypothesis testing will stop. </w:t>
      </w:r>
      <w:r>
        <w:rPr>
          <w:lang w:val="en-US"/>
        </w:rPr>
        <w:t>S</w:t>
      </w:r>
      <w:r w:rsidRPr="000E4C62">
        <w:rPr>
          <w:lang w:val="en-US"/>
        </w:rPr>
        <w:t xml:space="preserve">ubsequent </w:t>
      </w:r>
      <w:r>
        <w:rPr>
          <w:lang w:val="en-US"/>
        </w:rPr>
        <w:t xml:space="preserve">hypothesis </w:t>
      </w:r>
      <w:r w:rsidRPr="000E4C62">
        <w:rPr>
          <w:lang w:val="en-US"/>
        </w:rPr>
        <w:t xml:space="preserve">will be reported with estimated treatment contrast and </w:t>
      </w:r>
      <w:r>
        <w:rPr>
          <w:lang w:val="en-US"/>
        </w:rPr>
        <w:t>standard error but</w:t>
      </w:r>
      <w:r w:rsidRPr="000E4C62">
        <w:rPr>
          <w:lang w:val="en-US"/>
        </w:rPr>
        <w:t xml:space="preserve"> without P values</w:t>
      </w:r>
      <w:r>
        <w:rPr>
          <w:lang w:val="en-US"/>
        </w:rPr>
        <w:t>.</w:t>
      </w:r>
    </w:p>
    <w:p w14:paraId="0E452150" w14:textId="2E8C736C" w:rsidR="000F2C24" w:rsidRDefault="000F2C24" w:rsidP="000F2C24">
      <w:pPr>
        <w:pStyle w:val="Overskrift2"/>
        <w:rPr>
          <w:rStyle w:val="Svagfremhvning"/>
          <w:rFonts w:ascii="Times New Roman" w:hAnsi="Times New Roman" w:cs="Times New Roman"/>
          <w:lang w:val="en-US"/>
        </w:rPr>
      </w:pPr>
      <w:r>
        <w:rPr>
          <w:rStyle w:val="Svagfremhvning"/>
          <w:rFonts w:ascii="Times New Roman" w:hAnsi="Times New Roman" w:cs="Times New Roman"/>
          <w:lang w:val="en-US"/>
        </w:rPr>
        <w:t>4</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2</w:t>
      </w:r>
      <w:r w:rsidRPr="00250BBB">
        <w:rPr>
          <w:rStyle w:val="Svagfremhvning"/>
          <w:rFonts w:ascii="Times New Roman" w:hAnsi="Times New Roman" w:cs="Times New Roman"/>
          <w:lang w:val="en-US"/>
        </w:rPr>
        <w:t xml:space="preserve"> </w:t>
      </w:r>
      <w:r w:rsidRPr="00BC1F7E">
        <w:rPr>
          <w:lang w:val="en-US"/>
        </w:rPr>
        <w:t>Handling of missing data</w:t>
      </w:r>
    </w:p>
    <w:bookmarkEnd w:id="10"/>
    <w:p w14:paraId="20892D03" w14:textId="6831BDC4" w:rsidR="007610F3" w:rsidRDefault="000F2C24" w:rsidP="00651064">
      <w:pPr>
        <w:rPr>
          <w:rFonts w:ascii="Times New Roman" w:eastAsiaTheme="majorEastAsia" w:hAnsi="Times New Roman" w:cs="Times New Roman"/>
          <w:i/>
          <w:iCs/>
          <w:color w:val="404040" w:themeColor="text1" w:themeTint="BF"/>
          <w:sz w:val="32"/>
          <w:szCs w:val="32"/>
          <w:lang w:val="en-US"/>
        </w:rPr>
      </w:pPr>
      <w:r w:rsidRPr="00B5421D">
        <w:rPr>
          <w:rFonts w:ascii="Times New Roman" w:eastAsiaTheme="majorEastAsia" w:hAnsi="Times New Roman" w:cs="Times New Roman"/>
          <w:i/>
          <w:iCs/>
          <w:color w:val="404040" w:themeColor="text1" w:themeTint="BF"/>
          <w:sz w:val="32"/>
          <w:szCs w:val="32"/>
          <w:lang w:val="en-US"/>
        </w:rPr>
        <w:t>4.</w:t>
      </w:r>
      <w:r>
        <w:rPr>
          <w:rFonts w:ascii="Times New Roman" w:eastAsiaTheme="majorEastAsia" w:hAnsi="Times New Roman" w:cs="Times New Roman"/>
          <w:i/>
          <w:iCs/>
          <w:color w:val="404040" w:themeColor="text1" w:themeTint="BF"/>
          <w:sz w:val="32"/>
          <w:szCs w:val="32"/>
          <w:lang w:val="en-US"/>
        </w:rPr>
        <w:t>4</w:t>
      </w:r>
      <w:r w:rsidRPr="00B5421D">
        <w:rPr>
          <w:rFonts w:ascii="Times New Roman" w:eastAsiaTheme="majorEastAsia" w:hAnsi="Times New Roman" w:cs="Times New Roman"/>
          <w:i/>
          <w:iCs/>
          <w:color w:val="404040" w:themeColor="text1" w:themeTint="BF"/>
          <w:sz w:val="32"/>
          <w:szCs w:val="32"/>
          <w:lang w:val="en-US"/>
        </w:rPr>
        <w:t xml:space="preserve"> Primary </w:t>
      </w:r>
      <w:r>
        <w:rPr>
          <w:rFonts w:ascii="Times New Roman" w:eastAsiaTheme="majorEastAsia" w:hAnsi="Times New Roman" w:cs="Times New Roman"/>
          <w:i/>
          <w:iCs/>
          <w:color w:val="404040" w:themeColor="text1" w:themeTint="BF"/>
          <w:sz w:val="32"/>
          <w:szCs w:val="32"/>
          <w:lang w:val="en-US"/>
        </w:rPr>
        <w:t>hypotheses</w:t>
      </w:r>
    </w:p>
    <w:p w14:paraId="5998CC54" w14:textId="123A5DC4" w:rsidR="00F54953" w:rsidRDefault="00F54953" w:rsidP="005112F7">
      <w:pPr>
        <w:rPr>
          <w:rFonts w:ascii="Times New Roman" w:hAnsi="Times New Roman" w:cs="Times New Roman"/>
          <w:color w:val="404040" w:themeColor="text1" w:themeTint="BF"/>
          <w:lang w:val="en-US"/>
        </w:rPr>
      </w:pPr>
      <w:r w:rsidRPr="00B5421D">
        <w:rPr>
          <w:rFonts w:ascii="Times New Roman" w:hAnsi="Times New Roman" w:cs="Times New Roman"/>
          <w:color w:val="404040" w:themeColor="text1" w:themeTint="BF"/>
          <w:lang w:val="en-US"/>
        </w:rPr>
        <w:t xml:space="preserve">For H1, the mean difference in </w:t>
      </w:r>
      <w:r w:rsidRPr="00B5421D">
        <w:rPr>
          <w:rFonts w:ascii="Times New Roman" w:hAnsi="Times New Roman" w:cs="Times New Roman"/>
          <w:color w:val="404040" w:themeColor="text1" w:themeTint="BF"/>
          <w:lang w:val="en-US"/>
        </w:rPr>
        <w:t>SDI-Anxiety Area Under the Curve (AUC)</w:t>
      </w:r>
      <w:r w:rsidR="005112F7">
        <w:rPr>
          <w:rFonts w:ascii="Times New Roman" w:hAnsi="Times New Roman" w:cs="Times New Roman"/>
          <w:color w:val="404040" w:themeColor="text1" w:themeTint="BF"/>
          <w:lang w:val="en-US"/>
        </w:rPr>
        <w:t xml:space="preserve"> for each subgroup (A,B,C,D) will be estimated using a linear regression with one mean parameter for each subgroup (i.e. interaction drug and music) and adjustment for age, sex, BMI (no interaction, linear effect). See appendix XX for corresponding R code.</w:t>
      </w:r>
    </w:p>
    <w:p w14:paraId="2CF752EE" w14:textId="6416672A" w:rsidR="00F54953" w:rsidRDefault="005F4072" w:rsidP="00651064">
      <w:pPr>
        <w:rPr>
          <w:rFonts w:ascii="Times New Roman" w:eastAsiaTheme="majorEastAsia" w:hAnsi="Times New Roman" w:cs="Times New Roman"/>
          <w:i/>
          <w:iCs/>
          <w:color w:val="404040" w:themeColor="text1" w:themeTint="BF"/>
          <w:sz w:val="32"/>
          <w:szCs w:val="32"/>
          <w:lang w:val="en-US"/>
        </w:rPr>
      </w:pPr>
      <w:r>
        <w:rPr>
          <w:rFonts w:ascii="Times New Roman" w:hAnsi="Times New Roman" w:cs="Times New Roman"/>
          <w:color w:val="404040" w:themeColor="text1" w:themeTint="BF"/>
          <w:lang w:val="en-US"/>
        </w:rPr>
        <w:lastRenderedPageBreak/>
        <w:t>--</w:t>
      </w:r>
      <w:r w:rsidRPr="005F4072">
        <w:rPr>
          <w:rFonts w:ascii="Times New Roman" w:hAnsi="Times New Roman" w:cs="Times New Roman"/>
          <w:color w:val="404040" w:themeColor="text1" w:themeTint="BF"/>
          <w:lang w:val="en-US"/>
        </w:rPr>
        <w:sym w:font="Wingdings" w:char="F0E0"/>
      </w:r>
      <w:r>
        <w:rPr>
          <w:rFonts w:ascii="Times New Roman" w:hAnsi="Times New Roman" w:cs="Times New Roman"/>
          <w:color w:val="404040" w:themeColor="text1" w:themeTint="BF"/>
          <w:lang w:val="en-US"/>
        </w:rPr>
        <w:t xml:space="preserve"> probably not what we do if we expect missing values.</w:t>
      </w:r>
      <w:r w:rsidR="002D6C9D">
        <w:rPr>
          <w:rFonts w:ascii="Times New Roman" w:hAnsi="Times New Roman" w:cs="Times New Roman"/>
          <w:color w:val="404040" w:themeColor="text1" w:themeTint="BF"/>
          <w:lang w:val="en-US"/>
        </w:rPr>
        <w:t xml:space="preserve"> We will use mixed models … which in the case of no missing values is equivalent to a linear regression as pre-sepecificed…</w:t>
      </w:r>
    </w:p>
    <w:p w14:paraId="453A582F" w14:textId="3F71BC63" w:rsidR="000F2C24" w:rsidRPr="000F2C24" w:rsidRDefault="000F2C24" w:rsidP="000F2C24">
      <w:pPr>
        <w:rPr>
          <w:rStyle w:val="Svagfremhvning"/>
          <w:rFonts w:ascii="Times New Roman" w:hAnsi="Times New Roman" w:cs="Times New Roman"/>
          <w:i w:val="0"/>
          <w:iCs w:val="0"/>
          <w:color w:val="auto"/>
          <w:lang w:val="en-US"/>
        </w:rPr>
      </w:pPr>
      <w:r w:rsidRPr="00BC1F7E">
        <w:rPr>
          <w:rFonts w:ascii="Times New Roman" w:eastAsiaTheme="majorEastAsia" w:hAnsi="Times New Roman" w:cs="Times New Roman"/>
          <w:i/>
          <w:iCs/>
          <w:color w:val="404040" w:themeColor="text1" w:themeTint="BF"/>
          <w:sz w:val="32"/>
          <w:szCs w:val="32"/>
          <w:lang w:val="en-US"/>
        </w:rPr>
        <w:t>4.</w:t>
      </w:r>
      <w:r>
        <w:rPr>
          <w:rFonts w:ascii="Times New Roman" w:eastAsiaTheme="majorEastAsia" w:hAnsi="Times New Roman" w:cs="Times New Roman"/>
          <w:i/>
          <w:iCs/>
          <w:color w:val="404040" w:themeColor="text1" w:themeTint="BF"/>
          <w:sz w:val="32"/>
          <w:szCs w:val="32"/>
          <w:lang w:val="en-US"/>
        </w:rPr>
        <w:t>4.1</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main</w:t>
      </w:r>
      <w:r w:rsidRPr="00BC1F7E">
        <w:rPr>
          <w:rFonts w:ascii="Times New Roman" w:eastAsiaTheme="majorEastAsia" w:hAnsi="Times New Roman" w:cs="Times New Roman"/>
          <w:i/>
          <w:iCs/>
          <w:color w:val="404040" w:themeColor="text1" w:themeTint="BF"/>
          <w:sz w:val="32"/>
          <w:szCs w:val="32"/>
          <w:lang w:val="en-US"/>
        </w:rPr>
        <w:t xml:space="preserve"> analysis</w:t>
      </w:r>
    </w:p>
    <w:p w14:paraId="049226E3" w14:textId="47B98B4F" w:rsidR="000F2C24" w:rsidRPr="000F2C24" w:rsidRDefault="000F2C24" w:rsidP="000F2C24">
      <w:pPr>
        <w:rPr>
          <w:rStyle w:val="Svagfremhvning"/>
          <w:rFonts w:ascii="Times New Roman" w:hAnsi="Times New Roman" w:cs="Times New Roman"/>
          <w:i w:val="0"/>
          <w:iCs w:val="0"/>
          <w:color w:val="auto"/>
          <w:lang w:val="en-US"/>
        </w:rPr>
      </w:pPr>
      <w:r w:rsidRPr="00BC1F7E">
        <w:rPr>
          <w:rFonts w:ascii="Times New Roman" w:eastAsiaTheme="majorEastAsia" w:hAnsi="Times New Roman" w:cs="Times New Roman"/>
          <w:i/>
          <w:iCs/>
          <w:color w:val="404040" w:themeColor="text1" w:themeTint="BF"/>
          <w:sz w:val="32"/>
          <w:szCs w:val="32"/>
          <w:lang w:val="en-US"/>
        </w:rPr>
        <w:t>4.</w:t>
      </w:r>
      <w:r>
        <w:rPr>
          <w:rFonts w:ascii="Times New Roman" w:eastAsiaTheme="majorEastAsia" w:hAnsi="Times New Roman" w:cs="Times New Roman"/>
          <w:i/>
          <w:iCs/>
          <w:color w:val="404040" w:themeColor="text1" w:themeTint="BF"/>
          <w:sz w:val="32"/>
          <w:szCs w:val="32"/>
          <w:lang w:val="en-US"/>
        </w:rPr>
        <w:t>4.2</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sensitivity analyses</w:t>
      </w:r>
    </w:p>
    <w:p w14:paraId="0F465F5E" w14:textId="2ADB347B" w:rsidR="000F2C24" w:rsidRPr="000F2C24" w:rsidRDefault="000F2C24" w:rsidP="000F2C24">
      <w:pPr>
        <w:rPr>
          <w:rStyle w:val="Svagfremhvning"/>
          <w:rFonts w:ascii="Times New Roman" w:hAnsi="Times New Roman" w:cs="Times New Roman"/>
          <w:i w:val="0"/>
          <w:iCs w:val="0"/>
          <w:color w:val="auto"/>
          <w:lang w:val="en-US"/>
        </w:rPr>
      </w:pPr>
      <w:r w:rsidRPr="00BC1F7E">
        <w:rPr>
          <w:rFonts w:ascii="Times New Roman" w:eastAsiaTheme="majorEastAsia" w:hAnsi="Times New Roman" w:cs="Times New Roman"/>
          <w:i/>
          <w:iCs/>
          <w:color w:val="404040" w:themeColor="text1" w:themeTint="BF"/>
          <w:sz w:val="32"/>
          <w:szCs w:val="32"/>
          <w:lang w:val="en-US"/>
        </w:rPr>
        <w:t>4.</w:t>
      </w:r>
      <w:r>
        <w:rPr>
          <w:rFonts w:ascii="Times New Roman" w:eastAsiaTheme="majorEastAsia" w:hAnsi="Times New Roman" w:cs="Times New Roman"/>
          <w:i/>
          <w:iCs/>
          <w:color w:val="404040" w:themeColor="text1" w:themeTint="BF"/>
          <w:sz w:val="32"/>
          <w:szCs w:val="32"/>
          <w:lang w:val="en-US"/>
        </w:rPr>
        <w:t>5</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Secondary</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hypotheses</w:t>
      </w:r>
    </w:p>
    <w:p w14:paraId="1F3C8258" w14:textId="48A57BFE" w:rsidR="00C95691" w:rsidRPr="00250BBB" w:rsidRDefault="003627DE" w:rsidP="00C95691">
      <w:pPr>
        <w:rPr>
          <w:rStyle w:val="Svagfremhvning"/>
          <w:rFonts w:ascii="Times New Roman" w:hAnsi="Times New Roman" w:cs="Times New Roman"/>
          <w:lang w:val="en-US"/>
        </w:rPr>
      </w:pPr>
      <w:r w:rsidRPr="00250BBB">
        <w:rPr>
          <w:rFonts w:ascii="Times New Roman" w:hAnsi="Times New Roman" w:cs="Times New Roman"/>
          <w:lang w:val="en-US"/>
        </w:rPr>
        <w:br/>
      </w:r>
    </w:p>
    <w:p w14:paraId="7F6EDBF8" w14:textId="32BCCF65" w:rsidR="000E4C62" w:rsidRPr="00250BBB" w:rsidRDefault="000E4C62" w:rsidP="000E4C62">
      <w:pPr>
        <w:pStyle w:val="Overskrift2"/>
        <w:rPr>
          <w:rStyle w:val="Svagfremhvning"/>
          <w:rFonts w:ascii="Times New Roman" w:hAnsi="Times New Roman" w:cs="Times New Roman"/>
          <w:lang w:val="en-US"/>
        </w:rPr>
      </w:pPr>
    </w:p>
    <w:p w14:paraId="1CE14087" w14:textId="77777777" w:rsidR="00F141D4" w:rsidRPr="00250BBB" w:rsidRDefault="00F141D4" w:rsidP="00062C8A">
      <w:pPr>
        <w:rPr>
          <w:rFonts w:ascii="Times New Roman" w:hAnsi="Times New Roman" w:cs="Times New Roman"/>
          <w:b/>
          <w:bCs/>
          <w:lang w:val="en-US"/>
        </w:rPr>
      </w:pPr>
    </w:p>
    <w:p w14:paraId="5F584F3A" w14:textId="4A809BDC" w:rsidR="000E4C62" w:rsidRDefault="000F2C24" w:rsidP="00F141D4">
      <w:pPr>
        <w:pStyle w:val="Overskrift1"/>
        <w:rPr>
          <w:rFonts w:ascii="Times New Roman" w:hAnsi="Times New Roman" w:cs="Times New Roman"/>
          <w:lang w:val="en-US"/>
        </w:rPr>
      </w:pPr>
      <w:bookmarkStart w:id="11" w:name="_Toc238120926"/>
      <w:r>
        <w:rPr>
          <w:rFonts w:ascii="Times New Roman" w:hAnsi="Times New Roman" w:cs="Times New Roman"/>
          <w:lang w:val="en-US"/>
        </w:rPr>
        <w:t>5</w:t>
      </w:r>
      <w:r w:rsidR="00F141D4" w:rsidRPr="00250BBB">
        <w:rPr>
          <w:rFonts w:ascii="Times New Roman" w:hAnsi="Times New Roman" w:cs="Times New Roman"/>
          <w:lang w:val="en-US"/>
        </w:rPr>
        <w:t xml:space="preserve">. </w:t>
      </w:r>
      <w:r w:rsidR="000E4C62">
        <w:rPr>
          <w:rFonts w:ascii="Times New Roman" w:hAnsi="Times New Roman" w:cs="Times New Roman"/>
          <w:lang w:val="en-US"/>
        </w:rPr>
        <w:t>Supplementary analyses</w:t>
      </w:r>
    </w:p>
    <w:p w14:paraId="328E4C91" w14:textId="42E82C73" w:rsidR="000E4C62" w:rsidRPr="00250BBB" w:rsidRDefault="000F2C24" w:rsidP="000E4C62">
      <w:pPr>
        <w:pStyle w:val="Overskrift2"/>
        <w:rPr>
          <w:rFonts w:ascii="Times New Roman" w:hAnsi="Times New Roman" w:cs="Times New Roman"/>
          <w:lang w:val="en-US"/>
        </w:rPr>
      </w:pPr>
      <w:r>
        <w:rPr>
          <w:rStyle w:val="Svagfremhvning"/>
          <w:rFonts w:ascii="Times New Roman" w:hAnsi="Times New Roman" w:cs="Times New Roman"/>
          <w:lang w:val="en-US"/>
        </w:rPr>
        <w:t>5</w:t>
      </w:r>
      <w:r w:rsidR="000E4C62" w:rsidRPr="00250BBB">
        <w:rPr>
          <w:rStyle w:val="Svagfremhvning"/>
          <w:rFonts w:ascii="Times New Roman" w:hAnsi="Times New Roman" w:cs="Times New Roman"/>
          <w:lang w:val="en-US"/>
        </w:rPr>
        <w:t>.</w:t>
      </w:r>
      <w:r w:rsidR="000E4C62">
        <w:rPr>
          <w:rStyle w:val="Svagfremhvning"/>
          <w:rFonts w:ascii="Times New Roman" w:hAnsi="Times New Roman" w:cs="Times New Roman"/>
          <w:lang w:val="en-US"/>
        </w:rPr>
        <w:t>1</w:t>
      </w:r>
      <w:r w:rsidR="000E4C62" w:rsidRPr="00250BBB">
        <w:rPr>
          <w:rStyle w:val="Svagfremhvning"/>
          <w:rFonts w:ascii="Times New Roman" w:hAnsi="Times New Roman" w:cs="Times New Roman"/>
          <w:lang w:val="en-US"/>
        </w:rPr>
        <w:t xml:space="preserve"> </w:t>
      </w:r>
      <w:r w:rsidR="000E4C62">
        <w:rPr>
          <w:rFonts w:ascii="Times New Roman" w:hAnsi="Times New Roman" w:cs="Times New Roman"/>
          <w:lang w:val="en-US"/>
        </w:rPr>
        <w:t>Safety evaluations</w:t>
      </w:r>
    </w:p>
    <w:p w14:paraId="16AEC3ED" w14:textId="77777777" w:rsidR="000E4C62" w:rsidRPr="000E4C62" w:rsidRDefault="000E4C62" w:rsidP="000E4C62">
      <w:pPr>
        <w:rPr>
          <w:lang w:val="en-US"/>
        </w:rPr>
      </w:pPr>
    </w:p>
    <w:p w14:paraId="38F6FAAB" w14:textId="5FFE1656" w:rsidR="00F141D4" w:rsidRPr="00250BBB" w:rsidRDefault="000F2C24" w:rsidP="000E4C62">
      <w:pPr>
        <w:pStyle w:val="Overskrift2"/>
        <w:rPr>
          <w:rFonts w:ascii="Times New Roman" w:hAnsi="Times New Roman" w:cs="Times New Roman"/>
          <w:lang w:val="en-US"/>
        </w:rPr>
      </w:pPr>
      <w:r>
        <w:rPr>
          <w:rStyle w:val="Svagfremhvning"/>
          <w:rFonts w:ascii="Times New Roman" w:hAnsi="Times New Roman" w:cs="Times New Roman"/>
          <w:lang w:val="en-US"/>
        </w:rPr>
        <w:t>5</w:t>
      </w:r>
      <w:r w:rsidR="000E4C62" w:rsidRPr="00250BBB">
        <w:rPr>
          <w:rStyle w:val="Svagfremhvning"/>
          <w:rFonts w:ascii="Times New Roman" w:hAnsi="Times New Roman" w:cs="Times New Roman"/>
          <w:lang w:val="en-US"/>
        </w:rPr>
        <w:t>.</w:t>
      </w:r>
      <w:r w:rsidR="000E4C62">
        <w:rPr>
          <w:rStyle w:val="Svagfremhvning"/>
          <w:rFonts w:ascii="Times New Roman" w:hAnsi="Times New Roman" w:cs="Times New Roman"/>
          <w:lang w:val="en-US"/>
        </w:rPr>
        <w:t>2</w:t>
      </w:r>
      <w:r w:rsidR="000E4C62" w:rsidRPr="00250BBB">
        <w:rPr>
          <w:rStyle w:val="Svagfremhvning"/>
          <w:rFonts w:ascii="Times New Roman" w:hAnsi="Times New Roman" w:cs="Times New Roman"/>
          <w:lang w:val="en-US"/>
        </w:rPr>
        <w:t xml:space="preserve"> </w:t>
      </w:r>
      <w:r w:rsidR="00F141D4" w:rsidRPr="00250BBB">
        <w:rPr>
          <w:rFonts w:ascii="Times New Roman" w:hAnsi="Times New Roman" w:cs="Times New Roman"/>
          <w:lang w:val="en-US"/>
        </w:rPr>
        <w:t>Exploratory analyses</w:t>
      </w:r>
      <w:bookmarkEnd w:id="11"/>
      <w:r w:rsidR="00F141D4" w:rsidRPr="00250BBB">
        <w:rPr>
          <w:rFonts w:ascii="Times New Roman" w:hAnsi="Times New Roman" w:cs="Times New Roman"/>
          <w:lang w:val="en-US"/>
        </w:rPr>
        <w:t xml:space="preserve"> </w:t>
      </w:r>
    </w:p>
    <w:p w14:paraId="444CB5BE" w14:textId="1C000CDE" w:rsidR="00C95691" w:rsidRPr="00C95691" w:rsidRDefault="00C95691" w:rsidP="00C95691">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Pr>
          <w:rFonts w:ascii="Times New Roman" w:hAnsi="Times New Roman" w:cs="Times New Roman"/>
          <w:color w:val="215E99" w:themeColor="text2" w:themeTint="BF"/>
          <w:lang w:val="en-US"/>
        </w:rPr>
        <w:t xml:space="preserve">only relevant if there is something specific to pre-register. </w:t>
      </w:r>
    </w:p>
    <w:p w14:paraId="6F1D8491" w14:textId="77777777" w:rsidR="003B6680" w:rsidRPr="00C95691" w:rsidRDefault="003B6680" w:rsidP="00CB7BD7">
      <w:pPr>
        <w:rPr>
          <w:rFonts w:ascii="Times New Roman" w:hAnsi="Times New Roman" w:cs="Times New Roman"/>
          <w:lang w:val="en-US"/>
        </w:rPr>
      </w:pPr>
    </w:p>
    <w:p w14:paraId="312BBD48" w14:textId="77777777" w:rsidR="003B6680" w:rsidRPr="00C95691" w:rsidRDefault="003B6680" w:rsidP="00CB7BD7">
      <w:pPr>
        <w:rPr>
          <w:rFonts w:ascii="Times New Roman" w:hAnsi="Times New Roman" w:cs="Times New Roman"/>
          <w:lang w:val="en-US"/>
        </w:rPr>
      </w:pPr>
    </w:p>
    <w:p w14:paraId="33B446FE" w14:textId="77777777" w:rsidR="003B6680" w:rsidRPr="00C95691" w:rsidRDefault="003B6680" w:rsidP="00CB7BD7">
      <w:pPr>
        <w:rPr>
          <w:rFonts w:ascii="Times New Roman" w:hAnsi="Times New Roman" w:cs="Times New Roman"/>
          <w:lang w:val="en-US"/>
        </w:rPr>
      </w:pPr>
    </w:p>
    <w:p w14:paraId="2125E280" w14:textId="77777777" w:rsidR="003B6680" w:rsidRPr="00C95691" w:rsidRDefault="003B6680" w:rsidP="00CB7BD7">
      <w:pPr>
        <w:rPr>
          <w:rFonts w:ascii="Times New Roman" w:hAnsi="Times New Roman" w:cs="Times New Roman"/>
          <w:lang w:val="en-US"/>
        </w:rPr>
      </w:pPr>
    </w:p>
    <w:p w14:paraId="1E2F79B5" w14:textId="77777777" w:rsidR="003B6680" w:rsidRPr="00C95691" w:rsidRDefault="003B6680" w:rsidP="00CB7BD7">
      <w:pPr>
        <w:rPr>
          <w:rFonts w:ascii="Times New Roman" w:hAnsi="Times New Roman" w:cs="Times New Roman"/>
          <w:lang w:val="en-US"/>
        </w:rPr>
      </w:pPr>
    </w:p>
    <w:p w14:paraId="16A3FA20" w14:textId="77777777" w:rsidR="003B6680" w:rsidRPr="00C95691" w:rsidRDefault="003B6680" w:rsidP="00CB7BD7">
      <w:pPr>
        <w:rPr>
          <w:rFonts w:ascii="Times New Roman" w:hAnsi="Times New Roman" w:cs="Times New Roman"/>
          <w:lang w:val="en-US"/>
        </w:rPr>
      </w:pPr>
    </w:p>
    <w:p w14:paraId="5DB2D3E4" w14:textId="77777777" w:rsidR="003B6680" w:rsidRPr="00C95691" w:rsidRDefault="003B6680" w:rsidP="00CB7BD7">
      <w:pPr>
        <w:rPr>
          <w:rFonts w:ascii="Times New Roman" w:hAnsi="Times New Roman" w:cs="Times New Roman"/>
          <w:lang w:val="en-US"/>
        </w:rPr>
      </w:pPr>
    </w:p>
    <w:p w14:paraId="5EE20CDE" w14:textId="77777777" w:rsidR="003B6680" w:rsidRPr="00C95691" w:rsidRDefault="003B6680" w:rsidP="00CB7BD7">
      <w:pPr>
        <w:rPr>
          <w:rFonts w:ascii="Times New Roman" w:hAnsi="Times New Roman" w:cs="Times New Roman"/>
          <w:lang w:val="en-US"/>
        </w:rPr>
      </w:pPr>
    </w:p>
    <w:p w14:paraId="45BB5A4D" w14:textId="77777777" w:rsidR="003B6680" w:rsidRPr="00C95691" w:rsidRDefault="003B6680" w:rsidP="00CB7BD7">
      <w:pPr>
        <w:rPr>
          <w:rFonts w:ascii="Times New Roman" w:hAnsi="Times New Roman" w:cs="Times New Roman"/>
          <w:lang w:val="en-US"/>
        </w:rPr>
      </w:pPr>
    </w:p>
    <w:p w14:paraId="4CD8C56D" w14:textId="77777777" w:rsidR="003B6680" w:rsidRPr="00C95691" w:rsidRDefault="003B6680" w:rsidP="00CB7BD7">
      <w:pPr>
        <w:rPr>
          <w:rFonts w:ascii="Times New Roman" w:hAnsi="Times New Roman" w:cs="Times New Roman"/>
          <w:lang w:val="en-US"/>
        </w:rPr>
      </w:pPr>
    </w:p>
    <w:p w14:paraId="3BB35EE0" w14:textId="77777777" w:rsidR="003B6680" w:rsidRPr="00C95691" w:rsidRDefault="003B6680" w:rsidP="00CB7BD7">
      <w:pPr>
        <w:rPr>
          <w:rFonts w:ascii="Times New Roman" w:hAnsi="Times New Roman" w:cs="Times New Roman"/>
          <w:lang w:val="en-US"/>
        </w:rPr>
      </w:pPr>
    </w:p>
    <w:p w14:paraId="37E98781" w14:textId="77777777" w:rsidR="003B6680" w:rsidRPr="00C95691" w:rsidRDefault="003B6680" w:rsidP="00CB7BD7">
      <w:pPr>
        <w:rPr>
          <w:rFonts w:ascii="Times New Roman" w:hAnsi="Times New Roman" w:cs="Times New Roman"/>
          <w:lang w:val="en-US"/>
        </w:rPr>
      </w:pPr>
    </w:p>
    <w:p w14:paraId="72F534E2" w14:textId="77777777" w:rsidR="003B6680" w:rsidRPr="00C95691" w:rsidRDefault="003B6680" w:rsidP="00CB7BD7">
      <w:pPr>
        <w:rPr>
          <w:rFonts w:ascii="Times New Roman" w:hAnsi="Times New Roman" w:cs="Times New Roman"/>
          <w:lang w:val="en-US"/>
        </w:rPr>
      </w:pPr>
    </w:p>
    <w:p w14:paraId="6BE57282" w14:textId="77777777" w:rsidR="003B6680" w:rsidRPr="00C95691" w:rsidRDefault="003B6680" w:rsidP="00CB7BD7">
      <w:pPr>
        <w:rPr>
          <w:rFonts w:ascii="Times New Roman" w:hAnsi="Times New Roman" w:cs="Times New Roman"/>
          <w:lang w:val="en-US"/>
        </w:rPr>
      </w:pPr>
    </w:p>
    <w:p w14:paraId="673173BA" w14:textId="77777777" w:rsidR="003B6680" w:rsidRPr="00C95691" w:rsidRDefault="003B6680" w:rsidP="00CB7BD7">
      <w:pPr>
        <w:rPr>
          <w:rFonts w:ascii="Times New Roman" w:hAnsi="Times New Roman" w:cs="Times New Roman"/>
          <w:lang w:val="en-US"/>
        </w:rPr>
      </w:pPr>
    </w:p>
    <w:p w14:paraId="4A14FD1E" w14:textId="77777777" w:rsidR="003B6680" w:rsidRPr="00C95691" w:rsidRDefault="003B6680" w:rsidP="00CB7BD7">
      <w:pPr>
        <w:rPr>
          <w:rFonts w:ascii="Times New Roman" w:hAnsi="Times New Roman" w:cs="Times New Roman"/>
          <w:lang w:val="en-US"/>
        </w:rPr>
      </w:pPr>
    </w:p>
    <w:p w14:paraId="1C06893F" w14:textId="77777777" w:rsidR="00A841FC" w:rsidRPr="00250BBB" w:rsidRDefault="00A841FC" w:rsidP="001B6150">
      <w:pPr>
        <w:pStyle w:val="Overskrift1"/>
        <w:rPr>
          <w:rFonts w:ascii="Times New Roman" w:hAnsi="Times New Roman" w:cs="Times New Roman"/>
          <w:lang w:val="en-US"/>
        </w:rPr>
      </w:pPr>
      <w:bookmarkStart w:id="12" w:name="_Toc238120928"/>
      <w:r w:rsidRPr="00250BBB">
        <w:rPr>
          <w:rFonts w:ascii="Times New Roman" w:hAnsi="Times New Roman" w:cs="Times New Roman"/>
          <w:lang w:val="en-US"/>
        </w:rPr>
        <w:t>References</w:t>
      </w:r>
      <w:bookmarkEnd w:id="12"/>
      <w:r w:rsidRPr="00250BBB">
        <w:rPr>
          <w:rFonts w:ascii="Times New Roman" w:hAnsi="Times New Roman" w:cs="Times New Roman"/>
          <w:lang w:val="en-US"/>
        </w:rPr>
        <w:t xml:space="preserve"> </w:t>
      </w:r>
    </w:p>
    <w:p w14:paraId="5E2D076D" w14:textId="77777777" w:rsidR="00D01F41" w:rsidRPr="00250BBB" w:rsidRDefault="00D01F41" w:rsidP="00A841FC">
      <w:pPr>
        <w:rPr>
          <w:rFonts w:ascii="Times New Roman" w:hAnsi="Times New Roman" w:cs="Times New Roman"/>
          <w:lang w:val="en-US"/>
        </w:rPr>
      </w:pPr>
    </w:p>
    <w:p w14:paraId="239E75A7" w14:textId="4C76F7EB" w:rsidR="00D01F41" w:rsidRPr="00250BBB" w:rsidRDefault="00D01F41" w:rsidP="001B6150">
      <w:pPr>
        <w:pStyle w:val="Overskrift1"/>
        <w:rPr>
          <w:rFonts w:ascii="Times New Roman" w:hAnsi="Times New Roman" w:cs="Times New Roman"/>
          <w:lang w:val="en-US"/>
        </w:rPr>
      </w:pPr>
      <w:bookmarkStart w:id="13" w:name="_Toc238120929"/>
      <w:r w:rsidRPr="00250BBB">
        <w:rPr>
          <w:rFonts w:ascii="Times New Roman" w:hAnsi="Times New Roman" w:cs="Times New Roman"/>
          <w:lang w:val="en-US"/>
        </w:rPr>
        <w:t>Appendix A. R code for primary outcome analyses</w:t>
      </w:r>
      <w:bookmarkEnd w:id="13"/>
      <w:r w:rsidRPr="00250BBB">
        <w:rPr>
          <w:rFonts w:ascii="Times New Roman" w:hAnsi="Times New Roman" w:cs="Times New Roman"/>
          <w:lang w:val="en-US"/>
        </w:rPr>
        <w:t xml:space="preserve">  </w:t>
      </w:r>
    </w:p>
    <w:p w14:paraId="17D68D12" w14:textId="0EEBB9DB" w:rsidR="00D01F41" w:rsidRPr="00250BBB" w:rsidRDefault="00D01F41" w:rsidP="00D01F41">
      <w:pPr>
        <w:rPr>
          <w:rStyle w:val="Svagfremhvning"/>
          <w:rFonts w:ascii="Times New Roman" w:hAnsi="Times New Roman" w:cs="Times New Roman"/>
          <w:i w:val="0"/>
          <w:iCs w:val="0"/>
          <w:color w:val="auto"/>
          <w:lang w:val="en-US"/>
        </w:rPr>
      </w:pPr>
      <w:r w:rsidRPr="00250BBB">
        <w:rPr>
          <w:rFonts w:ascii="Times New Roman" w:hAnsi="Times New Roman" w:cs="Times New Roman"/>
          <w:lang w:val="en-US"/>
        </w:rPr>
        <w:t>This R script runs based on a dataset called df.</w:t>
      </w:r>
      <w:r w:rsidRPr="00250BBB">
        <w:rPr>
          <w:rFonts w:ascii="Times New Roman" w:hAnsi="Times New Roman" w:cs="Times New Roman"/>
          <w:highlight w:val="yellow"/>
          <w:lang w:val="en-US"/>
        </w:rPr>
        <w:t>xxxx</w:t>
      </w:r>
      <w:r w:rsidRPr="00250BBB">
        <w:rPr>
          <w:rFonts w:ascii="Times New Roman" w:hAnsi="Times New Roman" w:cs="Times New Roman"/>
          <w:lang w:val="en-US"/>
        </w:rPr>
        <w:t xml:space="preserve"> with columns: </w:t>
      </w:r>
      <w:r w:rsidRPr="00250BBB">
        <w:rPr>
          <w:rFonts w:ascii="Times New Roman" w:hAnsi="Times New Roman" w:cs="Times New Roman"/>
          <w:highlight w:val="yellow"/>
          <w:lang w:val="en-US"/>
        </w:rPr>
        <w:t>xxxx</w:t>
      </w:r>
    </w:p>
    <w:p w14:paraId="01AE4091" w14:textId="77777777" w:rsidR="00D01F41" w:rsidRPr="00250BBB" w:rsidRDefault="00D01F41" w:rsidP="00D01F41">
      <w:pPr>
        <w:pStyle w:val="Undertitel"/>
        <w:rPr>
          <w:rStyle w:val="Svagfremhvning"/>
          <w:rFonts w:ascii="Times New Roman" w:hAnsi="Times New Roman" w:cs="Times New Roman"/>
          <w:lang w:val="en-US"/>
        </w:rPr>
      </w:pPr>
    </w:p>
    <w:p w14:paraId="377893FA" w14:textId="662575D4" w:rsidR="00D01F41" w:rsidRPr="00250BBB" w:rsidRDefault="00D01F41" w:rsidP="001B6150">
      <w:pPr>
        <w:pStyle w:val="Overskrift2"/>
        <w:rPr>
          <w:rFonts w:ascii="Times New Roman" w:hAnsi="Times New Roman" w:cs="Times New Roman"/>
          <w:lang w:val="en-US"/>
        </w:rPr>
      </w:pPr>
      <w:bookmarkStart w:id="14" w:name="_Toc238120930"/>
      <w:r w:rsidRPr="00250BBB">
        <w:rPr>
          <w:rStyle w:val="Svagfremhvning"/>
          <w:rFonts w:ascii="Times New Roman" w:hAnsi="Times New Roman" w:cs="Times New Roman"/>
          <w:lang w:val="en-US"/>
        </w:rPr>
        <w:t>Primary analyses</w:t>
      </w:r>
      <w:bookmarkEnd w:id="14"/>
      <w:r w:rsidRPr="00250BBB">
        <w:rPr>
          <w:rStyle w:val="Svagfremhvning"/>
          <w:rFonts w:ascii="Times New Roman" w:hAnsi="Times New Roman" w:cs="Times New Roman"/>
          <w:lang w:val="en-US"/>
        </w:rPr>
        <w:t xml:space="preserve"> </w:t>
      </w:r>
    </w:p>
    <w:p w14:paraId="41FC8B12" w14:textId="77777777" w:rsidR="00D01F41" w:rsidRPr="00250BBB" w:rsidRDefault="00D01F41" w:rsidP="00D01F41">
      <w:pPr>
        <w:rPr>
          <w:rFonts w:ascii="Times New Roman" w:hAnsi="Times New Roman" w:cs="Times New Roman"/>
          <w:lang w:val="en-US"/>
        </w:rPr>
      </w:pPr>
    </w:p>
    <w:p w14:paraId="27D1B317" w14:textId="46262F97"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 Load R packages </w:t>
      </w:r>
    </w:p>
    <w:p w14:paraId="32D047F5" w14:textId="4DB091BF"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library(xxxx) </w:t>
      </w:r>
    </w:p>
    <w:p w14:paraId="7B654A3B" w14:textId="0ED6EBEC"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library(xxxx) </w:t>
      </w:r>
    </w:p>
    <w:p w14:paraId="77DDBD87" w14:textId="77777777"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 </w:t>
      </w:r>
    </w:p>
    <w:p w14:paraId="014114B0" w14:textId="50804C6F" w:rsidR="00315710" w:rsidRPr="00062C8A" w:rsidRDefault="00315710" w:rsidP="00A841FC">
      <w:pPr>
        <w:rPr>
          <w:rFonts w:ascii="Times New Roman" w:hAnsi="Times New Roman" w:cs="Times New Roman"/>
          <w:lang w:val="en-US"/>
        </w:rPr>
      </w:pPr>
    </w:p>
    <w:sectPr w:rsidR="00315710" w:rsidRPr="00062C8A">
      <w:headerReference w:type="default"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ce Maxime Hugues Ozenne" w:date="2026-08-26T18:52:00Z" w:initials="BO">
    <w:p w14:paraId="1C2661FC" w14:textId="77777777" w:rsidR="00CE7E7B" w:rsidRDefault="00CE7E7B" w:rsidP="00CE7E7B">
      <w:pPr>
        <w:pStyle w:val="Kommentartekst"/>
      </w:pPr>
      <w:r>
        <w:rPr>
          <w:rStyle w:val="Kommentarhenvisning"/>
        </w:rPr>
        <w:annotationRef/>
      </w:r>
      <w:r>
        <w:t>From Evans &amp; Ting 2016: ‘A primary rationale for the SAP is to provide transparency. The SAP clearly prespecifies the planned analyses (endpoints, populations, time points, and analytical strategy) thus providing multiplicity context and assisting with control of the Type I error rate. The SAP further clarifies that any unspeci­fied analyses are post hoc. This helps to limit issues of revisiting the data and iterative analyses that can create multiplicity concerns (although some post hoc analyses inevitably occur due to questions that arise from the data). The SAP also serves as a pseudo-contract between statisticians and other members of the project team helping to preserve statistical resources by preventing numerous iterations of analyses.</w:t>
      </w:r>
      <w:r>
        <w:rPr>
          <w:color w:val="000000"/>
        </w:rPr>
        <w:t xml:space="preserve"> </w:t>
      </w:r>
      <w:r>
        <w:t>It is very important to avoid or minimize post hoc analysis requests.’</w:t>
      </w:r>
    </w:p>
  </w:comment>
  <w:comment w:id="1" w:author="Brice Maxime Hugues Ozenne" w:date="2026-08-26T18:56:00Z" w:initials="BO">
    <w:p w14:paraId="11F4103C" w14:textId="77777777" w:rsidR="00E56572" w:rsidRDefault="00E56572" w:rsidP="00E56572">
      <w:pPr>
        <w:pStyle w:val="Kommentartekst"/>
      </w:pPr>
      <w:r>
        <w:rPr>
          <w:rStyle w:val="Kommentarhenvisning"/>
        </w:rPr>
        <w:annotationRef/>
      </w:r>
      <w:r>
        <w:t>In the recent years, one would add that the SAP should clarify the interpretation of the numbers that are being provided for the ‘intervention effect’. For instance if not all subject adhere to treatment does the ‘effect’ include adherence or is it had all subject fully adhere? What about adverse event that lead to temporary treatment discontinuation?</w:t>
      </w:r>
    </w:p>
  </w:comment>
  <w:comment w:id="5" w:author="Brice Maxime Hugues Ozenne" w:date="2026-08-26T19:00:00Z" w:initials="BO">
    <w:p w14:paraId="632F49E5" w14:textId="77777777" w:rsidR="00E56572" w:rsidRDefault="00E56572" w:rsidP="00E56572">
      <w:pPr>
        <w:pStyle w:val="Kommentartekst"/>
      </w:pPr>
      <w:r>
        <w:rPr>
          <w:rStyle w:val="Kommentarhenvisning"/>
        </w:rPr>
        <w:annotationRef/>
      </w:r>
      <w:hyperlink r:id="rId1" w:history="1">
        <w:r w:rsidRPr="003B2A40">
          <w:rPr>
            <w:rStyle w:val="Hyperlink"/>
          </w:rPr>
          <w:t>https://doi.org/10.1136/bmj-2023-076316</w:t>
        </w:r>
      </w:hyperlink>
      <w:r>
        <w:t xml:space="preserve"> </w:t>
      </w:r>
    </w:p>
  </w:comment>
  <w:comment w:id="7" w:author="Brice Maxime Hugues Ozenne" w:date="2026-08-26T18:59:00Z" w:initials="BO">
    <w:p w14:paraId="6C988A44" w14:textId="77777777" w:rsidR="00E56572" w:rsidRDefault="00E56572" w:rsidP="00E56572">
      <w:pPr>
        <w:pStyle w:val="Kommentartekst"/>
      </w:pPr>
      <w:r>
        <w:rPr>
          <w:rStyle w:val="Kommentarhenvisning"/>
        </w:rPr>
        <w:annotationRef/>
      </w:r>
      <w:r>
        <w:t xml:space="preserve">https://doi.org/10.1186/s41687-020-00218-5 </w:t>
      </w:r>
    </w:p>
  </w:comment>
  <w:comment w:id="8" w:author="Brice Maxime Hugues Ozenne" w:date="2026-08-24T10:13:00Z" w:initials="BO">
    <w:p w14:paraId="6AF468E3" w14:textId="77777777" w:rsidR="006C691F" w:rsidRDefault="006C691F" w:rsidP="006C691F">
      <w:pPr>
        <w:pStyle w:val="Kommentartekst"/>
      </w:pPr>
      <w:r>
        <w:rPr>
          <w:rStyle w:val="Kommentarhenvisning"/>
        </w:rPr>
        <w:annotationRef/>
      </w:r>
      <w:r>
        <w:t>Strange. One usually include all randomize subjects. Only randomize after baseline if complete data if missing data at baseline is a concern.</w:t>
      </w:r>
    </w:p>
  </w:comment>
  <w:comment w:id="9" w:author="Sidsel Høgsgaard Andersen" w:date="2026-08-06T13:06:00Z" w:initials="SA">
    <w:p w14:paraId="588199C5" w14:textId="77777777" w:rsidR="00055FD9" w:rsidRDefault="00E50517" w:rsidP="00055FD9">
      <w:pPr>
        <w:pStyle w:val="Kommentartekst"/>
      </w:pPr>
      <w:r>
        <w:rPr>
          <w:rStyle w:val="Kommentarhenvisning"/>
        </w:rPr>
        <w:annotationRef/>
      </w:r>
      <w:r w:rsidR="00055FD9">
        <w:t xml:space="preserve">Brice+Gitte: </w:t>
      </w:r>
    </w:p>
    <w:p w14:paraId="7EF50735" w14:textId="77777777" w:rsidR="00055FD9" w:rsidRDefault="00055FD9" w:rsidP="00055FD9">
      <w:pPr>
        <w:pStyle w:val="Kommentartekst"/>
        <w:ind w:left="300"/>
      </w:pPr>
      <w:r>
        <w:t>Simple regression analyses --&gt; complete cases?</w:t>
      </w:r>
    </w:p>
    <w:p w14:paraId="63B225DB" w14:textId="77777777" w:rsidR="00055FD9" w:rsidRDefault="00055FD9" w:rsidP="00055FD9">
      <w:pPr>
        <w:pStyle w:val="Kommentartekst"/>
        <w:ind w:left="300"/>
      </w:pPr>
      <w:r>
        <w:t>Mixed model --&gt; intention to treat / completed baseline? --&gt; is that an option  within the preregistered analysis plan, i.e. using ”linear regression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661FC" w15:done="0"/>
  <w15:commentEx w15:paraId="11F4103C" w15:paraIdParent="1C2661FC" w15:done="0"/>
  <w15:commentEx w15:paraId="632F49E5" w15:done="0"/>
  <w15:commentEx w15:paraId="6C988A44" w15:done="0"/>
  <w15:commentEx w15:paraId="6AF468E3" w15:done="0"/>
  <w15:commentEx w15:paraId="63B225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355EB" w16cex:dateUtc="2026-08-26T16:52:00Z"/>
  <w16cex:commentExtensible w16cex:durableId="2F30E00F" w16cex:dateUtc="2026-08-26T16:56:00Z"/>
  <w16cex:commentExtensible w16cex:durableId="7FCCFB31" w16cex:dateUtc="2026-08-26T17:00:00Z"/>
  <w16cex:commentExtensible w16cex:durableId="16B5C547" w16cex:dateUtc="2026-08-26T16:59:00Z"/>
  <w16cex:commentExtensible w16cex:durableId="4593636B" w16cex:dateUtc="2026-08-24T08:13:00Z"/>
  <w16cex:commentExtensible w16cex:durableId="3107FB0D" w16cex:dateUtc="2026-08-06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661FC" w16cid:durableId="66B355EB"/>
  <w16cid:commentId w16cid:paraId="11F4103C" w16cid:durableId="2F30E00F"/>
  <w16cid:commentId w16cid:paraId="632F49E5" w16cid:durableId="7FCCFB31"/>
  <w16cid:commentId w16cid:paraId="6C988A44" w16cid:durableId="16B5C547"/>
  <w16cid:commentId w16cid:paraId="6AF468E3" w16cid:durableId="4593636B"/>
  <w16cid:commentId w16cid:paraId="63B225DB" w16cid:durableId="3107F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5517" w14:textId="77777777" w:rsidR="00BD0974" w:rsidRDefault="00BD0974" w:rsidP="00D60772">
      <w:pPr>
        <w:spacing w:after="0" w:line="240" w:lineRule="auto"/>
      </w:pPr>
      <w:r>
        <w:separator/>
      </w:r>
    </w:p>
  </w:endnote>
  <w:endnote w:type="continuationSeparator" w:id="0">
    <w:p w14:paraId="0C13FFF9" w14:textId="77777777" w:rsidR="00BD0974" w:rsidRDefault="00BD0974" w:rsidP="00D60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499306"/>
      <w:docPartObj>
        <w:docPartGallery w:val="Page Numbers (Bottom of Page)"/>
        <w:docPartUnique/>
      </w:docPartObj>
    </w:sdtPr>
    <w:sdtContent>
      <w:p w14:paraId="6AF40C68" w14:textId="0BD08D56" w:rsidR="001B6150" w:rsidRDefault="001B6150">
        <w:pPr>
          <w:pStyle w:val="Sidefod"/>
          <w:jc w:val="right"/>
        </w:pPr>
        <w:r>
          <w:fldChar w:fldCharType="begin"/>
        </w:r>
        <w:r>
          <w:instrText>PAGE   \* MERGEFORMAT</w:instrText>
        </w:r>
        <w:r>
          <w:fldChar w:fldCharType="separate"/>
        </w:r>
        <w:r>
          <w:t>2</w:t>
        </w:r>
        <w:r>
          <w:fldChar w:fldCharType="end"/>
        </w:r>
      </w:p>
    </w:sdtContent>
  </w:sdt>
  <w:p w14:paraId="37E64A14" w14:textId="77777777" w:rsidR="001B6150" w:rsidRDefault="001B615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9C16" w14:textId="77777777" w:rsidR="00BD0974" w:rsidRDefault="00BD0974" w:rsidP="00D60772">
      <w:pPr>
        <w:spacing w:after="0" w:line="240" w:lineRule="auto"/>
      </w:pPr>
      <w:r>
        <w:separator/>
      </w:r>
    </w:p>
  </w:footnote>
  <w:footnote w:type="continuationSeparator" w:id="0">
    <w:p w14:paraId="5B7F9A88" w14:textId="77777777" w:rsidR="00BD0974" w:rsidRDefault="00BD0974" w:rsidP="00D60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7F68" w14:textId="03C2F38A" w:rsidR="00D60772" w:rsidRPr="00D60772" w:rsidRDefault="00B5421D" w:rsidP="00B5421D">
    <w:pPr>
      <w:rPr>
        <w:lang w:val="en-US"/>
      </w:rPr>
    </w:pPr>
    <w:r>
      <w:rPr>
        <w:rFonts w:ascii="Times New Roman" w:hAnsi="Times New Roman" w:cs="Times New Roman"/>
        <w:sz w:val="20"/>
        <w:szCs w:val="20"/>
        <w:lang w:val="en-US"/>
      </w:rPr>
      <w:t>XXXX</w:t>
    </w:r>
    <w:r w:rsidR="00D60772" w:rsidRPr="00D60772">
      <w:rPr>
        <w:rFonts w:ascii="Times New Roman" w:hAnsi="Times New Roman" w:cs="Times New Roman"/>
        <w:sz w:val="20"/>
        <w:szCs w:val="20"/>
        <w:lang w:val="en-US"/>
      </w:rPr>
      <w:t xml:space="preserve"> Trial</w:t>
    </w:r>
    <w:r w:rsidR="003E148F">
      <w:rPr>
        <w:rFonts w:ascii="Times New Roman" w:hAnsi="Times New Roman" w:cs="Times New Roman"/>
        <w:sz w:val="20"/>
        <w:szCs w:val="20"/>
        <w:lang w:val="en-US"/>
      </w:rPr>
      <w:t>:</w:t>
    </w:r>
    <w:r w:rsidR="00D60772" w:rsidRPr="00D60772">
      <w:rPr>
        <w:rFonts w:ascii="Times New Roman" w:hAnsi="Times New Roman" w:cs="Times New Roman"/>
        <w:sz w:val="20"/>
        <w:szCs w:val="20"/>
        <w:lang w:val="en-US"/>
      </w:rPr>
      <w:t xml:space="preserve"> SAP, version </w:t>
    </w:r>
    <w:r>
      <w:rPr>
        <w:rFonts w:ascii="Times New Roman" w:hAnsi="Times New Roman" w:cs="Times New Roman"/>
        <w:sz w:val="20"/>
        <w:szCs w:val="20"/>
        <w:lang w:val="en-US"/>
      </w:rPr>
      <w:t>0</w:t>
    </w:r>
    <w:r w:rsidR="00D60772" w:rsidRPr="00D60772">
      <w:rPr>
        <w:rFonts w:ascii="Times New Roman" w:hAnsi="Times New Roman" w:cs="Times New Roman"/>
        <w:sz w:val="20"/>
        <w:szCs w:val="20"/>
        <w:lang w:val="en-US"/>
      </w:rPr>
      <w:t xml:space="preserve">.0, </w:t>
    </w:r>
    <w:r>
      <w:rPr>
        <w:rFonts w:ascii="Times New Roman" w:hAnsi="Times New Roman" w:cs="Times New Roman"/>
        <w:sz w:val="20"/>
        <w:szCs w:val="20"/>
        <w:lang w:val="en-US"/>
      </w:rPr>
      <w:t>01</w:t>
    </w:r>
    <w:r w:rsidR="00D60772" w:rsidRPr="00D60772">
      <w:rPr>
        <w:rFonts w:ascii="Times New Roman" w:hAnsi="Times New Roman" w:cs="Times New Roman"/>
        <w:sz w:val="20"/>
        <w:szCs w:val="20"/>
        <w:lang w:val="en-US"/>
      </w:rPr>
      <w:t>.</w:t>
    </w:r>
    <w:r>
      <w:rPr>
        <w:rFonts w:ascii="Times New Roman" w:hAnsi="Times New Roman" w:cs="Times New Roman"/>
        <w:sz w:val="20"/>
        <w:szCs w:val="20"/>
        <w:lang w:val="en-US"/>
      </w:rPr>
      <w:t>01</w:t>
    </w:r>
    <w:r w:rsidR="00D60772" w:rsidRPr="00D60772">
      <w:rPr>
        <w:rFonts w:ascii="Times New Roman" w:hAnsi="Times New Roman" w:cs="Times New Roman"/>
        <w:sz w:val="20"/>
        <w:szCs w:val="20"/>
        <w:lang w:val="en-US"/>
      </w:rPr>
      <w:t>.</w:t>
    </w:r>
    <w:r w:rsidRPr="00D60772">
      <w:rPr>
        <w:rFonts w:ascii="Times New Roman" w:hAnsi="Times New Roman" w:cs="Times New Roman"/>
        <w:sz w:val="20"/>
        <w:szCs w:val="20"/>
        <w:lang w:val="en-US"/>
      </w:rPr>
      <w:t>20</w:t>
    </w:r>
    <w:r>
      <w:rPr>
        <w:rFonts w:ascii="Times New Roman" w:hAnsi="Times New Roman" w:cs="Times New Roman"/>
        <w:sz w:val="20"/>
        <w:szCs w:val="20"/>
        <w:lang w:val="en-US"/>
      </w:rPr>
      <w:t>26</w:t>
    </w:r>
    <w:r w:rsidR="00D60772" w:rsidRPr="00D60772">
      <w:rPr>
        <w:rFonts w:ascii="Times New Roman" w:hAnsi="Times New Roman" w:cs="Times New Roman"/>
        <w:sz w:val="20"/>
        <w:szCs w:val="20"/>
        <w:lang w:val="en-US"/>
      </w:rPr>
      <w:t xml:space="preserve">, </w:t>
    </w:r>
    <w:r w:rsidR="003E148F">
      <w:rPr>
        <w:rFonts w:ascii="Times New Roman" w:hAnsi="Times New Roman" w:cs="Times New Roman"/>
        <w:sz w:val="20"/>
        <w:szCs w:val="20"/>
        <w:lang w:val="en-US"/>
      </w:rPr>
      <w:t>A</w:t>
    </w:r>
    <w:r w:rsidR="00D60772" w:rsidRPr="00D60772">
      <w:rPr>
        <w:rFonts w:ascii="Times New Roman" w:hAnsi="Times New Roman" w:cs="Times New Roman"/>
        <w:sz w:val="20"/>
        <w:szCs w:val="20"/>
        <w:lang w:val="en-US"/>
      </w:rPr>
      <w:t xml:space="preserve">uthors: </w:t>
    </w:r>
    <w:r>
      <w:rPr>
        <w:rFonts w:ascii="Times New Roman" w:hAnsi="Times New Roman" w:cs="Times New Roman"/>
        <w:sz w:val="20"/>
        <w:szCs w:val="20"/>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B4"/>
    <w:multiLevelType w:val="hybridMultilevel"/>
    <w:tmpl w:val="B6E89530"/>
    <w:lvl w:ilvl="0" w:tplc="E36C63CE">
      <w:start w:val="1"/>
      <w:numFmt w:val="decimal"/>
      <w:lvlText w:val="%1."/>
      <w:lvlJc w:val="left"/>
      <w:pPr>
        <w:ind w:left="1020" w:hanging="360"/>
      </w:pPr>
    </w:lvl>
    <w:lvl w:ilvl="1" w:tplc="7094378C">
      <w:start w:val="1"/>
      <w:numFmt w:val="decimal"/>
      <w:lvlText w:val="%2."/>
      <w:lvlJc w:val="left"/>
      <w:pPr>
        <w:ind w:left="1020" w:hanging="360"/>
      </w:pPr>
    </w:lvl>
    <w:lvl w:ilvl="2" w:tplc="5546C94C">
      <w:start w:val="1"/>
      <w:numFmt w:val="decimal"/>
      <w:lvlText w:val="%3."/>
      <w:lvlJc w:val="left"/>
      <w:pPr>
        <w:ind w:left="1020" w:hanging="360"/>
      </w:pPr>
    </w:lvl>
    <w:lvl w:ilvl="3" w:tplc="F40E7542">
      <w:start w:val="1"/>
      <w:numFmt w:val="decimal"/>
      <w:lvlText w:val="%4."/>
      <w:lvlJc w:val="left"/>
      <w:pPr>
        <w:ind w:left="1020" w:hanging="360"/>
      </w:pPr>
    </w:lvl>
    <w:lvl w:ilvl="4" w:tplc="078E1832">
      <w:start w:val="1"/>
      <w:numFmt w:val="decimal"/>
      <w:lvlText w:val="%5."/>
      <w:lvlJc w:val="left"/>
      <w:pPr>
        <w:ind w:left="1020" w:hanging="360"/>
      </w:pPr>
    </w:lvl>
    <w:lvl w:ilvl="5" w:tplc="AB182558">
      <w:start w:val="1"/>
      <w:numFmt w:val="decimal"/>
      <w:lvlText w:val="%6."/>
      <w:lvlJc w:val="left"/>
      <w:pPr>
        <w:ind w:left="1020" w:hanging="360"/>
      </w:pPr>
    </w:lvl>
    <w:lvl w:ilvl="6" w:tplc="09AA0448">
      <w:start w:val="1"/>
      <w:numFmt w:val="decimal"/>
      <w:lvlText w:val="%7."/>
      <w:lvlJc w:val="left"/>
      <w:pPr>
        <w:ind w:left="1020" w:hanging="360"/>
      </w:pPr>
    </w:lvl>
    <w:lvl w:ilvl="7" w:tplc="85269844">
      <w:start w:val="1"/>
      <w:numFmt w:val="decimal"/>
      <w:lvlText w:val="%8."/>
      <w:lvlJc w:val="left"/>
      <w:pPr>
        <w:ind w:left="1020" w:hanging="360"/>
      </w:pPr>
    </w:lvl>
    <w:lvl w:ilvl="8" w:tplc="F4667BA2">
      <w:start w:val="1"/>
      <w:numFmt w:val="decimal"/>
      <w:lvlText w:val="%9."/>
      <w:lvlJc w:val="left"/>
      <w:pPr>
        <w:ind w:left="1020" w:hanging="360"/>
      </w:pPr>
    </w:lvl>
  </w:abstractNum>
  <w:abstractNum w:abstractNumId="1" w15:restartNumberingAfterBreak="0">
    <w:nsid w:val="06657C97"/>
    <w:multiLevelType w:val="hybridMultilevel"/>
    <w:tmpl w:val="5B10E9F4"/>
    <w:lvl w:ilvl="0" w:tplc="40C65330">
      <w:start w:val="1"/>
      <w:numFmt w:val="decimal"/>
      <w:lvlText w:val="%1."/>
      <w:lvlJc w:val="left"/>
      <w:pPr>
        <w:ind w:left="1800" w:hanging="360"/>
      </w:pPr>
    </w:lvl>
    <w:lvl w:ilvl="1" w:tplc="D32E2026">
      <w:start w:val="1"/>
      <w:numFmt w:val="lowerLetter"/>
      <w:lvlText w:val="%2."/>
      <w:lvlJc w:val="left"/>
      <w:pPr>
        <w:ind w:left="2520" w:hanging="360"/>
      </w:pPr>
    </w:lvl>
    <w:lvl w:ilvl="2" w:tplc="85BAC71E">
      <w:start w:val="1"/>
      <w:numFmt w:val="decimal"/>
      <w:lvlText w:val="%3."/>
      <w:lvlJc w:val="left"/>
      <w:pPr>
        <w:ind w:left="1800" w:hanging="360"/>
      </w:pPr>
    </w:lvl>
    <w:lvl w:ilvl="3" w:tplc="836072BE">
      <w:start w:val="1"/>
      <w:numFmt w:val="decimal"/>
      <w:lvlText w:val="%4."/>
      <w:lvlJc w:val="left"/>
      <w:pPr>
        <w:ind w:left="1800" w:hanging="360"/>
      </w:pPr>
    </w:lvl>
    <w:lvl w:ilvl="4" w:tplc="414C6E92">
      <w:start w:val="1"/>
      <w:numFmt w:val="decimal"/>
      <w:lvlText w:val="%5."/>
      <w:lvlJc w:val="left"/>
      <w:pPr>
        <w:ind w:left="1800" w:hanging="360"/>
      </w:pPr>
    </w:lvl>
    <w:lvl w:ilvl="5" w:tplc="499E8FB0">
      <w:start w:val="1"/>
      <w:numFmt w:val="decimal"/>
      <w:lvlText w:val="%6."/>
      <w:lvlJc w:val="left"/>
      <w:pPr>
        <w:ind w:left="1800" w:hanging="360"/>
      </w:pPr>
    </w:lvl>
    <w:lvl w:ilvl="6" w:tplc="D9B45766">
      <w:start w:val="1"/>
      <w:numFmt w:val="decimal"/>
      <w:lvlText w:val="%7."/>
      <w:lvlJc w:val="left"/>
      <w:pPr>
        <w:ind w:left="1800" w:hanging="360"/>
      </w:pPr>
    </w:lvl>
    <w:lvl w:ilvl="7" w:tplc="5B121F36">
      <w:start w:val="1"/>
      <w:numFmt w:val="decimal"/>
      <w:lvlText w:val="%8."/>
      <w:lvlJc w:val="left"/>
      <w:pPr>
        <w:ind w:left="1800" w:hanging="360"/>
      </w:pPr>
    </w:lvl>
    <w:lvl w:ilvl="8" w:tplc="D7E02CF4">
      <w:start w:val="1"/>
      <w:numFmt w:val="decimal"/>
      <w:lvlText w:val="%9."/>
      <w:lvlJc w:val="left"/>
      <w:pPr>
        <w:ind w:left="1800" w:hanging="360"/>
      </w:pPr>
    </w:lvl>
  </w:abstractNum>
  <w:abstractNum w:abstractNumId="2" w15:restartNumberingAfterBreak="0">
    <w:nsid w:val="093A19E5"/>
    <w:multiLevelType w:val="hybridMultilevel"/>
    <w:tmpl w:val="F1061A56"/>
    <w:lvl w:ilvl="0" w:tplc="CD167830">
      <w:start w:val="2"/>
      <w:numFmt w:val="bullet"/>
      <w:lvlText w:val="-"/>
      <w:lvlJc w:val="left"/>
      <w:pPr>
        <w:ind w:left="720" w:hanging="360"/>
      </w:pPr>
      <w:rPr>
        <w:rFonts w:ascii="Times New Roman" w:eastAsiaTheme="minorHAnsi" w:hAnsi="Times New Roman" w:cs="Times New Roman" w:hint="default"/>
        <w:lang w:val="en-US"/>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C5E1359"/>
    <w:multiLevelType w:val="multilevel"/>
    <w:tmpl w:val="DD2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11D4B"/>
    <w:multiLevelType w:val="hybridMultilevel"/>
    <w:tmpl w:val="E96C928C"/>
    <w:lvl w:ilvl="0" w:tplc="AC420FC2">
      <w:start w:val="1"/>
      <w:numFmt w:val="decimal"/>
      <w:lvlText w:val="%1."/>
      <w:lvlJc w:val="left"/>
      <w:pPr>
        <w:ind w:left="1020" w:hanging="360"/>
      </w:pPr>
    </w:lvl>
    <w:lvl w:ilvl="1" w:tplc="CE1A4D26">
      <w:start w:val="1"/>
      <w:numFmt w:val="decimal"/>
      <w:lvlText w:val="%2."/>
      <w:lvlJc w:val="left"/>
      <w:pPr>
        <w:ind w:left="1020" w:hanging="360"/>
      </w:pPr>
    </w:lvl>
    <w:lvl w:ilvl="2" w:tplc="17F09800">
      <w:start w:val="1"/>
      <w:numFmt w:val="decimal"/>
      <w:lvlText w:val="%3."/>
      <w:lvlJc w:val="left"/>
      <w:pPr>
        <w:ind w:left="1020" w:hanging="360"/>
      </w:pPr>
    </w:lvl>
    <w:lvl w:ilvl="3" w:tplc="9C00538A">
      <w:start w:val="1"/>
      <w:numFmt w:val="decimal"/>
      <w:lvlText w:val="%4."/>
      <w:lvlJc w:val="left"/>
      <w:pPr>
        <w:ind w:left="1020" w:hanging="360"/>
      </w:pPr>
    </w:lvl>
    <w:lvl w:ilvl="4" w:tplc="4B902366">
      <w:start w:val="1"/>
      <w:numFmt w:val="decimal"/>
      <w:lvlText w:val="%5."/>
      <w:lvlJc w:val="left"/>
      <w:pPr>
        <w:ind w:left="1020" w:hanging="360"/>
      </w:pPr>
    </w:lvl>
    <w:lvl w:ilvl="5" w:tplc="7DB868FE">
      <w:start w:val="1"/>
      <w:numFmt w:val="decimal"/>
      <w:lvlText w:val="%6."/>
      <w:lvlJc w:val="left"/>
      <w:pPr>
        <w:ind w:left="1020" w:hanging="360"/>
      </w:pPr>
    </w:lvl>
    <w:lvl w:ilvl="6" w:tplc="487AF854">
      <w:start w:val="1"/>
      <w:numFmt w:val="decimal"/>
      <w:lvlText w:val="%7."/>
      <w:lvlJc w:val="left"/>
      <w:pPr>
        <w:ind w:left="1020" w:hanging="360"/>
      </w:pPr>
    </w:lvl>
    <w:lvl w:ilvl="7" w:tplc="6E2C154C">
      <w:start w:val="1"/>
      <w:numFmt w:val="decimal"/>
      <w:lvlText w:val="%8."/>
      <w:lvlJc w:val="left"/>
      <w:pPr>
        <w:ind w:left="1020" w:hanging="360"/>
      </w:pPr>
    </w:lvl>
    <w:lvl w:ilvl="8" w:tplc="4908400A">
      <w:start w:val="1"/>
      <w:numFmt w:val="decimal"/>
      <w:lvlText w:val="%9."/>
      <w:lvlJc w:val="left"/>
      <w:pPr>
        <w:ind w:left="1020" w:hanging="360"/>
      </w:pPr>
    </w:lvl>
  </w:abstractNum>
  <w:abstractNum w:abstractNumId="5" w15:restartNumberingAfterBreak="0">
    <w:nsid w:val="0FF00D6E"/>
    <w:multiLevelType w:val="multilevel"/>
    <w:tmpl w:val="E59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04796"/>
    <w:multiLevelType w:val="hybridMultilevel"/>
    <w:tmpl w:val="F820906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A8E7C8F"/>
    <w:multiLevelType w:val="hybridMultilevel"/>
    <w:tmpl w:val="7E306AAA"/>
    <w:lvl w:ilvl="0" w:tplc="949C90C8">
      <w:start w:val="1"/>
      <w:numFmt w:val="decimal"/>
      <w:lvlText w:val="%1."/>
      <w:lvlJc w:val="left"/>
      <w:pPr>
        <w:ind w:left="1440" w:hanging="360"/>
      </w:pPr>
    </w:lvl>
    <w:lvl w:ilvl="1" w:tplc="C706D518">
      <w:start w:val="1"/>
      <w:numFmt w:val="decimal"/>
      <w:lvlText w:val="%2."/>
      <w:lvlJc w:val="left"/>
      <w:pPr>
        <w:ind w:left="1440" w:hanging="360"/>
      </w:pPr>
    </w:lvl>
    <w:lvl w:ilvl="2" w:tplc="A78E8EA6">
      <w:start w:val="1"/>
      <w:numFmt w:val="decimal"/>
      <w:lvlText w:val="%3."/>
      <w:lvlJc w:val="left"/>
      <w:pPr>
        <w:ind w:left="1440" w:hanging="360"/>
      </w:pPr>
    </w:lvl>
    <w:lvl w:ilvl="3" w:tplc="1334EE8C">
      <w:start w:val="1"/>
      <w:numFmt w:val="decimal"/>
      <w:lvlText w:val="%4."/>
      <w:lvlJc w:val="left"/>
      <w:pPr>
        <w:ind w:left="1440" w:hanging="360"/>
      </w:pPr>
    </w:lvl>
    <w:lvl w:ilvl="4" w:tplc="028E7FFA">
      <w:start w:val="1"/>
      <w:numFmt w:val="decimal"/>
      <w:lvlText w:val="%5."/>
      <w:lvlJc w:val="left"/>
      <w:pPr>
        <w:ind w:left="1440" w:hanging="360"/>
      </w:pPr>
    </w:lvl>
    <w:lvl w:ilvl="5" w:tplc="F9967572">
      <w:start w:val="1"/>
      <w:numFmt w:val="decimal"/>
      <w:lvlText w:val="%6."/>
      <w:lvlJc w:val="left"/>
      <w:pPr>
        <w:ind w:left="1440" w:hanging="360"/>
      </w:pPr>
    </w:lvl>
    <w:lvl w:ilvl="6" w:tplc="064E3DE2">
      <w:start w:val="1"/>
      <w:numFmt w:val="decimal"/>
      <w:lvlText w:val="%7."/>
      <w:lvlJc w:val="left"/>
      <w:pPr>
        <w:ind w:left="1440" w:hanging="360"/>
      </w:pPr>
    </w:lvl>
    <w:lvl w:ilvl="7" w:tplc="896426E6">
      <w:start w:val="1"/>
      <w:numFmt w:val="decimal"/>
      <w:lvlText w:val="%8."/>
      <w:lvlJc w:val="left"/>
      <w:pPr>
        <w:ind w:left="1440" w:hanging="360"/>
      </w:pPr>
    </w:lvl>
    <w:lvl w:ilvl="8" w:tplc="C6B818E4">
      <w:start w:val="1"/>
      <w:numFmt w:val="decimal"/>
      <w:lvlText w:val="%9."/>
      <w:lvlJc w:val="left"/>
      <w:pPr>
        <w:ind w:left="1440" w:hanging="360"/>
      </w:pPr>
    </w:lvl>
  </w:abstractNum>
  <w:abstractNum w:abstractNumId="8" w15:restartNumberingAfterBreak="0">
    <w:nsid w:val="2D58531F"/>
    <w:multiLevelType w:val="hybridMultilevel"/>
    <w:tmpl w:val="4A369200"/>
    <w:lvl w:ilvl="0" w:tplc="8D5A407C">
      <w:start w:val="1"/>
      <w:numFmt w:val="decimal"/>
      <w:lvlText w:val="%1."/>
      <w:lvlJc w:val="left"/>
      <w:pPr>
        <w:ind w:left="1020" w:hanging="360"/>
      </w:pPr>
    </w:lvl>
    <w:lvl w:ilvl="1" w:tplc="53569C60">
      <w:start w:val="1"/>
      <w:numFmt w:val="decimal"/>
      <w:lvlText w:val="%2."/>
      <w:lvlJc w:val="left"/>
      <w:pPr>
        <w:ind w:left="1020" w:hanging="360"/>
      </w:pPr>
    </w:lvl>
    <w:lvl w:ilvl="2" w:tplc="8F72AEBA">
      <w:start w:val="1"/>
      <w:numFmt w:val="decimal"/>
      <w:lvlText w:val="%3."/>
      <w:lvlJc w:val="left"/>
      <w:pPr>
        <w:ind w:left="1020" w:hanging="360"/>
      </w:pPr>
    </w:lvl>
    <w:lvl w:ilvl="3" w:tplc="AD925E98">
      <w:start w:val="1"/>
      <w:numFmt w:val="decimal"/>
      <w:lvlText w:val="%4."/>
      <w:lvlJc w:val="left"/>
      <w:pPr>
        <w:ind w:left="1020" w:hanging="360"/>
      </w:pPr>
    </w:lvl>
    <w:lvl w:ilvl="4" w:tplc="6122F30E">
      <w:start w:val="1"/>
      <w:numFmt w:val="decimal"/>
      <w:lvlText w:val="%5."/>
      <w:lvlJc w:val="left"/>
      <w:pPr>
        <w:ind w:left="1020" w:hanging="360"/>
      </w:pPr>
    </w:lvl>
    <w:lvl w:ilvl="5" w:tplc="E9365814">
      <w:start w:val="1"/>
      <w:numFmt w:val="decimal"/>
      <w:lvlText w:val="%6."/>
      <w:lvlJc w:val="left"/>
      <w:pPr>
        <w:ind w:left="1020" w:hanging="360"/>
      </w:pPr>
    </w:lvl>
    <w:lvl w:ilvl="6" w:tplc="6B34128A">
      <w:start w:val="1"/>
      <w:numFmt w:val="decimal"/>
      <w:lvlText w:val="%7."/>
      <w:lvlJc w:val="left"/>
      <w:pPr>
        <w:ind w:left="1020" w:hanging="360"/>
      </w:pPr>
    </w:lvl>
    <w:lvl w:ilvl="7" w:tplc="7F542286">
      <w:start w:val="1"/>
      <w:numFmt w:val="decimal"/>
      <w:lvlText w:val="%8."/>
      <w:lvlJc w:val="left"/>
      <w:pPr>
        <w:ind w:left="1020" w:hanging="360"/>
      </w:pPr>
    </w:lvl>
    <w:lvl w:ilvl="8" w:tplc="DD8A8394">
      <w:start w:val="1"/>
      <w:numFmt w:val="decimal"/>
      <w:lvlText w:val="%9."/>
      <w:lvlJc w:val="left"/>
      <w:pPr>
        <w:ind w:left="1020" w:hanging="360"/>
      </w:pPr>
    </w:lvl>
  </w:abstractNum>
  <w:abstractNum w:abstractNumId="9" w15:restartNumberingAfterBreak="0">
    <w:nsid w:val="31A67776"/>
    <w:multiLevelType w:val="hybridMultilevel"/>
    <w:tmpl w:val="4B60F4F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6D834ED"/>
    <w:multiLevelType w:val="hybridMultilevel"/>
    <w:tmpl w:val="70784CD4"/>
    <w:lvl w:ilvl="0" w:tplc="E7C63E28">
      <w:start w:val="1"/>
      <w:numFmt w:val="bullet"/>
      <w:lvlText w:val=""/>
      <w:lvlJc w:val="left"/>
      <w:pPr>
        <w:ind w:left="1080" w:hanging="360"/>
      </w:pPr>
      <w:rPr>
        <w:rFonts w:ascii="Symbol" w:hAnsi="Symbol"/>
      </w:rPr>
    </w:lvl>
    <w:lvl w:ilvl="1" w:tplc="F57EA8DA">
      <w:start w:val="1"/>
      <w:numFmt w:val="bullet"/>
      <w:lvlText w:val=""/>
      <w:lvlJc w:val="left"/>
      <w:pPr>
        <w:ind w:left="1080" w:hanging="360"/>
      </w:pPr>
      <w:rPr>
        <w:rFonts w:ascii="Symbol" w:hAnsi="Symbol"/>
      </w:rPr>
    </w:lvl>
    <w:lvl w:ilvl="2" w:tplc="474A785C">
      <w:start w:val="1"/>
      <w:numFmt w:val="bullet"/>
      <w:lvlText w:val=""/>
      <w:lvlJc w:val="left"/>
      <w:pPr>
        <w:ind w:left="1080" w:hanging="360"/>
      </w:pPr>
      <w:rPr>
        <w:rFonts w:ascii="Symbol" w:hAnsi="Symbol"/>
      </w:rPr>
    </w:lvl>
    <w:lvl w:ilvl="3" w:tplc="E3DC2304">
      <w:start w:val="1"/>
      <w:numFmt w:val="bullet"/>
      <w:lvlText w:val=""/>
      <w:lvlJc w:val="left"/>
      <w:pPr>
        <w:ind w:left="1080" w:hanging="360"/>
      </w:pPr>
      <w:rPr>
        <w:rFonts w:ascii="Symbol" w:hAnsi="Symbol"/>
      </w:rPr>
    </w:lvl>
    <w:lvl w:ilvl="4" w:tplc="C6182AAC">
      <w:start w:val="1"/>
      <w:numFmt w:val="bullet"/>
      <w:lvlText w:val=""/>
      <w:lvlJc w:val="left"/>
      <w:pPr>
        <w:ind w:left="1080" w:hanging="360"/>
      </w:pPr>
      <w:rPr>
        <w:rFonts w:ascii="Symbol" w:hAnsi="Symbol"/>
      </w:rPr>
    </w:lvl>
    <w:lvl w:ilvl="5" w:tplc="94A4BA50">
      <w:start w:val="1"/>
      <w:numFmt w:val="bullet"/>
      <w:lvlText w:val=""/>
      <w:lvlJc w:val="left"/>
      <w:pPr>
        <w:ind w:left="1080" w:hanging="360"/>
      </w:pPr>
      <w:rPr>
        <w:rFonts w:ascii="Symbol" w:hAnsi="Symbol"/>
      </w:rPr>
    </w:lvl>
    <w:lvl w:ilvl="6" w:tplc="13723B62">
      <w:start w:val="1"/>
      <w:numFmt w:val="bullet"/>
      <w:lvlText w:val=""/>
      <w:lvlJc w:val="left"/>
      <w:pPr>
        <w:ind w:left="1080" w:hanging="360"/>
      </w:pPr>
      <w:rPr>
        <w:rFonts w:ascii="Symbol" w:hAnsi="Symbol"/>
      </w:rPr>
    </w:lvl>
    <w:lvl w:ilvl="7" w:tplc="9CD422AE">
      <w:start w:val="1"/>
      <w:numFmt w:val="bullet"/>
      <w:lvlText w:val=""/>
      <w:lvlJc w:val="left"/>
      <w:pPr>
        <w:ind w:left="1080" w:hanging="360"/>
      </w:pPr>
      <w:rPr>
        <w:rFonts w:ascii="Symbol" w:hAnsi="Symbol"/>
      </w:rPr>
    </w:lvl>
    <w:lvl w:ilvl="8" w:tplc="B23AF5B0">
      <w:start w:val="1"/>
      <w:numFmt w:val="bullet"/>
      <w:lvlText w:val=""/>
      <w:lvlJc w:val="left"/>
      <w:pPr>
        <w:ind w:left="1080" w:hanging="360"/>
      </w:pPr>
      <w:rPr>
        <w:rFonts w:ascii="Symbol" w:hAnsi="Symbol"/>
      </w:rPr>
    </w:lvl>
  </w:abstractNum>
  <w:abstractNum w:abstractNumId="11" w15:restartNumberingAfterBreak="0">
    <w:nsid w:val="370D2859"/>
    <w:multiLevelType w:val="hybridMultilevel"/>
    <w:tmpl w:val="270A2AE6"/>
    <w:lvl w:ilvl="0" w:tplc="2430CCAA">
      <w:start w:val="1"/>
      <w:numFmt w:val="decimal"/>
      <w:lvlText w:val="%1."/>
      <w:lvlJc w:val="left"/>
      <w:pPr>
        <w:ind w:left="1440" w:hanging="360"/>
      </w:pPr>
    </w:lvl>
    <w:lvl w:ilvl="1" w:tplc="3126F606">
      <w:start w:val="1"/>
      <w:numFmt w:val="decimal"/>
      <w:lvlText w:val="%2."/>
      <w:lvlJc w:val="left"/>
      <w:pPr>
        <w:ind w:left="1440" w:hanging="360"/>
      </w:pPr>
    </w:lvl>
    <w:lvl w:ilvl="2" w:tplc="ECDC790C">
      <w:start w:val="1"/>
      <w:numFmt w:val="decimal"/>
      <w:lvlText w:val="%3."/>
      <w:lvlJc w:val="left"/>
      <w:pPr>
        <w:ind w:left="1440" w:hanging="360"/>
      </w:pPr>
    </w:lvl>
    <w:lvl w:ilvl="3" w:tplc="237A4E7C">
      <w:start w:val="1"/>
      <w:numFmt w:val="decimal"/>
      <w:lvlText w:val="%4."/>
      <w:lvlJc w:val="left"/>
      <w:pPr>
        <w:ind w:left="1440" w:hanging="360"/>
      </w:pPr>
    </w:lvl>
    <w:lvl w:ilvl="4" w:tplc="5DDC3A76">
      <w:start w:val="1"/>
      <w:numFmt w:val="decimal"/>
      <w:lvlText w:val="%5."/>
      <w:lvlJc w:val="left"/>
      <w:pPr>
        <w:ind w:left="1440" w:hanging="360"/>
      </w:pPr>
    </w:lvl>
    <w:lvl w:ilvl="5" w:tplc="4E20B684">
      <w:start w:val="1"/>
      <w:numFmt w:val="decimal"/>
      <w:lvlText w:val="%6."/>
      <w:lvlJc w:val="left"/>
      <w:pPr>
        <w:ind w:left="1440" w:hanging="360"/>
      </w:pPr>
    </w:lvl>
    <w:lvl w:ilvl="6" w:tplc="57A4A96E">
      <w:start w:val="1"/>
      <w:numFmt w:val="decimal"/>
      <w:lvlText w:val="%7."/>
      <w:lvlJc w:val="left"/>
      <w:pPr>
        <w:ind w:left="1440" w:hanging="360"/>
      </w:pPr>
    </w:lvl>
    <w:lvl w:ilvl="7" w:tplc="6F488C5E">
      <w:start w:val="1"/>
      <w:numFmt w:val="decimal"/>
      <w:lvlText w:val="%8."/>
      <w:lvlJc w:val="left"/>
      <w:pPr>
        <w:ind w:left="1440" w:hanging="360"/>
      </w:pPr>
    </w:lvl>
    <w:lvl w:ilvl="8" w:tplc="92CE5D76">
      <w:start w:val="1"/>
      <w:numFmt w:val="decimal"/>
      <w:lvlText w:val="%9."/>
      <w:lvlJc w:val="left"/>
      <w:pPr>
        <w:ind w:left="1440" w:hanging="360"/>
      </w:pPr>
    </w:lvl>
  </w:abstractNum>
  <w:abstractNum w:abstractNumId="12" w15:restartNumberingAfterBreak="0">
    <w:nsid w:val="3F8A5F7A"/>
    <w:multiLevelType w:val="hybridMultilevel"/>
    <w:tmpl w:val="31281960"/>
    <w:lvl w:ilvl="0" w:tplc="D340D24A">
      <w:start w:val="1"/>
      <w:numFmt w:val="decimal"/>
      <w:lvlText w:val="%1."/>
      <w:lvlJc w:val="left"/>
      <w:pPr>
        <w:ind w:left="720" w:hanging="360"/>
      </w:pPr>
    </w:lvl>
    <w:lvl w:ilvl="1" w:tplc="EF460D7A">
      <w:start w:val="1"/>
      <w:numFmt w:val="decimal"/>
      <w:lvlText w:val="%2."/>
      <w:lvlJc w:val="left"/>
      <w:pPr>
        <w:ind w:left="720" w:hanging="360"/>
      </w:pPr>
    </w:lvl>
    <w:lvl w:ilvl="2" w:tplc="4900D5FE">
      <w:start w:val="1"/>
      <w:numFmt w:val="decimal"/>
      <w:lvlText w:val="%3."/>
      <w:lvlJc w:val="left"/>
      <w:pPr>
        <w:ind w:left="720" w:hanging="360"/>
      </w:pPr>
    </w:lvl>
    <w:lvl w:ilvl="3" w:tplc="08AE781E">
      <w:start w:val="1"/>
      <w:numFmt w:val="decimal"/>
      <w:lvlText w:val="%4."/>
      <w:lvlJc w:val="left"/>
      <w:pPr>
        <w:ind w:left="720" w:hanging="360"/>
      </w:pPr>
    </w:lvl>
    <w:lvl w:ilvl="4" w:tplc="ACCA31FA">
      <w:start w:val="1"/>
      <w:numFmt w:val="decimal"/>
      <w:lvlText w:val="%5."/>
      <w:lvlJc w:val="left"/>
      <w:pPr>
        <w:ind w:left="720" w:hanging="360"/>
      </w:pPr>
    </w:lvl>
    <w:lvl w:ilvl="5" w:tplc="9FC6F08A">
      <w:start w:val="1"/>
      <w:numFmt w:val="decimal"/>
      <w:lvlText w:val="%6."/>
      <w:lvlJc w:val="left"/>
      <w:pPr>
        <w:ind w:left="720" w:hanging="360"/>
      </w:pPr>
    </w:lvl>
    <w:lvl w:ilvl="6" w:tplc="A1886FC2">
      <w:start w:val="1"/>
      <w:numFmt w:val="decimal"/>
      <w:lvlText w:val="%7."/>
      <w:lvlJc w:val="left"/>
      <w:pPr>
        <w:ind w:left="720" w:hanging="360"/>
      </w:pPr>
    </w:lvl>
    <w:lvl w:ilvl="7" w:tplc="01F20B8C">
      <w:start w:val="1"/>
      <w:numFmt w:val="decimal"/>
      <w:lvlText w:val="%8."/>
      <w:lvlJc w:val="left"/>
      <w:pPr>
        <w:ind w:left="720" w:hanging="360"/>
      </w:pPr>
    </w:lvl>
    <w:lvl w:ilvl="8" w:tplc="4A0072F8">
      <w:start w:val="1"/>
      <w:numFmt w:val="decimal"/>
      <w:lvlText w:val="%9."/>
      <w:lvlJc w:val="left"/>
      <w:pPr>
        <w:ind w:left="720" w:hanging="360"/>
      </w:pPr>
    </w:lvl>
  </w:abstractNum>
  <w:abstractNum w:abstractNumId="13" w15:restartNumberingAfterBreak="0">
    <w:nsid w:val="422F54A4"/>
    <w:multiLevelType w:val="hybridMultilevel"/>
    <w:tmpl w:val="BF907DFC"/>
    <w:lvl w:ilvl="0" w:tplc="CDB2CFFC">
      <w:start w:val="1"/>
      <w:numFmt w:val="bullet"/>
      <w:lvlText w:val=""/>
      <w:lvlJc w:val="left"/>
      <w:pPr>
        <w:ind w:left="1080" w:hanging="360"/>
      </w:pPr>
      <w:rPr>
        <w:rFonts w:ascii="Symbol" w:hAnsi="Symbol"/>
      </w:rPr>
    </w:lvl>
    <w:lvl w:ilvl="1" w:tplc="A27289C0">
      <w:start w:val="1"/>
      <w:numFmt w:val="bullet"/>
      <w:lvlText w:val=""/>
      <w:lvlJc w:val="left"/>
      <w:pPr>
        <w:ind w:left="1080" w:hanging="360"/>
      </w:pPr>
      <w:rPr>
        <w:rFonts w:ascii="Symbol" w:hAnsi="Symbol"/>
      </w:rPr>
    </w:lvl>
    <w:lvl w:ilvl="2" w:tplc="F4AC346E">
      <w:start w:val="1"/>
      <w:numFmt w:val="bullet"/>
      <w:lvlText w:val=""/>
      <w:lvlJc w:val="left"/>
      <w:pPr>
        <w:ind w:left="1080" w:hanging="360"/>
      </w:pPr>
      <w:rPr>
        <w:rFonts w:ascii="Symbol" w:hAnsi="Symbol"/>
      </w:rPr>
    </w:lvl>
    <w:lvl w:ilvl="3" w:tplc="B39A9AF0">
      <w:start w:val="1"/>
      <w:numFmt w:val="bullet"/>
      <w:lvlText w:val=""/>
      <w:lvlJc w:val="left"/>
      <w:pPr>
        <w:ind w:left="1080" w:hanging="360"/>
      </w:pPr>
      <w:rPr>
        <w:rFonts w:ascii="Symbol" w:hAnsi="Symbol"/>
      </w:rPr>
    </w:lvl>
    <w:lvl w:ilvl="4" w:tplc="7C4AA07C">
      <w:start w:val="1"/>
      <w:numFmt w:val="bullet"/>
      <w:lvlText w:val=""/>
      <w:lvlJc w:val="left"/>
      <w:pPr>
        <w:ind w:left="1080" w:hanging="360"/>
      </w:pPr>
      <w:rPr>
        <w:rFonts w:ascii="Symbol" w:hAnsi="Symbol"/>
      </w:rPr>
    </w:lvl>
    <w:lvl w:ilvl="5" w:tplc="2528D57A">
      <w:start w:val="1"/>
      <w:numFmt w:val="bullet"/>
      <w:lvlText w:val=""/>
      <w:lvlJc w:val="left"/>
      <w:pPr>
        <w:ind w:left="1080" w:hanging="360"/>
      </w:pPr>
      <w:rPr>
        <w:rFonts w:ascii="Symbol" w:hAnsi="Symbol"/>
      </w:rPr>
    </w:lvl>
    <w:lvl w:ilvl="6" w:tplc="674E9938">
      <w:start w:val="1"/>
      <w:numFmt w:val="bullet"/>
      <w:lvlText w:val=""/>
      <w:lvlJc w:val="left"/>
      <w:pPr>
        <w:ind w:left="1080" w:hanging="360"/>
      </w:pPr>
      <w:rPr>
        <w:rFonts w:ascii="Symbol" w:hAnsi="Symbol"/>
      </w:rPr>
    </w:lvl>
    <w:lvl w:ilvl="7" w:tplc="9038400C">
      <w:start w:val="1"/>
      <w:numFmt w:val="bullet"/>
      <w:lvlText w:val=""/>
      <w:lvlJc w:val="left"/>
      <w:pPr>
        <w:ind w:left="1080" w:hanging="360"/>
      </w:pPr>
      <w:rPr>
        <w:rFonts w:ascii="Symbol" w:hAnsi="Symbol"/>
      </w:rPr>
    </w:lvl>
    <w:lvl w:ilvl="8" w:tplc="91B8C0AC">
      <w:start w:val="1"/>
      <w:numFmt w:val="bullet"/>
      <w:lvlText w:val=""/>
      <w:lvlJc w:val="left"/>
      <w:pPr>
        <w:ind w:left="1080" w:hanging="360"/>
      </w:pPr>
      <w:rPr>
        <w:rFonts w:ascii="Symbol" w:hAnsi="Symbol"/>
      </w:rPr>
    </w:lvl>
  </w:abstractNum>
  <w:abstractNum w:abstractNumId="14" w15:restartNumberingAfterBreak="0">
    <w:nsid w:val="452010DF"/>
    <w:multiLevelType w:val="hybridMultilevel"/>
    <w:tmpl w:val="74EABCCE"/>
    <w:lvl w:ilvl="0" w:tplc="65B0AB48">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C00513B"/>
    <w:multiLevelType w:val="multilevel"/>
    <w:tmpl w:val="FA6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768BF"/>
    <w:multiLevelType w:val="hybridMultilevel"/>
    <w:tmpl w:val="5036B514"/>
    <w:lvl w:ilvl="0" w:tplc="563E01DC">
      <w:start w:val="1"/>
      <w:numFmt w:val="decimal"/>
      <w:lvlText w:val="%1."/>
      <w:lvlJc w:val="left"/>
      <w:pPr>
        <w:ind w:left="1020" w:hanging="360"/>
      </w:pPr>
    </w:lvl>
    <w:lvl w:ilvl="1" w:tplc="C9381634">
      <w:start w:val="1"/>
      <w:numFmt w:val="decimal"/>
      <w:lvlText w:val="%2."/>
      <w:lvlJc w:val="left"/>
      <w:pPr>
        <w:ind w:left="1020" w:hanging="360"/>
      </w:pPr>
    </w:lvl>
    <w:lvl w:ilvl="2" w:tplc="0BDA07B2">
      <w:start w:val="1"/>
      <w:numFmt w:val="decimal"/>
      <w:lvlText w:val="%3."/>
      <w:lvlJc w:val="left"/>
      <w:pPr>
        <w:ind w:left="1020" w:hanging="360"/>
      </w:pPr>
    </w:lvl>
    <w:lvl w:ilvl="3" w:tplc="800A8C9A">
      <w:start w:val="1"/>
      <w:numFmt w:val="decimal"/>
      <w:lvlText w:val="%4."/>
      <w:lvlJc w:val="left"/>
      <w:pPr>
        <w:ind w:left="1020" w:hanging="360"/>
      </w:pPr>
    </w:lvl>
    <w:lvl w:ilvl="4" w:tplc="63DA1242">
      <w:start w:val="1"/>
      <w:numFmt w:val="decimal"/>
      <w:lvlText w:val="%5."/>
      <w:lvlJc w:val="left"/>
      <w:pPr>
        <w:ind w:left="1020" w:hanging="360"/>
      </w:pPr>
    </w:lvl>
    <w:lvl w:ilvl="5" w:tplc="EDB84F08">
      <w:start w:val="1"/>
      <w:numFmt w:val="decimal"/>
      <w:lvlText w:val="%6."/>
      <w:lvlJc w:val="left"/>
      <w:pPr>
        <w:ind w:left="1020" w:hanging="360"/>
      </w:pPr>
    </w:lvl>
    <w:lvl w:ilvl="6" w:tplc="4FF26650">
      <w:start w:val="1"/>
      <w:numFmt w:val="decimal"/>
      <w:lvlText w:val="%7."/>
      <w:lvlJc w:val="left"/>
      <w:pPr>
        <w:ind w:left="1020" w:hanging="360"/>
      </w:pPr>
    </w:lvl>
    <w:lvl w:ilvl="7" w:tplc="60643F5C">
      <w:start w:val="1"/>
      <w:numFmt w:val="decimal"/>
      <w:lvlText w:val="%8."/>
      <w:lvlJc w:val="left"/>
      <w:pPr>
        <w:ind w:left="1020" w:hanging="360"/>
      </w:pPr>
    </w:lvl>
    <w:lvl w:ilvl="8" w:tplc="32FC4860">
      <w:start w:val="1"/>
      <w:numFmt w:val="decimal"/>
      <w:lvlText w:val="%9."/>
      <w:lvlJc w:val="left"/>
      <w:pPr>
        <w:ind w:left="1020" w:hanging="360"/>
      </w:pPr>
    </w:lvl>
  </w:abstractNum>
  <w:abstractNum w:abstractNumId="17" w15:restartNumberingAfterBreak="0">
    <w:nsid w:val="532F7260"/>
    <w:multiLevelType w:val="multilevel"/>
    <w:tmpl w:val="49A6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508A4"/>
    <w:multiLevelType w:val="hybridMultilevel"/>
    <w:tmpl w:val="99586688"/>
    <w:lvl w:ilvl="0" w:tplc="97B4571E">
      <w:start w:val="2"/>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9D931F3"/>
    <w:multiLevelType w:val="hybridMultilevel"/>
    <w:tmpl w:val="EC3427E6"/>
    <w:lvl w:ilvl="0" w:tplc="024C8FAE">
      <w:start w:val="1"/>
      <w:numFmt w:val="bullet"/>
      <w:lvlText w:val=""/>
      <w:lvlJc w:val="left"/>
      <w:pPr>
        <w:ind w:left="1440" w:hanging="360"/>
      </w:pPr>
      <w:rPr>
        <w:rFonts w:ascii="Symbol" w:hAnsi="Symbol"/>
      </w:rPr>
    </w:lvl>
    <w:lvl w:ilvl="1" w:tplc="990A90AE">
      <w:start w:val="1"/>
      <w:numFmt w:val="bullet"/>
      <w:lvlText w:val=""/>
      <w:lvlJc w:val="left"/>
      <w:pPr>
        <w:ind w:left="1440" w:hanging="360"/>
      </w:pPr>
      <w:rPr>
        <w:rFonts w:ascii="Symbol" w:hAnsi="Symbol"/>
      </w:rPr>
    </w:lvl>
    <w:lvl w:ilvl="2" w:tplc="0C0EF3B8">
      <w:start w:val="1"/>
      <w:numFmt w:val="bullet"/>
      <w:lvlText w:val=""/>
      <w:lvlJc w:val="left"/>
      <w:pPr>
        <w:ind w:left="1440" w:hanging="360"/>
      </w:pPr>
      <w:rPr>
        <w:rFonts w:ascii="Symbol" w:hAnsi="Symbol"/>
      </w:rPr>
    </w:lvl>
    <w:lvl w:ilvl="3" w:tplc="8F8445A2">
      <w:start w:val="1"/>
      <w:numFmt w:val="bullet"/>
      <w:lvlText w:val=""/>
      <w:lvlJc w:val="left"/>
      <w:pPr>
        <w:ind w:left="1440" w:hanging="360"/>
      </w:pPr>
      <w:rPr>
        <w:rFonts w:ascii="Symbol" w:hAnsi="Symbol"/>
      </w:rPr>
    </w:lvl>
    <w:lvl w:ilvl="4" w:tplc="DF22AA8A">
      <w:start w:val="1"/>
      <w:numFmt w:val="bullet"/>
      <w:lvlText w:val=""/>
      <w:lvlJc w:val="left"/>
      <w:pPr>
        <w:ind w:left="1440" w:hanging="360"/>
      </w:pPr>
      <w:rPr>
        <w:rFonts w:ascii="Symbol" w:hAnsi="Symbol"/>
      </w:rPr>
    </w:lvl>
    <w:lvl w:ilvl="5" w:tplc="12E655E2">
      <w:start w:val="1"/>
      <w:numFmt w:val="bullet"/>
      <w:lvlText w:val=""/>
      <w:lvlJc w:val="left"/>
      <w:pPr>
        <w:ind w:left="1440" w:hanging="360"/>
      </w:pPr>
      <w:rPr>
        <w:rFonts w:ascii="Symbol" w:hAnsi="Symbol"/>
      </w:rPr>
    </w:lvl>
    <w:lvl w:ilvl="6" w:tplc="5A004F3E">
      <w:start w:val="1"/>
      <w:numFmt w:val="bullet"/>
      <w:lvlText w:val=""/>
      <w:lvlJc w:val="left"/>
      <w:pPr>
        <w:ind w:left="1440" w:hanging="360"/>
      </w:pPr>
      <w:rPr>
        <w:rFonts w:ascii="Symbol" w:hAnsi="Symbol"/>
      </w:rPr>
    </w:lvl>
    <w:lvl w:ilvl="7" w:tplc="5A1089FA">
      <w:start w:val="1"/>
      <w:numFmt w:val="bullet"/>
      <w:lvlText w:val=""/>
      <w:lvlJc w:val="left"/>
      <w:pPr>
        <w:ind w:left="1440" w:hanging="360"/>
      </w:pPr>
      <w:rPr>
        <w:rFonts w:ascii="Symbol" w:hAnsi="Symbol"/>
      </w:rPr>
    </w:lvl>
    <w:lvl w:ilvl="8" w:tplc="C76E78BE">
      <w:start w:val="1"/>
      <w:numFmt w:val="bullet"/>
      <w:lvlText w:val=""/>
      <w:lvlJc w:val="left"/>
      <w:pPr>
        <w:ind w:left="1440" w:hanging="360"/>
      </w:pPr>
      <w:rPr>
        <w:rFonts w:ascii="Symbol" w:hAnsi="Symbol"/>
      </w:rPr>
    </w:lvl>
  </w:abstractNum>
  <w:abstractNum w:abstractNumId="20" w15:restartNumberingAfterBreak="0">
    <w:nsid w:val="64CF1CCC"/>
    <w:multiLevelType w:val="multilevel"/>
    <w:tmpl w:val="FBA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D0506"/>
    <w:multiLevelType w:val="multilevel"/>
    <w:tmpl w:val="ED2C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840049"/>
    <w:multiLevelType w:val="hybridMultilevel"/>
    <w:tmpl w:val="27D0B350"/>
    <w:lvl w:ilvl="0" w:tplc="AAE236D2">
      <w:start w:val="1"/>
      <w:numFmt w:val="bullet"/>
      <w:lvlText w:val=""/>
      <w:lvlJc w:val="left"/>
      <w:pPr>
        <w:ind w:left="1080" w:hanging="360"/>
      </w:pPr>
      <w:rPr>
        <w:rFonts w:ascii="Symbol" w:hAnsi="Symbol"/>
      </w:rPr>
    </w:lvl>
    <w:lvl w:ilvl="1" w:tplc="8A8CA5D8">
      <w:start w:val="1"/>
      <w:numFmt w:val="bullet"/>
      <w:lvlText w:val=""/>
      <w:lvlJc w:val="left"/>
      <w:pPr>
        <w:ind w:left="1080" w:hanging="360"/>
      </w:pPr>
      <w:rPr>
        <w:rFonts w:ascii="Symbol" w:hAnsi="Symbol"/>
      </w:rPr>
    </w:lvl>
    <w:lvl w:ilvl="2" w:tplc="00AAEA1E">
      <w:start w:val="1"/>
      <w:numFmt w:val="bullet"/>
      <w:lvlText w:val=""/>
      <w:lvlJc w:val="left"/>
      <w:pPr>
        <w:ind w:left="1080" w:hanging="360"/>
      </w:pPr>
      <w:rPr>
        <w:rFonts w:ascii="Symbol" w:hAnsi="Symbol"/>
      </w:rPr>
    </w:lvl>
    <w:lvl w:ilvl="3" w:tplc="0ED8DBA2">
      <w:start w:val="1"/>
      <w:numFmt w:val="bullet"/>
      <w:lvlText w:val=""/>
      <w:lvlJc w:val="left"/>
      <w:pPr>
        <w:ind w:left="1080" w:hanging="360"/>
      </w:pPr>
      <w:rPr>
        <w:rFonts w:ascii="Symbol" w:hAnsi="Symbol"/>
      </w:rPr>
    </w:lvl>
    <w:lvl w:ilvl="4" w:tplc="99CC90B6">
      <w:start w:val="1"/>
      <w:numFmt w:val="bullet"/>
      <w:lvlText w:val=""/>
      <w:lvlJc w:val="left"/>
      <w:pPr>
        <w:ind w:left="1080" w:hanging="360"/>
      </w:pPr>
      <w:rPr>
        <w:rFonts w:ascii="Symbol" w:hAnsi="Symbol"/>
      </w:rPr>
    </w:lvl>
    <w:lvl w:ilvl="5" w:tplc="384E5EAC">
      <w:start w:val="1"/>
      <w:numFmt w:val="bullet"/>
      <w:lvlText w:val=""/>
      <w:lvlJc w:val="left"/>
      <w:pPr>
        <w:ind w:left="1080" w:hanging="360"/>
      </w:pPr>
      <w:rPr>
        <w:rFonts w:ascii="Symbol" w:hAnsi="Symbol"/>
      </w:rPr>
    </w:lvl>
    <w:lvl w:ilvl="6" w:tplc="8B7EC0C6">
      <w:start w:val="1"/>
      <w:numFmt w:val="bullet"/>
      <w:lvlText w:val=""/>
      <w:lvlJc w:val="left"/>
      <w:pPr>
        <w:ind w:left="1080" w:hanging="360"/>
      </w:pPr>
      <w:rPr>
        <w:rFonts w:ascii="Symbol" w:hAnsi="Symbol"/>
      </w:rPr>
    </w:lvl>
    <w:lvl w:ilvl="7" w:tplc="0BEA56D6">
      <w:start w:val="1"/>
      <w:numFmt w:val="bullet"/>
      <w:lvlText w:val=""/>
      <w:lvlJc w:val="left"/>
      <w:pPr>
        <w:ind w:left="1080" w:hanging="360"/>
      </w:pPr>
      <w:rPr>
        <w:rFonts w:ascii="Symbol" w:hAnsi="Symbol"/>
      </w:rPr>
    </w:lvl>
    <w:lvl w:ilvl="8" w:tplc="CE7E30D0">
      <w:start w:val="1"/>
      <w:numFmt w:val="bullet"/>
      <w:lvlText w:val=""/>
      <w:lvlJc w:val="left"/>
      <w:pPr>
        <w:ind w:left="1080" w:hanging="360"/>
      </w:pPr>
      <w:rPr>
        <w:rFonts w:ascii="Symbol" w:hAnsi="Symbol"/>
      </w:rPr>
    </w:lvl>
  </w:abstractNum>
  <w:abstractNum w:abstractNumId="23" w15:restartNumberingAfterBreak="0">
    <w:nsid w:val="775430A6"/>
    <w:multiLevelType w:val="hybridMultilevel"/>
    <w:tmpl w:val="22580632"/>
    <w:lvl w:ilvl="0" w:tplc="EFA8C816">
      <w:start w:val="1"/>
      <w:numFmt w:val="decimal"/>
      <w:lvlText w:val="%1."/>
      <w:lvlJc w:val="left"/>
      <w:pPr>
        <w:ind w:left="1020" w:hanging="360"/>
      </w:pPr>
    </w:lvl>
    <w:lvl w:ilvl="1" w:tplc="87F43ED6">
      <w:start w:val="1"/>
      <w:numFmt w:val="decimal"/>
      <w:lvlText w:val="%2."/>
      <w:lvlJc w:val="left"/>
      <w:pPr>
        <w:ind w:left="1020" w:hanging="360"/>
      </w:pPr>
    </w:lvl>
    <w:lvl w:ilvl="2" w:tplc="F81CCC18">
      <w:start w:val="1"/>
      <w:numFmt w:val="decimal"/>
      <w:lvlText w:val="%3."/>
      <w:lvlJc w:val="left"/>
      <w:pPr>
        <w:ind w:left="1020" w:hanging="360"/>
      </w:pPr>
    </w:lvl>
    <w:lvl w:ilvl="3" w:tplc="5F9EB908">
      <w:start w:val="1"/>
      <w:numFmt w:val="decimal"/>
      <w:lvlText w:val="%4."/>
      <w:lvlJc w:val="left"/>
      <w:pPr>
        <w:ind w:left="1020" w:hanging="360"/>
      </w:pPr>
    </w:lvl>
    <w:lvl w:ilvl="4" w:tplc="F466B35E">
      <w:start w:val="1"/>
      <w:numFmt w:val="decimal"/>
      <w:lvlText w:val="%5."/>
      <w:lvlJc w:val="left"/>
      <w:pPr>
        <w:ind w:left="1020" w:hanging="360"/>
      </w:pPr>
    </w:lvl>
    <w:lvl w:ilvl="5" w:tplc="A4C229CE">
      <w:start w:val="1"/>
      <w:numFmt w:val="decimal"/>
      <w:lvlText w:val="%6."/>
      <w:lvlJc w:val="left"/>
      <w:pPr>
        <w:ind w:left="1020" w:hanging="360"/>
      </w:pPr>
    </w:lvl>
    <w:lvl w:ilvl="6" w:tplc="4BC05C20">
      <w:start w:val="1"/>
      <w:numFmt w:val="decimal"/>
      <w:lvlText w:val="%7."/>
      <w:lvlJc w:val="left"/>
      <w:pPr>
        <w:ind w:left="1020" w:hanging="360"/>
      </w:pPr>
    </w:lvl>
    <w:lvl w:ilvl="7" w:tplc="936CFC56">
      <w:start w:val="1"/>
      <w:numFmt w:val="decimal"/>
      <w:lvlText w:val="%8."/>
      <w:lvlJc w:val="left"/>
      <w:pPr>
        <w:ind w:left="1020" w:hanging="360"/>
      </w:pPr>
    </w:lvl>
    <w:lvl w:ilvl="8" w:tplc="2084E710">
      <w:start w:val="1"/>
      <w:numFmt w:val="decimal"/>
      <w:lvlText w:val="%9."/>
      <w:lvlJc w:val="left"/>
      <w:pPr>
        <w:ind w:left="1020" w:hanging="360"/>
      </w:pPr>
    </w:lvl>
  </w:abstractNum>
  <w:abstractNum w:abstractNumId="24" w15:restartNumberingAfterBreak="0">
    <w:nsid w:val="77ED0522"/>
    <w:multiLevelType w:val="hybridMultilevel"/>
    <w:tmpl w:val="BB8A50C4"/>
    <w:lvl w:ilvl="0" w:tplc="530C8B4E">
      <w:start w:val="1"/>
      <w:numFmt w:val="decimal"/>
      <w:lvlText w:val="%1."/>
      <w:lvlJc w:val="left"/>
      <w:pPr>
        <w:ind w:left="1800" w:hanging="360"/>
      </w:pPr>
    </w:lvl>
    <w:lvl w:ilvl="1" w:tplc="EF067858">
      <w:start w:val="1"/>
      <w:numFmt w:val="lowerLetter"/>
      <w:lvlText w:val="%2."/>
      <w:lvlJc w:val="left"/>
      <w:pPr>
        <w:ind w:left="2520" w:hanging="360"/>
      </w:pPr>
    </w:lvl>
    <w:lvl w:ilvl="2" w:tplc="BCA8EE56">
      <w:start w:val="1"/>
      <w:numFmt w:val="decimal"/>
      <w:lvlText w:val="%3."/>
      <w:lvlJc w:val="left"/>
      <w:pPr>
        <w:ind w:left="1800" w:hanging="360"/>
      </w:pPr>
    </w:lvl>
    <w:lvl w:ilvl="3" w:tplc="DBD86D96">
      <w:start w:val="1"/>
      <w:numFmt w:val="decimal"/>
      <w:lvlText w:val="%4."/>
      <w:lvlJc w:val="left"/>
      <w:pPr>
        <w:ind w:left="1800" w:hanging="360"/>
      </w:pPr>
    </w:lvl>
    <w:lvl w:ilvl="4" w:tplc="701AFEBA">
      <w:start w:val="1"/>
      <w:numFmt w:val="decimal"/>
      <w:lvlText w:val="%5."/>
      <w:lvlJc w:val="left"/>
      <w:pPr>
        <w:ind w:left="1800" w:hanging="360"/>
      </w:pPr>
    </w:lvl>
    <w:lvl w:ilvl="5" w:tplc="D116C392">
      <w:start w:val="1"/>
      <w:numFmt w:val="decimal"/>
      <w:lvlText w:val="%6."/>
      <w:lvlJc w:val="left"/>
      <w:pPr>
        <w:ind w:left="1800" w:hanging="360"/>
      </w:pPr>
    </w:lvl>
    <w:lvl w:ilvl="6" w:tplc="3942F454">
      <w:start w:val="1"/>
      <w:numFmt w:val="decimal"/>
      <w:lvlText w:val="%7."/>
      <w:lvlJc w:val="left"/>
      <w:pPr>
        <w:ind w:left="1800" w:hanging="360"/>
      </w:pPr>
    </w:lvl>
    <w:lvl w:ilvl="7" w:tplc="F36642D4">
      <w:start w:val="1"/>
      <w:numFmt w:val="decimal"/>
      <w:lvlText w:val="%8."/>
      <w:lvlJc w:val="left"/>
      <w:pPr>
        <w:ind w:left="1800" w:hanging="360"/>
      </w:pPr>
    </w:lvl>
    <w:lvl w:ilvl="8" w:tplc="305CB082">
      <w:start w:val="1"/>
      <w:numFmt w:val="decimal"/>
      <w:lvlText w:val="%9."/>
      <w:lvlJc w:val="left"/>
      <w:pPr>
        <w:ind w:left="1800" w:hanging="360"/>
      </w:pPr>
    </w:lvl>
  </w:abstractNum>
  <w:abstractNum w:abstractNumId="25" w15:restartNumberingAfterBreak="0">
    <w:nsid w:val="78176527"/>
    <w:multiLevelType w:val="hybridMultilevel"/>
    <w:tmpl w:val="99945A50"/>
    <w:lvl w:ilvl="0" w:tplc="1D6E453A">
      <w:start w:val="1"/>
      <w:numFmt w:val="decimal"/>
      <w:lvlText w:val="%1."/>
      <w:lvlJc w:val="left"/>
      <w:pPr>
        <w:ind w:left="1440" w:hanging="360"/>
      </w:pPr>
    </w:lvl>
    <w:lvl w:ilvl="1" w:tplc="461AE6BC">
      <w:start w:val="1"/>
      <w:numFmt w:val="decimal"/>
      <w:lvlText w:val="%2."/>
      <w:lvlJc w:val="left"/>
      <w:pPr>
        <w:ind w:left="1440" w:hanging="360"/>
      </w:pPr>
    </w:lvl>
    <w:lvl w:ilvl="2" w:tplc="73D4F0D6">
      <w:start w:val="1"/>
      <w:numFmt w:val="decimal"/>
      <w:lvlText w:val="%3."/>
      <w:lvlJc w:val="left"/>
      <w:pPr>
        <w:ind w:left="1440" w:hanging="360"/>
      </w:pPr>
    </w:lvl>
    <w:lvl w:ilvl="3" w:tplc="0910EBF6">
      <w:start w:val="1"/>
      <w:numFmt w:val="decimal"/>
      <w:lvlText w:val="%4."/>
      <w:lvlJc w:val="left"/>
      <w:pPr>
        <w:ind w:left="1440" w:hanging="360"/>
      </w:pPr>
    </w:lvl>
    <w:lvl w:ilvl="4" w:tplc="E0CEEDA2">
      <w:start w:val="1"/>
      <w:numFmt w:val="decimal"/>
      <w:lvlText w:val="%5."/>
      <w:lvlJc w:val="left"/>
      <w:pPr>
        <w:ind w:left="1440" w:hanging="360"/>
      </w:pPr>
    </w:lvl>
    <w:lvl w:ilvl="5" w:tplc="F906DCAC">
      <w:start w:val="1"/>
      <w:numFmt w:val="decimal"/>
      <w:lvlText w:val="%6."/>
      <w:lvlJc w:val="left"/>
      <w:pPr>
        <w:ind w:left="1440" w:hanging="360"/>
      </w:pPr>
    </w:lvl>
    <w:lvl w:ilvl="6" w:tplc="61124FAE">
      <w:start w:val="1"/>
      <w:numFmt w:val="decimal"/>
      <w:lvlText w:val="%7."/>
      <w:lvlJc w:val="left"/>
      <w:pPr>
        <w:ind w:left="1440" w:hanging="360"/>
      </w:pPr>
    </w:lvl>
    <w:lvl w:ilvl="7" w:tplc="1884FAE8">
      <w:start w:val="1"/>
      <w:numFmt w:val="decimal"/>
      <w:lvlText w:val="%8."/>
      <w:lvlJc w:val="left"/>
      <w:pPr>
        <w:ind w:left="1440" w:hanging="360"/>
      </w:pPr>
    </w:lvl>
    <w:lvl w:ilvl="8" w:tplc="33A21E4E">
      <w:start w:val="1"/>
      <w:numFmt w:val="decimal"/>
      <w:lvlText w:val="%9."/>
      <w:lvlJc w:val="left"/>
      <w:pPr>
        <w:ind w:left="1440" w:hanging="360"/>
      </w:pPr>
    </w:lvl>
  </w:abstractNum>
  <w:abstractNum w:abstractNumId="26" w15:restartNumberingAfterBreak="0">
    <w:nsid w:val="7B7B705D"/>
    <w:multiLevelType w:val="hybridMultilevel"/>
    <w:tmpl w:val="439C198E"/>
    <w:lvl w:ilvl="0" w:tplc="37344E6E">
      <w:start w:val="2"/>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7D1A3170"/>
    <w:multiLevelType w:val="hybridMultilevel"/>
    <w:tmpl w:val="5D50450C"/>
    <w:lvl w:ilvl="0" w:tplc="AB4066E2">
      <w:start w:val="1"/>
      <w:numFmt w:val="decimal"/>
      <w:lvlText w:val="%1."/>
      <w:lvlJc w:val="left"/>
      <w:pPr>
        <w:ind w:left="1800" w:hanging="360"/>
      </w:pPr>
    </w:lvl>
    <w:lvl w:ilvl="1" w:tplc="39469E60">
      <w:start w:val="1"/>
      <w:numFmt w:val="lowerLetter"/>
      <w:lvlText w:val="%2."/>
      <w:lvlJc w:val="left"/>
      <w:pPr>
        <w:ind w:left="2520" w:hanging="360"/>
      </w:pPr>
    </w:lvl>
    <w:lvl w:ilvl="2" w:tplc="54AA7A7A">
      <w:start w:val="1"/>
      <w:numFmt w:val="decimal"/>
      <w:lvlText w:val="%3."/>
      <w:lvlJc w:val="left"/>
      <w:pPr>
        <w:ind w:left="1800" w:hanging="360"/>
      </w:pPr>
    </w:lvl>
    <w:lvl w:ilvl="3" w:tplc="29C61062">
      <w:start w:val="1"/>
      <w:numFmt w:val="decimal"/>
      <w:lvlText w:val="%4."/>
      <w:lvlJc w:val="left"/>
      <w:pPr>
        <w:ind w:left="1800" w:hanging="360"/>
      </w:pPr>
    </w:lvl>
    <w:lvl w:ilvl="4" w:tplc="DC6257C6">
      <w:start w:val="1"/>
      <w:numFmt w:val="decimal"/>
      <w:lvlText w:val="%5."/>
      <w:lvlJc w:val="left"/>
      <w:pPr>
        <w:ind w:left="1800" w:hanging="360"/>
      </w:pPr>
    </w:lvl>
    <w:lvl w:ilvl="5" w:tplc="B24695EC">
      <w:start w:val="1"/>
      <w:numFmt w:val="decimal"/>
      <w:lvlText w:val="%6."/>
      <w:lvlJc w:val="left"/>
      <w:pPr>
        <w:ind w:left="1800" w:hanging="360"/>
      </w:pPr>
    </w:lvl>
    <w:lvl w:ilvl="6" w:tplc="E9786248">
      <w:start w:val="1"/>
      <w:numFmt w:val="decimal"/>
      <w:lvlText w:val="%7."/>
      <w:lvlJc w:val="left"/>
      <w:pPr>
        <w:ind w:left="1800" w:hanging="360"/>
      </w:pPr>
    </w:lvl>
    <w:lvl w:ilvl="7" w:tplc="F5B8428A">
      <w:start w:val="1"/>
      <w:numFmt w:val="decimal"/>
      <w:lvlText w:val="%8."/>
      <w:lvlJc w:val="left"/>
      <w:pPr>
        <w:ind w:left="1800" w:hanging="360"/>
      </w:pPr>
    </w:lvl>
    <w:lvl w:ilvl="8" w:tplc="3836B8F2">
      <w:start w:val="1"/>
      <w:numFmt w:val="decimal"/>
      <w:lvlText w:val="%9."/>
      <w:lvlJc w:val="left"/>
      <w:pPr>
        <w:ind w:left="1800" w:hanging="360"/>
      </w:pPr>
    </w:lvl>
  </w:abstractNum>
  <w:num w:numId="1" w16cid:durableId="1037782013">
    <w:abstractNumId w:val="2"/>
  </w:num>
  <w:num w:numId="2" w16cid:durableId="64496953">
    <w:abstractNumId w:val="23"/>
  </w:num>
  <w:num w:numId="3" w16cid:durableId="1340230006">
    <w:abstractNumId w:val="3"/>
  </w:num>
  <w:num w:numId="4" w16cid:durableId="173228934">
    <w:abstractNumId w:val="21"/>
  </w:num>
  <w:num w:numId="5" w16cid:durableId="1168447663">
    <w:abstractNumId w:val="0"/>
  </w:num>
  <w:num w:numId="6" w16cid:durableId="23756428">
    <w:abstractNumId w:val="11"/>
  </w:num>
  <w:num w:numId="7" w16cid:durableId="223685014">
    <w:abstractNumId w:val="22"/>
  </w:num>
  <w:num w:numId="8" w16cid:durableId="1805585077">
    <w:abstractNumId w:val="25"/>
  </w:num>
  <w:num w:numId="9" w16cid:durableId="359358968">
    <w:abstractNumId w:val="10"/>
  </w:num>
  <w:num w:numId="10" w16cid:durableId="319505750">
    <w:abstractNumId w:val="7"/>
  </w:num>
  <w:num w:numId="11" w16cid:durableId="534469490">
    <w:abstractNumId w:val="13"/>
  </w:num>
  <w:num w:numId="12" w16cid:durableId="1627006388">
    <w:abstractNumId w:val="6"/>
  </w:num>
  <w:num w:numId="13" w16cid:durableId="1927110542">
    <w:abstractNumId w:val="15"/>
  </w:num>
  <w:num w:numId="14" w16cid:durableId="377555882">
    <w:abstractNumId w:val="9"/>
  </w:num>
  <w:num w:numId="15" w16cid:durableId="844395624">
    <w:abstractNumId w:val="26"/>
  </w:num>
  <w:num w:numId="16" w16cid:durableId="603222435">
    <w:abstractNumId w:val="18"/>
  </w:num>
  <w:num w:numId="17" w16cid:durableId="1440834415">
    <w:abstractNumId w:val="19"/>
  </w:num>
  <w:num w:numId="18" w16cid:durableId="137308212">
    <w:abstractNumId w:val="20"/>
  </w:num>
  <w:num w:numId="19" w16cid:durableId="825778331">
    <w:abstractNumId w:val="5"/>
  </w:num>
  <w:num w:numId="20" w16cid:durableId="1821800724">
    <w:abstractNumId w:val="17"/>
  </w:num>
  <w:num w:numId="21" w16cid:durableId="125124498">
    <w:abstractNumId w:val="24"/>
  </w:num>
  <w:num w:numId="22" w16cid:durableId="1262180543">
    <w:abstractNumId w:val="27"/>
  </w:num>
  <w:num w:numId="23" w16cid:durableId="15230285">
    <w:abstractNumId w:val="1"/>
  </w:num>
  <w:num w:numId="24" w16cid:durableId="649483059">
    <w:abstractNumId w:val="4"/>
  </w:num>
  <w:num w:numId="25" w16cid:durableId="481119273">
    <w:abstractNumId w:val="8"/>
  </w:num>
  <w:num w:numId="26" w16cid:durableId="350650016">
    <w:abstractNumId w:val="12"/>
  </w:num>
  <w:num w:numId="27" w16cid:durableId="2108453296">
    <w:abstractNumId w:val="16"/>
  </w:num>
  <w:num w:numId="28" w16cid:durableId="56113963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ce Maxime Hugues Ozenne">
    <w15:presenceInfo w15:providerId="AD" w15:userId="S::hpl802@ku.dk::85e2cc3c-f581-4de6-8f3a-0c5d39b7d70b"/>
  </w15:person>
  <w15:person w15:author="Sidsel Høgsgaard Andersen">
    <w15:presenceInfo w15:providerId="AD" w15:userId="S::xhl552@ku.dk::3a3fef63-d629-4e1b-bdfb-95ad3ed89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FC"/>
    <w:rsid w:val="0000645C"/>
    <w:rsid w:val="00011679"/>
    <w:rsid w:val="00011AE6"/>
    <w:rsid w:val="00011AFA"/>
    <w:rsid w:val="00055FD9"/>
    <w:rsid w:val="00062C8A"/>
    <w:rsid w:val="00063DB2"/>
    <w:rsid w:val="00072E60"/>
    <w:rsid w:val="000858BF"/>
    <w:rsid w:val="000A2B0A"/>
    <w:rsid w:val="000A3C46"/>
    <w:rsid w:val="000A7064"/>
    <w:rsid w:val="000B2B31"/>
    <w:rsid w:val="000B436F"/>
    <w:rsid w:val="000C6A2E"/>
    <w:rsid w:val="000D4E53"/>
    <w:rsid w:val="000D707A"/>
    <w:rsid w:val="000E4C62"/>
    <w:rsid w:val="000F2C24"/>
    <w:rsid w:val="00107A90"/>
    <w:rsid w:val="0012337E"/>
    <w:rsid w:val="00130D5A"/>
    <w:rsid w:val="001432FA"/>
    <w:rsid w:val="001446E7"/>
    <w:rsid w:val="00151F7F"/>
    <w:rsid w:val="00166128"/>
    <w:rsid w:val="00171579"/>
    <w:rsid w:val="001730E0"/>
    <w:rsid w:val="001800C7"/>
    <w:rsid w:val="00182AE3"/>
    <w:rsid w:val="0019008D"/>
    <w:rsid w:val="001960AE"/>
    <w:rsid w:val="00196D06"/>
    <w:rsid w:val="001B072D"/>
    <w:rsid w:val="001B13E8"/>
    <w:rsid w:val="001B6150"/>
    <w:rsid w:val="002002C0"/>
    <w:rsid w:val="002006D0"/>
    <w:rsid w:val="00201067"/>
    <w:rsid w:val="002014AF"/>
    <w:rsid w:val="00206738"/>
    <w:rsid w:val="00216E83"/>
    <w:rsid w:val="00220F86"/>
    <w:rsid w:val="0024020B"/>
    <w:rsid w:val="00250BBB"/>
    <w:rsid w:val="00261F7C"/>
    <w:rsid w:val="00265C51"/>
    <w:rsid w:val="00266E2C"/>
    <w:rsid w:val="0029743C"/>
    <w:rsid w:val="002B340C"/>
    <w:rsid w:val="002B5CC3"/>
    <w:rsid w:val="002B7B1D"/>
    <w:rsid w:val="002C2420"/>
    <w:rsid w:val="002D371B"/>
    <w:rsid w:val="002D6C9D"/>
    <w:rsid w:val="00315710"/>
    <w:rsid w:val="00326461"/>
    <w:rsid w:val="00332353"/>
    <w:rsid w:val="00354AAC"/>
    <w:rsid w:val="003627DE"/>
    <w:rsid w:val="00384B5C"/>
    <w:rsid w:val="003912B0"/>
    <w:rsid w:val="00393BA0"/>
    <w:rsid w:val="003A2D17"/>
    <w:rsid w:val="003B6680"/>
    <w:rsid w:val="003D3DDC"/>
    <w:rsid w:val="003E148F"/>
    <w:rsid w:val="003E5048"/>
    <w:rsid w:val="003F10EA"/>
    <w:rsid w:val="003F2CA6"/>
    <w:rsid w:val="003F59D5"/>
    <w:rsid w:val="00420114"/>
    <w:rsid w:val="00425CC5"/>
    <w:rsid w:val="0042677A"/>
    <w:rsid w:val="00434544"/>
    <w:rsid w:val="00435AFF"/>
    <w:rsid w:val="004438D2"/>
    <w:rsid w:val="00445837"/>
    <w:rsid w:val="004460D3"/>
    <w:rsid w:val="004461E0"/>
    <w:rsid w:val="00456AC3"/>
    <w:rsid w:val="00476AE7"/>
    <w:rsid w:val="004A302B"/>
    <w:rsid w:val="004A5270"/>
    <w:rsid w:val="004B42C2"/>
    <w:rsid w:val="004C03F3"/>
    <w:rsid w:val="004C7285"/>
    <w:rsid w:val="004D42CE"/>
    <w:rsid w:val="004E6840"/>
    <w:rsid w:val="004F7B0D"/>
    <w:rsid w:val="005112F7"/>
    <w:rsid w:val="00517461"/>
    <w:rsid w:val="00521FD9"/>
    <w:rsid w:val="00537F22"/>
    <w:rsid w:val="005500CD"/>
    <w:rsid w:val="00553175"/>
    <w:rsid w:val="00564EB5"/>
    <w:rsid w:val="005D6955"/>
    <w:rsid w:val="005F4072"/>
    <w:rsid w:val="00604424"/>
    <w:rsid w:val="00624F33"/>
    <w:rsid w:val="00630A94"/>
    <w:rsid w:val="0063569F"/>
    <w:rsid w:val="00651064"/>
    <w:rsid w:val="006575DC"/>
    <w:rsid w:val="00660B02"/>
    <w:rsid w:val="006628AA"/>
    <w:rsid w:val="00674E42"/>
    <w:rsid w:val="00693798"/>
    <w:rsid w:val="006A1090"/>
    <w:rsid w:val="006A63B6"/>
    <w:rsid w:val="006B1777"/>
    <w:rsid w:val="006B50E5"/>
    <w:rsid w:val="006C0B8E"/>
    <w:rsid w:val="006C691F"/>
    <w:rsid w:val="006C7BC1"/>
    <w:rsid w:val="006E271D"/>
    <w:rsid w:val="00723A43"/>
    <w:rsid w:val="00740182"/>
    <w:rsid w:val="00747751"/>
    <w:rsid w:val="007546BB"/>
    <w:rsid w:val="007610F3"/>
    <w:rsid w:val="007625EB"/>
    <w:rsid w:val="00765964"/>
    <w:rsid w:val="00772EE7"/>
    <w:rsid w:val="00781171"/>
    <w:rsid w:val="00792374"/>
    <w:rsid w:val="007A505B"/>
    <w:rsid w:val="007C4B8A"/>
    <w:rsid w:val="007D56C8"/>
    <w:rsid w:val="007F2B92"/>
    <w:rsid w:val="007F5CC0"/>
    <w:rsid w:val="00811823"/>
    <w:rsid w:val="00811EB9"/>
    <w:rsid w:val="0081371D"/>
    <w:rsid w:val="00813CF8"/>
    <w:rsid w:val="00820142"/>
    <w:rsid w:val="00827434"/>
    <w:rsid w:val="0083265A"/>
    <w:rsid w:val="00843F94"/>
    <w:rsid w:val="00861233"/>
    <w:rsid w:val="00870845"/>
    <w:rsid w:val="00876007"/>
    <w:rsid w:val="0088380F"/>
    <w:rsid w:val="00886542"/>
    <w:rsid w:val="008908A8"/>
    <w:rsid w:val="008A1B96"/>
    <w:rsid w:val="008B04DB"/>
    <w:rsid w:val="008B33D1"/>
    <w:rsid w:val="008D2CB5"/>
    <w:rsid w:val="008E2D3B"/>
    <w:rsid w:val="008E6CBC"/>
    <w:rsid w:val="008F3FFF"/>
    <w:rsid w:val="008F5915"/>
    <w:rsid w:val="009000B3"/>
    <w:rsid w:val="00903240"/>
    <w:rsid w:val="00912414"/>
    <w:rsid w:val="0093674A"/>
    <w:rsid w:val="009454D7"/>
    <w:rsid w:val="0095216E"/>
    <w:rsid w:val="009535E9"/>
    <w:rsid w:val="00953869"/>
    <w:rsid w:val="00957EB5"/>
    <w:rsid w:val="009605F9"/>
    <w:rsid w:val="0096316A"/>
    <w:rsid w:val="009959FA"/>
    <w:rsid w:val="009A5E51"/>
    <w:rsid w:val="009C1437"/>
    <w:rsid w:val="009F3826"/>
    <w:rsid w:val="009F4D67"/>
    <w:rsid w:val="00A02FF9"/>
    <w:rsid w:val="00A108CF"/>
    <w:rsid w:val="00A10D4B"/>
    <w:rsid w:val="00A20D1E"/>
    <w:rsid w:val="00A25835"/>
    <w:rsid w:val="00A3684A"/>
    <w:rsid w:val="00A47EFE"/>
    <w:rsid w:val="00A51B32"/>
    <w:rsid w:val="00A7451A"/>
    <w:rsid w:val="00A74910"/>
    <w:rsid w:val="00A76AB5"/>
    <w:rsid w:val="00A841FC"/>
    <w:rsid w:val="00AA1C42"/>
    <w:rsid w:val="00AA4C21"/>
    <w:rsid w:val="00AC156E"/>
    <w:rsid w:val="00AF3155"/>
    <w:rsid w:val="00AF6B73"/>
    <w:rsid w:val="00B3551C"/>
    <w:rsid w:val="00B47E36"/>
    <w:rsid w:val="00B516E7"/>
    <w:rsid w:val="00B5421D"/>
    <w:rsid w:val="00B569B4"/>
    <w:rsid w:val="00B63858"/>
    <w:rsid w:val="00B64B2E"/>
    <w:rsid w:val="00B67FC3"/>
    <w:rsid w:val="00B71E32"/>
    <w:rsid w:val="00B7333B"/>
    <w:rsid w:val="00B76FCD"/>
    <w:rsid w:val="00B80314"/>
    <w:rsid w:val="00B82584"/>
    <w:rsid w:val="00BA5FCF"/>
    <w:rsid w:val="00BB1404"/>
    <w:rsid w:val="00BB51F2"/>
    <w:rsid w:val="00BD0974"/>
    <w:rsid w:val="00BD2967"/>
    <w:rsid w:val="00BE792A"/>
    <w:rsid w:val="00C00BB5"/>
    <w:rsid w:val="00C020EC"/>
    <w:rsid w:val="00C07A9F"/>
    <w:rsid w:val="00C1029D"/>
    <w:rsid w:val="00C32E32"/>
    <w:rsid w:val="00C6624F"/>
    <w:rsid w:val="00C906CF"/>
    <w:rsid w:val="00C919D0"/>
    <w:rsid w:val="00C95691"/>
    <w:rsid w:val="00CA738F"/>
    <w:rsid w:val="00CA7B10"/>
    <w:rsid w:val="00CB7BD7"/>
    <w:rsid w:val="00CC41A7"/>
    <w:rsid w:val="00CC4740"/>
    <w:rsid w:val="00CC67E9"/>
    <w:rsid w:val="00CE08B7"/>
    <w:rsid w:val="00CE345D"/>
    <w:rsid w:val="00CE7E7B"/>
    <w:rsid w:val="00CF3C95"/>
    <w:rsid w:val="00D01F41"/>
    <w:rsid w:val="00D0592E"/>
    <w:rsid w:val="00D37717"/>
    <w:rsid w:val="00D412E5"/>
    <w:rsid w:val="00D5534A"/>
    <w:rsid w:val="00D554C0"/>
    <w:rsid w:val="00D60772"/>
    <w:rsid w:val="00D707A7"/>
    <w:rsid w:val="00D9349A"/>
    <w:rsid w:val="00D94BA3"/>
    <w:rsid w:val="00D96C73"/>
    <w:rsid w:val="00DA362B"/>
    <w:rsid w:val="00DA3810"/>
    <w:rsid w:val="00DB5D56"/>
    <w:rsid w:val="00DC2B20"/>
    <w:rsid w:val="00E00A59"/>
    <w:rsid w:val="00E01BAF"/>
    <w:rsid w:val="00E02253"/>
    <w:rsid w:val="00E1455D"/>
    <w:rsid w:val="00E14E10"/>
    <w:rsid w:val="00E411FD"/>
    <w:rsid w:val="00E43A60"/>
    <w:rsid w:val="00E50517"/>
    <w:rsid w:val="00E56572"/>
    <w:rsid w:val="00E90141"/>
    <w:rsid w:val="00EF0C3D"/>
    <w:rsid w:val="00EF5924"/>
    <w:rsid w:val="00F050DF"/>
    <w:rsid w:val="00F07E24"/>
    <w:rsid w:val="00F141D4"/>
    <w:rsid w:val="00F37324"/>
    <w:rsid w:val="00F44E8C"/>
    <w:rsid w:val="00F54953"/>
    <w:rsid w:val="00F54D03"/>
    <w:rsid w:val="00F561D1"/>
    <w:rsid w:val="00F82F9E"/>
    <w:rsid w:val="00F87F33"/>
    <w:rsid w:val="00F87F53"/>
    <w:rsid w:val="00F92F69"/>
    <w:rsid w:val="00FB4F3C"/>
    <w:rsid w:val="00FC0CCA"/>
    <w:rsid w:val="00FC2D72"/>
    <w:rsid w:val="00FC5A18"/>
    <w:rsid w:val="00FD60AE"/>
    <w:rsid w:val="00FF577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9509"/>
  <w15:chartTrackingRefBased/>
  <w15:docId w15:val="{242CB2E8-9681-449E-ABC9-05982815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84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84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A841F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841F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841F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841F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841F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841F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841F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841F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A841F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A841F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841F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841F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841F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841F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841F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841FC"/>
    <w:rPr>
      <w:rFonts w:eastAsiaTheme="majorEastAsia" w:cstheme="majorBidi"/>
      <w:color w:val="272727" w:themeColor="text1" w:themeTint="D8"/>
    </w:rPr>
  </w:style>
  <w:style w:type="paragraph" w:styleId="Titel">
    <w:name w:val="Title"/>
    <w:basedOn w:val="Normal"/>
    <w:next w:val="Normal"/>
    <w:link w:val="TitelTegn"/>
    <w:uiPriority w:val="10"/>
    <w:qFormat/>
    <w:rsid w:val="00A8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841F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841F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841F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841F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841FC"/>
    <w:rPr>
      <w:i/>
      <w:iCs/>
      <w:color w:val="404040" w:themeColor="text1" w:themeTint="BF"/>
    </w:rPr>
  </w:style>
  <w:style w:type="paragraph" w:styleId="Listeafsnit">
    <w:name w:val="List Paragraph"/>
    <w:basedOn w:val="Normal"/>
    <w:uiPriority w:val="34"/>
    <w:qFormat/>
    <w:rsid w:val="00A841FC"/>
    <w:pPr>
      <w:ind w:left="720"/>
      <w:contextualSpacing/>
    </w:pPr>
  </w:style>
  <w:style w:type="character" w:styleId="Kraftigfremhvning">
    <w:name w:val="Intense Emphasis"/>
    <w:basedOn w:val="Standardskrifttypeiafsnit"/>
    <w:uiPriority w:val="21"/>
    <w:qFormat/>
    <w:rsid w:val="00A841FC"/>
    <w:rPr>
      <w:i/>
      <w:iCs/>
      <w:color w:val="0F4761" w:themeColor="accent1" w:themeShade="BF"/>
    </w:rPr>
  </w:style>
  <w:style w:type="paragraph" w:styleId="Strktcitat">
    <w:name w:val="Intense Quote"/>
    <w:basedOn w:val="Normal"/>
    <w:next w:val="Normal"/>
    <w:link w:val="StrktcitatTegn"/>
    <w:uiPriority w:val="30"/>
    <w:qFormat/>
    <w:rsid w:val="00A84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841FC"/>
    <w:rPr>
      <w:i/>
      <w:iCs/>
      <w:color w:val="0F4761" w:themeColor="accent1" w:themeShade="BF"/>
    </w:rPr>
  </w:style>
  <w:style w:type="character" w:styleId="Kraftighenvisning">
    <w:name w:val="Intense Reference"/>
    <w:basedOn w:val="Standardskrifttypeiafsnit"/>
    <w:uiPriority w:val="32"/>
    <w:qFormat/>
    <w:rsid w:val="00A841FC"/>
    <w:rPr>
      <w:b/>
      <w:bCs/>
      <w:smallCaps/>
      <w:color w:val="0F4761" w:themeColor="accent1" w:themeShade="BF"/>
      <w:spacing w:val="5"/>
    </w:rPr>
  </w:style>
  <w:style w:type="paragraph" w:styleId="Sidehoved">
    <w:name w:val="header"/>
    <w:basedOn w:val="Normal"/>
    <w:link w:val="SidehovedTegn"/>
    <w:uiPriority w:val="99"/>
    <w:unhideWhenUsed/>
    <w:rsid w:val="00D60772"/>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D60772"/>
  </w:style>
  <w:style w:type="paragraph" w:styleId="Sidefod">
    <w:name w:val="footer"/>
    <w:basedOn w:val="Normal"/>
    <w:link w:val="SidefodTegn"/>
    <w:uiPriority w:val="99"/>
    <w:unhideWhenUsed/>
    <w:rsid w:val="00D60772"/>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D60772"/>
  </w:style>
  <w:style w:type="table" w:styleId="Tabel-Gitter">
    <w:name w:val="Table Grid"/>
    <w:basedOn w:val="Tabel-Normal"/>
    <w:uiPriority w:val="39"/>
    <w:rsid w:val="00D60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811EB9"/>
    <w:rPr>
      <w:sz w:val="16"/>
      <w:szCs w:val="16"/>
    </w:rPr>
  </w:style>
  <w:style w:type="paragraph" w:styleId="Kommentartekst">
    <w:name w:val="annotation text"/>
    <w:basedOn w:val="Normal"/>
    <w:link w:val="KommentartekstTegn"/>
    <w:uiPriority w:val="99"/>
    <w:unhideWhenUsed/>
    <w:rsid w:val="00811EB9"/>
    <w:pPr>
      <w:spacing w:line="240" w:lineRule="auto"/>
    </w:pPr>
    <w:rPr>
      <w:sz w:val="20"/>
      <w:szCs w:val="20"/>
    </w:rPr>
  </w:style>
  <w:style w:type="character" w:customStyle="1" w:styleId="KommentartekstTegn">
    <w:name w:val="Kommentartekst Tegn"/>
    <w:basedOn w:val="Standardskrifttypeiafsnit"/>
    <w:link w:val="Kommentartekst"/>
    <w:uiPriority w:val="99"/>
    <w:rsid w:val="00811EB9"/>
    <w:rPr>
      <w:sz w:val="20"/>
      <w:szCs w:val="20"/>
    </w:rPr>
  </w:style>
  <w:style w:type="paragraph" w:styleId="Kommentaremne">
    <w:name w:val="annotation subject"/>
    <w:basedOn w:val="Kommentartekst"/>
    <w:next w:val="Kommentartekst"/>
    <w:link w:val="KommentaremneTegn"/>
    <w:uiPriority w:val="99"/>
    <w:semiHidden/>
    <w:unhideWhenUsed/>
    <w:rsid w:val="00811EB9"/>
    <w:rPr>
      <w:b/>
      <w:bCs/>
    </w:rPr>
  </w:style>
  <w:style w:type="character" w:customStyle="1" w:styleId="KommentaremneTegn">
    <w:name w:val="Kommentaremne Tegn"/>
    <w:basedOn w:val="KommentartekstTegn"/>
    <w:link w:val="Kommentaremne"/>
    <w:uiPriority w:val="99"/>
    <w:semiHidden/>
    <w:rsid w:val="00811EB9"/>
    <w:rPr>
      <w:b/>
      <w:bCs/>
      <w:sz w:val="20"/>
      <w:szCs w:val="20"/>
    </w:rPr>
  </w:style>
  <w:style w:type="character" w:styleId="Svagfremhvning">
    <w:name w:val="Subtle Emphasis"/>
    <w:basedOn w:val="Standardskrifttypeiafsnit"/>
    <w:uiPriority w:val="19"/>
    <w:qFormat/>
    <w:rsid w:val="00811EB9"/>
    <w:rPr>
      <w:i/>
      <w:iCs/>
      <w:color w:val="404040" w:themeColor="text1" w:themeTint="BF"/>
    </w:rPr>
  </w:style>
  <w:style w:type="paragraph" w:styleId="Overskrift">
    <w:name w:val="TOC Heading"/>
    <w:basedOn w:val="Overskrift1"/>
    <w:next w:val="Normal"/>
    <w:uiPriority w:val="39"/>
    <w:unhideWhenUsed/>
    <w:qFormat/>
    <w:rsid w:val="00D01F41"/>
    <w:pPr>
      <w:spacing w:before="240" w:after="0" w:line="259" w:lineRule="auto"/>
      <w:outlineLvl w:val="9"/>
    </w:pPr>
    <w:rPr>
      <w:kern w:val="0"/>
      <w:sz w:val="32"/>
      <w:szCs w:val="32"/>
      <w:lang w:val="en-US"/>
      <w14:ligatures w14:val="none"/>
    </w:rPr>
  </w:style>
  <w:style w:type="paragraph" w:styleId="Indholdsfortegnelse1">
    <w:name w:val="toc 1"/>
    <w:basedOn w:val="Normal"/>
    <w:next w:val="Normal"/>
    <w:autoRedefine/>
    <w:uiPriority w:val="39"/>
    <w:unhideWhenUsed/>
    <w:rsid w:val="001B6150"/>
    <w:pPr>
      <w:spacing w:after="100"/>
    </w:pPr>
  </w:style>
  <w:style w:type="paragraph" w:styleId="Indholdsfortegnelse2">
    <w:name w:val="toc 2"/>
    <w:basedOn w:val="Normal"/>
    <w:next w:val="Normal"/>
    <w:autoRedefine/>
    <w:uiPriority w:val="39"/>
    <w:unhideWhenUsed/>
    <w:rsid w:val="001B6150"/>
    <w:pPr>
      <w:spacing w:after="100"/>
      <w:ind w:left="240"/>
    </w:pPr>
  </w:style>
  <w:style w:type="character" w:styleId="Hyperlink">
    <w:name w:val="Hyperlink"/>
    <w:basedOn w:val="Standardskrifttypeiafsnit"/>
    <w:uiPriority w:val="99"/>
    <w:unhideWhenUsed/>
    <w:rsid w:val="001B6150"/>
    <w:rPr>
      <w:color w:val="467886" w:themeColor="hyperlink"/>
      <w:u w:val="single"/>
    </w:rPr>
  </w:style>
  <w:style w:type="paragraph" w:styleId="Bibliografi">
    <w:name w:val="Bibliography"/>
    <w:basedOn w:val="Normal"/>
    <w:next w:val="Normal"/>
    <w:uiPriority w:val="37"/>
    <w:unhideWhenUsed/>
    <w:rsid w:val="00425CC5"/>
    <w:pPr>
      <w:spacing w:after="0" w:line="480" w:lineRule="auto"/>
      <w:ind w:left="720" w:hanging="720"/>
    </w:pPr>
  </w:style>
  <w:style w:type="paragraph" w:styleId="Korrektur">
    <w:name w:val="Revision"/>
    <w:hidden/>
    <w:uiPriority w:val="99"/>
    <w:semiHidden/>
    <w:rsid w:val="00CC67E9"/>
    <w:pPr>
      <w:spacing w:after="0" w:line="240" w:lineRule="auto"/>
    </w:pPr>
  </w:style>
  <w:style w:type="character" w:styleId="Ulstomtale">
    <w:name w:val="Unresolved Mention"/>
    <w:basedOn w:val="Standardskrifttypeiafsnit"/>
    <w:uiPriority w:val="99"/>
    <w:semiHidden/>
    <w:unhideWhenUsed/>
    <w:rsid w:val="00FF5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136/bmj-2023-07631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773C-3446-47B6-B4F4-75B7A4753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10</Pages>
  <Words>1519</Words>
  <Characters>8755</Characters>
  <Application>Microsoft Office Word</Application>
  <DocSecurity>0</DocSecurity>
  <Lines>364</Lines>
  <Paragraphs>155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University of Copenhagen</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Sidsel Høgsgaard Andersen</dc:creator>
  <cp:keywords/>
  <dc:description/>
  <cp:lastModifiedBy>Brice Maxime Hugues Ozenne</cp:lastModifiedBy>
  <cp:revision>21</cp:revision>
  <dcterms:created xsi:type="dcterms:W3CDTF">2026-08-20T09:17:00Z</dcterms:created>
  <dcterms:modified xsi:type="dcterms:W3CDTF">2026-08-26T17:15:00Z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ZOTERO_PREF_1">
    <vt:lpwstr>&lt;data data-version="3" zotero-version="7.0.30"&gt;&lt;session id="8Kt71i5X"/&gt;&lt;style id="http://www.zotero.org/styles/apa" locale="da-DK" hasBibliography="1" bibliographyStyleHasBeenSet="1"/&gt;&lt;prefs&gt;&lt;pref name="fieldType" value="Field"/&gt;&lt;/prefs&gt;&lt;/data&gt;</vt:lpwstr>
  </property>
</Properties>
</file>