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7546" w:rsidRPr="00842352" w:rsidRDefault="00287546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bookmarkStart w:id="0" w:name="_GoBack"/>
      <w:bookmarkEnd w:id="0"/>
      <w:r w:rsidRPr="00842352">
        <w:rPr>
          <w:rFonts w:hAnsi="宋体"/>
          <w:sz w:val="28"/>
          <w:szCs w:val="28"/>
          <w:lang w:bidi="ar-SA"/>
        </w:rPr>
        <w:t>交底书注意事项：</w:t>
      </w:r>
    </w:p>
    <w:p w:rsidR="00287546" w:rsidRPr="00842352" w:rsidRDefault="00287546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842352">
        <w:rPr>
          <w:rFonts w:hAnsi="宋体"/>
          <w:sz w:val="28"/>
          <w:szCs w:val="28"/>
          <w:lang w:bidi="ar-SA"/>
        </w:rPr>
        <w:t>1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Pr="00842352">
        <w:rPr>
          <w:rFonts w:hAnsi="宋体"/>
          <w:sz w:val="28"/>
          <w:szCs w:val="28"/>
          <w:lang w:bidi="ar-SA"/>
        </w:rPr>
        <w:t>代理人并不是技术专家，交底书要使代理人能看懂，尤其是背景技术和详细技术方案，一定要写得全面、清楚、完整。</w:t>
      </w:r>
    </w:p>
    <w:p w:rsidR="00287546" w:rsidRPr="00842352" w:rsidRDefault="00287546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842352">
        <w:rPr>
          <w:rFonts w:hAnsi="宋体"/>
          <w:sz w:val="28"/>
          <w:szCs w:val="28"/>
          <w:lang w:bidi="ar-SA"/>
        </w:rPr>
        <w:t>2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Pr="00842352">
        <w:rPr>
          <w:rFonts w:hAnsi="宋体"/>
          <w:sz w:val="28"/>
          <w:szCs w:val="28"/>
          <w:lang w:bidi="ar-SA"/>
        </w:rPr>
        <w:t>全文对同一事物的叫法应统一，避免出现一种事物多种名称。</w:t>
      </w:r>
    </w:p>
    <w:p w:rsidR="00895B21" w:rsidRPr="00A43073" w:rsidRDefault="00A43073" w:rsidP="00842352">
      <w:pPr>
        <w:ind w:firstLineChars="200" w:firstLine="560"/>
        <w:rPr>
          <w:rFonts w:hAnsi="宋体"/>
          <w:color w:val="FF0000"/>
          <w:sz w:val="28"/>
          <w:szCs w:val="28"/>
          <w:lang w:bidi="ar-SA"/>
        </w:rPr>
      </w:pPr>
      <w:r w:rsidRPr="00A43073">
        <w:rPr>
          <w:rFonts w:hAnsi="宋体" w:hint="eastAsia"/>
          <w:color w:val="FF0000"/>
          <w:sz w:val="28"/>
          <w:szCs w:val="28"/>
          <w:lang w:bidi="ar-SA"/>
        </w:rPr>
        <w:t>红色字迹部分为必填项</w:t>
      </w:r>
    </w:p>
    <w:p w:rsidR="003B6DE1" w:rsidRPr="00A43073" w:rsidRDefault="00895B21" w:rsidP="00BA3A3A">
      <w:pPr>
        <w:spacing w:line="480" w:lineRule="exact"/>
        <w:ind w:firstLineChars="200" w:firstLine="562"/>
        <w:rPr>
          <w:b/>
          <w:bCs/>
          <w:color w:val="FF0000"/>
          <w:sz w:val="28"/>
          <w:szCs w:val="28"/>
        </w:rPr>
      </w:pPr>
      <w:r w:rsidRPr="00A43073">
        <w:rPr>
          <w:b/>
          <w:bCs/>
          <w:color w:val="FF0000"/>
          <w:sz w:val="28"/>
          <w:szCs w:val="28"/>
        </w:rPr>
        <w:t>一、背景技术</w:t>
      </w:r>
    </w:p>
    <w:p w:rsidR="00895B21" w:rsidRPr="00063EF8" w:rsidRDefault="00895B21" w:rsidP="00BA3A3A">
      <w:pPr>
        <w:spacing w:line="480" w:lineRule="exact"/>
        <w:ind w:firstLineChars="200" w:firstLine="562"/>
        <w:rPr>
          <w:b/>
          <w:bCs/>
          <w:sz w:val="24"/>
        </w:rPr>
      </w:pPr>
      <w:r w:rsidRPr="00063EF8">
        <w:rPr>
          <w:b/>
          <w:bCs/>
          <w:sz w:val="28"/>
          <w:szCs w:val="28"/>
        </w:rPr>
        <w:t>描述与本</w:t>
      </w:r>
      <w:r w:rsidR="00276BA8">
        <w:rPr>
          <w:rFonts w:hint="eastAsia"/>
          <w:b/>
          <w:bCs/>
          <w:sz w:val="28"/>
          <w:szCs w:val="28"/>
        </w:rPr>
        <w:t>发明</w:t>
      </w:r>
      <w:r w:rsidRPr="00063EF8">
        <w:rPr>
          <w:b/>
          <w:bCs/>
          <w:sz w:val="28"/>
          <w:szCs w:val="28"/>
        </w:rPr>
        <w:t>技术方案最相近的现有技术方案，并指出现有技术方案中存在的缺点</w:t>
      </w:r>
      <w:r w:rsidRPr="00063EF8">
        <w:rPr>
          <w:b/>
          <w:bCs/>
          <w:sz w:val="24"/>
        </w:rPr>
        <w:t>。</w:t>
      </w:r>
    </w:p>
    <w:p w:rsidR="00F53AEA" w:rsidRPr="00842352" w:rsidRDefault="00895B21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063EF8">
        <w:rPr>
          <w:rFonts w:hAnsi="宋体"/>
          <w:sz w:val="28"/>
          <w:szCs w:val="28"/>
          <w:lang w:bidi="ar-SA"/>
        </w:rPr>
        <w:t>注意：</w:t>
      </w:r>
      <w:r w:rsidR="00F53AEA" w:rsidRPr="00063EF8">
        <w:rPr>
          <w:rFonts w:hAnsi="宋体"/>
          <w:sz w:val="28"/>
          <w:szCs w:val="28"/>
          <w:lang w:bidi="ar-SA"/>
        </w:rPr>
        <w:t>客观的指出现有技术存在的问题和缺点</w:t>
      </w:r>
      <w:r w:rsidRPr="00063EF8">
        <w:rPr>
          <w:rFonts w:hAnsi="宋体"/>
          <w:sz w:val="28"/>
          <w:szCs w:val="28"/>
          <w:lang w:bidi="ar-SA"/>
        </w:rPr>
        <w:t>（最好是本</w:t>
      </w:r>
      <w:r w:rsidR="00276BA8">
        <w:rPr>
          <w:rFonts w:hAnsi="宋体" w:hint="eastAsia"/>
          <w:sz w:val="28"/>
          <w:szCs w:val="28"/>
          <w:lang w:bidi="ar-SA"/>
        </w:rPr>
        <w:t>发明</w:t>
      </w:r>
      <w:r w:rsidRPr="00063EF8">
        <w:rPr>
          <w:rFonts w:hAnsi="宋体"/>
          <w:sz w:val="28"/>
          <w:szCs w:val="28"/>
          <w:lang w:bidi="ar-SA"/>
        </w:rPr>
        <w:t>技术方案能够解决的</w:t>
      </w:r>
      <w:r w:rsidR="00276BA8">
        <w:rPr>
          <w:rFonts w:hAnsi="宋体" w:hint="eastAsia"/>
          <w:sz w:val="28"/>
          <w:szCs w:val="28"/>
          <w:lang w:bidi="ar-SA"/>
        </w:rPr>
        <w:t>问题和缺点</w:t>
      </w:r>
      <w:r w:rsidRPr="00063EF8">
        <w:rPr>
          <w:rFonts w:hAnsi="宋体"/>
          <w:sz w:val="28"/>
          <w:szCs w:val="28"/>
          <w:lang w:bidi="ar-SA"/>
        </w:rPr>
        <w:t>）</w:t>
      </w:r>
      <w:r w:rsidR="00F53AEA" w:rsidRPr="00063EF8">
        <w:rPr>
          <w:rFonts w:hAnsi="宋体"/>
          <w:sz w:val="28"/>
          <w:szCs w:val="28"/>
          <w:lang w:bidi="ar-SA"/>
        </w:rPr>
        <w:t>，在可能的情况下说明存在这些问题和缺点的原因。</w:t>
      </w: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165F13" w:rsidRPr="00842352" w:rsidRDefault="00165F13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D6723" w:rsidRPr="00842352" w:rsidRDefault="004D6723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D6723" w:rsidRPr="00842352" w:rsidRDefault="004D6723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165F13" w:rsidRPr="00842352" w:rsidRDefault="00165F13" w:rsidP="00063EF8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3B6DE1" w:rsidRPr="00A43073" w:rsidRDefault="00165F13" w:rsidP="00BA3A3A">
      <w:pPr>
        <w:spacing w:line="480" w:lineRule="exact"/>
        <w:ind w:firstLineChars="200" w:firstLine="562"/>
        <w:rPr>
          <w:b/>
          <w:bCs/>
          <w:color w:val="FF0000"/>
          <w:sz w:val="28"/>
          <w:szCs w:val="28"/>
        </w:rPr>
      </w:pPr>
      <w:r w:rsidRPr="00A43073">
        <w:rPr>
          <w:b/>
          <w:bCs/>
          <w:color w:val="FF0000"/>
          <w:sz w:val="28"/>
          <w:szCs w:val="28"/>
        </w:rPr>
        <w:t>二、</w:t>
      </w:r>
      <w:r w:rsidR="003B6DE1" w:rsidRPr="00A43073">
        <w:rPr>
          <w:b/>
          <w:bCs/>
          <w:color w:val="FF0000"/>
          <w:sz w:val="28"/>
          <w:szCs w:val="28"/>
        </w:rPr>
        <w:t>发明内容</w:t>
      </w:r>
    </w:p>
    <w:p w:rsidR="00165F13" w:rsidRPr="00063EF8" w:rsidRDefault="00276BA8" w:rsidP="00BA3A3A">
      <w:pPr>
        <w:spacing w:line="480" w:lineRule="exact"/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</w:t>
      </w:r>
      <w:r w:rsidR="00165F13" w:rsidRPr="00063EF8">
        <w:rPr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>发明</w:t>
      </w:r>
      <w:r w:rsidR="00165F13" w:rsidRPr="00063EF8">
        <w:rPr>
          <w:b/>
          <w:bCs/>
          <w:sz w:val="28"/>
          <w:szCs w:val="28"/>
        </w:rPr>
        <w:t>技术方案的详细阐述，最好结合附图进行说明。（最核心的部分，务必详细）。</w:t>
      </w: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063EF8">
        <w:rPr>
          <w:rFonts w:hAnsi="宋体"/>
          <w:sz w:val="28"/>
          <w:szCs w:val="28"/>
          <w:lang w:bidi="ar-SA"/>
        </w:rPr>
        <w:t>注意：</w:t>
      </w:r>
      <w:r w:rsidRPr="00842352">
        <w:rPr>
          <w:rFonts w:hAnsi="宋体"/>
          <w:sz w:val="28"/>
          <w:szCs w:val="28"/>
          <w:lang w:bidi="ar-SA"/>
        </w:rPr>
        <w:t>1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Pr="00063EF8">
        <w:rPr>
          <w:rFonts w:hAnsi="宋体"/>
          <w:sz w:val="28"/>
          <w:szCs w:val="28"/>
          <w:lang w:bidi="ar-SA"/>
        </w:rPr>
        <w:t>对于产品发明，需要详细描述产品的形状、结构、工作原理、工作过程，</w:t>
      </w:r>
      <w:r w:rsidR="00396634">
        <w:rPr>
          <w:rFonts w:hAnsi="宋体" w:hint="eastAsia"/>
          <w:sz w:val="28"/>
          <w:szCs w:val="28"/>
          <w:lang w:bidi="ar-SA"/>
        </w:rPr>
        <w:t>如有附图的应对照附图清楚</w:t>
      </w:r>
      <w:r w:rsidR="00C71C94">
        <w:rPr>
          <w:rFonts w:hAnsi="宋体" w:hint="eastAsia"/>
          <w:sz w:val="28"/>
          <w:szCs w:val="28"/>
          <w:lang w:bidi="ar-SA"/>
        </w:rPr>
        <w:t>说明</w:t>
      </w:r>
      <w:r w:rsidR="00396634">
        <w:rPr>
          <w:rFonts w:hAnsi="宋体" w:hint="eastAsia"/>
          <w:sz w:val="28"/>
          <w:szCs w:val="28"/>
          <w:lang w:bidi="ar-SA"/>
        </w:rPr>
        <w:t>：</w:t>
      </w:r>
      <w:r w:rsidR="00396634">
        <w:rPr>
          <w:rFonts w:hAnsi="宋体" w:hint="eastAsia"/>
          <w:sz w:val="28"/>
          <w:szCs w:val="28"/>
          <w:lang w:bidi="ar-SA"/>
        </w:rPr>
        <w:t>1</w:t>
      </w:r>
      <w:r w:rsidR="00221C2D">
        <w:rPr>
          <w:rFonts w:hAnsi="宋体" w:hint="eastAsia"/>
          <w:sz w:val="28"/>
          <w:szCs w:val="28"/>
          <w:lang w:bidi="ar-SA"/>
        </w:rPr>
        <w:t>）</w:t>
      </w:r>
      <w:r w:rsidR="00396634" w:rsidRPr="00063EF8">
        <w:rPr>
          <w:rFonts w:hAnsi="宋体"/>
          <w:sz w:val="28"/>
          <w:szCs w:val="28"/>
          <w:lang w:bidi="ar-SA"/>
        </w:rPr>
        <w:t>包括哪些零部件</w:t>
      </w:r>
      <w:r w:rsidR="00396634">
        <w:rPr>
          <w:rFonts w:hAnsi="宋体" w:hint="eastAsia"/>
          <w:sz w:val="28"/>
          <w:szCs w:val="28"/>
          <w:lang w:bidi="ar-SA"/>
        </w:rPr>
        <w:t>；</w:t>
      </w:r>
      <w:r w:rsidR="00396634">
        <w:rPr>
          <w:rFonts w:hAnsi="宋体" w:hint="eastAsia"/>
          <w:sz w:val="28"/>
          <w:szCs w:val="28"/>
          <w:lang w:bidi="ar-SA"/>
        </w:rPr>
        <w:t>2</w:t>
      </w:r>
      <w:r w:rsidR="00221C2D">
        <w:rPr>
          <w:rFonts w:hAnsi="宋体" w:hint="eastAsia"/>
          <w:sz w:val="28"/>
          <w:szCs w:val="28"/>
          <w:lang w:bidi="ar-SA"/>
        </w:rPr>
        <w:t>）</w:t>
      </w:r>
      <w:r w:rsidR="00396634" w:rsidRPr="00063EF8">
        <w:rPr>
          <w:rFonts w:hAnsi="宋体"/>
          <w:sz w:val="28"/>
          <w:szCs w:val="28"/>
          <w:lang w:bidi="ar-SA"/>
        </w:rPr>
        <w:t>各零部件所在的位置及其连接关系</w:t>
      </w:r>
      <w:r w:rsidR="00396634">
        <w:rPr>
          <w:rFonts w:hAnsi="宋体" w:hint="eastAsia"/>
          <w:sz w:val="28"/>
          <w:szCs w:val="28"/>
          <w:lang w:bidi="ar-SA"/>
        </w:rPr>
        <w:t>；</w:t>
      </w:r>
      <w:r w:rsidR="00396634">
        <w:rPr>
          <w:rFonts w:hAnsi="宋体" w:hint="eastAsia"/>
          <w:sz w:val="28"/>
          <w:szCs w:val="28"/>
          <w:lang w:bidi="ar-SA"/>
        </w:rPr>
        <w:t>3</w:t>
      </w:r>
      <w:r w:rsidR="00221C2D">
        <w:rPr>
          <w:rFonts w:hAnsi="宋体" w:hint="eastAsia"/>
          <w:sz w:val="28"/>
          <w:szCs w:val="28"/>
          <w:lang w:bidi="ar-SA"/>
        </w:rPr>
        <w:t>）</w:t>
      </w:r>
      <w:r w:rsidR="00396634" w:rsidRPr="00063EF8">
        <w:rPr>
          <w:rFonts w:hAnsi="宋体"/>
          <w:sz w:val="28"/>
          <w:szCs w:val="28"/>
          <w:lang w:bidi="ar-SA"/>
        </w:rPr>
        <w:t>各零部件</w:t>
      </w:r>
      <w:r w:rsidR="00396634">
        <w:rPr>
          <w:rFonts w:hAnsi="宋体" w:hint="eastAsia"/>
          <w:sz w:val="28"/>
          <w:szCs w:val="28"/>
          <w:lang w:bidi="ar-SA"/>
        </w:rPr>
        <w:t>如何配合实现本发明；</w:t>
      </w:r>
    </w:p>
    <w:p w:rsidR="00165F13" w:rsidRPr="00842352" w:rsidRDefault="00165F13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842352">
        <w:rPr>
          <w:rFonts w:hAnsi="宋体"/>
          <w:sz w:val="28"/>
          <w:szCs w:val="28"/>
          <w:lang w:bidi="ar-SA"/>
        </w:rPr>
        <w:t>2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Pr="00063EF8">
        <w:rPr>
          <w:rFonts w:hAnsi="宋体"/>
          <w:sz w:val="28"/>
          <w:szCs w:val="28"/>
          <w:lang w:bidi="ar-SA"/>
        </w:rPr>
        <w:t>对于方法发明，可以是制造方法，测试方法，处理方法，通讯方法及将产品用于特定用途的方法。</w:t>
      </w:r>
    </w:p>
    <w:p w:rsidR="003B6DE1" w:rsidRPr="00842352" w:rsidRDefault="003B6DE1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DE1C4D" w:rsidRPr="00725F7E" w:rsidRDefault="00DE1C4D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DE1C4D" w:rsidRPr="00842352" w:rsidRDefault="00DE1C4D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D6723" w:rsidRPr="00842352" w:rsidRDefault="004D6723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D6723" w:rsidRPr="00842352" w:rsidRDefault="004D6723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D6723" w:rsidRPr="00842352" w:rsidRDefault="004D6723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DE1C4D" w:rsidRPr="00842352" w:rsidRDefault="00DE1C4D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3B6DE1" w:rsidRPr="00A43073" w:rsidRDefault="003B6DE1" w:rsidP="00BA3A3A">
      <w:pPr>
        <w:spacing w:line="480" w:lineRule="exact"/>
        <w:ind w:firstLineChars="200" w:firstLine="562"/>
        <w:rPr>
          <w:b/>
          <w:bCs/>
          <w:color w:val="FF0000"/>
          <w:sz w:val="28"/>
          <w:szCs w:val="28"/>
        </w:rPr>
      </w:pPr>
      <w:r w:rsidRPr="00A43073">
        <w:rPr>
          <w:b/>
          <w:bCs/>
          <w:color w:val="FF0000"/>
          <w:sz w:val="28"/>
          <w:szCs w:val="28"/>
        </w:rPr>
        <w:t>三、本发明的优点</w:t>
      </w:r>
    </w:p>
    <w:p w:rsidR="003B6DE1" w:rsidRPr="00842352" w:rsidRDefault="003B6DE1" w:rsidP="00BA3A3A">
      <w:pPr>
        <w:spacing w:line="480" w:lineRule="exact"/>
        <w:ind w:firstLineChars="200" w:firstLine="562"/>
        <w:rPr>
          <w:rFonts w:hint="eastAsia"/>
          <w:b/>
          <w:bCs/>
          <w:sz w:val="28"/>
          <w:szCs w:val="28"/>
        </w:rPr>
      </w:pPr>
      <w:r w:rsidRPr="00063EF8">
        <w:rPr>
          <w:b/>
          <w:bCs/>
          <w:sz w:val="28"/>
          <w:szCs w:val="28"/>
        </w:rPr>
        <w:lastRenderedPageBreak/>
        <w:t>与第一部分的现有技术</w:t>
      </w:r>
      <w:r w:rsidR="004E65DD">
        <w:rPr>
          <w:rFonts w:hint="eastAsia"/>
          <w:b/>
          <w:bCs/>
          <w:sz w:val="28"/>
          <w:szCs w:val="28"/>
        </w:rPr>
        <w:t>方案</w:t>
      </w:r>
      <w:r w:rsidRPr="00063EF8">
        <w:rPr>
          <w:b/>
          <w:bCs/>
          <w:sz w:val="28"/>
          <w:szCs w:val="28"/>
        </w:rPr>
        <w:t>相比，本发明</w:t>
      </w:r>
      <w:r w:rsidR="004E65DD">
        <w:rPr>
          <w:rFonts w:hint="eastAsia"/>
          <w:b/>
          <w:bCs/>
          <w:sz w:val="28"/>
          <w:szCs w:val="28"/>
        </w:rPr>
        <w:t>技术方案</w:t>
      </w:r>
      <w:r w:rsidRPr="00063EF8">
        <w:rPr>
          <w:b/>
          <w:bCs/>
          <w:sz w:val="28"/>
          <w:szCs w:val="28"/>
        </w:rPr>
        <w:t>有何优点或有益效果，所述优点或有益效果是由本发明技术方案带来的。</w:t>
      </w:r>
    </w:p>
    <w:p w:rsidR="003B6DE1" w:rsidRPr="00842352" w:rsidRDefault="003B6DE1" w:rsidP="00063EF8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D6723" w:rsidRDefault="004D6723" w:rsidP="00063EF8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842352" w:rsidRDefault="00842352" w:rsidP="00063EF8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842352" w:rsidRDefault="00842352" w:rsidP="00063EF8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842352" w:rsidRDefault="00842352" w:rsidP="00063EF8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842352" w:rsidRPr="00842352" w:rsidRDefault="00842352" w:rsidP="00063EF8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3B6DE1" w:rsidRPr="00842352" w:rsidRDefault="003B6DE1" w:rsidP="00063EF8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3B6DE1" w:rsidRPr="00063EF8" w:rsidRDefault="003B6DE1" w:rsidP="00BA3A3A">
      <w:pPr>
        <w:spacing w:line="480" w:lineRule="exact"/>
        <w:ind w:firstLineChars="200" w:firstLine="562"/>
        <w:rPr>
          <w:b/>
          <w:bCs/>
          <w:sz w:val="28"/>
          <w:szCs w:val="28"/>
        </w:rPr>
      </w:pPr>
      <w:r w:rsidRPr="00063EF8">
        <w:rPr>
          <w:b/>
          <w:bCs/>
          <w:sz w:val="28"/>
          <w:szCs w:val="28"/>
        </w:rPr>
        <w:t>四、替代方案</w:t>
      </w:r>
    </w:p>
    <w:p w:rsidR="003B6DE1" w:rsidRPr="00063EF8" w:rsidRDefault="003B6DE1" w:rsidP="00BA3A3A">
      <w:pPr>
        <w:spacing w:line="480" w:lineRule="exact"/>
        <w:ind w:firstLineChars="200" w:firstLine="562"/>
        <w:rPr>
          <w:b/>
          <w:bCs/>
          <w:sz w:val="28"/>
          <w:szCs w:val="28"/>
        </w:rPr>
      </w:pPr>
      <w:r w:rsidRPr="00063EF8">
        <w:rPr>
          <w:b/>
          <w:bCs/>
          <w:sz w:val="28"/>
          <w:szCs w:val="28"/>
        </w:rPr>
        <w:t>对第二部分中的</w:t>
      </w:r>
      <w:r w:rsidR="00842352">
        <w:rPr>
          <w:rFonts w:hint="eastAsia"/>
          <w:b/>
          <w:bCs/>
          <w:sz w:val="28"/>
          <w:szCs w:val="28"/>
        </w:rPr>
        <w:t>本发明</w:t>
      </w:r>
      <w:r w:rsidRPr="00063EF8">
        <w:rPr>
          <w:b/>
          <w:bCs/>
          <w:sz w:val="28"/>
          <w:szCs w:val="28"/>
        </w:rPr>
        <w:t>技术方案，是否还有其他的替代方案</w:t>
      </w:r>
      <w:r w:rsidRPr="00063EF8">
        <w:rPr>
          <w:b/>
          <w:bCs/>
          <w:sz w:val="24"/>
        </w:rPr>
        <w:t>同样能完成本发明的目的</w:t>
      </w:r>
      <w:r w:rsidRPr="00063EF8">
        <w:rPr>
          <w:b/>
          <w:bCs/>
          <w:sz w:val="28"/>
          <w:szCs w:val="28"/>
        </w:rPr>
        <w:t>。</w:t>
      </w:r>
    </w:p>
    <w:p w:rsidR="003B6DE1" w:rsidRPr="00842352" w:rsidRDefault="003B6DE1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3B6DE1" w:rsidRPr="00842352" w:rsidRDefault="003B6DE1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3B6DE1" w:rsidRPr="00842352" w:rsidRDefault="003B6DE1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</w:p>
    <w:p w:rsidR="00DE1C4D" w:rsidRPr="00842352" w:rsidRDefault="00DE1C4D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3B6DE1" w:rsidRDefault="003B6DE1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Default="004E6088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Pr="00A43073" w:rsidRDefault="004E6088" w:rsidP="00BA3A3A">
      <w:pPr>
        <w:spacing w:line="480" w:lineRule="exact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A43073">
        <w:rPr>
          <w:rFonts w:hint="eastAsia"/>
          <w:b/>
          <w:bCs/>
          <w:color w:val="FF0000"/>
          <w:sz w:val="28"/>
          <w:szCs w:val="28"/>
        </w:rPr>
        <w:t>五、本发明的关键点和保护点</w:t>
      </w:r>
    </w:p>
    <w:p w:rsidR="003B6DE1" w:rsidRDefault="003B6DE1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Default="004E6088" w:rsidP="00731C9A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Default="004E6088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Default="004E6088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Default="004E6088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4E6088" w:rsidRPr="00842352" w:rsidRDefault="004E6088" w:rsidP="00165F13">
      <w:pPr>
        <w:ind w:firstLineChars="200" w:firstLine="560"/>
        <w:rPr>
          <w:rFonts w:hAnsi="宋体" w:hint="eastAsia"/>
          <w:sz w:val="28"/>
          <w:szCs w:val="28"/>
          <w:lang w:bidi="ar-SA"/>
        </w:rPr>
      </w:pPr>
    </w:p>
    <w:p w:rsidR="003B6DE1" w:rsidRPr="00A43073" w:rsidRDefault="004E6088" w:rsidP="00BA3A3A">
      <w:pPr>
        <w:spacing w:line="480" w:lineRule="exact"/>
        <w:ind w:firstLineChars="200" w:firstLine="562"/>
        <w:rPr>
          <w:b/>
          <w:bCs/>
          <w:sz w:val="28"/>
          <w:szCs w:val="28"/>
        </w:rPr>
      </w:pPr>
      <w:r w:rsidRPr="00A43073">
        <w:rPr>
          <w:rFonts w:hint="eastAsia"/>
          <w:b/>
          <w:bCs/>
          <w:sz w:val="28"/>
          <w:szCs w:val="28"/>
        </w:rPr>
        <w:t>六</w:t>
      </w:r>
      <w:r w:rsidR="003B6DE1" w:rsidRPr="00A43073">
        <w:rPr>
          <w:b/>
          <w:bCs/>
          <w:sz w:val="28"/>
          <w:szCs w:val="28"/>
        </w:rPr>
        <w:t>、附图</w:t>
      </w:r>
    </w:p>
    <w:p w:rsidR="003B6DE1" w:rsidRPr="00842352" w:rsidRDefault="003B6DE1" w:rsidP="003B6DE1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842352">
        <w:rPr>
          <w:rFonts w:hAnsi="宋体"/>
          <w:sz w:val="28"/>
          <w:szCs w:val="28"/>
          <w:lang w:bidi="ar-SA"/>
        </w:rPr>
        <w:t>1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Pr="00063EF8">
        <w:rPr>
          <w:rFonts w:hAnsi="宋体"/>
          <w:sz w:val="28"/>
          <w:szCs w:val="28"/>
          <w:lang w:bidi="ar-SA"/>
        </w:rPr>
        <w:t>实用新型专利申请必须有</w:t>
      </w:r>
      <w:r w:rsidR="00DE1C4D" w:rsidRPr="00063EF8">
        <w:rPr>
          <w:rFonts w:hAnsi="宋体"/>
          <w:sz w:val="28"/>
          <w:szCs w:val="28"/>
          <w:lang w:bidi="ar-SA"/>
        </w:rPr>
        <w:t>至少一个</w:t>
      </w:r>
      <w:r w:rsidRPr="00063EF8">
        <w:rPr>
          <w:rFonts w:hAnsi="宋体"/>
          <w:sz w:val="28"/>
          <w:szCs w:val="28"/>
          <w:lang w:bidi="ar-SA"/>
        </w:rPr>
        <w:t>附图。在机械、电学、物理领域中涉及产品结构的发明专利</w:t>
      </w:r>
      <w:r w:rsidR="00DE1C4D" w:rsidRPr="00063EF8">
        <w:rPr>
          <w:rFonts w:hAnsi="宋体"/>
          <w:sz w:val="28"/>
          <w:szCs w:val="28"/>
          <w:lang w:bidi="ar-SA"/>
        </w:rPr>
        <w:t>申请，</w:t>
      </w:r>
      <w:r w:rsidRPr="00063EF8">
        <w:rPr>
          <w:rFonts w:hAnsi="宋体"/>
          <w:sz w:val="28"/>
          <w:szCs w:val="28"/>
          <w:lang w:bidi="ar-SA"/>
        </w:rPr>
        <w:t>也必须有附图</w:t>
      </w:r>
      <w:r w:rsidR="00063EF8" w:rsidRPr="00063EF8">
        <w:rPr>
          <w:rFonts w:hAnsi="宋体"/>
          <w:sz w:val="28"/>
          <w:szCs w:val="28"/>
          <w:lang w:bidi="ar-SA"/>
        </w:rPr>
        <w:t>。</w:t>
      </w:r>
    </w:p>
    <w:p w:rsidR="003B6DE1" w:rsidRPr="00063EF8" w:rsidRDefault="003B6DE1" w:rsidP="00BA3A3A">
      <w:pPr>
        <w:ind w:firstLineChars="200" w:firstLine="562"/>
        <w:rPr>
          <w:b/>
          <w:sz w:val="28"/>
          <w:szCs w:val="28"/>
          <w:lang w:bidi="ar-SA"/>
        </w:rPr>
      </w:pPr>
      <w:r w:rsidRPr="00063EF8">
        <w:rPr>
          <w:rFonts w:hAnsi="宋体"/>
          <w:b/>
          <w:sz w:val="28"/>
          <w:szCs w:val="28"/>
          <w:lang w:bidi="ar-SA"/>
        </w:rPr>
        <w:t>附图的基本要求</w:t>
      </w:r>
    </w:p>
    <w:p w:rsidR="003B6DE1" w:rsidRPr="00842352" w:rsidRDefault="00DE1C4D" w:rsidP="003B6DE1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842352">
        <w:rPr>
          <w:rFonts w:hAnsi="宋体"/>
          <w:sz w:val="28"/>
          <w:szCs w:val="28"/>
          <w:lang w:bidi="ar-SA"/>
        </w:rPr>
        <w:t>1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Pr="00063EF8">
        <w:rPr>
          <w:rFonts w:hAnsi="宋体"/>
          <w:sz w:val="28"/>
          <w:szCs w:val="28"/>
          <w:lang w:bidi="ar-SA"/>
        </w:rPr>
        <w:t>必须</w:t>
      </w:r>
      <w:r w:rsidR="003B6DE1" w:rsidRPr="00063EF8">
        <w:rPr>
          <w:rFonts w:hAnsi="宋体"/>
          <w:sz w:val="28"/>
          <w:szCs w:val="28"/>
          <w:lang w:bidi="ar-SA"/>
        </w:rPr>
        <w:t>是</w:t>
      </w:r>
      <w:r w:rsidR="005819ED">
        <w:rPr>
          <w:rFonts w:hAnsi="宋体" w:hint="eastAsia"/>
          <w:sz w:val="28"/>
          <w:szCs w:val="28"/>
          <w:lang w:bidi="ar-SA"/>
        </w:rPr>
        <w:t>黑色的</w:t>
      </w:r>
      <w:r w:rsidR="003B6DE1" w:rsidRPr="00063EF8">
        <w:rPr>
          <w:rFonts w:hAnsi="宋体"/>
          <w:sz w:val="28"/>
          <w:szCs w:val="28"/>
          <w:lang w:bidi="ar-SA"/>
        </w:rPr>
        <w:t>线条图，最好是</w:t>
      </w:r>
      <w:r w:rsidR="003B6DE1" w:rsidRPr="00842352">
        <w:rPr>
          <w:rFonts w:hAnsi="宋体"/>
          <w:sz w:val="28"/>
          <w:szCs w:val="28"/>
          <w:lang w:bidi="ar-SA"/>
        </w:rPr>
        <w:t>C</w:t>
      </w:r>
      <w:r w:rsidR="00842352" w:rsidRPr="00842352">
        <w:rPr>
          <w:rFonts w:hAnsi="宋体" w:hint="eastAsia"/>
          <w:sz w:val="28"/>
          <w:szCs w:val="28"/>
          <w:lang w:bidi="ar-SA"/>
        </w:rPr>
        <w:t>ad</w:t>
      </w:r>
      <w:r w:rsidR="00842352" w:rsidRPr="00842352">
        <w:rPr>
          <w:rFonts w:hAnsi="宋体" w:hint="eastAsia"/>
          <w:sz w:val="28"/>
          <w:szCs w:val="28"/>
          <w:lang w:bidi="ar-SA"/>
        </w:rPr>
        <w:t>或</w:t>
      </w:r>
      <w:r w:rsidR="00842352" w:rsidRPr="00842352">
        <w:rPr>
          <w:rFonts w:hAnsi="宋体" w:hint="eastAsia"/>
          <w:sz w:val="28"/>
          <w:szCs w:val="28"/>
          <w:lang w:bidi="ar-SA"/>
        </w:rPr>
        <w:t>Visio</w:t>
      </w:r>
      <w:r w:rsidR="003B6DE1" w:rsidRPr="00063EF8">
        <w:rPr>
          <w:rFonts w:hAnsi="宋体"/>
          <w:sz w:val="28"/>
          <w:szCs w:val="28"/>
          <w:lang w:bidi="ar-SA"/>
        </w:rPr>
        <w:t>格式的图，</w:t>
      </w:r>
      <w:r w:rsidR="005819ED">
        <w:rPr>
          <w:rFonts w:hAnsi="宋体" w:hint="eastAsia"/>
          <w:sz w:val="28"/>
          <w:szCs w:val="28"/>
          <w:lang w:bidi="ar-SA"/>
        </w:rPr>
        <w:t>图中的线条不能有锯齿，</w:t>
      </w:r>
      <w:r w:rsidR="003B6DE1" w:rsidRPr="00063EF8">
        <w:rPr>
          <w:rFonts w:hAnsi="宋体"/>
          <w:sz w:val="28"/>
          <w:szCs w:val="28"/>
          <w:lang w:bidi="ar-SA"/>
        </w:rPr>
        <w:t>图上要有标记，并写明各标记所代表的部件；</w:t>
      </w:r>
    </w:p>
    <w:p w:rsidR="003B6DE1" w:rsidRPr="00842352" w:rsidRDefault="00DE1C4D" w:rsidP="00165F13">
      <w:pPr>
        <w:ind w:firstLineChars="200" w:firstLine="560"/>
        <w:rPr>
          <w:rFonts w:hAnsi="宋体"/>
          <w:sz w:val="28"/>
          <w:szCs w:val="28"/>
          <w:lang w:bidi="ar-SA"/>
        </w:rPr>
      </w:pPr>
      <w:r w:rsidRPr="00842352">
        <w:rPr>
          <w:rFonts w:hAnsi="宋体"/>
          <w:sz w:val="28"/>
          <w:szCs w:val="28"/>
          <w:lang w:bidi="ar-SA"/>
        </w:rPr>
        <w:t>2</w:t>
      </w:r>
      <w:r w:rsidR="00221C2D">
        <w:rPr>
          <w:rFonts w:hAnsi="宋体" w:hint="eastAsia"/>
          <w:sz w:val="28"/>
          <w:szCs w:val="28"/>
          <w:lang w:bidi="ar-SA"/>
        </w:rPr>
        <w:t>﹒</w:t>
      </w:r>
      <w:r w:rsidR="003B6DE1" w:rsidRPr="00063EF8">
        <w:rPr>
          <w:rFonts w:hAnsi="宋体"/>
          <w:sz w:val="28"/>
          <w:szCs w:val="28"/>
          <w:lang w:bidi="ar-SA"/>
        </w:rPr>
        <w:t>附图中必须详细体现</w:t>
      </w:r>
      <w:r w:rsidRPr="00063EF8">
        <w:rPr>
          <w:rFonts w:hAnsi="宋体"/>
          <w:sz w:val="28"/>
          <w:szCs w:val="28"/>
          <w:lang w:bidi="ar-SA"/>
        </w:rPr>
        <w:t>本发明的</w:t>
      </w:r>
      <w:r w:rsidR="003B6DE1" w:rsidRPr="00063EF8">
        <w:rPr>
          <w:rFonts w:hAnsi="宋体"/>
          <w:sz w:val="28"/>
          <w:szCs w:val="28"/>
          <w:lang w:bidi="ar-SA"/>
        </w:rPr>
        <w:t>发明点</w:t>
      </w:r>
      <w:r w:rsidRPr="00063EF8">
        <w:rPr>
          <w:rFonts w:hAnsi="宋体"/>
          <w:sz w:val="28"/>
          <w:szCs w:val="28"/>
          <w:lang w:bidi="ar-SA"/>
        </w:rPr>
        <w:t>所涉及的</w:t>
      </w:r>
      <w:r w:rsidR="003B6DE1" w:rsidRPr="00063EF8">
        <w:rPr>
          <w:rFonts w:hAnsi="宋体"/>
          <w:sz w:val="28"/>
          <w:szCs w:val="28"/>
          <w:lang w:bidi="ar-SA"/>
        </w:rPr>
        <w:t>各部件的</w:t>
      </w:r>
      <w:r w:rsidRPr="00063EF8">
        <w:rPr>
          <w:rFonts w:hAnsi="宋体"/>
          <w:sz w:val="28"/>
          <w:szCs w:val="28"/>
          <w:lang w:bidi="ar-SA"/>
        </w:rPr>
        <w:t>组成及连接关系</w:t>
      </w:r>
      <w:r w:rsidR="003B6DE1" w:rsidRPr="00063EF8">
        <w:rPr>
          <w:rFonts w:hAnsi="宋体"/>
          <w:sz w:val="28"/>
          <w:szCs w:val="28"/>
          <w:lang w:bidi="ar-SA"/>
        </w:rPr>
        <w:t>、以及其与现有技术</w:t>
      </w:r>
      <w:r w:rsidRPr="00063EF8">
        <w:rPr>
          <w:rFonts w:hAnsi="宋体"/>
          <w:sz w:val="28"/>
          <w:szCs w:val="28"/>
          <w:lang w:bidi="ar-SA"/>
        </w:rPr>
        <w:t>中所涉及</w:t>
      </w:r>
      <w:r w:rsidR="003B6DE1" w:rsidRPr="00063EF8">
        <w:rPr>
          <w:rFonts w:hAnsi="宋体"/>
          <w:sz w:val="28"/>
          <w:szCs w:val="28"/>
          <w:lang w:bidi="ar-SA"/>
        </w:rPr>
        <w:t>部件的连接关系</w:t>
      </w:r>
      <w:r w:rsidRPr="00063EF8">
        <w:rPr>
          <w:rFonts w:hAnsi="宋体"/>
          <w:sz w:val="28"/>
          <w:szCs w:val="28"/>
          <w:lang w:bidi="ar-SA"/>
        </w:rPr>
        <w:t>。</w:t>
      </w:r>
    </w:p>
    <w:p w:rsidR="00F06605" w:rsidRDefault="00F06605" w:rsidP="00165F13">
      <w:pPr>
        <w:ind w:firstLineChars="200" w:firstLine="560"/>
        <w:rPr>
          <w:rFonts w:hAnsi="宋体" w:hint="eastAsia"/>
          <w:color w:val="FF0000"/>
          <w:sz w:val="28"/>
          <w:szCs w:val="28"/>
          <w:lang w:bidi="ar-SA"/>
        </w:rPr>
      </w:pPr>
    </w:p>
    <w:p w:rsidR="00F06605" w:rsidRDefault="00F06605" w:rsidP="00165F13">
      <w:pPr>
        <w:ind w:firstLineChars="200" w:firstLine="560"/>
        <w:rPr>
          <w:rFonts w:hAnsi="宋体" w:hint="eastAsia"/>
          <w:color w:val="FF0000"/>
          <w:sz w:val="28"/>
          <w:szCs w:val="28"/>
          <w:lang w:bidi="ar-SA"/>
        </w:rPr>
      </w:pPr>
    </w:p>
    <w:p w:rsidR="00F06605" w:rsidRPr="00F06605" w:rsidRDefault="00F06605" w:rsidP="00165F13">
      <w:pPr>
        <w:ind w:firstLineChars="200" w:firstLine="560"/>
        <w:rPr>
          <w:rFonts w:hAnsi="宋体"/>
          <w:color w:val="FF0000"/>
          <w:sz w:val="28"/>
          <w:szCs w:val="28"/>
          <w:lang w:bidi="ar-SA"/>
        </w:rPr>
      </w:pPr>
    </w:p>
    <w:p w:rsidR="00F06605" w:rsidRPr="00063EF8" w:rsidRDefault="00F06605" w:rsidP="00EE56D1">
      <w:pPr>
        <w:ind w:firstLineChars="200" w:firstLine="560"/>
        <w:rPr>
          <w:sz w:val="28"/>
          <w:szCs w:val="28"/>
          <w:lang w:bidi="ar-SA"/>
        </w:rPr>
      </w:pPr>
    </w:p>
    <w:sectPr w:rsidR="00F06605" w:rsidRPr="00063EF8" w:rsidSect="00F06605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883" w:right="1134" w:bottom="1400" w:left="1077" w:header="567" w:footer="284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F09" w:rsidRDefault="00316F09">
      <w:r>
        <w:separator/>
      </w:r>
    </w:p>
  </w:endnote>
  <w:endnote w:type="continuationSeparator" w:id="0">
    <w:p w:rsidR="00316F09" w:rsidRDefault="0031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综艺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8F5" w:rsidRDefault="00D058F5" w:rsidP="00CF5858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 w:rsidR="00BA3A3A">
      <w:rPr>
        <w:rStyle w:val="ac"/>
      </w:rPr>
      <w:fldChar w:fldCharType="separate"/>
    </w:r>
    <w:r w:rsidR="00F06605">
      <w:rPr>
        <w:rStyle w:val="ac"/>
        <w:noProof/>
      </w:rPr>
      <w:t>2</w:t>
    </w:r>
    <w:r>
      <w:rPr>
        <w:rStyle w:val="ac"/>
      </w:rPr>
      <w:fldChar w:fldCharType="end"/>
    </w:r>
  </w:p>
  <w:p w:rsidR="006F6783" w:rsidRDefault="006F67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5"/>
  <w:bookmarkStart w:id="2" w:name="OLE_LINK6"/>
  <w:bookmarkStart w:id="3" w:name="_Hlk361739536"/>
  <w:bookmarkStart w:id="4" w:name="OLE_LINK32"/>
  <w:bookmarkStart w:id="5" w:name="OLE_LINK33"/>
  <w:bookmarkStart w:id="6" w:name="_Hlk361754855"/>
  <w:bookmarkStart w:id="7" w:name="OLE_LINK34"/>
  <w:bookmarkStart w:id="8" w:name="OLE_LINK27"/>
  <w:bookmarkStart w:id="9" w:name="OLE_LINK66"/>
  <w:bookmarkStart w:id="10" w:name="OLE_LINK67"/>
  <w:bookmarkStart w:id="11" w:name="_Hlk362957184"/>
  <w:bookmarkStart w:id="12" w:name="OLE_LINK76"/>
  <w:p w:rsidR="00903F52" w:rsidRDefault="00903F52" w:rsidP="00903F52">
    <w:pPr>
      <w:pStyle w:val="a6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E56D1">
      <w:rPr>
        <w:rStyle w:val="ac"/>
        <w:noProof/>
      </w:rPr>
      <w:t>2</w:t>
    </w:r>
    <w:r>
      <w:rPr>
        <w:rStyle w:val="ac"/>
      </w:rPr>
      <w:fldChar w:fldCharType="end"/>
    </w:r>
  </w:p>
  <w:p w:rsidR="006F6783" w:rsidRPr="00903F52" w:rsidRDefault="00903F52" w:rsidP="00903F52">
    <w:pPr>
      <w:pStyle w:val="a6"/>
      <w:tabs>
        <w:tab w:val="left" w:pos="3570"/>
        <w:tab w:val="right" w:pos="10256"/>
      </w:tabs>
      <w:jc w:val="right"/>
      <w:rPr>
        <w:rFonts w:ascii="楷体_GB2312" w:eastAsia="楷体_GB2312"/>
        <w:sz w:val="21"/>
        <w:szCs w:val="21"/>
      </w:rPr>
    </w:pPr>
    <w:bookmarkStart w:id="13" w:name="OLE_LINK9"/>
    <w:bookmarkStart w:id="14" w:name="OLE_LINK10"/>
    <w:bookmarkStart w:id="15" w:name="_Hlk361739959"/>
    <w:bookmarkStart w:id="16" w:name="OLE_LINK51"/>
    <w:bookmarkStart w:id="17" w:name="OLE_LINK52"/>
    <w:bookmarkStart w:id="18" w:name="_Hlk361759448"/>
    <w:bookmarkStart w:id="19" w:name="OLE_LINK55"/>
    <w:bookmarkStart w:id="20" w:name="OLE_LINK56"/>
    <w:bookmarkStart w:id="21" w:name="_Hlk361760127"/>
    <w:bookmarkStart w:id="22" w:name="OLE_LINK57"/>
    <w:bookmarkStart w:id="23" w:name="OLE_LINK58"/>
    <w:bookmarkStart w:id="24" w:name="_Hlk361760566"/>
    <w:bookmarkStart w:id="25" w:name="OLE_LINK61"/>
    <w:bookmarkStart w:id="26" w:name="OLE_LINK64"/>
    <w:bookmarkStart w:id="27" w:name="OLE_LINK65"/>
    <w:bookmarkStart w:id="28" w:name="_Hlk361762515"/>
    <w:bookmarkStart w:id="29" w:name="OLE_LINK15"/>
    <w:bookmarkStart w:id="30" w:name="OLE_LINK16"/>
    <w:bookmarkStart w:id="31" w:name="_Hlk361815494"/>
    <w:bookmarkStart w:id="32" w:name="OLE_LINK17"/>
    <w:bookmarkStart w:id="33" w:name="OLE_LINK18"/>
    <w:bookmarkStart w:id="34" w:name="_Hlk361816115"/>
    <w:bookmarkStart w:id="35" w:name="OLE_LINK23"/>
    <w:bookmarkStart w:id="36" w:name="OLE_LINK24"/>
    <w:bookmarkStart w:id="37" w:name="_Hlk361817429"/>
    <w:r>
      <w:rPr>
        <w:rFonts w:ascii="楷体_GB2312" w:eastAsia="楷体_GB2312"/>
        <w:sz w:val="21"/>
        <w:szCs w:val="21"/>
      </w:rPr>
      <w:tab/>
    </w:r>
    <w:r>
      <w:rPr>
        <w:rFonts w:ascii="楷体_GB2312" w:eastAsia="楷体_GB2312"/>
        <w:sz w:val="21"/>
        <w:szCs w:val="21"/>
      </w:rPr>
      <w:tab/>
    </w:r>
    <w:r>
      <w:rPr>
        <w:rFonts w:ascii="楷体_GB2312" w:eastAsia="楷体_GB2312"/>
        <w:sz w:val="21"/>
        <w:szCs w:val="21"/>
      </w:rPr>
      <w:tab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F09" w:rsidRDefault="00316F09">
      <w:r>
        <w:separator/>
      </w:r>
    </w:p>
  </w:footnote>
  <w:footnote w:type="continuationSeparator" w:id="0">
    <w:p w:rsidR="00316F09" w:rsidRDefault="00316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5BA" w:rsidRPr="00BA3A3A" w:rsidRDefault="000165BA" w:rsidP="00BA3A3A">
    <w:pPr>
      <w:spacing w:before="360" w:after="360"/>
      <w:jc w:val="center"/>
      <w:rPr>
        <w:rFonts w:eastAsia="黑体" w:hint="eastAsia"/>
        <w:bCs/>
        <w:sz w:val="44"/>
        <w:szCs w:val="44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05" w:rsidRPr="00F06605" w:rsidRDefault="00F06605">
    <w:pPr>
      <w:pStyle w:val="a5"/>
      <w:rPr>
        <w:sz w:val="28"/>
        <w:szCs w:val="28"/>
      </w:rPr>
    </w:pPr>
    <w:r w:rsidRPr="00F06605">
      <w:rPr>
        <w:rFonts w:hint="eastAsia"/>
        <w:sz w:val="28"/>
        <w:szCs w:val="28"/>
      </w:rPr>
      <w:t>技术交底书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77.5pt;height:157.5pt" o:bullet="t">
        <v:imagedata r:id="rId1" o:title="科粤图标（深蓝）"/>
      </v:shape>
    </w:pict>
  </w:numPicBullet>
  <w:abstractNum w:abstractNumId="0">
    <w:nsid w:val="FFFFFF1D"/>
    <w:multiLevelType w:val="multilevel"/>
    <w:tmpl w:val="E7880D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EA72DB"/>
    <w:multiLevelType w:val="hybridMultilevel"/>
    <w:tmpl w:val="29C01020"/>
    <w:lvl w:ilvl="0" w:tplc="DFDCBAE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77EFCA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ABE19B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28AFE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91A8DD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B0257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7FC12A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B36165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DAC71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08D0941"/>
    <w:multiLevelType w:val="hybridMultilevel"/>
    <w:tmpl w:val="6DFE33AA"/>
    <w:lvl w:ilvl="0" w:tplc="79F08AE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458A0AED"/>
    <w:multiLevelType w:val="hybridMultilevel"/>
    <w:tmpl w:val="A462EF2A"/>
    <w:lvl w:ilvl="0" w:tplc="E2EE7B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5C9AE1D"/>
    <w:multiLevelType w:val="singleLevel"/>
    <w:tmpl w:val="55C9AE1D"/>
    <w:lvl w:ilvl="0">
      <w:start w:val="2"/>
      <w:numFmt w:val="decimal"/>
      <w:suff w:val="space"/>
      <w:lvlText w:val="%1."/>
      <w:lvlJc w:val="left"/>
    </w:lvl>
  </w:abstractNum>
  <w:abstractNum w:abstractNumId="5">
    <w:nsid w:val="72B55C6D"/>
    <w:multiLevelType w:val="hybridMultilevel"/>
    <w:tmpl w:val="219E2230"/>
    <w:lvl w:ilvl="0" w:tplc="754C4FC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7B8154CA"/>
    <w:multiLevelType w:val="singleLevel"/>
    <w:tmpl w:val="0B9A5FA0"/>
    <w:lvl w:ilvl="0">
      <w:start w:val="1"/>
      <w:numFmt w:val="decimal"/>
      <w:lvlText w:val="%1、"/>
      <w:lvlJc w:val="left"/>
      <w:pPr>
        <w:tabs>
          <w:tab w:val="num" w:pos="165"/>
        </w:tabs>
        <w:ind w:left="165" w:hanging="165"/>
      </w:pPr>
      <w:rPr>
        <w:rFonts w:ascii="Times New Roman" w:eastAsia="宋体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81"/>
    <w:rsid w:val="00005B91"/>
    <w:rsid w:val="00016313"/>
    <w:rsid w:val="000165BA"/>
    <w:rsid w:val="00061065"/>
    <w:rsid w:val="00063EF8"/>
    <w:rsid w:val="00072CB1"/>
    <w:rsid w:val="00095787"/>
    <w:rsid w:val="000A0049"/>
    <w:rsid w:val="000C11A3"/>
    <w:rsid w:val="000E1D62"/>
    <w:rsid w:val="00165F13"/>
    <w:rsid w:val="001A4DA3"/>
    <w:rsid w:val="001A6FC0"/>
    <w:rsid w:val="001C41E4"/>
    <w:rsid w:val="00221C2D"/>
    <w:rsid w:val="00250547"/>
    <w:rsid w:val="00252531"/>
    <w:rsid w:val="00270411"/>
    <w:rsid w:val="002758B1"/>
    <w:rsid w:val="00276BA8"/>
    <w:rsid w:val="00287546"/>
    <w:rsid w:val="002A181B"/>
    <w:rsid w:val="002C2E15"/>
    <w:rsid w:val="002D367A"/>
    <w:rsid w:val="002E6557"/>
    <w:rsid w:val="00316F09"/>
    <w:rsid w:val="0034023F"/>
    <w:rsid w:val="0034356F"/>
    <w:rsid w:val="00343BA4"/>
    <w:rsid w:val="00363B96"/>
    <w:rsid w:val="003750A9"/>
    <w:rsid w:val="00396634"/>
    <w:rsid w:val="00397D45"/>
    <w:rsid w:val="003B6DE1"/>
    <w:rsid w:val="003E6AE8"/>
    <w:rsid w:val="00407BC4"/>
    <w:rsid w:val="00436373"/>
    <w:rsid w:val="00464B9D"/>
    <w:rsid w:val="00472B88"/>
    <w:rsid w:val="004C30AB"/>
    <w:rsid w:val="004D6723"/>
    <w:rsid w:val="004E6088"/>
    <w:rsid w:val="004E65DD"/>
    <w:rsid w:val="00526482"/>
    <w:rsid w:val="00562EA5"/>
    <w:rsid w:val="005819ED"/>
    <w:rsid w:val="00590B95"/>
    <w:rsid w:val="005A6F0D"/>
    <w:rsid w:val="005C3DA1"/>
    <w:rsid w:val="005F3D27"/>
    <w:rsid w:val="005F4A6F"/>
    <w:rsid w:val="0060309E"/>
    <w:rsid w:val="0062322F"/>
    <w:rsid w:val="00640753"/>
    <w:rsid w:val="00647CB0"/>
    <w:rsid w:val="00687DAC"/>
    <w:rsid w:val="006F2916"/>
    <w:rsid w:val="006F6783"/>
    <w:rsid w:val="00702443"/>
    <w:rsid w:val="00705B43"/>
    <w:rsid w:val="00725F7E"/>
    <w:rsid w:val="00731C9A"/>
    <w:rsid w:val="00744144"/>
    <w:rsid w:val="007910EA"/>
    <w:rsid w:val="007A522B"/>
    <w:rsid w:val="007F7D30"/>
    <w:rsid w:val="00820790"/>
    <w:rsid w:val="00842352"/>
    <w:rsid w:val="00870AD9"/>
    <w:rsid w:val="00895B21"/>
    <w:rsid w:val="008B7D52"/>
    <w:rsid w:val="008D4EB8"/>
    <w:rsid w:val="00903F52"/>
    <w:rsid w:val="009271A8"/>
    <w:rsid w:val="00935905"/>
    <w:rsid w:val="00951FEA"/>
    <w:rsid w:val="009671B4"/>
    <w:rsid w:val="009A2D60"/>
    <w:rsid w:val="009B1193"/>
    <w:rsid w:val="009B1B1B"/>
    <w:rsid w:val="009B720B"/>
    <w:rsid w:val="00A43073"/>
    <w:rsid w:val="00A51D62"/>
    <w:rsid w:val="00AD2B3E"/>
    <w:rsid w:val="00AD2D96"/>
    <w:rsid w:val="00AE375C"/>
    <w:rsid w:val="00AF16C8"/>
    <w:rsid w:val="00B030F2"/>
    <w:rsid w:val="00B03335"/>
    <w:rsid w:val="00B22EF0"/>
    <w:rsid w:val="00B47976"/>
    <w:rsid w:val="00B60BC1"/>
    <w:rsid w:val="00B85E4A"/>
    <w:rsid w:val="00BA3A3A"/>
    <w:rsid w:val="00BB06A8"/>
    <w:rsid w:val="00BB6B3D"/>
    <w:rsid w:val="00C05B62"/>
    <w:rsid w:val="00C22D0A"/>
    <w:rsid w:val="00C42A91"/>
    <w:rsid w:val="00C53884"/>
    <w:rsid w:val="00C71C94"/>
    <w:rsid w:val="00C95BC3"/>
    <w:rsid w:val="00C96953"/>
    <w:rsid w:val="00CF5858"/>
    <w:rsid w:val="00D02CAB"/>
    <w:rsid w:val="00D02D2A"/>
    <w:rsid w:val="00D03E17"/>
    <w:rsid w:val="00D058F5"/>
    <w:rsid w:val="00D52133"/>
    <w:rsid w:val="00D571DB"/>
    <w:rsid w:val="00D70209"/>
    <w:rsid w:val="00D87878"/>
    <w:rsid w:val="00DE1C4D"/>
    <w:rsid w:val="00E43056"/>
    <w:rsid w:val="00E95B08"/>
    <w:rsid w:val="00EE56D1"/>
    <w:rsid w:val="00F06605"/>
    <w:rsid w:val="00F47FED"/>
    <w:rsid w:val="00F5368F"/>
    <w:rsid w:val="00F53AEA"/>
    <w:rsid w:val="00FA6414"/>
    <w:rsid w:val="00FC0058"/>
    <w:rsid w:val="00FC035E"/>
    <w:rsid w:val="00FC67DC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Lines="30" w:before="93" w:afterLines="30" w:after="93"/>
      <w:ind w:firstLineChars="1257" w:firstLine="3520"/>
      <w:outlineLvl w:val="0"/>
    </w:pPr>
    <w:rPr>
      <w:rFonts w:ascii="方正综艺简体" w:eastAsia="黑体"/>
      <w:sz w:val="2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Lines="30" w:before="93"/>
      <w:ind w:firstLineChars="675" w:firstLine="1890"/>
      <w:outlineLvl w:val="1"/>
    </w:pPr>
    <w:rPr>
      <w:rFonts w:ascii="方正综艺简体" w:eastAsia="方正综艺简体" w:hAnsi="华文中宋"/>
      <w:sz w:val="28"/>
      <w:lang w:val="en-US" w:eastAsia="zh-CN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styleId="a4">
    <w:name w:val="Date"/>
    <w:basedOn w:val="a"/>
    <w:next w:val="a"/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Body Text Indent"/>
    <w:basedOn w:val="a"/>
    <w:rsid w:val="00F53AEA"/>
    <w:pPr>
      <w:spacing w:after="120"/>
      <w:ind w:leftChars="200" w:left="420"/>
    </w:pPr>
  </w:style>
  <w:style w:type="character" w:styleId="a9">
    <w:name w:val="Hyperlink"/>
    <w:rsid w:val="00C05B62"/>
    <w:rPr>
      <w:strike w:val="0"/>
      <w:dstrike w:val="0"/>
      <w:color w:val="136EC2"/>
      <w:u w:val="single"/>
      <w:effect w:val="none"/>
    </w:rPr>
  </w:style>
  <w:style w:type="table" w:styleId="aa">
    <w:name w:val="Table Grid"/>
    <w:basedOn w:val="a1"/>
    <w:rsid w:val="00B479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缺省文本"/>
    <w:basedOn w:val="a"/>
    <w:rsid w:val="00287546"/>
    <w:pPr>
      <w:autoSpaceDE w:val="0"/>
      <w:autoSpaceDN w:val="0"/>
      <w:adjustRightInd w:val="0"/>
      <w:spacing w:line="360" w:lineRule="auto"/>
      <w:jc w:val="left"/>
    </w:pPr>
    <w:rPr>
      <w:kern w:val="0"/>
    </w:rPr>
  </w:style>
  <w:style w:type="character" w:styleId="ac">
    <w:name w:val="page number"/>
    <w:basedOn w:val="a0"/>
    <w:rsid w:val="00D058F5"/>
  </w:style>
  <w:style w:type="character" w:customStyle="1" w:styleId="Char">
    <w:name w:val="页眉 Char"/>
    <w:link w:val="a5"/>
    <w:rsid w:val="001A4DA3"/>
    <w:rPr>
      <w:rFonts w:eastAsia="宋体"/>
      <w:kern w:val="2"/>
      <w:sz w:val="18"/>
      <w:lang w:val="en-US" w:eastAsia="zh-CN" w:bidi="ar-SA"/>
    </w:rPr>
  </w:style>
  <w:style w:type="character" w:customStyle="1" w:styleId="Char0">
    <w:name w:val="页脚 Char"/>
    <w:link w:val="a6"/>
    <w:rsid w:val="001A4DA3"/>
    <w:rPr>
      <w:rFonts w:eastAsia="宋体"/>
      <w:kern w:val="2"/>
      <w:sz w:val="18"/>
      <w:lang w:val="en-US" w:eastAsia="zh-CN" w:bidi="ar-SA"/>
    </w:rPr>
  </w:style>
  <w:style w:type="character" w:customStyle="1" w:styleId="CharChar">
    <w:name w:val=" Char Char"/>
    <w:locked/>
    <w:rsid w:val="007F7D30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d">
    <w:name w:val="Balloon Text"/>
    <w:basedOn w:val="a"/>
    <w:link w:val="Char1"/>
    <w:rsid w:val="00C71C94"/>
    <w:rPr>
      <w:sz w:val="18"/>
      <w:szCs w:val="18"/>
      <w:lang w:val="x-none" w:eastAsia="x-none"/>
    </w:rPr>
  </w:style>
  <w:style w:type="character" w:customStyle="1" w:styleId="Char1">
    <w:name w:val="批注框文本 Char"/>
    <w:link w:val="ad"/>
    <w:rsid w:val="00C71C94"/>
    <w:rPr>
      <w:kern w:val="2"/>
      <w:sz w:val="18"/>
      <w:szCs w:val="18"/>
    </w:rPr>
  </w:style>
  <w:style w:type="paragraph" w:customStyle="1" w:styleId="10">
    <w:name w:val="样式1"/>
    <w:basedOn w:val="a5"/>
    <w:next w:val="6"/>
    <w:link w:val="1Char"/>
    <w:qFormat/>
    <w:rsid w:val="00870AD9"/>
    <w:pPr>
      <w:jc w:val="both"/>
    </w:pPr>
  </w:style>
  <w:style w:type="paragraph" w:customStyle="1" w:styleId="20">
    <w:name w:val="样式2"/>
    <w:basedOn w:val="10"/>
    <w:next w:val="7"/>
    <w:link w:val="2Char"/>
    <w:qFormat/>
    <w:rsid w:val="00870AD9"/>
  </w:style>
  <w:style w:type="paragraph" w:styleId="6">
    <w:name w:val="index 6"/>
    <w:basedOn w:val="a"/>
    <w:next w:val="a"/>
    <w:autoRedefine/>
    <w:rsid w:val="00870AD9"/>
    <w:pPr>
      <w:ind w:leftChars="1000" w:left="1000"/>
    </w:pPr>
  </w:style>
  <w:style w:type="character" w:customStyle="1" w:styleId="1Char">
    <w:name w:val="样式1 Char"/>
    <w:basedOn w:val="Char"/>
    <w:link w:val="10"/>
    <w:rsid w:val="00870AD9"/>
    <w:rPr>
      <w:rFonts w:eastAsia="宋体"/>
      <w:kern w:val="2"/>
      <w:sz w:val="18"/>
      <w:lang w:val="en-US" w:eastAsia="zh-CN" w:bidi="ar-SA"/>
    </w:rPr>
  </w:style>
  <w:style w:type="paragraph" w:customStyle="1" w:styleId="3">
    <w:name w:val="样式3"/>
    <w:basedOn w:val="7"/>
    <w:qFormat/>
    <w:rsid w:val="00870AD9"/>
  </w:style>
  <w:style w:type="paragraph" w:styleId="7">
    <w:name w:val="index 7"/>
    <w:basedOn w:val="a"/>
    <w:next w:val="a"/>
    <w:link w:val="7Char"/>
    <w:autoRedefine/>
    <w:rsid w:val="00870AD9"/>
    <w:pPr>
      <w:ind w:leftChars="1200" w:left="1200"/>
    </w:pPr>
    <w:rPr>
      <w:lang w:val="x-none" w:eastAsia="x-none"/>
    </w:rPr>
  </w:style>
  <w:style w:type="character" w:customStyle="1" w:styleId="2Char">
    <w:name w:val="样式2 Char"/>
    <w:basedOn w:val="1Char"/>
    <w:link w:val="20"/>
    <w:rsid w:val="00870AD9"/>
    <w:rPr>
      <w:rFonts w:eastAsia="宋体"/>
      <w:kern w:val="2"/>
      <w:sz w:val="18"/>
      <w:lang w:val="en-US" w:eastAsia="zh-CN" w:bidi="ar-SA"/>
    </w:rPr>
  </w:style>
  <w:style w:type="character" w:customStyle="1" w:styleId="7Char">
    <w:name w:val="索引 7 Char"/>
    <w:link w:val="7"/>
    <w:rsid w:val="00870AD9"/>
    <w:rPr>
      <w:kern w:val="2"/>
      <w:sz w:val="21"/>
    </w:rPr>
  </w:style>
  <w:style w:type="character" w:customStyle="1" w:styleId="3Char">
    <w:name w:val="样式3 Char"/>
    <w:basedOn w:val="7Char"/>
    <w:link w:val="3"/>
    <w:rsid w:val="00870AD9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Lines="30" w:before="93" w:afterLines="30" w:after="93"/>
      <w:ind w:firstLineChars="1257" w:firstLine="3520"/>
      <w:outlineLvl w:val="0"/>
    </w:pPr>
    <w:rPr>
      <w:rFonts w:ascii="方正综艺简体" w:eastAsia="黑体"/>
      <w:sz w:val="2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Lines="30" w:before="93"/>
      <w:ind w:firstLineChars="675" w:firstLine="1890"/>
      <w:outlineLvl w:val="1"/>
    </w:pPr>
    <w:rPr>
      <w:rFonts w:ascii="方正综艺简体" w:eastAsia="方正综艺简体" w:hAnsi="华文中宋"/>
      <w:sz w:val="28"/>
      <w:lang w:val="en-US" w:eastAsia="zh-CN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styleId="a4">
    <w:name w:val="Date"/>
    <w:basedOn w:val="a"/>
    <w:next w:val="a"/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Body Text Indent"/>
    <w:basedOn w:val="a"/>
    <w:rsid w:val="00F53AEA"/>
    <w:pPr>
      <w:spacing w:after="120"/>
      <w:ind w:leftChars="200" w:left="420"/>
    </w:pPr>
  </w:style>
  <w:style w:type="character" w:styleId="a9">
    <w:name w:val="Hyperlink"/>
    <w:rsid w:val="00C05B62"/>
    <w:rPr>
      <w:strike w:val="0"/>
      <w:dstrike w:val="0"/>
      <w:color w:val="136EC2"/>
      <w:u w:val="single"/>
      <w:effect w:val="none"/>
    </w:rPr>
  </w:style>
  <w:style w:type="table" w:styleId="aa">
    <w:name w:val="Table Grid"/>
    <w:basedOn w:val="a1"/>
    <w:rsid w:val="00B479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缺省文本"/>
    <w:basedOn w:val="a"/>
    <w:rsid w:val="00287546"/>
    <w:pPr>
      <w:autoSpaceDE w:val="0"/>
      <w:autoSpaceDN w:val="0"/>
      <w:adjustRightInd w:val="0"/>
      <w:spacing w:line="360" w:lineRule="auto"/>
      <w:jc w:val="left"/>
    </w:pPr>
    <w:rPr>
      <w:kern w:val="0"/>
    </w:rPr>
  </w:style>
  <w:style w:type="character" w:styleId="ac">
    <w:name w:val="page number"/>
    <w:basedOn w:val="a0"/>
    <w:rsid w:val="00D058F5"/>
  </w:style>
  <w:style w:type="character" w:customStyle="1" w:styleId="Char">
    <w:name w:val="页眉 Char"/>
    <w:link w:val="a5"/>
    <w:rsid w:val="001A4DA3"/>
    <w:rPr>
      <w:rFonts w:eastAsia="宋体"/>
      <w:kern w:val="2"/>
      <w:sz w:val="18"/>
      <w:lang w:val="en-US" w:eastAsia="zh-CN" w:bidi="ar-SA"/>
    </w:rPr>
  </w:style>
  <w:style w:type="character" w:customStyle="1" w:styleId="Char0">
    <w:name w:val="页脚 Char"/>
    <w:link w:val="a6"/>
    <w:rsid w:val="001A4DA3"/>
    <w:rPr>
      <w:rFonts w:eastAsia="宋体"/>
      <w:kern w:val="2"/>
      <w:sz w:val="18"/>
      <w:lang w:val="en-US" w:eastAsia="zh-CN" w:bidi="ar-SA"/>
    </w:rPr>
  </w:style>
  <w:style w:type="character" w:customStyle="1" w:styleId="CharChar">
    <w:name w:val=" Char Char"/>
    <w:locked/>
    <w:rsid w:val="007F7D30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d">
    <w:name w:val="Balloon Text"/>
    <w:basedOn w:val="a"/>
    <w:link w:val="Char1"/>
    <w:rsid w:val="00C71C94"/>
    <w:rPr>
      <w:sz w:val="18"/>
      <w:szCs w:val="18"/>
      <w:lang w:val="x-none" w:eastAsia="x-none"/>
    </w:rPr>
  </w:style>
  <w:style w:type="character" w:customStyle="1" w:styleId="Char1">
    <w:name w:val="批注框文本 Char"/>
    <w:link w:val="ad"/>
    <w:rsid w:val="00C71C94"/>
    <w:rPr>
      <w:kern w:val="2"/>
      <w:sz w:val="18"/>
      <w:szCs w:val="18"/>
    </w:rPr>
  </w:style>
  <w:style w:type="paragraph" w:customStyle="1" w:styleId="10">
    <w:name w:val="样式1"/>
    <w:basedOn w:val="a5"/>
    <w:next w:val="6"/>
    <w:link w:val="1Char"/>
    <w:qFormat/>
    <w:rsid w:val="00870AD9"/>
    <w:pPr>
      <w:jc w:val="both"/>
    </w:pPr>
  </w:style>
  <w:style w:type="paragraph" w:customStyle="1" w:styleId="20">
    <w:name w:val="样式2"/>
    <w:basedOn w:val="10"/>
    <w:next w:val="7"/>
    <w:link w:val="2Char"/>
    <w:qFormat/>
    <w:rsid w:val="00870AD9"/>
  </w:style>
  <w:style w:type="paragraph" w:styleId="6">
    <w:name w:val="index 6"/>
    <w:basedOn w:val="a"/>
    <w:next w:val="a"/>
    <w:autoRedefine/>
    <w:rsid w:val="00870AD9"/>
    <w:pPr>
      <w:ind w:leftChars="1000" w:left="1000"/>
    </w:pPr>
  </w:style>
  <w:style w:type="character" w:customStyle="1" w:styleId="1Char">
    <w:name w:val="样式1 Char"/>
    <w:basedOn w:val="Char"/>
    <w:link w:val="10"/>
    <w:rsid w:val="00870AD9"/>
    <w:rPr>
      <w:rFonts w:eastAsia="宋体"/>
      <w:kern w:val="2"/>
      <w:sz w:val="18"/>
      <w:lang w:val="en-US" w:eastAsia="zh-CN" w:bidi="ar-SA"/>
    </w:rPr>
  </w:style>
  <w:style w:type="paragraph" w:customStyle="1" w:styleId="3">
    <w:name w:val="样式3"/>
    <w:basedOn w:val="7"/>
    <w:qFormat/>
    <w:rsid w:val="00870AD9"/>
  </w:style>
  <w:style w:type="paragraph" w:styleId="7">
    <w:name w:val="index 7"/>
    <w:basedOn w:val="a"/>
    <w:next w:val="a"/>
    <w:link w:val="7Char"/>
    <w:autoRedefine/>
    <w:rsid w:val="00870AD9"/>
    <w:pPr>
      <w:ind w:leftChars="1200" w:left="1200"/>
    </w:pPr>
    <w:rPr>
      <w:lang w:val="x-none" w:eastAsia="x-none"/>
    </w:rPr>
  </w:style>
  <w:style w:type="character" w:customStyle="1" w:styleId="2Char">
    <w:name w:val="样式2 Char"/>
    <w:basedOn w:val="1Char"/>
    <w:link w:val="20"/>
    <w:rsid w:val="00870AD9"/>
    <w:rPr>
      <w:rFonts w:eastAsia="宋体"/>
      <w:kern w:val="2"/>
      <w:sz w:val="18"/>
      <w:lang w:val="en-US" w:eastAsia="zh-CN" w:bidi="ar-SA"/>
    </w:rPr>
  </w:style>
  <w:style w:type="character" w:customStyle="1" w:styleId="7Char">
    <w:name w:val="索引 7 Char"/>
    <w:link w:val="7"/>
    <w:rsid w:val="00870AD9"/>
    <w:rPr>
      <w:kern w:val="2"/>
      <w:sz w:val="21"/>
    </w:rPr>
  </w:style>
  <w:style w:type="character" w:customStyle="1" w:styleId="3Char">
    <w:name w:val="样式3 Char"/>
    <w:basedOn w:val="7Char"/>
    <w:link w:val="3"/>
    <w:rsid w:val="00870AD9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968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608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lank%20with%20letterhe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with letterhead</Template>
  <TotalTime>0</TotalTime>
  <Pages>2</Pages>
  <Words>112</Words>
  <Characters>641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advance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微软用户</cp:lastModifiedBy>
  <cp:revision>2</cp:revision>
  <cp:lastPrinted>2009-09-15T06:45:00Z</cp:lastPrinted>
  <dcterms:created xsi:type="dcterms:W3CDTF">2017-03-30T12:35:00Z</dcterms:created>
  <dcterms:modified xsi:type="dcterms:W3CDTF">2017-03-30T12:35:00Z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