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2.1.3. Molekül Geometrisi ve VSEPR Kuramı</w:t>
      </w:r>
    </w:p>
    <w:p>
      <w:pPr>
        <w:jc w:val="both"/>
        <w:rPr>
          <w:rFonts w:ascii="Times New Roman" w:hAnsi="Times New Roman" w:cs="Times New Roman"/>
          <w:lang w:val="tr-TR"/>
        </w:rPr>
      </w:pPr>
      <w:r>
        <w:rPr>
          <w:rFonts w:ascii="Times New Roman" w:hAnsi="Times New Roman" w:cs="Times New Roman"/>
          <w:lang w:val="tr-TR"/>
        </w:rPr>
        <w:t xml:space="preserve">Kış aylarında gökyüzünden düşen kar tanelerine yakından bakıldığında hemen hepsinin altı kollu, altıgen bir simetriye sahip olduğu görülür (Görsel A). Kar tanelerinin bu biçimi, buzdaki su moleküllerinin birbirine hidrojen bağlarıyla belirli açılarda bağlanmasından kaynaklanır. Su molekülü doğrusal olsaydı ne buzun yapısı ne de suyun pek çok özelliği bugünkü gibi olurdu. Benzer şekilde burnumuzdaki koku almaçları ve vücudumuzdaki enzimler, moleküllerin üç boyutlu şekillerini “tanıyarak” çalışır. Peki bir molekülün şeklini belirleyen nedir? 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 ya da 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 aynı şekle mi sahiptir? Bu soruların cevabını bir etkinlik yaparak keşfediniz. Analiz ve Keşif Atölyesi 2.3.’te çıkarım yapacaksınız: Hibrit orbitallerin uzaydaki yönelimlerinden yola çıkarak molekül geometrilerine ilişkin varsayımda bulunacak, aynı sayıda atom içeren moleküllerin geometrilerindeki örüntüleri listeleyecek, belirlediğiniz geometrileri uzay dolgu modelleriyle karşılaştıracak, molekül geometrisinin oluşumuna ilişkin önermeler sunacak ve bu önermeleri VSEPR kuramı üzerinden değerlendireceksiniz. Fikirlerinizi grubunuzla paylaşırken iletişim becerilerinizi, molekülleri dijital araçlarla incelerken dijital ve görsel okuryazarlığınızı kullanacak; önermelerinizi güvenilir bilgilerle eleştirel bir bakışla sınayarak araştırmacı ve sorgulayıcı tutumunuzu güçlendireceksiniz.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Koyu zemin üzerinde altı kollu simetrik bir kar tanesinin makro fotoğrafı.</w:t>
            </w:r>
          </w:p>
          <w:p>
            <w:pPr>
              <w:jc w:val="both"/>
              <w:rPr>
                <w:rFonts w:ascii="Times New Roman" w:hAnsi="Times New Roman" w:cs="Times New Roman"/>
                <w:lang w:val="tr-TR"/>
              </w:rPr>
            </w:pPr>
            <w:r>
              <w:rPr>
                <w:rFonts w:ascii="Times New Roman" w:hAnsi="Times New Roman" w:cs="Times New Roman"/>
                <w:lang w:val="tr-TR"/>
              </w:rPr>
              <w:t xml:space="preserve">Shutter ID: 2689872167 (fotoğraf) — Snowflake macro, water crystals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 tanesi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içinde fikirlerinizi açık ve anlaşılır biçimde ifade ediniz; arkadaşlarınız konuşurken sözlerini kesmeden dinleyiniz ve anlamadığınız noktaları sorularla açığa çıkarınız.</w:t>
      </w:r>
    </w:p>
    <w:p>
      <w:pPr>
        <w:jc w:val="both"/>
        <w:rPr>
          <w:rFonts w:ascii="Times New Roman" w:hAnsi="Times New Roman" w:cs="Times New Roman"/>
          <w:lang w:val="tr-TR"/>
        </w:rPr>
      </w:pPr>
      <w:r>
        <w:rPr>
          <w:rFonts w:ascii="Times New Roman" w:hAnsi="Times New Roman" w:cs="Times New Roman"/>
          <w:b/>
          <w:bCs/>
          <w:lang w:val="tr-TR"/>
        </w:rPr>
        <w:t xml:space="preserve">1. Aşama: Varsayımda Bulunma</w:t>
      </w:r>
    </w:p>
    <w:p>
      <w:pPr>
        <w:jc w:val="both"/>
        <w:rPr>
          <w:rFonts w:ascii="Times New Roman" w:hAnsi="Times New Roman" w:cs="Times New Roman"/>
          <w:lang w:val="tr-TR"/>
        </w:rPr>
      </w:pPr>
      <w:r>
        <w:rPr>
          <w:rFonts w:ascii="Times New Roman" w:hAnsi="Times New Roman" w:cs="Times New Roman"/>
          <w:lang w:val="tr-TR"/>
        </w:rPr>
        <w:t xml:space="preserve">Aşağıdaki görselde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hibrit orbitallerinin uzaydaki yönelimleri gösterilmiştir. Mavi loblar hidrojen atomlarıyla bağ yapan hibrit orbitalleri, gri loblar ise ortaklanmamış elektron çifti içeren hibrit orbitalleri temsil etmektedir.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160943"/>
            <wp:docPr id="900001" name="Grafik 900001" descr="Hibrit orbital yönelim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116094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moleküllerde merkez atomun hibrit orbitallerinin uzaydaki yönelimleri</w:t>
      </w:r>
    </w:p>
    <w:p>
      <w:pPr>
        <w:jc w:val="both"/>
        <w:rPr>
          <w:rFonts w:ascii="Times New Roman" w:hAnsi="Times New Roman" w:cs="Times New Roman"/>
          <w:lang w:val="tr-TR"/>
        </w:rPr>
      </w:pPr>
      <w:r>
        <w:rPr>
          <w:rFonts w:ascii="Times New Roman" w:hAnsi="Times New Roman" w:cs="Times New Roman"/>
          <w:lang w:val="tr-TR"/>
        </w:rPr>
        <w:t xml:space="preserve">Yukarıdaki görselden ve önceki konuda öğrendiklerinizden yararlanarak her molekülün şekline ve bağ açısına ilişkin varsayımınızı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200"/>
        <w:gridCol w:w="1500"/>
        <w:gridCol w:w="1500"/>
        <w:gridCol w:w="1500"/>
        <w:gridCol w:w="22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Moleküldeki atom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Merkez atomun hibritleşme türü</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yapan 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Ortaklanmamış elektron çifti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Varsayımınız: Molekülün şekli ve bağ açısı</w:t>
            </w: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BeH</w:t>
            </w:r>
            <w:r>
              <w:rPr>
                <w:rFonts w:ascii="Times New Roman" w:hAnsi="Times New Roman" w:cs="Times New Roman"/>
                <w:sz w:val="20"/>
                <w:szCs w:val="20"/>
                <w:vertAlign w:val="subscript"/>
                <w:lang w:val="tr-TR"/>
              </w:rPr>
              <w:t xml:space="preserve">2</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Örüntüleri Listeleme</w:t>
      </w:r>
    </w:p>
    <w:p>
      <w:pPr>
        <w:jc w:val="both"/>
        <w:rPr>
          <w:rFonts w:ascii="Times New Roman" w:hAnsi="Times New Roman" w:cs="Times New Roman"/>
          <w:lang w:val="tr-TR"/>
        </w:rPr>
      </w:pPr>
      <w:r>
        <w:rPr>
          <w:rFonts w:ascii="Times New Roman" w:hAnsi="Times New Roman" w:cs="Times New Roman"/>
          <w:lang w:val="tr-TR"/>
        </w:rPr>
        <w:t xml:space="preserve">Molekülleri karekoddaki etkileşimli içerikte ya da bir molekül görüntüleme uygulamasında farklı açılardan döndürerek inceleyiniz. Dijital araçları kullanırken bilgiyi hangi kaynaktan aldığınıza dikkat ediniz.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şekillerini karşılaştırınız. Bu moleküllerin şekillerinin farklı olmasının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şekillerini karşılaştırınız. Ortaklanmamış elektron çiftinin varlığı molekülün şeklini nasıl etkilemektedir?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Merkez atomun hibritleşme türü, bağ yapan orbital sayısı ve ortaklanmamış elektron çifti sayısı ile molekülün şekli arasında gözlemlediğiniz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Aşağıda aynı moleküllerin uzay dolgu modelleri ve deneysel olarak ölçülmüş bağ açıları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51724"/>
            <wp:docPr id="900002" name="Grafik 900002" descr="BeH2, BH3, CH4, NH3, H2O uzay dolgu modeller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115172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uzay dolgu modelleri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440"/>
        <w:gridCol w:w="1440"/>
        <w:gridCol w:w="1440"/>
        <w:gridCol w:w="1440"/>
        <w:gridCol w:w="144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BeH</w:t>
            </w:r>
            <w:r>
              <w:rPr>
                <w:rFonts w:ascii="Times New Roman" w:hAnsi="Times New Roman" w:cs="Times New Roman"/>
                <w:b/>
                <w:bCs/>
                <w:vertAlign w:val="subscript"/>
                <w:lang w:val="tr-TR"/>
              </w:rPr>
              <w:t xml:space="preserve">2</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CH</w:t>
            </w:r>
            <w:r>
              <w:rPr>
                <w:rFonts w:ascii="Times New Roman" w:hAnsi="Times New Roman" w:cs="Times New Roman"/>
                <w:b/>
                <w:bCs/>
                <w:vertAlign w:val="subscript"/>
                <w:lang w:val="tr-TR"/>
              </w:rPr>
              <w:t xml:space="preserve">4</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açısı</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109,5°</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107°</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104,5°</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yaptığınız varsayımları yukarıdaki uzay dolgu modelleri ve bağ açılarıyla karşılaştırınız. Benzerlik ve farklılıkları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bağ açıları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 arasındaki 109,5° açıdan neden küçük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Önerme Sunma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üç atomlu, dört atomlu ve beş atomlu moleküllerin geometrisine ilişkin önermeler yazınız. Örneğin: “Üç atomlu bir molekülün merkez atomunda ortaklanmamış elektron çifti yoksa molekül … , varsa … geometriye sahiptir.”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Önermelerin VSEPR Kuramı Üzerinden Değerlendirilmesi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VSEPR [Valans (Değerlik) Kabuğu Elektron Çifti İtmesi] kuramına ilişkin güvenilir kaynaklardan (bilimsel kitaplar, üniversitelerin ve bilimsel kuruluşların sayfaları vb.) bilgi toplayınız. Kaynaklarınızın güvenilirliğini nasıl değerlendirdiğinizi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Önermelerinizi VSEPR kuramına göre değerlendiriniz. Hangi önermeleriniz kuramla uyumludur? Hangilerini düzeltmeniz gerekir? Değerlendirmenizi eleştirel bir bakışla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Karbonun Allotroplarını İnceleme</w:t>
      </w:r>
    </w:p>
    <w:p>
      <w:pPr>
        <w:jc w:val="both"/>
        <w:rPr>
          <w:rFonts w:ascii="Times New Roman" w:hAnsi="Times New Roman" w:cs="Times New Roman"/>
          <w:lang w:val="tr-TR"/>
        </w:rPr>
      </w:pPr>
      <w:r>
        <w:rPr>
          <w:rFonts w:ascii="Times New Roman" w:hAnsi="Times New Roman" w:cs="Times New Roman"/>
          <w:lang w:val="tr-TR"/>
        </w:rPr>
        <w:t xml:space="preserve">Karbon atomları yalnızca başka atomlarla değil, birbirleriyle de farklı biçimlerde bağlanarak aynı elementin farklı yapılarını (allotroplarını) oluşturur. Aşağıdaki kanıt kartlarını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750"/>
        <w:gridCol w:w="1750"/>
        <w:gridCol w:w="1750"/>
        <w:gridCol w:w="175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Kanıt kartı</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Elmas</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Grafit</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Grafen</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Fulleren (C</w:t>
            </w:r>
            <w:r>
              <w:rPr>
                <w:rFonts w:ascii="Times New Roman" w:hAnsi="Times New Roman" w:cs="Times New Roman"/>
                <w:b/>
                <w:bCs/>
                <w:sz w:val="18"/>
                <w:szCs w:val="18"/>
                <w:vertAlign w:val="subscript"/>
                <w:lang w:val="tr-TR"/>
              </w:rPr>
              <w:t xml:space="preserve">60</w:t>
            </w:r>
            <w:r>
              <w:rPr>
                <w:rFonts w:ascii="Times New Roman" w:hAnsi="Times New Roman" w:cs="Times New Roman"/>
                <w:b/>
                <w:bCs/>
                <w:sz w:val="18"/>
                <w:szCs w:val="18"/>
                <w:lang w:val="tr-TR"/>
              </w:rPr>
              <w:t xml:space="preserve">)</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Karbonun hibritleşmesi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(yaklaşık)</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Bir C atomunun bağlandığı C atomu sayısı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Yapı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Üç boyutlu ağ örgü</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Üst üste dizilmiş altıgen katmanlar</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Tek atom kalınlığında altıgen katman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Futbol topu biçiminde kafes molekül</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C–C bağ uzunluğu (pm)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154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 (katman içi)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139 ve 145</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Elektrik iletkenliği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Yalıtkan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Katman boyunca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iyi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Yarı iletken</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Sertlik ve görünüş</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en sert doğal madde,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Yumuşak, kaygan, gri-siyah</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dayanıklı, esnek, neredeyse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katı</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Elmas, grafit, grafen ve fulleren (C60) yapılarının yan yana top-çubuk modelleri; her birinin altında adı (vektörel illüstrasyon).</w:t>
            </w:r>
          </w:p>
          <w:p>
            <w:pPr>
              <w:jc w:val="both"/>
              <w:rPr>
                <w:rFonts w:ascii="Times New Roman" w:hAnsi="Times New Roman" w:cs="Times New Roman"/>
                <w:lang w:val="tr-TR"/>
              </w:rPr>
            </w:pPr>
            <w:r>
              <w:rPr>
                <w:rFonts w:ascii="Times New Roman" w:hAnsi="Times New Roman" w:cs="Times New Roman"/>
                <w:lang w:val="tr-TR"/>
              </w:rPr>
              <w:t xml:space="preserve">Shutter ID: 2074189445 (vektör) — Allotropes of carbon infographic diagram (yazılar Türkçeye çevrilecek)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Karbonun allotroplarının yapıları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Kanıt kartlarını kullanarak karbon allotroplarının benzerlik ve farklılıklarını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Elmasın sert ve yalıtkan, grafitin yumuşak ve iletken olmasını karbon atomlarının hibritleşme türü ve bağlanma geometrisiyle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Kurşun Kalem Ucundan Mikro Ölçekte Grafen Elde Etme</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KESİCİ/DELİCİ CİSİM UYARISI, KIRILABİLİR CAM UYARISI. Ek uyarılar: Kesici aletler (maket bıçağı) ve mikroskop lamları dikkatli kullanılmalı, kırılan cam parçaları uygun şekilde toplanmalıdır.</w:t>
      </w:r>
    </w:p>
    <w:p>
      <w:pPr>
        <w:jc w:val="both"/>
        <w:rPr>
          <w:rFonts w:ascii="Times New Roman" w:hAnsi="Times New Roman" w:cs="Times New Roman"/>
          <w:lang w:val="tr-TR"/>
        </w:rPr>
      </w:pPr>
      <w:r>
        <w:rPr>
          <w:rFonts w:ascii="Times New Roman" w:hAnsi="Times New Roman" w:cs="Times New Roman"/>
          <w:lang w:val="tr-TR"/>
        </w:rPr>
        <w:t xml:space="preserve">Deney basamaklarını takip ederek verilen deneyi gerçekleştiriniz ve gözlem sonuçlarınızı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yumuşak kurşun kalem (6B ya da 8B), kâğıt, maket bıçağı, şeffaf yapışkan bant, mikroskop lamı, ışık mikroskobu, pil, LED ve bağlantı kabloları.</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Bir kâğıt üzerine yumuşak bir kurşun kalemle yaklaşık 2 cm × 2 cm’lik bir alanı koyu ve parlak görünene kadar boyayınız. Kurşun kalem ucundaki grafit tozunu bir maket bıçağıyla kazıyarak da kullanabilirsiniz.</w:t>
      </w:r>
    </w:p>
    <w:p>
      <w:pPr>
        <w:jc w:val="both"/>
        <w:rPr>
          <w:rFonts w:ascii="Times New Roman" w:hAnsi="Times New Roman" w:cs="Times New Roman"/>
          <w:lang w:val="tr-TR"/>
        </w:rPr>
      </w:pPr>
      <w:r>
        <w:rPr>
          <w:rFonts w:ascii="Times New Roman" w:hAnsi="Times New Roman" w:cs="Times New Roman"/>
          <w:lang w:val="tr-TR"/>
        </w:rPr>
        <w:t xml:space="preserve">2. Boyalı alana yaklaşık 10 cm uzunluğunda şeffaf bir yapışkan bant yapıştırıp bastırınız ve bandı yavaşça kaldırınız.</w:t>
      </w:r>
    </w:p>
    <w:p>
      <w:pPr>
        <w:jc w:val="both"/>
        <w:rPr>
          <w:rFonts w:ascii="Times New Roman" w:hAnsi="Times New Roman" w:cs="Times New Roman"/>
          <w:lang w:val="tr-TR"/>
        </w:rPr>
      </w:pPr>
      <w:r>
        <w:rPr>
          <w:rFonts w:ascii="Times New Roman" w:hAnsi="Times New Roman" w:cs="Times New Roman"/>
          <w:lang w:val="tr-TR"/>
        </w:rPr>
        <w:t xml:space="preserve">3. Bandın yapışkan yüzünü kendi üzerine katlayıp açarak işlemi 8-10 kez tekrarlayınız.</w:t>
      </w:r>
    </w:p>
    <w:p>
      <w:pPr>
        <w:jc w:val="both"/>
        <w:rPr>
          <w:rFonts w:ascii="Times New Roman" w:hAnsi="Times New Roman" w:cs="Times New Roman"/>
          <w:lang w:val="tr-TR"/>
        </w:rPr>
      </w:pPr>
      <w:r>
        <w:rPr>
          <w:rFonts w:ascii="Times New Roman" w:hAnsi="Times New Roman" w:cs="Times New Roman"/>
          <w:lang w:val="tr-TR"/>
        </w:rPr>
        <w:t xml:space="preserve">4. Bandı temiz bir mikroskop lamına yapıştırıp bastırınız ve yavaşça kaldırınız. Lam üzerinde kalan ince katmanları ışık mikroskobunda farklı büyütmelerde inceleyiniz.</w:t>
      </w:r>
    </w:p>
    <w:p>
      <w:pPr>
        <w:jc w:val="both"/>
        <w:rPr>
          <w:rFonts w:ascii="Times New Roman" w:hAnsi="Times New Roman" w:cs="Times New Roman"/>
          <w:lang w:val="tr-TR"/>
        </w:rPr>
      </w:pPr>
      <w:r>
        <w:rPr>
          <w:rFonts w:ascii="Times New Roman" w:hAnsi="Times New Roman" w:cs="Times New Roman"/>
          <w:lang w:val="tr-TR"/>
        </w:rPr>
        <w:t xml:space="preserve">5. Kurşun kalemle boyadığınız alanın ve bant üzerindeki tabakanın uçlarına bir pil-LED devresinin uçlarını dokundurarak iletkenliği gözlemleyiniz.</w:t>
      </w:r>
    </w:p>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Bandı her katlayıp açtığınızda tabakanın rengi ve saydamlığı nasıl değişti? Mikroskopta gözlemlediğiniz bölgeleri karşılaştırarak gözlemlerinizi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Gözlemlerinizi grafitin katmanlı yapısı ile ilişkilendiriniz. Bu yöntemle tek katmanlı grafen elde edilip edilmediğinden emin olmak için ne tür bir kanıta ihtiyaç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bitiminde kullandığınız bantları ve kâğıtları uygun atık kutusuna atınız, çalışma alanınızı temizleyiniz.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sayıda atom içeren moleküllerin şekilleri her zaman aynı değildir. Bir moleküldeki atomların üç boyutlu uzayda düzenlenişine molekül geometrisi denir. Molekül geometrisi; maddelerin erime ve kaynama noktalarından polarlıklarına, kokularından canlılardaki biyolojik etkilerine kadar pek çok özelliğini belirler.</w:t>
      </w:r>
    </w:p>
    <w:p>
      <w:pPr>
        <w:jc w:val="both"/>
        <w:rPr>
          <w:rFonts w:ascii="Times New Roman" w:hAnsi="Times New Roman" w:cs="Times New Roman"/>
          <w:lang w:val="tr-TR"/>
        </w:rPr>
      </w:pPr>
      <w:r>
        <w:rPr>
          <w:rFonts w:ascii="Times New Roman" w:hAnsi="Times New Roman" w:cs="Times New Roman"/>
          <w:lang w:val="tr-TR"/>
        </w:rPr>
        <w:t xml:space="preserve">VSEPR kuramı</w:t>
      </w:r>
      <w:r>
        <w:rPr>
          <w:rFonts w:ascii="Times New Roman" w:hAnsi="Times New Roman" w:cs="Times New Roman"/>
          <w:b/>
          <w:bCs/>
          <w:lang w:val="tr-TR"/>
        </w:rPr>
        <w:t xml:space="preserve"/>
      </w:r>
      <w:r>
        <w:rPr>
          <w:rFonts w:ascii="Times New Roman" w:hAnsi="Times New Roman" w:cs="Times New Roman"/>
          <w:lang w:val="tr-TR"/>
        </w:rPr>
        <w:t xml:space="preserve"> [Valans (Değerlik) Kabuğu Elektron Çifti İtmesi kuramı], molekül geometrisini merkez atomun değerlik kabuğundaki elektron gruplarının birbirini itmesiyle açıklar. Kurama göre merkez atomun çevresindeki elektron grupları (bağ yapan elektron çiftleri ve ortaklanmamış elektron çiftleri) birbirini iter ve aralarındaki itmenin en az olacağı, yani birbirinden olabildiğince uzak olacağı konumlara yerleşir. İkili ve üçlü bağlar da aynı yönde bulunduğu için tek bir elektron grubu gibi sayılır. Merkez atomda iki elektron grubu varsa bu gruplar 180° açıyla doğrusal, üç elektron grubu varsa 120° açıyla düzlem üçgen, dört elektron grubu varsa 109,5° açıyla düzgün dörtyüzlü bir düzen oluşturur. Elektron gruplarının bu yönelimleri, önceki konuda öğrendiğiniz sp,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orbitallerinin yönelimleriyle aynıdır.</w:t>
      </w:r>
    </w:p>
    <w:p>
      <w:pPr>
        <w:jc w:val="both"/>
        <w:rPr>
          <w:rFonts w:ascii="Times New Roman" w:hAnsi="Times New Roman" w:cs="Times New Roman"/>
          <w:lang w:val="tr-TR"/>
        </w:rPr>
      </w:pPr>
      <w:r>
        <w:rPr>
          <w:rFonts w:ascii="Times New Roman" w:hAnsi="Times New Roman" w:cs="Times New Roman"/>
          <w:lang w:val="tr-TR"/>
        </w:rPr>
        <w:t xml:space="preserve">Molekülün geometrisi adlandırılırken yalnızca atomların konumları dikkate alınır; ortaklanmamış elektron çiftleri geometriyi etkiler ancak adlandırmada görünmez. Merkez atomu A, bağlı atomları X, ortaklanmamış elektron çiftlerini E ile gösteren AX</w:t>
      </w:r>
      <w:r>
        <w:rPr>
          <w:rFonts w:ascii="Times New Roman" w:hAnsi="Times New Roman" w:cs="Times New Roman"/>
          <w:vertAlign w:val="subscript"/>
          <w:lang w:val="tr-TR"/>
        </w:rPr>
        <w:t xml:space="preserve">n</w:t>
      </w:r>
      <w:r>
        <w:rPr>
          <w:rFonts w:ascii="Times New Roman" w:hAnsi="Times New Roman" w:cs="Times New Roman"/>
          <w:lang w:val="tr-TR"/>
        </w:rPr>
        <w:t xml:space="preserve">E</w:t>
      </w:r>
      <w:r>
        <w:rPr>
          <w:rFonts w:ascii="Times New Roman" w:hAnsi="Times New Roman" w:cs="Times New Roman"/>
          <w:vertAlign w:val="subscript"/>
          <w:lang w:val="tr-TR"/>
        </w:rPr>
        <w:t xml:space="preserve">m</w:t>
      </w:r>
      <w:r>
        <w:rPr>
          <w:rFonts w:ascii="Times New Roman" w:hAnsi="Times New Roman" w:cs="Times New Roman"/>
          <w:lang w:val="tr-TR"/>
        </w:rPr>
        <w:t xml:space="preserve"> gösterimine göre farklı sayıda elektron grubu ve ortaklanmamış elektron çifti bulunan bazı moleküllerin geometrileri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VSEPR kuramına göre bazı moleküllerin geometrileri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500"/>
        <w:gridCol w:w="1400"/>
        <w:gridCol w:w="1400"/>
        <w:gridCol w:w="2100"/>
        <w:gridCol w:w="1400"/>
      </w:tblGrid>
      <w:tr>
        <w:tc>
          <w:tcPr>
            <w:tcW w:w="12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Molekül</w:t>
            </w:r>
          </w:p>
        </w:tc>
        <w:tc>
          <w:tcPr>
            <w:tcW w:w="15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AX</w:t>
            </w:r>
            <w:r>
              <w:rPr>
                <w:b/>
                <w:rFonts w:ascii="Times New Roman" w:hAnsi="Times New Roman" w:cs="Times New Roman"/>
                <w:sz w:val="20"/>
                <w:szCs w:val="20"/>
                <w:lang w:val="tr-TR"/>
                <w:vertAlign w:val="subscript"/>
              </w:rPr>
              <w:t xml:space="preserve">n</w:t>
            </w:r>
            <w:r>
              <w:rPr>
                <w:b/>
                <w:rFonts w:ascii="Times New Roman" w:hAnsi="Times New Roman" w:cs="Times New Roman"/>
                <w:sz w:val="20"/>
                <w:szCs w:val="20"/>
                <w:lang w:val="tr-TR"/>
              </w:rPr>
              <w:t xml:space="preserve">E</w:t>
            </w:r>
            <w:r>
              <w:rPr>
                <w:b/>
                <w:rFonts w:ascii="Times New Roman" w:hAnsi="Times New Roman" w:cs="Times New Roman"/>
                <w:sz w:val="20"/>
                <w:szCs w:val="20"/>
                <w:lang w:val="tr-TR"/>
                <w:vertAlign w:val="subscript"/>
              </w:rPr>
              <w:t xml:space="preserve">m</w:t>
            </w:r>
            <w:r>
              <w:rPr>
                <w:b/>
                <w:rFonts w:ascii="Times New Roman" w:hAnsi="Times New Roman" w:cs="Times New Roman"/>
                <w:sz w:val="20"/>
                <w:szCs w:val="20"/>
                <w:lang w:val="tr-TR"/>
              </w:rPr>
              <w:t xml:space="preserve"> gösterimi</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Elektron grubu sayısı</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Hibritleşme türü</w:t>
            </w:r>
          </w:p>
        </w:tc>
        <w:tc>
          <w:tcPr>
            <w:tcW w:w="21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Molekül geometrisi</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Bağ açısı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BeF</w:t>
            </w:r>
            <w:r>
              <w:rPr>
                <w:rFonts w:ascii="Times New Roman" w:hAnsi="Times New Roman" w:cs="Times New Roman"/>
                <w:sz w:val="20"/>
                <w:szCs w:val="20"/>
                <w:lang w:val="tr-TR"/>
                <w:vertAlign w:val="subscript"/>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Doğrusal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BCl</w:t>
            </w:r>
            <w:r>
              <w:rPr>
                <w:rFonts w:ascii="Times New Roman" w:hAnsi="Times New Roman" w:cs="Times New Roman"/>
                <w:sz w:val="20"/>
                <w:szCs w:val="20"/>
                <w:lang w:val="tr-TR"/>
                <w:vertAlign w:val="subscript"/>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Düzlem üçgen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CF</w:t>
            </w:r>
            <w:r>
              <w:rPr>
                <w:rFonts w:ascii="Times New Roman" w:hAnsi="Times New Roman" w:cs="Times New Roman"/>
                <w:sz w:val="20"/>
                <w:szCs w:val="20"/>
                <w:lang w:val="tr-TR"/>
                <w:vertAlign w:val="subscript"/>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Düzgün dörtyüzlü</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NCl</w:t>
            </w:r>
            <w:r>
              <w:rPr>
                <w:rFonts w:ascii="Times New Roman" w:hAnsi="Times New Roman" w:cs="Times New Roman"/>
                <w:sz w:val="20"/>
                <w:szCs w:val="20"/>
                <w:lang w:val="tr-TR"/>
                <w:vertAlign w:val="subscript"/>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Üçgen piramit</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OF</w:t>
            </w:r>
            <w:r>
              <w:rPr>
                <w:rFonts w:ascii="Times New Roman" w:hAnsi="Times New Roman" w:cs="Times New Roman"/>
                <w:sz w:val="20"/>
                <w:szCs w:val="20"/>
                <w:lang w:val="tr-TR"/>
                <w:vertAlign w:val="subscript"/>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E</w:t>
            </w:r>
            <w:r>
              <w:rPr>
                <w:rFonts w:ascii="Times New Roman" w:hAnsi="Times New Roman" w:cs="Times New Roman"/>
                <w:sz w:val="20"/>
                <w:szCs w:val="20"/>
                <w:lang w:val="tr-TR"/>
                <w:vertAlign w:val="subscript"/>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Açısal (kırık doğru)</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495808" cy="1136906"/>
            <wp:docPr id="900005" name="Grafik 900005" descr="VSEPR geometrileri top-çubuk (BeF2, BCl3, CF4, NCl3, OF2)"/>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4495808" cy="113690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B: BeF</w:t>
      </w:r>
      <w:r>
        <w:rPr>
          <w:rFonts w:ascii="Times New Roman" w:hAnsi="Times New Roman" w:cs="Times New Roman"/>
          <w:lang w:val="tr-TR"/>
          <w:vertAlign w:val="subscript"/>
        </w:rPr>
        <w:t xml:space="preserve">2</w:t>
      </w:r>
      <w:r>
        <w:rPr>
          <w:rFonts w:ascii="Times New Roman" w:hAnsi="Times New Roman" w:cs="Times New Roman"/>
          <w:lang w:val="tr-TR"/>
        </w:rPr>
        <w:t xml:space="preserve">, BCl</w:t>
      </w:r>
      <w:r>
        <w:rPr>
          <w:rFonts w:ascii="Times New Roman" w:hAnsi="Times New Roman" w:cs="Times New Roman"/>
          <w:lang w:val="tr-TR"/>
          <w:vertAlign w:val="subscript"/>
        </w:rPr>
        <w:t xml:space="preserve">3</w:t>
      </w:r>
      <w:r>
        <w:rPr>
          <w:rFonts w:ascii="Times New Roman" w:hAnsi="Times New Roman" w:cs="Times New Roman"/>
          <w:lang w:val="tr-TR"/>
        </w:rPr>
        <w:t xml:space="preserve">, CF</w:t>
      </w:r>
      <w:r>
        <w:rPr>
          <w:rFonts w:ascii="Times New Roman" w:hAnsi="Times New Roman" w:cs="Times New Roman"/>
          <w:lang w:val="tr-TR"/>
          <w:vertAlign w:val="subscript"/>
        </w:rPr>
        <w:t xml:space="preserve">4</w:t>
      </w:r>
      <w:r>
        <w:rPr>
          <w:rFonts w:ascii="Times New Roman" w:hAnsi="Times New Roman" w:cs="Times New Roman"/>
          <w:lang w:val="tr-TR"/>
        </w:rPr>
        <w:t xml:space="preserve">, NCl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top-çubuk modelleri ve geometrileri (gri loblar ortaklanmamış elektron çiftlerini gösterir)</w:t>
      </w:r>
    </w:p>
    <w:p>
      <w:pPr>
        <w:jc w:val="both"/>
        <w:rPr>
          <w:rFonts w:ascii="Times New Roman" w:hAnsi="Times New Roman" w:cs="Times New Roman"/>
          <w:lang w:val="tr-TR"/>
        </w:rPr>
      </w:pPr>
      <w:r>
        <w:rPr>
          <w:rFonts w:ascii="Times New Roman" w:hAnsi="Times New Roman" w:cs="Times New Roman"/>
          <w:lang w:val="tr-TR"/>
        </w:rPr>
        <w:t xml:space="preserve">CF</w:t>
      </w:r>
      <w:r>
        <w:rPr>
          <w:rFonts w:ascii="Times New Roman" w:hAnsi="Times New Roman" w:cs="Times New Roman"/>
          <w:lang w:val="tr-TR"/>
          <w:vertAlign w:val="subscript"/>
        </w:rPr>
        <w:t xml:space="preserve">4</w:t>
      </w:r>
      <w:r>
        <w:rPr>
          <w:rFonts w:ascii="Times New Roman" w:hAnsi="Times New Roman" w:cs="Times New Roman"/>
          <w:lang w:val="tr-TR"/>
        </w:rPr>
        <w:t xml:space="preserve">, NCl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merkez atomlarında dörder elektron grubu bulunduğu hâlde bağ açıları farklıdır. Ortaklanmamış elektron çifti yalnızca bir çekirdek tarafından çekildiği için merkez atomun çevresinde daha geniş bir alana yayılır ve komşu elektron çiftlerini bağ yapan çiftlere göre daha güçlü iter. Elektron çiftleri arasındaki itme büyüklüğü “ortaklanmamış çift–ortaklanmamış çift &gt; ortaklanmamış çift–bağ çifti &gt; bağ çifti–bağ çifti” şeklinde sıralanır. Bu nedenle bir ortaklanmamış elektron çifti bulunan NCl</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molekülünde bağ açısı 107°’ye, iki ortaklanmamış elektron çifti bulunan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ise 103°’ye daralır. Buna göre etkinlikte sunduğunuz önermeler şu şekilde genellenebilir: Üç atomlu moleküller doğrusal ya da açısal, dört atomlu moleküller düzlem üçgen ya da üçgen piramit, merkez atomu dört atoma bağlı olan beş atomlu moleküller ise düzgün dörtyüzlü geometriye sahiptir.</w:t>
      </w:r>
    </w:p>
    <w:p>
      <w:pPr>
        <w:jc w:val="both"/>
        <w:rPr>
          <w:rFonts w:ascii="Times New Roman" w:hAnsi="Times New Roman" w:cs="Times New Roman"/>
          <w:lang w:val="tr-TR"/>
        </w:rPr>
      </w:pPr>
      <w:r>
        <w:rPr>
          <w:rFonts w:ascii="Times New Roman" w:hAnsi="Times New Roman" w:cs="Times New Roman"/>
          <w:lang w:val="tr-TR"/>
        </w:rPr>
        <w:t xml:space="preserve">VSEPR kuramı organik moleküllerdeki her karbon atomunun çevresindeki geometriye de uygulanabilir. Etandaki her karbon atomu dört elektron grubuna sahip olduğu için düzgün dörtyüzlü, etendeki karbon atomları üç elektron grubuna sahip olduğu için düzlem üçgen geometridedir ve eten molekülünün altı atomu aynı düzlemde bulunur. Etinde ise her karbon atomunun iki elektron grubu bulunduğundan molekülün dört atomu bir doğru üzerindedir (bkz. Sigma ve Pi Bağları konusu, Görsel B).</w:t>
      </w:r>
    </w:p>
    <w:p>
      <w:pPr>
        <w:jc w:val="both"/>
        <w:rPr>
          <w:rFonts w:ascii="Times New Roman" w:hAnsi="Times New Roman" w:cs="Times New Roman"/>
          <w:lang w:val="tr-TR"/>
        </w:rPr>
      </w:pPr>
      <w:r>
        <w:rPr>
          <w:rFonts w:ascii="Times New Roman" w:hAnsi="Times New Roman" w:cs="Times New Roman"/>
          <w:lang w:val="tr-TR"/>
        </w:rPr>
        <w:t xml:space="preserve">Karbon atomlarının hibritleşme türü ve bağlanma geometrisi, yalnızca karbonun oluşturduğu farklı yapıların (allotropların) özelliklerini de belirler. Elmasta her karbon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yaparak dört karbon atomuna düzgün dörtyüzlü geometride bağlanır ve üç boyutlu, sağlam bir ağ örgü oluşur. Bütün değerlik elektronları sigma bağlarında yer aldığından elmas çok serttir ve elektriği iletmez. Grafitte ise her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yaparak aynı düzlemdeki üç karbon atomuna bağlanır ve altıgen halkalardan oluşan katmanlar meydana gelir. Hibritleşmeye katılmayan p orbitallerindeki elektronlar katman boyunca serbestçe hareket edebildiği için grafit elektriği iletir. Katmanlar birbirine yalnızca zayıf London kuvvetleriyle bağlı olduğundan kolayca kayar; kurşun kalemin kâğıtta iz bırakması bu nedenledir. Grafitin tek bir katmanına </w:t>
      </w:r>
      <w:r>
        <w:rPr>
          <w:rFonts w:ascii="Times New Roman" w:hAnsi="Times New Roman" w:cs="Times New Roman"/>
          <w:b/>
          <w:bCs/>
          <w:lang w:val="tr-TR"/>
        </w:rPr>
        <w:t xml:space="preserve">grafen</w:t>
      </w:r>
      <w:r>
        <w:rPr>
          <w:rFonts w:ascii="Times New Roman" w:hAnsi="Times New Roman" w:cs="Times New Roman"/>
          <w:lang w:val="tr-TR"/>
        </w:rPr>
        <w:t xml:space="preserve"> denir. Grafit katmanları yapışkan bantla tekrar tekrar soyularak birbirinden ayrılabilir; bu yolla çok ince, birkaç katmanlı grafit ve grafen parçaları elde edilebilir. Grafen katmanının silindir biçiminde kıvrılmasıyla ise karbon nanotüpler oluşur. Fulleren (C</w:t>
      </w:r>
      <w:r>
        <w:rPr>
          <w:rFonts w:ascii="Times New Roman" w:hAnsi="Times New Roman" w:cs="Times New Roman"/>
          <w:vertAlign w:val="subscript"/>
          <w:lang w:val="tr-TR"/>
        </w:rPr>
        <w:t xml:space="preserve">60</w:t>
      </w:r>
      <w:r>
        <w:rPr>
          <w:rFonts w:ascii="Times New Roman" w:hAnsi="Times New Roman" w:cs="Times New Roman"/>
          <w:lang w:val="tr-TR"/>
        </w:rPr>
        <w:t xml:space="preserve">) ise beşgen ve altıgen halkaların birleşmesiyle oluşan futbol topu biçimli kafes bir moleküldür.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Metanal (H</w:t>
      </w:r>
      <w:r>
        <w:rPr>
          <w:rFonts w:ascii="Times New Roman" w:hAnsi="Times New Roman" w:cs="Times New Roman"/>
          <w:vertAlign w:val="subscript"/>
          <w:lang w:val="tr-TR"/>
        </w:rPr>
        <w:t xml:space="preserve">2</w:t>
      </w:r>
      <w:r>
        <w:rPr>
          <w:rFonts w:ascii="Times New Roman" w:hAnsi="Times New Roman" w:cs="Times New Roman"/>
          <w:lang w:val="tr-TR"/>
        </w:rPr>
        <w:t xml:space="preserve">C=O) molekülünün geometrisini ve bağ açısını VSEPR kuramına göre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Merkez atom karbondur. Karbon atomu iki hidrojen atomuna tekli bağlarla, oksijen atomuna ikili bağla bağlıdır ve ortaklanmamış elektron çifti yoktur. İkili bağ tek bir elektron grubu sayıldığı için karbon atomunun çevresinde üç elektron grubu vardır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 geometridedir ve bağ açıları yaklaşık 120°’dir.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her ikisi de dört atomludur. Bu moleküllerin geometrilerini karşılaştırınız. (₅B, ₇N, ₉F)</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r>
        <w:rPr>
          <w:rFonts w:ascii="Times New Roman" w:hAnsi="Times New Roman" w:cs="Times New Roman"/>
          <w:lang w:val="tr-TR"/>
        </w:rPr>
        <w:t xml:space="preserve">: Bor atomunun üç değerlik elektronu üç F atomuyla bağ yapar; ortaklanmamış elektron çifti yoktur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üçgendir, bağ açısı 120°’dir.</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Azot atomunun beş değerlik elektronundan üçü F atomlarıyla bağ yapar, ikisi bir ortaklanmamış elektron çifti oluşturur (AX</w:t>
      </w:r>
      <w:r>
        <w:rPr>
          <w:rFonts w:ascii="Times New Roman" w:hAnsi="Times New Roman" w:cs="Times New Roman"/>
          <w:vertAlign w:val="subscript"/>
          <w:lang w:val="tr-TR"/>
        </w:rPr>
        <w:t xml:space="preserve">3</w:t>
      </w:r>
      <w:r>
        <w:rPr>
          <w:rFonts w:ascii="Times New Roman" w:hAnsi="Times New Roman" w:cs="Times New Roman"/>
          <w:lang w:val="tr-TR"/>
        </w:rPr>
        <w:t xml:space="preserve">E). Dört elektron grubu düzgün dörtyüzlü bir düzene yerleşir; atomların konumuna göre molekül üçgen piramit geometridedir. Ortaklanmamış elektron çiftinin itmesi nedeniyle bağ açısı 109,5°’den küçüktür.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Grafit katmanlarının birbirinden ayrılabileceği uzun zamandır biliniyordu; ancak tek atom kalınlığındaki bir karbon katmanının kararlı olarak elde edilip incelenmesi 2004 yılında gerçekleşti. Manchester Üniversitesinden Andre Geim ve Konstantin Novoselov, grafit parçalarını yapışkan bantla tekrar tekrar soyarak tek katmanlı grafen elde ettiler ve bu katmanların elektriksel özelliklerini ölçtüler. Bu çalışmaları nedeniyle 2010 yılında Nobel Fizik Ödülü’ne layık görüldüler. Grafen; çelikten çok daha dayanıklı, esnek, neredeyse saydam ve elektriği çok iyi ileten bir malzemedir. Günümüzde esnek ekranlar, sensörler, piller ve su arıtma zarları gibi alanlarda grafenin kullanımına yönelik araştırmalar sürmektedir.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CO</w:t>
      </w:r>
      <w:r>
        <w:rPr>
          <w:rFonts w:ascii="Times New Roman" w:hAnsi="Times New Roman" w:cs="Times New Roman"/>
          <w:vertAlign w:val="subscript"/>
          <w:lang w:val="tr-TR"/>
        </w:rPr>
        <w:t xml:space="preserve">2</w:t>
      </w:r>
      <w:r>
        <w:rPr>
          <w:rFonts w:ascii="Times New Roman" w:hAnsi="Times New Roman" w:cs="Times New Roman"/>
          <w:lang w:val="tr-TR"/>
        </w:rPr>
        <w:t xml:space="preserve">, eten ve etin moleküllerinden en az dördünü seçiniz. Seçtiğiniz moleküllerin modellerini oyun hamuru, kürdan, strafor top, şişirilmiş balon, geri dönüştürülmüş kapak ve tel gibi farklı materyaller kullanarak oluşturunuz. Materyallerinizi seçerken atomların büyüklüklerini, bağ açılarını ve ortaklanmamış elektron çiftlerini nasıl göstereceğinizi düşününüz. Her modelin yanına molekülün geometrisini, bağ açısını ve merkez atomun hibritleşme türünü yazan bir bilgi kartı ekleyiniz. Modellerinizi bilimsel modellerle (top-çubuk ve uzay dolgu modelleri) karşılaştırarak benzerlik ve farklılıkları belirleyiniz ve sınıfınızda sununuz.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tabloyu VSEPR kuramına göre doldurunuz. (₁H, ₄Be, ₅B, ₆C, ₇N, ₈O, ₉F, ₁₅P, ₁₆S, ₁₇Cl)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200"/>
        <w:gridCol w:w="1900"/>
        <w:gridCol w:w="1600"/>
        <w:gridCol w:w="19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bağ yapan elektron grubu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Ortaklanmamış elektron çifti sayısı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AX</w:t>
            </w:r>
            <w:r>
              <w:rPr>
                <w:rFonts w:ascii="Times New Roman" w:hAnsi="Times New Roman" w:cs="Times New Roman"/>
                <w:b/>
                <w:bCs/>
                <w:vertAlign w:val="subscript"/>
                <w:lang w:val="tr-TR"/>
              </w:rPr>
              <w:t xml:space="preserve">n</w:t>
            </w:r>
            <w:r>
              <w:rPr>
                <w:rFonts w:ascii="Times New Roman" w:hAnsi="Times New Roman" w:cs="Times New Roman"/>
                <w:b/>
                <w:bCs/>
                <w:lang w:val="tr-TR"/>
              </w:rPr>
              <w:t xml:space="preserve">E</w:t>
            </w:r>
            <w:r>
              <w:rPr>
                <w:rFonts w:ascii="Times New Roman" w:hAnsi="Times New Roman" w:cs="Times New Roman"/>
                <w:b/>
                <w:bCs/>
                <w:vertAlign w:val="subscript"/>
                <w:lang w:val="tr-TR"/>
              </w:rPr>
              <w:t xml:space="preserve">m</w:t>
            </w:r>
            <w:r>
              <w:rPr>
                <w:rFonts w:ascii="Times New Roman" w:hAnsi="Times New Roman" w:cs="Times New Roman"/>
                <w:b/>
                <w:bCs/>
                <w:lang w:val="tr-TR"/>
              </w:rPr>
              <w:t xml:space="preserve"> gösterimi</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geometrisi</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SiH</w:t>
      </w:r>
      <w:r>
        <w:rPr>
          <w:rFonts w:ascii="Times New Roman" w:hAnsi="Times New Roman" w:cs="Times New Roman"/>
          <w:lang w:val="tr-TR"/>
          <w:vertAlign w:val="subscript"/>
        </w:rPr>
        <w:t xml:space="preserve">4</w:t>
      </w:r>
      <w:r>
        <w:rPr>
          <w:rFonts w:ascii="Times New Roman" w:hAnsi="Times New Roman" w:cs="Times New Roman"/>
          <w:lang w:val="tr-TR"/>
        </w:rPr>
        <w:t xml:space="preserve">, PH</w:t>
      </w:r>
      <w:r>
        <w:rPr>
          <w:rFonts w:ascii="Times New Roman" w:hAnsi="Times New Roman" w:cs="Times New Roman"/>
          <w:lang w:val="tr-TR"/>
          <w:vertAlign w:val="subscript"/>
        </w:rPr>
        <w:t xml:space="preserve">3</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S moleküllerinde merkez atomun çevresindeki elektron grubu sayısını belirleyiniz. Bu molekülleri bağ açılarına göre büyükten küçüğe sıralayınız. Sıralamanızın nedenini VSEPR kuramıyla açıklayınız. (₁₄Si)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Bir öğrenci “Dört atomlu moleküllerin hepsi düzlem üçgen geometriye sahiptir.” önermesini sunuyor. BBr</w:t>
      </w:r>
      <w:r>
        <w:rPr>
          <w:rFonts w:ascii="Times New Roman" w:hAnsi="Times New Roman" w:cs="Times New Roman"/>
          <w:lang w:val="tr-TR"/>
          <w:vertAlign w:val="subscript"/>
        </w:rPr>
        <w:t xml:space="preserve">3</w:t>
      </w:r>
      <w:r>
        <w:rPr>
          <w:rFonts w:ascii="Times New Roman" w:hAnsi="Times New Roman" w:cs="Times New Roman"/>
          <w:lang w:val="tr-TR"/>
        </w:rPr>
        <w:t xml:space="preserve"> ve PBr</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moleküllerini kanıt olarak kullanarak bu önermeyi değerlendiriniz ve gerekirse düzeltiniz. (₅B, ₁₅P, ₃₅Br)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 her karbon atomunun çevresindeki geometriyi ve yaklaşık bağ açısını belirleyiniz. Moleküldeki bütün atomlar aynı düzlemde bulunabilir mi?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Karbon nanotüpler, grafen katmanının silindir biçiminde kıvrılmasıyla oluşur. Nanotüpteki karbon atomlarının hibritleşme türünü ve her karbon atomunun bağlandığı karbon atomu sayısını belirleyiniz. Nanotüplerin elektriği iletip iletmemesine ilişkin beklentinizi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Molekülleri hibrit orbitallerinin yönelimlerine göre geometrileriyle eşleştireceğiniz ve kurşun kalem ucundan grafen elde etme deneyini inceleyeceğiniz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(VSEPR kuramı ve molekül geometrisi bölümü)</w:t>
      </w:r>
    </w:p>
    <w:p>
      <w:pPr>
        <w:jc w:val="both"/>
        <w:rPr>
          <w:rFonts w:ascii="Times New Roman" w:hAnsi="Times New Roman" w:cs="Times New Roman"/>
          <w:lang w:val="tr-TR"/>
        </w:rPr>
      </w:pPr>
      <w:r>
        <w:rPr>
          <w:rFonts w:ascii="Times New Roman" w:hAnsi="Times New Roman" w:cs="Times New Roman"/>
          <w:lang w:val="tr-TR"/>
        </w:rPr>
        <w:t xml:space="preserve">Gillespie, R. J., Hargittai, I. (1991). The VSEPR Model of Molecular Geometry. Allyn and Bacon.</w:t>
      </w:r>
    </w:p>
    <w:p>
      <w:pPr>
        <w:jc w:val="both"/>
        <w:rPr>
          <w:rFonts w:ascii="Times New Roman" w:hAnsi="Times New Roman" w:cs="Times New Roman"/>
          <w:lang w:val="tr-TR"/>
        </w:rPr>
      </w:pPr>
      <w:r>
        <w:rPr>
          <w:rFonts w:ascii="Times New Roman" w:hAnsi="Times New Roman" w:cs="Times New Roman"/>
          <w:lang w:val="tr-TR"/>
        </w:rPr>
        <w:t xml:space="preserve">Atkins, P., Jones, L., Laverman, L. (2016). Chemical Principles: The Quest for Insight (7. baskı). W. H. Freeman. (Molekül şekli ve karbon allotropları)</w:t>
      </w:r>
    </w:p>
    <w:p>
      <w:pPr>
        <w:jc w:val="both"/>
        <w:rPr>
          <w:rFonts w:ascii="Times New Roman" w:hAnsi="Times New Roman" w:cs="Times New Roman"/>
          <w:lang w:val="tr-TR"/>
        </w:rPr>
      </w:pPr>
      <w:r>
        <w:rPr>
          <w:rFonts w:ascii="Times New Roman" w:hAnsi="Times New Roman" w:cs="Times New Roman"/>
          <w:lang w:val="tr-TR"/>
        </w:rPr>
        <w:t xml:space="preserve">Novoselov, K. S., Geim, A. K., Morozov, S. V., Jiang, D., Zhang, Y., Dubonos, S. V., Grigorieva, I. V., Firsov, A. A. (2004). Electric Field Effect in Atomically Thin Carbon Films. Science, 306(5696), 666–669.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Bağ açıları deneysel değerlerdir (BeH</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BH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 için gaz fazındaki tek moleküllere ait değerler). Uzay dolgu ve top-çubuk modelleri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