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TEMA-2: ÇEŞİTLİLİK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BÖLÜM SONU DEĞERLENDİRME SORULARI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Organik Bileşikler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 Kütlece %81,8 karbon ve %18,2 hidrojen içeren bir hidrokarbonun mol kütlesi 44 g/mol’dür. Bu hidrokarbonun basit formülünü ve molekül formülünü bulunuz. Bileşiğin çizgi-bağ formülünü çiziniz. (H: 1 g/mol, C: 12 g/mol)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4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100 g bileşikte n(C) = 81,8 / 12 = 6,82 mol, n(H) = 18,2 / 1 = 18,2 mol. C : H = 1 : 2,67 = 3 : 8. Basit formül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8</w:t>
      </w:r>
      <w:r>
        <w:rPr>
          <w:rFonts w:ascii="Times New Roman" w:hAnsi="Times New Roman" w:cs="Times New Roman"/>
          <w:color w:val="FF0000"/>
          <w:lang w:val="tr-TR"/>
        </w:rPr>
        <w:t xml:space="preserve"> (44 g/mol); n = 44 / 44 = 1 olduğundan molekül formülü de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8</w:t>
      </w:r>
      <w:r>
        <w:rPr>
          <w:rFonts w:ascii="Times New Roman" w:hAnsi="Times New Roman" w:cs="Times New Roman"/>
          <w:color w:val="FF0000"/>
          <w:lang w:val="tr-TR"/>
        </w:rPr>
        <w:t xml:space="preserve">’dir (propan). Çizgi-bağ formülü: iki çizgiden oluşan açılı (V biçiminde) bir çizgi.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 Plastik ve elastik lif üretiminde ham madde olarak kullanılan bir bileşiğin çizgi-bağ formülü aşağıda verilmiştir.</w:t>
      </w:r>
    </w:p>
    <w:p xmlns:a="http://schemas.openxmlformats.org/drawingml/2006/main" xmlns:pic="http://schemas.openxmlformats.org/drawingml/2006/picture">
      <w:pPr>
        <w:jc w:val="center"/>
        <w:rPr>
          <w:rFonts w:ascii="Times New Roman" w:hAnsi="Times New Roman" w:cs="Times New Roman"/>
          <w:lang w:val="tr-TR"/>
        </w:rPr>
      </w:pPr>
      <w:r>
        <w:drawing>
          <wp:inline distT="0" distB="0" distL="0" distR="0">
            <wp:extent cx="2160000" cy="437837"/>
            <wp:docPr id="900001" name="Grafik 900001" descr="Bütan-1,4-diol çizgi-bağ formül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11_900001.png"/>
                    <pic:cNvPicPr/>
                  </pic:nvPicPr>
                  <pic:blipFill>
                    <a:blip r:embed="rIdK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3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Bu bileşiğin yarı açık formülünü, molekül formülünü ve basit formülünü yazınız. Çizgi-bağ formülünde karbon atomlarına bağlı hidrojen atomlarının sayısını nasıl belirlediğinizi açıklayınız.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2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Yarı açık formül: HO–CH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–OH. Molekül formülü: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10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. Basit formül: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5</w:t>
      </w:r>
      <w:r>
        <w:rPr>
          <w:rFonts w:ascii="Times New Roman" w:hAnsi="Times New Roman" w:cs="Times New Roman"/>
          <w:color w:val="FF0000"/>
          <w:lang w:val="tr-TR"/>
        </w:rPr>
        <w:t xml:space="preserve">O. Her köşe bir karbon atomudur; karbon dört bağ yapacağından iki çizginin birleştiği her köşedeki karbon atomuna iki hidrojen atomu bağlıdır. Oksijen ve oksijene bağlı hidrojen sembolleriyle yazılmıştır.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 Aşağıda çizgi-bağ formülleri numaralandırılarak verilen hidrokarbonları inceleyiniz.</w:t>
      </w:r>
    </w:p>
    <w:p xmlns:a="http://schemas.openxmlformats.org/drawingml/2006/main" xmlns:pic="http://schemas.openxmlformats.org/drawingml/2006/picture">
      <w:pPr>
        <w:jc w:val="center"/>
        <w:rPr>
          <w:rFonts w:ascii="Times New Roman" w:hAnsi="Times New Roman" w:cs="Times New Roman"/>
          <w:lang w:val="tr-TR"/>
        </w:rPr>
      </w:pPr>
      <w:r>
        <w:drawing>
          <wp:inline distT="0" distB="0" distL="0" distR="0">
            <wp:extent cx="5040000" cy="2207816"/>
            <wp:docPr id="900002" name="Grafik 900002" descr="Altı hidrokarb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11_900002.png"/>
                    <pic:cNvPicPr/>
                  </pic:nvPicPr>
                  <pic:blipFill>
                    <a:blip r:embed="rIdK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00"/>
        <w:gridCol w:w="4000"/>
      </w:tblGrid>
      <w:tr>
        <w:tc>
          <w:tcPr>
            <w:tcW w:w="5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Soru</w:t>
            </w:r>
          </w:p>
        </w:tc>
        <w:tc>
          <w:tcPr>
            <w:tcW w:w="4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Kart numaraları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a. Alkan olanlar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b. Alken olanlar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c. Alkin olanlar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ç. Sikloalkan ve sikloalken olanlar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d. Aromatik olanlar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e. Doymamış alifatik hidrokarbonlar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a. 6 (hekzan)  b. 4 (2-metilbut-2-en)  c. 2 (pent-1-in)  ç. Sikloalkan: 1 (siklopentan); sikloalken: 5 (siklohekzen)  d. 3 (toluen)  e. 2, 4 ve 5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4. Molekül formülü C</w:t>
      </w:r>
      <w:r>
        <w:rPr>
          <w:rFonts w:ascii="Times New Roman" w:hAnsi="Times New Roman" w:cs="Times New Roman"/>
          <w:vertAlign w:val="subscript"/>
          <w:lang w:val="tr-TR"/>
        </w:rPr>
        <w:t xml:space="preserve">6</w:t>
      </w:r>
      <w:r>
        <w:rPr>
          <w:rFonts w:ascii="Times New Roman" w:hAnsi="Times New Roman" w:cs="Times New Roman"/>
          <w:lang w:val="tr-TR"/>
        </w:rPr>
        <w:t xml:space="preserve">H</w:t>
      </w:r>
      <w:r>
        <w:rPr>
          <w:rFonts w:ascii="Times New Roman" w:hAnsi="Times New Roman" w:cs="Times New Roman"/>
          <w:vertAlign w:val="subscript"/>
          <w:lang w:val="tr-TR"/>
        </w:rPr>
        <w:t xml:space="preserve">12</w:t>
      </w:r>
      <w:r>
        <w:rPr>
          <w:rFonts w:ascii="Times New Roman" w:hAnsi="Times New Roman" w:cs="Times New Roman"/>
          <w:lang w:val="tr-TR"/>
        </w:rPr>
        <w:t xml:space="preserve"> olan bir hidrokarbon için aşağıdakilerden hangisi kesinlikle söylenebilir?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Alkendir.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B) Sikloalkandır.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C) Aromatik değildir.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D) Doymuş hidrokarbondur.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E) Pi bağı içerir.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C (C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6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12</w:t>
      </w:r>
      <w:r>
        <w:rPr>
          <w:rFonts w:ascii="Times New Roman" w:hAnsi="Times New Roman" w:cs="Times New Roman"/>
          <w:color w:val="FF0000"/>
          <w:lang w:val="tr-TR"/>
        </w:rPr>
        <w:t xml:space="preserve"> formülü hem alkenlere hem de sikloalkanlara uyar; benzen halkası içeren en küçük hidrokarbon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6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6</w:t>
      </w:r>
      <w:r>
        <w:rPr>
          <w:rFonts w:ascii="Times New Roman" w:hAnsi="Times New Roman" w:cs="Times New Roman"/>
          <w:color w:val="FF0000"/>
          <w:lang w:val="tr-TR"/>
        </w:rPr>
        <w:t xml:space="preserve"> olduğu için bu bileşik aromatik olamaz.)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5. Yarı açık formülleri verilen hidrokarbonları IUPAC kurallarına göre adlandırınız.</w:t>
      </w:r>
    </w:p>
    <w:p xmlns:a="http://schemas.openxmlformats.org/drawingml/2006/main" xmlns:pic="http://schemas.openxmlformats.org/drawingml/2006/picture">
      <w:pPr>
        <w:jc w:val="center"/>
        <w:rPr>
          <w:rFonts w:ascii="Times New Roman" w:hAnsi="Times New Roman" w:cs="Times New Roman"/>
          <w:lang w:val="tr-TR"/>
        </w:rPr>
      </w:pPr>
      <w:r>
        <w:drawing>
          <wp:inline distT="0" distB="0" distL="0" distR="0">
            <wp:extent cx="5400000" cy="1377491"/>
            <wp:docPr id="900003" name="Grafik 900003" descr="Adlandırılacak hidrokarbonl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11_900003.png"/>
                    <pic:cNvPicPr/>
                  </pic:nvPicPr>
                  <pic:blipFill>
                    <a:blip r:embed="rIdK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7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a. 3-etil-2-metilpentan  b. 3-metilpent-2-en  c. 3,4-dimetilpent-1-in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6. Adı 4-etil-2-metilhekz-2-en olan bileşiğin yarı açık formülünü ve molekül formülünü yazınız. Adın her parçasının yapı hakkında hangi bilgiyi verdiğini belirtiniz.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3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–C(CH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)=CH–CH(CH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)–CH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; molekül formülü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9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18</w:t>
      </w:r>
      <w:r>
        <w:rPr>
          <w:rFonts w:ascii="Times New Roman" w:hAnsi="Times New Roman" w:cs="Times New Roman"/>
          <w:color w:val="FF0000"/>
          <w:lang w:val="tr-TR"/>
        </w:rPr>
        <w:t xml:space="preserve">. “hekz” ana zincirin altı karbonlu, “-en” bileşiğin alken olduğunu, “2-en” ikili bağın 2. ve 3. karbonlar arasında bulunduğunu, “4-etil” 4. karbona etil, “2-metil” 2. karbona metil grubu bağlı olduğunu gösterir.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7. Aşağıdaki bileşik çiftlerini aralarındaki ilişkiyle eşleştiriniz (bir seçenek birden fazla kez kullanılabilir).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800"/>
        <w:gridCol w:w="4200"/>
      </w:tblGrid>
      <w:tr>
        <w:tc>
          <w:tcPr>
            <w:tcW w:w="48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Bileşik çifti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İlişki</w:t>
            </w:r>
          </w:p>
        </w:tc>
      </w:tr>
      <w:tr>
        <w:tc>
          <w:tcPr>
            <w:tcW w:w="4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1. pent-1-en – siklopentan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a. Zincir-dallanma izomeri</w:t>
            </w:r>
          </w:p>
        </w:tc>
      </w:tr>
      <w:tr>
        <w:tc>
          <w:tcPr>
            <w:tcW w:w="4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2. pent-1-en – pent-2-en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b. Zincir-halka izomeri</w:t>
            </w:r>
          </w:p>
        </w:tc>
      </w:tr>
      <w:tr>
        <w:tc>
          <w:tcPr>
            <w:tcW w:w="4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3. cis-pent-2-en – trans-pent-2-en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c. Konum izomeri</w:t>
            </w:r>
          </w:p>
        </w:tc>
      </w:tr>
      <w:tr>
        <w:tc>
          <w:tcPr>
            <w:tcW w:w="4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4. pentan – 2-metilbütan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ç. Cis-trans izomeri</w:t>
            </w:r>
          </w:p>
        </w:tc>
      </w:tr>
      <w:tr>
        <w:tc>
          <w:tcPr>
            <w:tcW w:w="4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5. hekzan – 2-metilpent-1-en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d. İzomer değildir.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1-b, 2-c, 3-ç, 4-a, 5-d (hekzan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6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14</w:t>
      </w:r>
      <w:r>
        <w:rPr>
          <w:rFonts w:ascii="Times New Roman" w:hAnsi="Times New Roman" w:cs="Times New Roman"/>
          <w:color w:val="FF0000"/>
          <w:lang w:val="tr-TR"/>
        </w:rPr>
        <w:t xml:space="preserve">, 2-metilpent-1-en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6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12</w:t>
      </w:r>
      <w:r>
        <w:rPr>
          <w:rFonts w:ascii="Times New Roman" w:hAnsi="Times New Roman" w:cs="Times New Roman"/>
          <w:color w:val="FF0000"/>
          <w:lang w:val="tr-TR"/>
        </w:rPr>
        <w:t xml:space="preserve">’dir.)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8. Aşağıdaki alkenlerden hangilerinin cis-trans izomerleri vardır?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I. 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–CH=CH–CH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II. 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=C(CH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)–CH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III. 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–C(CH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)=CH–CH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IV. 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–CH=CH–CH(CH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)–CH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I ve 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B) I ve IV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C) II ve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D) I, III ve IV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E) Yalnız IV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B (I ve IV’te ikili bağın her iki karbonuna birbirinden farklı iki grup bağlıdır. II’de birinci karbona iki H, III’te ikinci karbona iki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bağlı olduğu için cis-trans izomerliği görülmez.)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9. But-1-en, pentan, 2-metilbütan ve hekzanın normal kaynama noktaları sırasıyla −6,3 °C; 36,1 °C; 27,8 °C ve 68,7 °C’dir.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a.</w:t>
        <w:tab/>
      </w:r>
      <w:r>
        <w:rPr>
          <w:rFonts w:ascii="Times New Roman" w:hAnsi="Times New Roman" w:cs="Times New Roman"/>
          <w:lang w:val="tr-TR"/>
        </w:rPr>
        <w:t xml:space="preserve">Bu bileşikleri aynı sıcaklıktaki buhar basınçlarına göre büyükten küçüğe sıralayınız.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b.</w:t>
        <w:tab/>
      </w:r>
      <w:r>
        <w:rPr>
          <w:rFonts w:ascii="Times New Roman" w:hAnsi="Times New Roman" w:cs="Times New Roman"/>
          <w:lang w:val="tr-TR"/>
        </w:rPr>
        <w:t xml:space="preserve">Pentan ile 2-metilbütanın kaynama noktaları arasındaki farkı moleküller arası etkileşimlerle açıklayınız.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c.</w:t>
        <w:tab/>
      </w:r>
      <w:r>
        <w:rPr>
          <w:rFonts w:ascii="Times New Roman" w:hAnsi="Times New Roman" w:cs="Times New Roman"/>
          <w:lang w:val="tr-TR"/>
        </w:rPr>
        <w:t xml:space="preserve">Bu bileşiklerden hangisi 25 °C ve 1 atm’de gaz hâlindedir?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a. but-1-en &gt; 2-metilbütan &gt; pentan &gt; hekzan (kaynama noktası düştükçe buhar basıncı artar).  b. İki bileşik de apolardır ve aralarında yalnızca London kuvvetleri etkindir. Dallanmış 2-metilbütan molekülleri küreye daha yakın olduğu için temas yüzeyleri küçüktür, London kuvvetleri zayıftır ve kaynama noktası daha düşüktür.  c. but-1-en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10. 0,20 mol propen ve propin içeren bir gaz karışımı nikel katalizörlüğünde hidrojenle tamamen doyurulduğunda 0,28 mol 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harcanmaktadır. Karışımdaki propen ve propinin mol sayılarını hesaplayınız. Tepkimelerde oluşan ürünün adını yazınız.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3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1 mol propen 1 mol, 1 mol propin 2 mol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harcar. x + y = 0,20 ve x + 2y = 0,28 ⇒ y = 0,08 mol propin, x = 0,12 mol propen. İki tepkimede de ürün propandır (CH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11. Aşağıdaki bileşikleri ait oldukları bileşik sınıfıyla eşleştiriniz.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00"/>
        <w:gridCol w:w="4000"/>
      </w:tblGrid>
      <w:tr>
        <w:tc>
          <w:tcPr>
            <w:tcW w:w="5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Bileşik</w:t>
            </w:r>
          </w:p>
        </w:tc>
        <w:tc>
          <w:tcPr>
            <w:tcW w:w="4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Bileşik sınıfı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1. 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–CO–CH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a. Alkol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2. 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–O–CH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b. Eter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3. 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–CHO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c. Aldehit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4. H–COO–CH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ç. Keton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5. 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–CH(OH)–CH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d. Karboksilik asit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6. 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–COOH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e. Ester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1-ç, 2-b, 3-c, 4-e, 5-a, 6-d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12. Aşağıdaki bileşikleri IUPAC sistemine göre adlandırınız.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a. 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–CH(CH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)–CH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–CHO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b. 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–CH(CH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)–CO–CH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c. 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–COO–CH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ç. HO–CH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–COOH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d. 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–CH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–O–CH(CH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)–CH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a. 3-metilpentanal  b. 2-metilhekzan-3-on  c. propil propanoat  ç. 4-hidroksibütanoik asit  d. 2-etoksipropan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13. Aşağıdaki adlar IUPAC kurallarına uygun değildir. Her ad için yapılan hatayı açıklayınız ve bileşiğin doğru adını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a. 1-metilbütan-1-ol        b. 3-bütanon        c. 2-etilpropanal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a.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–CH(OH)–CH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; –OH grubunu taşıyan en uzun zincir seçilmemiştir: pentan-2-ol.  b.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–CO–CH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; numaralandırma karbonil grubuna küçük numara veren uçtan yapılmamış ve konum numarası yanlış yere yazılmıştır: bütanon (karbonil grubu yalnızca 2. karbonda bulunabildiği için konum numarası yazılmaz).  c.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–CH(CH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)–CHO; –CHO grubunu taşıyan en uzun zincir dört karbonludur: 2-metilbütanal.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14. C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lang w:val="tr-TR"/>
        </w:rPr>
        <w:t xml:space="preserve">H</w:t>
      </w:r>
      <w:r>
        <w:rPr>
          <w:rFonts w:ascii="Times New Roman" w:hAnsi="Times New Roman" w:cs="Times New Roman"/>
          <w:vertAlign w:val="subscript"/>
          <w:lang w:val="tr-TR"/>
        </w:rPr>
        <w:t xml:space="preserve">8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kapalı formülüne uyan bir karboksilik asidin ve iki esterin yarı açık formüllerini yazarak adlandırınız. Bu bileşiklerden hangisinin kaynama noktasının en yüksek olmasını beklersiniz? Gerekçesiyle açıklayınız.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4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Örnekler: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–COOH (bütanoik asit) ya da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–CH(CH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)–COOH (2-metilpropanoik asit); esterler: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–COO–CH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(etil etanoat),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–COO–CH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(metil propanoat), H–COO–CH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–CH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(propil metanoat). Kaynama noktası en yüksek olan karboksilik asittir; asit molekülleri oksijene bağlı hidrojen atomu taşıdığı için kendi aralarında hidrojen bağı oluşturur (dimerleşir), esterler ise kendi aralarında hidrojen bağı oluşturamaz.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15. Bütanın yanma ısısı 2877 kJ/mol, metanın yanma ısısı 890 kJ/mol’dür. (C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lang w:val="tr-TR"/>
        </w:rPr>
        <w:t xml:space="preserve">H</w:t>
      </w:r>
      <w:r>
        <w:rPr>
          <w:rFonts w:ascii="Times New Roman" w:hAnsi="Times New Roman" w:cs="Times New Roman"/>
          <w:vertAlign w:val="subscript"/>
          <w:lang w:val="tr-TR"/>
        </w:rPr>
        <w:t xml:space="preserve">10</w:t>
      </w:r>
      <w:r>
        <w:rPr>
          <w:rFonts w:ascii="Times New Roman" w:hAnsi="Times New Roman" w:cs="Times New Roman"/>
          <w:lang w:val="tr-TR"/>
        </w:rPr>
        <w:t xml:space="preserve">: 58 g/mol; CO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: 44 g/mol)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a.</w:t>
        <w:tab/>
      </w:r>
      <w:r>
        <w:rPr>
          <w:rFonts w:ascii="Times New Roman" w:hAnsi="Times New Roman" w:cs="Times New Roman"/>
          <w:lang w:val="tr-TR"/>
        </w:rPr>
        <w:t xml:space="preserve">116 g bütan tamamen yandığında açığa çıkan ısıyı ve oluşan CO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kütlesini hesaplayınız.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b.</w:t>
        <w:tab/>
      </w:r>
      <w:r>
        <w:rPr>
          <w:rFonts w:ascii="Times New Roman" w:hAnsi="Times New Roman" w:cs="Times New Roman"/>
          <w:lang w:val="tr-TR"/>
        </w:rPr>
        <w:t xml:space="preserve">Aynı miktarda ısıyı metan yakarak elde etmek için oluşacak CO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kütlesini hesaplayınız.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c.</w:t>
        <w:tab/>
      </w:r>
      <w:r>
        <w:rPr>
          <w:rFonts w:ascii="Times New Roman" w:hAnsi="Times New Roman" w:cs="Times New Roman"/>
          <w:lang w:val="tr-TR"/>
        </w:rPr>
        <w:t xml:space="preserve">Sonuçlarınızı yakıtların hidrojen atomu sayısının karbon atomu sayısına oranıyla ilişkilendiriniz.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6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a. 2C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10</w:t>
      </w:r>
      <w:r>
        <w:rPr>
          <w:rFonts w:ascii="Times New Roman" w:hAnsi="Times New Roman" w:cs="Times New Roman"/>
          <w:color w:val="FF0000"/>
          <w:lang w:val="tr-TR"/>
        </w:rPr>
        <w:t xml:space="preserve"> + 13O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→ 8CO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+ 10H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O. n(C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lang w:val="tr-TR"/>
        </w:rPr>
        <w:t xml:space="preserve">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10</w:t>
      </w:r>
      <w:r>
        <w:rPr>
          <w:rFonts w:ascii="Times New Roman" w:hAnsi="Times New Roman" w:cs="Times New Roman"/>
          <w:color w:val="FF0000"/>
          <w:lang w:val="tr-TR"/>
        </w:rPr>
        <w:t xml:space="preserve">) = 116 / 58 = 2,0 mol; ısı = 2,0 · 2877 = 5754 kJ; n(CO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) = 4 · 2,0 = 8,0 mol; m(CO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) = 8,0 · 44 = 352 g.  b. n(CH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lang w:val="tr-TR"/>
        </w:rPr>
        <w:t xml:space="preserve">) = 5754 / 890 ≈ 6,465 mol; n(CO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) ≈ 6,465 mol; m(CO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) ≈ 6,465 · 44 ≈ 284 g (bütana göre yaklaşık %19 daha az).  c. Metanda H/C oranı 4, bütanda 2,5’tir. H/C oranı yüksek olan yakıtta açığa çıkan enerjinin daha büyük kısmı suyun oluşumundan geldiği için aynı enerji başına daha az 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açığa çıkar.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Kırmızılar cevap anahtarıdır.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  <w:num xmlns:a="http://schemas.openxmlformats.org/drawingml/2006/main" xmlns:pic="http://schemas.openxmlformats.org/drawingml/2006/picture" w:numId="51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2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K1" Type="http://schemas.openxmlformats.org/officeDocument/2006/relationships/image" Target="media/k11_1.png"/><Relationship Id="rIdK2" Type="http://schemas.openxmlformats.org/officeDocument/2006/relationships/image" Target="media/k11_2.png"/><Relationship Id="rIdK3" Type="http://schemas.openxmlformats.org/officeDocument/2006/relationships/image" Target="media/k11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