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Alifatik Hidrokarbonların İzomerlikleri</w:t>
      </w:r>
    </w:p>
    <w:p>
      <w:pPr>
        <w:jc w:val="both"/>
        <w:rPr>
          <w:rFonts w:ascii="Times New Roman" w:hAnsi="Times New Roman" w:cs="Times New Roman"/>
          <w:lang w:val="tr-TR"/>
        </w:rPr>
      </w:pPr>
      <w:r>
        <w:rPr>
          <w:rFonts w:ascii="Times New Roman" w:hAnsi="Times New Roman" w:cs="Times New Roman"/>
          <w:lang w:val="tr-TR"/>
        </w:rPr>
        <w:t xml:space="preserve">Evlerde kullanılan tüp gazın ve çakmak gazının önemli bir bölümü, dört karbonlu hidrokarbonlardan oluşur (Görsel A). Bu karışımın etiketinde “bütan” ve “izobütan” adlı iki farklı madde yazılı olabilir. İki maddenin de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bütan yaklaşık −0,5 °C’de, izobütan ise yaklaşık −11,7 °C’de kaynar. Benzer bir durum petrolden elde edilen birçok yakıt bileşeninde de görülür: Aynı sayıda karbon ve hidrojen atomu içeren moleküllerin bazıları motorlarda vuruntu yaparken bazıları daha düzgün yanar. Peki atom türü ve sayısı aynı olan iki molekül nasıl farklı özellikler gösterebilir? Bu moleküllerin yapıları hangi yönlerden birbirinden ayrılır? Bu farklılıklar hangi ölçütlere göre gruplandırılabilir?</w:t>
      </w:r>
    </w:p>
    <w:p>
      <w:pPr>
        <w:jc w:val="center"/>
      </w:pPr>
      <w:r>
        <w:drawing>
          <wp:inline xmlns:a="http://schemas.openxmlformats.org/drawingml/2006/main" xmlns:pic="http://schemas.openxmlformats.org/drawingml/2006/picture">
            <wp:extent cx="3289817" cy="2520000"/>
            <wp:docPr id="900014" name="Picture 900014"/>
            <wp:cNvGraphicFramePr>
              <a:graphicFrameLocks noChangeAspect="1"/>
            </wp:cNvGraphicFramePr>
            <a:graphic>
              <a:graphicData uri="http://schemas.openxmlformats.org/drawingml/2006/picture">
                <pic:pic>
                  <pic:nvPicPr>
                    <pic:cNvPr id="0" name="2246359657_d.jpg"/>
                    <pic:cNvPicPr/>
                  </pic:nvPicPr>
                  <pic:blipFill>
                    <a:blip r:embed="rId11"/>
                    <a:stretch>
                      <a:fillRect/>
                    </a:stretch>
                  </pic:blipFill>
                  <pic:spPr>
                    <a:xfrm>
                      <a:off x="0" y="0"/>
                      <a:ext cx="328981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2246359657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Kamp ocağı ve gaz kartuşu</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2.7.’de sınıflandırma yapacaksınız: Kapalı formülleri aynı olan hidrokarbonların yarı açık formüllerini inceleyerek onları birbirinden ayıran nitelikleri belirleyecek, bu ölçütlere göre bileşikleri ayrıştırıp gruplandıracak ve oluşturduğunuz gruplara verdiğiniz adları bilimsel adlarıyla karşılaştıracaksınız. Yapı formüllerini ve molekül modellerini dikkatle okuyup yorumlarken görsel okuryazarlık becerilerinizi kullanacak, grubunuzla fikir alışverişi yaparken sistematik ve analitik bir bakış açısı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 Dallanmamış ve Dallanmış Zincirler</w:t>
      </w:r>
    </w:p>
    <w:p>
      <w:pPr>
        <w:jc w:val="both"/>
        <w:rPr>
          <w:rFonts w:ascii="Times New Roman" w:hAnsi="Times New Roman" w:cs="Times New Roman"/>
          <w:lang w:val="tr-TR"/>
        </w:rPr>
      </w:pPr>
      <w:r>
        <w:rPr>
          <w:rFonts w:ascii="Times New Roman" w:hAnsi="Times New Roman" w:cs="Times New Roman"/>
          <w:lang w:val="tr-TR"/>
        </w:rPr>
        <w:t xml:space="preserve">Hekzanın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Grubunuzla birlikte molekül model setleri (ya da oyun hamuru ve kürdan) kullanarak hekzan molekülünün modelini oluşturunuz. Ardından karbon atomu sayısını değiştirmeden modelinizdeki karbon atomlarını farklı şekillerde birbirine bağlayınız.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sayısını değiştirmeden çizebildiğiniz bütün dallanmış yapıların yarı açık formüllerini aşağıdaki alana çiziniz. Her yapının altına kapalı (molekül) formülünü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Çizdiğiniz yapıların kapalı formüllerini ve yarı açık formüllerini karşılaştırınız. Hangi özellikleri aynı, hangi özellikleri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Aynı yapıyı farklı biçimde çizip çizmediğinizi nasıl kontrol edebilirsiniz? Bunun için kullandığınız yöntemi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bazı alifatik hidrokarbonların yarı açık formülleri verilmiştir. Kartları dikkatle inceleyiniz.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651003" cy="2987045"/>
            <wp:docPr id="900001" name="Grafik 900001" descr="Alifatik hidrokarbon kanıt kart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651003" cy="298704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Alifatik hidrokarbonlara ait kanıt kartları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kartta verilen bileşiğin kapalı formülünü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100"/>
        <w:gridCol w:w="900"/>
        <w:gridCol w:w="2100"/>
        <w:gridCol w:w="900"/>
        <w:gridCol w:w="21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Kapalı formülleri aynı olan kartları bir araya getiriniz. Kaç farklı kapalı formül grubu oluştu?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tabloda verilen kart çiftlerini karşılaştırınız. Kapalı formülleri aynı olan bu bileşiklerin yapılarını birbirinden ayıran farkı birer ölçüt olarak yazınız. Yapıları incelerken ana zincire bağlı grupların yerine, zincirin açık ya da halkalı oluşuna, çift ya da üçlü bağın yerine ve çift bağlı karbon atomlarına bağlı grupların birbirine göre konumuna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7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çifti</w:t>
            </w:r>
          </w:p>
        </w:tc>
        <w:tc>
          <w:tcPr>
            <w:tcW w:w="7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Yapıları ayıran fark (ölçüt)</w:t>
            </w: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ve 3</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8</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11</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 ve 6</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5</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10</w:t>
            </w:r>
          </w:p>
        </w:tc>
        <w:tc>
          <w:tcPr>
            <w:tcW w:w="7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Ayrıştırma, Gruplandırma ve Adlandırma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ölçütlere göre kapalı formülü aynı olan kart çiftlerini ayrıştırınız. Kapalı formülü aynı olan her çiftin hangi ölçüte göre farklılaştığını tabloya kart numaralarıyla yerleştirerek gruplandırınız. Bir çift birden fazla ölçüte uyuyorsa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3300"/>
        <w:gridCol w:w="23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ölçüte göre farklılaşan kart çiftleri</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 ana zincire bağlı grupların yeri</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Kart 5 ve 6’daki moleküllerde çift bağı oluşturan iki karbon atomunu birleştiren doğruyu bir eksen olarak düşününüz.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bu eksene göre konumlarını karşılaştırınız. Molekül model setinizle bu iki molekülü oluşturup çift bağ etrafında döndürerek birini diğerine dönüştürmeye çalışınız. Ne gözlemlediniz?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Oluşturduğunuz gruplara verdiğiniz adları güvenilir kaynaklardan (ders kitapları, üniversite ve bilim kuruluşlarının yayınları) araştırdığınız bilimsel adlarla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sınıflandırmasını diğer gruplarınkiyle karşılaştırınız. Farklı sınıflandırmalar varsa her birinin gerekçesini sözü kesmeden dinleyiniz ve ortak bir sınıflandırmaya ulaşmaya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2.7.’de hekzan için çizdiğiniz dallanmış yapıların hepsinin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ancak bu yapılarda karbon atomları birbirine farklı biçimlerde bağlanmıştır. Kapalı (molekül) formülleri aynı, yapı formülleri farklı olan bileşiklere </w:t>
      </w:r>
      <w:r>
        <w:rPr>
          <w:b/>
          <w:rFonts w:ascii="Times New Roman" w:hAnsi="Times New Roman" w:cs="Times New Roman"/>
          <w:lang w:val="tr-TR"/>
        </w:rPr>
        <w:t xml:space="preserve">izomer</w:t>
      </w:r>
      <w:r>
        <w:rPr>
          <w:rFonts w:ascii="Times New Roman" w:hAnsi="Times New Roman" w:cs="Times New Roman"/>
          <w:lang w:val="tr-TR"/>
        </w:rPr>
        <w:t xml:space="preserve">, bu duruma da </w:t>
      </w:r>
      <w:r>
        <w:rPr>
          <w:b/>
          <w:rFonts w:ascii="Times New Roman" w:hAnsi="Times New Roman" w:cs="Times New Roman"/>
          <w:lang w:val="tr-TR"/>
        </w:rPr>
        <w:t xml:space="preserve">izomerlik</w:t>
      </w:r>
      <w:r>
        <w:rPr>
          <w:rFonts w:ascii="Times New Roman" w:hAnsi="Times New Roman" w:cs="Times New Roman"/>
          <w:lang w:val="tr-TR"/>
        </w:rPr>
        <w:t xml:space="preserve"> denir. Örneğin giriş bölümünde sözü edilen bütan ve izobütan (2-metilpropan) birbirinin izomeridir (Görsel B). İzomerlerin atomları farklı şekillerde düzenlendiği için kaynama noktası, erime noktası ve yoğunluk gibi özellikleri de farklıdır. Bu nedenle bir bileşiği yalnızca kapalı formülüyle tanımlamak yeterli değildir.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498983"/>
            <wp:docPr id="900003" name="Grafik 900003" descr="Bütan ve 2-metilpropan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1498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bütan ve 2-metilpropan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Alifatik hidrokarbonlarda izomerler; karbon atomlarının diziliş biçimine, zincirin açık ya da halkalı oluşuna, pi bağının konumuna ve çift bağlı karbon atomlarına bağlı grupların konumuna göre sınıflandırılır. İlk üç durumda atomların birbirine bağlanma sırası değişir; bu tür izomerliğe </w:t>
      </w:r>
      <w:r>
        <w:rPr>
          <w:b/>
          <w:rFonts w:ascii="Times New Roman" w:hAnsi="Times New Roman" w:cs="Times New Roman"/>
          <w:lang w:val="tr-TR"/>
        </w:rPr>
        <w:t xml:space="preserve">yapı izomerliği</w:t>
      </w:r>
      <w:r>
        <w:rPr>
          <w:rFonts w:ascii="Times New Roman" w:hAnsi="Times New Roman" w:cs="Times New Roman"/>
          <w:lang w:val="tr-TR"/>
        </w:rPr>
        <w:t xml:space="preserve"> denir. Son durumda ise atomların bağlanma sırası aynı kaldığı hâlde gruplar uzayda farklı yönlerde bulunur.</w:t>
      </w:r>
    </w:p>
    <w:p>
      <w:pPr>
        <w:jc w:val="both"/>
        <w:rPr>
          <w:rFonts w:ascii="Times New Roman" w:hAnsi="Times New Roman" w:cs="Times New Roman"/>
          <w:lang w:val="tr-TR"/>
        </w:rPr>
      </w:pPr>
      <w:r>
        <w:rPr>
          <w:b/>
          <w:rFonts w:ascii="Times New Roman" w:hAnsi="Times New Roman" w:cs="Times New Roman"/>
          <w:lang w:val="tr-TR"/>
        </w:rPr>
        <w:t xml:space="preserve">Zincir-dallanma izomerliği:</w:t>
      </w:r>
      <w:r>
        <w:rPr>
          <w:rFonts w:ascii="Times New Roman" w:hAnsi="Times New Roman" w:cs="Times New Roman"/>
          <w:lang w:val="tr-TR"/>
        </w:rPr>
        <w:t xml:space="preserve"> Bütan ile 2-metilpropanın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’dur. Bütanda dört karbon atomu tek bir düz zincir oluştururken 2-metilpropanda ana zincir üç karbonludur ve ortadaki karbona bir metil grubu bağlıdır. Karbon iskeletinin dallanma biçimi farklı olan izomerlere </w:t>
      </w:r>
      <w:r>
        <w:rPr>
          <w:b/>
          <w:rFonts w:ascii="Times New Roman" w:hAnsi="Times New Roman" w:cs="Times New Roman"/>
          <w:lang w:val="tr-TR"/>
        </w:rPr>
        <w:t xml:space="preserve">zincir-dallanma izomerleri</w:t>
      </w:r>
      <w:r>
        <w:rPr>
          <w:rFonts w:ascii="Times New Roman" w:hAnsi="Times New Roman" w:cs="Times New Roman"/>
          <w:lang w:val="tr-TR"/>
        </w:rPr>
        <w:t xml:space="preserve"> denir. Ana zincir uzunluğu aynı olsa bile yan grubun ana zincirdeki yeri değiştiğinde karbon iskeleti de değişir. Bu nedenle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2-metilhekzan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3-metilhekzan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birbirinin zincir-dallanma izomeridir. Karbon sayısı arttıkça olası dallanma biçimlerinin sayısı hızla artar: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için 3,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için 5,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için 9,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için 18, C</w:t>
      </w:r>
      <w:r>
        <w:rPr>
          <w:rFonts w:ascii="Times New Roman" w:hAnsi="Times New Roman" w:cs="Times New Roman"/>
          <w:lang w:val="tr-TR"/>
          <w:vertAlign w:val="subscript"/>
        </w:rPr>
        <w:t xml:space="preserve">10</w:t>
      </w:r>
      <w:r>
        <w:rPr>
          <w:rFonts w:ascii="Times New Roman" w:hAnsi="Times New Roman" w:cs="Times New Roman"/>
          <w:lang w:val="tr-TR"/>
        </w:rPr>
        <w:t xml:space="preserve">H</w:t>
      </w:r>
      <w:r>
        <w:rPr>
          <w:rFonts w:ascii="Times New Roman" w:hAnsi="Times New Roman" w:cs="Times New Roman"/>
          <w:lang w:val="tr-TR"/>
          <w:vertAlign w:val="subscript"/>
        </w:rPr>
        <w:t xml:space="preserve">22</w:t>
      </w:r>
      <w:r>
        <w:rPr>
          <w:rFonts w:ascii="Times New Roman" w:hAnsi="Times New Roman" w:cs="Times New Roman"/>
          <w:lang w:val="tr-TR"/>
        </w:rPr>
        <w:t xml:space="preserve"> için 75 yapı izomeri vardır.</w:t>
      </w:r>
    </w:p>
    <w:p>
      <w:pPr>
        <w:jc w:val="both"/>
        <w:rPr>
          <w:rFonts w:ascii="Times New Roman" w:hAnsi="Times New Roman" w:cs="Times New Roman"/>
          <w:lang w:val="tr-TR"/>
        </w:rPr>
      </w:pPr>
      <w:r>
        <w:rPr>
          <w:b/>
          <w:rFonts w:ascii="Times New Roman" w:hAnsi="Times New Roman" w:cs="Times New Roman"/>
          <w:lang w:val="tr-TR"/>
        </w:rPr>
        <w:t xml:space="preserve">Zincir-halka izomerliği:</w:t>
      </w:r>
      <w:r>
        <w:rPr>
          <w:rFonts w:ascii="Times New Roman" w:hAnsi="Times New Roman" w:cs="Times New Roman"/>
          <w:lang w:val="tr-TR"/>
        </w:rPr>
        <w:t xml:space="preserve"> Hekz-1-en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siklohekzanın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 Birinde karbon atomları açık bir zincir, diğerinde altı üyeli bir halka oluşturur. Halka oluşurken zincirin iki ucundaki karbon atomları birbirine bağlandığından molekül iki hidrojen atomu eksilmiş gibi olur. Bu nedenle sikloalkanların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alkenlerinkiyle aynıdır. Aynı şekilde sikloalkenlerin genel formülü de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 alkinlerinkine eşittir; but-1-in (CH≡C–CH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siklobütenin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’dır. Açık zincirli ve halkalı yapıda olmalarıyla ayrılan izomerlere </w:t>
      </w:r>
      <w:r>
        <w:rPr>
          <w:b/>
          <w:rFonts w:ascii="Times New Roman" w:hAnsi="Times New Roman" w:cs="Times New Roman"/>
          <w:lang w:val="tr-TR"/>
        </w:rPr>
        <w:t xml:space="preserve">zincir-halka izomerleri</w:t>
      </w:r>
      <w:r>
        <w:rPr>
          <w:rFonts w:ascii="Times New Roman" w:hAnsi="Times New Roman" w:cs="Times New Roman"/>
          <w:lang w:val="tr-TR"/>
        </w:rPr>
        <w:t xml:space="preserve"> denir. Sikloalkan-alken ve sikloalken-alkin çiftleri bu izomerliğin en yaygın örnekleridir.</w:t>
      </w:r>
    </w:p>
    <w:p>
      <w:pPr>
        <w:jc w:val="both"/>
        <w:rPr>
          <w:rFonts w:ascii="Times New Roman" w:hAnsi="Times New Roman" w:cs="Times New Roman"/>
          <w:lang w:val="tr-TR"/>
        </w:rPr>
      </w:pPr>
      <w:r>
        <w:rPr>
          <w:b/>
          <w:rFonts w:ascii="Times New Roman" w:hAnsi="Times New Roman" w:cs="Times New Roman"/>
          <w:lang w:val="tr-TR"/>
        </w:rPr>
        <w:t xml:space="preserve">Konum izomerliği:</w:t>
      </w:r>
      <w:r>
        <w:rPr>
          <w:rFonts w:ascii="Times New Roman" w:hAnsi="Times New Roman" w:cs="Times New Roman"/>
          <w:lang w:val="tr-TR"/>
        </w:rPr>
        <w:t xml:space="preserve"> Hekz-1-en ile hekz-2-enin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 zinciri aynıdır; ancak pi bağı hekz-1-ende birinci ile ikinci, hekz-2-ende ise ikinci ile üçüncü karbon atomları arasındadır. But-1-in ile but-2-in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üçlü bağın yeri bakımından farklıdır. Karbon iskeleti aynı olup pi bağının konumu farklı olan izomerlere </w:t>
      </w:r>
      <w:r>
        <w:rPr>
          <w:b/>
          <w:rFonts w:ascii="Times New Roman" w:hAnsi="Times New Roman" w:cs="Times New Roman"/>
          <w:lang w:val="tr-TR"/>
        </w:rPr>
        <w:t xml:space="preserve">konum izomerleri</w:t>
      </w:r>
      <w:r>
        <w:rPr>
          <w:rFonts w:ascii="Times New Roman" w:hAnsi="Times New Roman" w:cs="Times New Roman"/>
          <w:lang w:val="tr-TR"/>
        </w:rPr>
        <w:t xml:space="preserve"> denir. Konum izomerlerinin sistematik adlarında çift ya da üçlü bağın yerini gösteren numara farklıdır.</w:t>
      </w:r>
    </w:p>
    <w:p>
      <w:pPr>
        <w:jc w:val="both"/>
        <w:rPr>
          <w:rFonts w:ascii="Times New Roman" w:hAnsi="Times New Roman" w:cs="Times New Roman"/>
          <w:lang w:val="tr-TR"/>
        </w:rPr>
      </w:pPr>
      <w:r>
        <w:rPr>
          <w:b/>
          <w:rFonts w:ascii="Times New Roman" w:hAnsi="Times New Roman" w:cs="Times New Roman"/>
          <w:lang w:val="tr-TR"/>
        </w:rPr>
        <w:t xml:space="preserve">Cis-trans izomerliği:</w:t>
      </w:r>
      <w:r>
        <w:rPr>
          <w:rFonts w:ascii="Times New Roman" w:hAnsi="Times New Roman" w:cs="Times New Roman"/>
          <w:lang w:val="tr-TR"/>
        </w:rPr>
        <w:t xml:space="preserve"> Hekz-3-en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 farklı molekül hâlinde bulunur ve bu moleküllerde atomlar aynı sırayla bağlanmıştır. Tekli bağ etrafında dönme serbestçe gerçekleşebilirken çift bağdaki pi bağı, bağ ekseni etrafında dönmeyi engeller. Bu nedenle çift bağlı karbon atomlarına bağlı gruplar sabit konumlarda kalır ve iki molekül pi bağı kırılmadan birbirine dönüşemez. Çift bağı oluşturan karbon atomlarından geçen eksen düşünüldüğünde aynı gruplar (iki etil grubu) eksenin aynı tarafındaysa </w:t>
      </w:r>
      <w:r>
        <w:rPr>
          <w:b/>
          <w:rFonts w:ascii="Times New Roman" w:hAnsi="Times New Roman" w:cs="Times New Roman"/>
          <w:lang w:val="tr-TR"/>
        </w:rPr>
        <w:t xml:space="preserve">cis</w:t>
      </w:r>
      <w:r>
        <w:rPr>
          <w:rFonts w:ascii="Times New Roman" w:hAnsi="Times New Roman" w:cs="Times New Roman"/>
          <w:lang w:val="tr-TR"/>
        </w:rPr>
        <w:t xml:space="preserve">, zıt taraflarındaysa </w:t>
      </w:r>
      <w:r>
        <w:rPr>
          <w:b/>
          <w:rFonts w:ascii="Times New Roman" w:hAnsi="Times New Roman" w:cs="Times New Roman"/>
          <w:lang w:val="tr-TR"/>
        </w:rPr>
        <w:t xml:space="preserve">trans</w:t>
      </w:r>
      <w:r>
        <w:rPr>
          <w:rFonts w:ascii="Times New Roman" w:hAnsi="Times New Roman" w:cs="Times New Roman"/>
          <w:lang w:val="tr-TR"/>
        </w:rPr>
        <w:t xml:space="preserve"> izomeri oluşur (Görsel C ve Görsel D). Bu izomerliğe </w:t>
      </w:r>
      <w:r>
        <w:rPr>
          <w:b/>
          <w:rFonts w:ascii="Times New Roman" w:hAnsi="Times New Roman" w:cs="Times New Roman"/>
          <w:lang w:val="tr-TR"/>
        </w:rPr>
        <w:t xml:space="preserve">cis-trans izomerliği</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57607" cy="1133858"/>
            <wp:docPr id="900004" name="Grafik 900004" descr="cis ve trans hekz-3-en yapılar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657607" cy="1133858"/>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cis-hekz-3-en ve trans-hekz-3-en molekülleri ile çift bağdan geçen eksen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548637"/>
            <wp:docPr id="900005" name="Grafik 900005" descr="cis ve trans hekz-3-en uzay dolgu modelleri"/>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3960000" cy="1548637"/>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D:</w:t>
      </w:r>
      <w:r>
        <w:rPr>
          <w:rFonts w:ascii="Times New Roman" w:hAnsi="Times New Roman" w:cs="Times New Roman"/>
          <w:lang w:val="tr-TR"/>
        </w:rPr>
        <w:t xml:space="preserve"> cis-hekz-3-en ve trans-hekz-3-en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Peki her alken cis-trans izomerliği gösterir mi? Hekz-1-ende birinci karbon atomuna iki hidrojen atomu bağlıdır. Bu gruplar yer değiştirse de aynı molekül elde edilir. 2-Metilpent-2-ende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ise ikinci karbona bağlı iki grup da metildir. Bu örneklerden, cis-trans izomerliği görülebilmesi için çift bağı oluşturan karbon atomlarının </w:t>
      </w:r>
      <w:r>
        <w:rPr>
          <w:b/>
          <w:rFonts w:ascii="Times New Roman" w:hAnsi="Times New Roman" w:cs="Times New Roman"/>
          <w:lang w:val="tr-TR"/>
        </w:rPr>
        <w:t xml:space="preserve">her birine birbirinden farklı iki grup</w:t>
      </w:r>
      <w:r>
        <w:rPr>
          <w:rFonts w:ascii="Times New Roman" w:hAnsi="Times New Roman" w:cs="Times New Roman"/>
          <w:lang w:val="tr-TR"/>
        </w:rPr>
        <w:t xml:space="preserve"> bağlı olması gerektiği sonucuna ulaşılabilir. Alkinlerde üçlü bağa katılan karbon atomlarının her biri yalnızca bir gruba bağlanır ve bu bölge doğrusaldır. Bu nedenle alkinlerde cis-trans izomerliği görülmez. Cis ve trans izomerlerin fiziksel özellikleri de farklıdır. Hekz-3-en izomerlerinin kaynama noktaları birbirine çok yakın olsa da erime noktaları belirgin biçimde farklıdır (Tablo A).</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hekz-3-en izomerlerinin bazı fiziksel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İzomer</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Erime noktası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−137,8</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trans-hekz-3-en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67,1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−115,4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Alifatik hidrokarbonlarda görülen izomerlik türleri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hidrokarbonlarda izomerlik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(dallanma, yan grubun ana zincirdeki yeri)</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 / 2-metilpropan; 2-metilhekzan / 3-metilhekzan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siklohekzan</w:t>
            </w:r>
          </w:p>
          <w:p>
            <w:pPr>
              <w:jc w:val="left"/>
              <w:rPr>
                <w:rFonts w:ascii="Times New Roman" w:hAnsi="Times New Roman" w:cs="Times New Roman"/>
                <w:lang w:val="tr-TR"/>
              </w:rPr>
            </w:pPr>
            <w:r>
              <w:rPr>
                <w:rFonts w:ascii="Times New Roman" w:hAnsi="Times New Roman" w:cs="Times New Roman"/>
                <w:lang w:val="tr-TR"/>
              </w:rPr>
              <w:t xml:space="preserve">but-1-in / siklobüten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hekz-2-en</w:t>
            </w:r>
          </w:p>
          <w:p>
            <w:pPr>
              <w:jc w:val="left"/>
              <w:rPr>
                <w:rFonts w:ascii="Times New Roman" w:hAnsi="Times New Roman" w:cs="Times New Roman"/>
                <w:lang w:val="tr-TR"/>
              </w:rPr>
            </w:pPr>
            <w:r>
              <w:rPr>
                <w:rFonts w:ascii="Times New Roman" w:hAnsi="Times New Roman" w:cs="Times New Roman"/>
                <w:lang w:val="tr-TR"/>
              </w:rPr>
              <w:t xml:space="preserve">but-1-in / but-2-in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eksene göre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cis-hekz-3-en / trans-hekz-3-en</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olan alkenlerin bütün izomerlerini belirleyiniz. İzomerleri, aralarındaki izomerlik türüne göre ilişkilendiriniz. Bu alkenlerin halkalı bir izomerine de örnek veriniz.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genel formülüne uyar. Bu genel formül hem alkenlere hem de sikloalkanlara aittir. Önce beş karbonlu düz zincirde, sonra dallanmış zincirde çift bağın yerleştirilebileceği konumlar düşünülür.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57607" cy="3919735"/>
            <wp:docPr id="900006" name="Grafik 900006" descr="C5H10 alkenleri ve siklopentan"/>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3657607" cy="39197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alkenler ve halkalı bir izomer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Düz zincirde çift bağ birinci ya da ikinci karbon atomundan başlayabilir: pent-1-en (1) ve pent-2-en. Pent-2-ende çift bağlı karbon atomlarının birinde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diğerinde H ve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grupları bulunduğundan cis (2) ve trans (3) izomerleri vardır.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Dallanmış zincirde (2-metilbütan iskeleti) üç alken yazılabilir: 2-metilbut-1-en (4), 3-metilbut-1-en (5) ve 2-metilbut-2-en (6). Bu alkenlerin her birinde çift bağlı karbon atomlarından birine aynı iki grup bağlı olduğundan cis-trans izomerliği görülmez.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Halkalı izomerlere örnek olarak beş üyeli halkadan oluşan siklopentan (7) verilebilir. Metilsiklobütan gibi başka halkalı yapılar da yazılabilir.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İlişkiler: 1 ile 2 ya da 1 ile 3 konum izomeridir; 2 ile 3 cis-trans izomeridir; 4, 5 ve 6 kendi aralarında konum izomeridir; düz zincirli alkenlerin (1-3) her biri ile dallanmış alkenler (4-6) zincir-dallanma izomeridir; alkenlerin (1-6) her biri ile 7 zincir-halka izomeridir. Buna göre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altı alken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Aşağıdaki alkenlerden hangilerinin cis-trans izomerleri vardır? Gerekçelendiriniz.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(4-metilpent-2-en)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(2,3-dimetilbut-2-en)      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(4-metilpent-1-en)</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Çift bağın bir karbonunda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 karbonunda H ve CH(CH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grupları bulunur. Her iki karbonda da gruplar birbirinden farklı olduğu için cis ve trans izomerleri vardır.</w:t>
      </w:r>
    </w:p>
    <w:p>
      <w:pPr>
        <w:jc w:val="both"/>
        <w:rPr>
          <w:rFonts w:ascii="Times New Roman" w:hAnsi="Times New Roman" w:cs="Times New Roman"/>
          <w:lang w:val="tr-TR"/>
        </w:rPr>
      </w:pPr>
      <w:r>
        <w:rPr>
          <w:rFonts w:ascii="Times New Roman" w:hAnsi="Times New Roman" w:cs="Times New Roman"/>
          <w:lang w:val="tr-TR"/>
        </w:rPr>
        <w:t xml:space="preserve">II. Çift bağı oluşturan iki karbon atomunun her birine iki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 bağlıdır. Gruplar aynı olduğundan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III. Birinci karbona iki H atomu bağlıdır; cis-trans izomerliği görülmez. Buna göre yalnızca I’in cis-trans izomerleri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Görme olayı bir cis-trans dönüşümüyle başlar. Gözün ağ tabakasındaki ışığa duyarlı hücrelerde bulunan retinal molekülü, uzun karbon zincirinde birçok çift bağ içerir. Molekül, zincirdeki bir çift bağ etrafında cis düzeninde iken bir proteine bağlıdır. Işık enerjisi bu çift bağdaki pi bağının geçici olarak kopmasını sağlayınca molekül trans düzenine geçer ve şekli değişir. Bu şekil değişikliği proteinin yapısını da değiştirerek beyne sinyal gönderilmesini başlatır. Ardından trans hâline geçen retinal, vücuttaki enzimlerle yeniden cis hâline dönüştürülür. A vitamini eksikliğinde retinal yeterince üretilemediği için özellikle loş ışıkta görme güçleşir.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Grubunuzla birlikte 5 ya da 6 karbon atomu içeren alifatik hidrokarbonlardan birini seçiniz. Seçtiğiniz bileşiğin kapalı formülüne uyan izomerleri belirleyiniz ve bu izomerlerden en az dördünün modelini, evde ya da okulda kolayca bulabileceğiniz farklı materyaller (oyun hamuru, strafor toplar, kürdan, pipet, atık kapaklar vb.) kullanarak oluşturunuz. Modellerinizde atom türlerini farklı renk ya da boyutlarla, çift ve üçlü bağları ayırt edilebilir biçimde gösteriniz. Her modelin yanına yarı açık formülünü ve diğer izomerlerle arasındaki izomerlik türünü yazınız. Modellerinizi bilimsel kaynaklardaki molekül modelleriyle karşılaştırarak benzer ve farklı yönlerini belirtiniz. Materyal seçerken atıkları değerlendirmeye özen gösteriniz ve çalışma sonunda kullandığınız alanı temiz bırakınız.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ve ana zinciri beş karbon atomlu olan beş izomerin yarı açık formüllerini çiziniz. Bu izomerler arasında hangi izomerlik türü vardır?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yapılandırılmış gridde bazı alifatik hidrokarbonların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sikloheptan (yedi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trans-CH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cis-CH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siklohekzen (bir çift bağ içeren altı üyeli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Birbirinin zincir-halka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Birbirinin cis-trans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Birbirinin konum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Birbirinin zincir-dallanma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d. Gridde izomeri bulunmayan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alkenlerden hangilerinin cis-trans izomerleri vardır?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ç.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Propen ile siklopropan birbirinin izomeridir.</w:t>
      </w:r>
    </w:p>
    <w:p>
      <w:pPr>
        <w:ind w:left="360"/>
        <w:jc w:val="both"/>
        <w:rPr>
          <w:rFonts w:ascii="Times New Roman" w:hAnsi="Times New Roman" w:cs="Times New Roman"/>
          <w:lang w:val="tr-TR"/>
        </w:rPr>
      </w:pPr>
      <w:r>
        <w:rPr>
          <w:rFonts w:ascii="Times New Roman" w:hAnsi="Times New Roman" w:cs="Times New Roman"/>
          <w:lang w:val="tr-TR"/>
        </w:rPr>
        <w:t xml:space="preserve">(  ) Alkinlerde cis-trans izomerliği görülür.</w:t>
      </w:r>
    </w:p>
    <w:p>
      <w:pPr>
        <w:ind w:left="360"/>
        <w:jc w:val="both"/>
        <w:rPr>
          <w:rFonts w:ascii="Times New Roman" w:hAnsi="Times New Roman" w:cs="Times New Roman"/>
          <w:lang w:val="tr-TR"/>
        </w:rPr>
      </w:pPr>
      <w:r>
        <w:rPr>
          <w:rFonts w:ascii="Times New Roman" w:hAnsi="Times New Roman" w:cs="Times New Roman"/>
          <w:lang w:val="tr-TR"/>
        </w:rPr>
        <w:t xml:space="preserve">(  ) Bütan ile 2-metilpropanın kapalı formülleri farklıdır.</w:t>
      </w:r>
    </w:p>
    <w:p>
      <w:pPr>
        <w:ind w:left="360"/>
        <w:jc w:val="both"/>
        <w:rPr>
          <w:rFonts w:ascii="Times New Roman" w:hAnsi="Times New Roman" w:cs="Times New Roman"/>
          <w:lang w:val="tr-TR"/>
        </w:rPr>
      </w:pPr>
      <w:r>
        <w:rPr>
          <w:rFonts w:ascii="Times New Roman" w:hAnsi="Times New Roman" w:cs="Times New Roman"/>
          <w:lang w:val="tr-TR"/>
        </w:rPr>
        <w:t xml:space="preserve">(  ) Propin (CH≡C–CH</w:t>
      </w:r>
      <w:r>
        <w:rPr>
          <w:rFonts w:ascii="Times New Roman" w:hAnsi="Times New Roman" w:cs="Times New Roman"/>
          <w:vertAlign w:val="subscript"/>
          <w:lang w:val="tr-TR"/>
        </w:rPr>
        <w:t xml:space="preserve">3</w:t>
      </w:r>
      <w:r>
        <w:rPr>
          <w:rFonts w:ascii="Times New Roman" w:hAnsi="Times New Roman" w:cs="Times New Roman"/>
          <w:lang w:val="tr-TR"/>
        </w:rPr>
        <w:t xml:space="preserve">) ile siklopropen aynı kapalı formüle sahiptir.</w:t>
      </w:r>
    </w:p>
    <w:p>
      <w:pPr>
        <w:ind w:left="360"/>
        <w:jc w:val="both"/>
        <w:rPr>
          <w:rFonts w:ascii="Times New Roman" w:hAnsi="Times New Roman" w:cs="Times New Roman"/>
          <w:lang w:val="tr-TR"/>
        </w:rPr>
      </w:pPr>
      <w:r>
        <w:rPr>
          <w:rFonts w:ascii="Times New Roman" w:hAnsi="Times New Roman" w:cs="Times New Roman"/>
          <w:lang w:val="tr-TR"/>
        </w:rPr>
        <w:t xml:space="preserve">(  ) Konum izomerlerinin karbon iskeletleri aynıdır.</w:t>
      </w:r>
    </w:p>
    <w:p>
      <w:pPr>
        <w:jc w:val="both"/>
        <w:rPr>
          <w:rFonts w:ascii="Times New Roman" w:hAnsi="Times New Roman" w:cs="Times New Roman"/>
          <w:lang w:val="tr-TR"/>
        </w:rPr>
      </w:pPr>
      <w:r>
        <w:rPr>
          <w:rFonts w:ascii="Times New Roman" w:hAnsi="Times New Roman" w:cs="Times New Roman"/>
          <w:lang w:val="tr-TR"/>
        </w:rPr>
        <w:t xml:space="preserve">5. Kapalı formülü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okt-3-enin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cis ve trans izomerlerini çiziniz. Bu alkenin bir konum izomerini ve bir zincir-halka izomerini de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Dallanmamış ve dallanmış zincirli hidrokarbonları eşleştirerek izomerlik türlerini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ve 7: alkanlar, alkenler ve izomerlik)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giriş metnindeki kaynama/erime noktaları CRC Handbook ve NIST Chemistry WebBook değerlerinden yuvarlanarak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