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Tam sayfa tema açılış görseli: Gece aydınlatılmış bir şehir manzarası önünde şarj olan bir elektrikli otomobil ile yan yana dizilmiş farklı boyutlarda piller; köşede yüzeyi paslanmış eski bir demir zincir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“electric car charging battery city night”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gökyüzünde parlak beyaz ve renkli ışıklar saçan havai fişek gösterisi; ön planda su yüzeyine yansıyan ışıklar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“white fireworks night sky reflection water”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Saksıda büyüyen bir bitki; toprağa batırılmış iki elektrottan çıkan kabloların küçük bir LED lambaya bağlandığı düzenek (vektörel illüstrasyon olabilir).</w:t>
            </w:r>
          </w:p>
          <w:p>
            <w:pPr>
              <w:jc w:val="both"/>
              <w:rPr>
                <w:rFonts w:ascii="Times New Roman" w:hAnsi="Times New Roman" w:cs="Times New Roman"/>
                <w:lang w:val="tr-TR"/>
              </w:rPr>
            </w:pPr>
            <w:r>
              <w:rPr>
                <w:rFonts w:ascii="Times New Roman" w:hAnsi="Times New Roman" w:cs="Times New Roman"/>
                <w:lang w:val="tr-TR"/>
              </w:rPr>
              <w:t xml:space="preserve">Shutterstock arama: “plant microbial fuel cell electricity led”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Mavi bakır(II) sülfat çözeltisi bulunan bir deney tüpü ve yanında yüzeyi kızıl kahverengi bakırla kaplanmış demir çivi; önce-sonra karşılaştırmalı fotoğraf.</w:t>
            </w:r>
          </w:p>
          <w:p>
            <w:pPr>
              <w:jc w:val="both"/>
              <w:rPr>
                <w:rFonts w:ascii="Times New Roman" w:hAnsi="Times New Roman" w:cs="Times New Roman"/>
                <w:lang w:val="tr-TR"/>
              </w:rPr>
            </w:pPr>
            <w:r>
              <w:rPr>
                <w:rFonts w:ascii="Times New Roman" w:hAnsi="Times New Roman" w:cs="Times New Roman"/>
                <w:lang w:val="tr-TR"/>
              </w:rPr>
              <w:t xml:space="preserve">Shutterstock arama: “iron nail copper sulfate solution reaction”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Bakırcılar çarşısında bir dükkânda raflara dizilmiş parlak, dövme bakır kaplar; yanında eskimiş, kararmış bir bakır tencere.</w:t>
            </w:r>
          </w:p>
          <w:p>
            <w:pPr>
              <w:jc w:val="both"/>
              <w:rPr>
                <w:rFonts w:ascii="Times New Roman" w:hAnsi="Times New Roman" w:cs="Times New Roman"/>
                <w:lang w:val="tr-TR"/>
              </w:rPr>
            </w:pPr>
            <w:r>
              <w:rPr>
                <w:rFonts w:ascii="Times New Roman" w:hAnsi="Times New Roman" w:cs="Times New Roman"/>
                <w:lang w:val="tr-TR"/>
              </w:rPr>
              <w:t xml:space="preserve">Shutterstock arama: “copper bazaar handmade copper pots”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Maşa ile tutulan magnezyum şeridin göz kamaştırıcı beyaz ışıkla yanması; altta beyaz magnezyum oksit tozu (laboratuvar ortamı).</w:t>
            </w:r>
          </w:p>
          <w:p>
            <w:pPr>
              <w:jc w:val="both"/>
              <w:rPr>
                <w:rFonts w:ascii="Times New Roman" w:hAnsi="Times New Roman" w:cs="Times New Roman"/>
                <w:lang w:val="tr-TR"/>
              </w:rPr>
            </w:pPr>
            <w:r>
              <w:rPr>
                <w:rFonts w:ascii="Times New Roman" w:hAnsi="Times New Roman" w:cs="Times New Roman"/>
                <w:lang w:val="tr-TR"/>
              </w:rPr>
              <w:t xml:space="preserve">Shutterstock arama: “magnesium ribbon burning bright white flame”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Aşağıdaki deney önerisini inceleyiniz. Grubunuzla birlikte belirlediğiniz ölçütleri kullanarak deneyleri gerçekleştiriniz. Her deneyde başlangıçtaki görünümü, tepkime sırasında ve sonrasında gördüğünüz değişimleri ilgili sütunlara kaydediniz. Beklemediğiniz bir gözlemle karşılaştığınızda bunu da not ediniz ve nedenini araştırınız.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b/>
                <w:bCs/>
                <w:lang w:val="tr-TR"/>
              </w:rPr>
              <w:t xml:space="preserve">1. Deney (metal + oksijen):</w:t>
            </w:r>
            <w:r>
              <w:rPr>
                <w:rFonts w:ascii="Times New Roman" w:hAnsi="Times New Roman" w:cs="Times New Roman"/>
                <w:lang w:val="tr-TR"/>
              </w:rPr>
              <w:t xml:space="preserve">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b/>
                <w:bCs/>
                <w:lang w:val="tr-TR"/>
              </w:rPr>
              <w:t xml:space="preserve">2. Deney (metal + seyreltik hidroklorik asit):</w:t>
            </w:r>
            <w:r>
              <w:rPr>
                <w:rFonts w:ascii="Times New Roman" w:hAnsi="Times New Roman" w:cs="Times New Roman"/>
                <w:lang w:val="tr-TR"/>
              </w:rPr>
              <w:t xml:space="preserve">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b/>
                <w:bCs/>
                <w:lang w:val="tr-TR"/>
              </w:rPr>
              <w:t xml:space="preserve">3. Deney (metal + metal tuzu çözeltisi):</w:t>
            </w:r>
            <w:r>
              <w:rPr>
                <w:rFonts w:ascii="Times New Roman" w:hAnsi="Times New Roman" w:cs="Times New Roman"/>
                <w:lang w:val="tr-TR"/>
              </w:rPr>
              <w:t xml:space="preserve">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80000" cy="1984528"/>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80000" cy="1984528"/>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1.1.’de bakır(II) nitrat çözeltisine daldırılan çinko şeridin yüzeyinde kızıl kahverengi bir katı biriktiğini, çözeltinin mavi renginin ise zamanla açıldığını gözlemlediniz. Kızıl kahverengi katı metalik bakırdır. Çözeltinin mavi rengi bakır(II) iyonlarından kaynaklandığı için rengin açılması,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sayısının azaldığını gösterir. Çinko şeridin aşınması ve kütlesinin azalması ise çinko atomlarının iyon hâline geçerek çözeltiye karıştığı sonucuna ulaşmayı sağlar. Bu gözlemler, tepkime sırasında çinko atomlarının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ise bu elektronları alarak bakır atomlarına dönüştüğü ile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56955"/>
            <wp:docPr id="900007" name="Grafik 900007" descr="Zn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760000" cy="18569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Çinko metali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Çinko şerit ile bakır(II) nitrat çözeltisi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Etkinlikte fark ettiğiniz gibi bir tanecik elektron verdiğinde bu elektronları alan başka bir tanecik bulunmalıdır. Bu nedenle yükseltgenme ve indirgenme her zaman birlikte gerçekleşir. Elektron alışverişiyle gerçekleşen bu tür tepkimelere </w:t>
      </w:r>
      <w:r>
        <w:rPr>
          <w:rFonts w:ascii="Times New Roman" w:hAnsi="Times New Roman" w:cs="Times New Roman"/>
          <w:b/>
          <w:bCs/>
          <w:lang w:val="tr-TR"/>
        </w:rPr>
        <w:t xml:space="preserve">indirgenme-yükseltgenme tepkimeleri</w:t>
      </w:r>
      <w:r>
        <w:rPr>
          <w:rFonts w:ascii="Times New Roman" w:hAnsi="Times New Roman" w:cs="Times New Roman"/>
          <w:lang w:val="tr-TR"/>
        </w:rPr>
        <w:t xml:space="preserve"> ya da kısaca </w:t>
      </w:r>
      <w:r>
        <w:rPr>
          <w:rFonts w:ascii="Times New Roman" w:hAnsi="Times New Roman" w:cs="Times New Roman"/>
          <w:b/>
          <w:bCs/>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rFonts w:ascii="Times New Roman" w:hAnsi="Times New Roman" w:cs="Times New Roman"/>
          <w:b/>
          <w:bCs/>
          <w:lang w:val="tr-TR"/>
        </w:rPr>
        <w:t xml:space="preserve">indirgen</w:t>
      </w:r>
      <w:r>
        <w:rPr>
          <w:rFonts w:ascii="Times New Roman" w:hAnsi="Times New Roman" w:cs="Times New Roman"/>
          <w:lang w:val="tr-TR"/>
        </w:rPr>
        <w:t xml:space="preserve">, kendisi indirgenerek karşısındaki taneciğin yükseltgenmesine neden olan maddeye ise </w:t>
      </w:r>
      <w:r>
        <w:rPr>
          <w:rFonts w:ascii="Times New Roman" w:hAnsi="Times New Roman" w:cs="Times New Roman"/>
          <w:b/>
          <w:bCs/>
          <w:lang w:val="tr-TR"/>
        </w:rPr>
        <w:t xml:space="preserve">yükseltgen</w:t>
      </w:r>
      <w:r>
        <w:rPr>
          <w:rFonts w:ascii="Times New Roman" w:hAnsi="Times New Roman" w:cs="Times New Roman"/>
          <w:lang w:val="tr-TR"/>
        </w:rPr>
        <w:t xml:space="preserve"> denir. Buna göre yukarıdaki tepkimede Zn indirgen,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ise yükseltgendir. Çözeltide bulunan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Bakır tel ile gümüş nitrat çözeltisi arasındaki tepkimeyi incelediğinizde bakır telin yüzeyinde gümüş renkli, dallanmış kristallerin oluştuğunu ve çözeltinin zamanla mavimsi bir renk aldığını gözlemlediniz. Peki bu tepkimede bir bakır atomunun verdiği elektronları kaç tane gümüş iyonu alabilir? Her bakır atomu iki elektron verirken her gümüş iyonu yalnızca bir elektron alır. Bu nedenle tepkimede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Etkinlikteki diğer tepkimeler de elektron alışverişiyle açıklanabilir mi? Magnezyum ve çinkonun seyreltik hidroklorik asit çözeltisine eklendiği tüplerde gaz kabarcıklarının oluştuğunu, metal parçaların küçüldüğünü ve tüplerin ısındığını gözlemlediniz. Açığa çıkan gaz hidrojendir. Bu tepkimelerde metal atomları elektron vererek çözeltiye geçer, çözeltideki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bu elektronları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 oluşturur.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Mg(k)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Magnezyumun havada yanmasında oluşan beyaz katı,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O</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iyonlarından oluşan iyonik bir bileşik olan magnezyum oksittir. Bu tepkimede de magnezyum atomları elektron vererek yükseltgenirken oksijen molekülleri elektron alarak indirgenir. Bir 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iki O</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dönüşürken dört elektron aldığı için magnezyumun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2Mg(k) → 2Mg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2Mg(k)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2MgO(k)</w:t>
      </w:r>
    </w:p>
    <w:p>
      <w:pPr>
        <w:jc w:val="both"/>
        <w:rPr>
          <w:rFonts w:ascii="Times New Roman" w:hAnsi="Times New Roman" w:cs="Times New Roman"/>
          <w:lang w:val="tr-TR"/>
        </w:rPr>
      </w:pPr>
      <w:r>
        <w:rPr>
          <w:rFonts w:ascii="Times New Roman" w:hAnsi="Times New Roman" w:cs="Times New Roman"/>
          <w:lang w:val="tr-TR"/>
        </w:rPr>
        <w:t xml:space="preserve">Isıtılan bakır telin yüzeyinin kararması da benzer şekilde siyah renkli bakır(II) oksit (CuO) oluşumuyla açıklanabilir: 2Cu(k)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2CuO(k). Bu örneklerde görüldüğü gibi redoks tepkimelerinde metal atomları elektron vererek yükseltgenirken oksijen molekülü, hidrojen iyonu ya da başka bir metalin iyonu elektron alarak indirgenir. Bir taneciğin elektron alıp vermesi, iyon yükündeki değişimle de izlenebilir. Elementlerin serbest hâldeki atom ya da moleküllerinin yükü sıfırdır. Yükseltgenen bir taneciğin yükü artar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0’dan +2’ye), indirgenen bir taneciğin yükü ise azalır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perscript"/>
          <w:lang w:val="tr-TR"/>
        </w:rPr>
        <w:t xml:space="preserve">2−</w:t>
      </w:r>
      <w:r>
        <w:rPr>
          <w:rFonts w:ascii="Times New Roman" w:hAnsi="Times New Roman" w:cs="Times New Roman"/>
          <w:lang w:val="tr-TR"/>
        </w:rPr>
        <w:t xml:space="preserve">: 0’dan −2’ye;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Etkinlikte bakır telin çinko nitrat çözeltisinde ve hidroklorik asitte herhangi bir değişime uğramadığını gördünüz. Bu durum, her metal atomunun her iyona elektron veremediğini gösterir.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Nemli bir ortamda paslanmış eski demir zincir, kilit ve civatalar; yüzeylerinde kızıl kahverengi pas tabakası.</w:t>
            </w:r>
          </w:p>
          <w:p>
            <w:pPr>
              <w:jc w:val="both"/>
              <w:rPr>
                <w:rFonts w:ascii="Times New Roman" w:hAnsi="Times New Roman" w:cs="Times New Roman"/>
                <w:lang w:val="tr-TR"/>
              </w:rPr>
            </w:pPr>
            <w:r>
              <w:rPr>
                <w:rFonts w:ascii="Times New Roman" w:hAnsi="Times New Roman" w:cs="Times New Roman"/>
                <w:lang w:val="tr-TR"/>
              </w:rPr>
              <w:t xml:space="preserve">Shutterstock arama: “rusty iron chain padlock bolts”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2,4 g magnezyum şerit yeterli miktarda seyreltik hidroklorik asit çözeltisinde tamamen tepkimeye giriyor. Tepkimede aktarılan elektronların mol sayısını ve normal koşullarda açığa çıkan hidrojen gazının hacmini hesaplayınız. (Mg: 24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 = 2,4 g / 24 g/mol = 0,10 mol</w:t>
      </w:r>
    </w:p>
    <w:p>
      <w:pPr>
        <w:jc w:val="both"/>
        <w:rPr>
          <w:rFonts w:ascii="Times New Roman" w:hAnsi="Times New Roman" w:cs="Times New Roman"/>
          <w:lang w:val="tr-TR"/>
        </w:rPr>
      </w:pPr>
      <w:r>
        <w:rPr>
          <w:rFonts w:ascii="Times New Roman" w:hAnsi="Times New Roman" w:cs="Times New Roman"/>
          <w:lang w:val="tr-TR"/>
        </w:rPr>
        <w:t xml:space="preserve">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tepkimesine göre 1 mol Mg 2 mol elektron verir. Aktarılan elektron: 0,10 · 2 = 0,20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0,20 / 2 = 0,10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0,10 mol · 22,4 L/mol = 2,24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Demir yolu raylarının termit yöntemiyle kaynaklanması sırasında kalıptan taşan parlak kıvılcımlar; koruyucu ekipmanlı işçiler (yüzler seçilmesin).</w:t>
            </w:r>
          </w:p>
          <w:p>
            <w:pPr>
              <w:jc w:val="both"/>
              <w:rPr>
                <w:rFonts w:ascii="Times New Roman" w:hAnsi="Times New Roman" w:cs="Times New Roman"/>
                <w:lang w:val="tr-TR"/>
              </w:rPr>
            </w:pPr>
            <w:r>
              <w:rPr>
                <w:rFonts w:ascii="Times New Roman" w:hAnsi="Times New Roman" w:cs="Times New Roman"/>
                <w:lang w:val="tr-TR"/>
              </w:rPr>
              <w:t xml:space="preserve">Shutterstock arama: “thermite welding railway rails”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6,5 g çinko, yeterli miktarda bakır(II) nitrat çözeltisinde tamamen tepkimeye giriyor. (Zn: 65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seyreltik hidroklorik asit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