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TEMA-1: ETKİLEŞİM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BÖLÜM SONU DEĞERLENDİRME SORULARI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Kimyasal Tepkimelerde Hız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Tepkime hızı nedir? Bir tepkimenin ortalama hızının zamanla neden azaldığını çarpışma teorisi ile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Tepkime hızı, birim zamanda tepken derişimindeki azalma ya da ürün derişimindeki artıştır. Tepkime ilerledikçe tepkenler harcanır, birim hacimdeki tepken tanecik sayısı azalır; birim zamandaki etkin çarpışma sayısı azaldığı için hız azalır.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2A(g) → 3B(g) tepkimesine ait derişim-zaman verileri aşağıda verilmiştir.</w:t>
      </w:r>
    </w:p>
    <w:tbl>
      <w:tblPr>
        <w:tblW w:w="69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2400"/>
        <w:gridCol w:w="1500"/>
        <w:gridCol w:w="1500"/>
        <w:gridCol w:w="1500"/>
      </w:tblGrid>
      <w:tr>
        <w:tc>
          <w:tcPr>
            <w:tcW w:w="24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Zaman (s)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0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10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20</w:t>
            </w:r>
          </w:p>
        </w:tc>
      </w:tr>
      <w:tr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[A] (mol/L)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0,80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0,60</w:t>
            </w:r>
          </w:p>
        </w:tc>
        <w:tc>
          <w:tcPr>
            <w:tcW w:w="15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0,48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0-10 s ve 10-20 s aralıklarında A’nın ortalama harcanma hızlarını hesaplayınız.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Aynı zaman aralıklarında B’nin ortalama oluşum hızlarını hesaplayınız.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0-10 s aralığındaki tepkime hızını hesaplayınız.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6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0,020 mol/L·s ve 0,012 mol/L·s   b) 0,030 mol/L·s ve 0,018 mol/L·s   c) (1/2)·0,020 = 0,010 mol/L·s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Aşağıdaki ifadelerden doğru olanların başına “D”, yanlış olanların başına “Y”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Tanecikler arasındaki her çarpışma ürün oluşumuyla sonuçlanır.  </w:t>
      </w:r>
      <w:r>
        <w:rPr>
          <w:rFonts w:ascii="Times New Roman" w:hAnsi="Times New Roman" w:cs="Times New Roman"/>
          <w:color w:val="FF0000"/>
          <w:lang w:val="tr-TR"/>
        </w:rPr>
        <w:t xml:space="preserve">(Y)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Etkin çarpışma için taneciklerin yeterli enerjiye sahip olması ve uygun doğrultuda çarpışması gerekir.  </w:t>
      </w:r>
      <w:r>
        <w:rPr>
          <w:rFonts w:ascii="Times New Roman" w:hAnsi="Times New Roman" w:cs="Times New Roman"/>
          <w:color w:val="FF0000"/>
          <w:lang w:val="tr-TR"/>
        </w:rPr>
        <w:t xml:space="preserve">(D)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Katalizör tepkimenin aktivasyon enerjisini düşürür.  </w:t>
      </w:r>
      <w:r>
        <w:rPr>
          <w:rFonts w:ascii="Times New Roman" w:hAnsi="Times New Roman" w:cs="Times New Roman"/>
          <w:color w:val="FF0000"/>
          <w:lang w:val="tr-TR"/>
        </w:rPr>
        <w:t xml:space="preserve">(D)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Hız sabiti (k), tepken derişimi artırıldığında artar.  </w:t>
      </w:r>
      <w:r>
        <w:rPr>
          <w:rFonts w:ascii="Times New Roman" w:hAnsi="Times New Roman" w:cs="Times New Roman"/>
          <w:color w:val="FF0000"/>
          <w:lang w:val="tr-TR"/>
        </w:rPr>
        <w:t xml:space="preserve">(Y)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Sıcaklık artışı ekzotermik tepkimelerin hızını azaltır.  </w:t>
      </w:r>
      <w:r>
        <w:rPr>
          <w:rFonts w:ascii="Times New Roman" w:hAnsi="Times New Roman" w:cs="Times New Roman"/>
          <w:color w:val="FF0000"/>
          <w:lang w:val="tr-TR"/>
        </w:rPr>
        <w:t xml:space="preserve">(Y)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  ) Katıların ve saf sıvıların derişimi hız denkleminde yer almaz.  </w:t>
      </w:r>
      <w:r>
        <w:rPr>
          <w:rFonts w:ascii="Times New Roman" w:hAnsi="Times New Roman" w:cs="Times New Roman"/>
          <w:color w:val="FF0000"/>
          <w:lang w:val="tr-TR"/>
        </w:rPr>
        <w:t xml:space="preserve">(D)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Aşağıdaki durumlarda tepkime hızını değiştiren faktörü yazınız.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6500"/>
        <w:gridCol w:w="2500"/>
      </w:tblGrid>
      <w:tr>
        <w:tc>
          <w:tcPr>
            <w:tcW w:w="65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Durum</w:t>
            </w:r>
          </w:p>
        </w:tc>
        <w:tc>
          <w:tcPr>
            <w:tcW w:w="25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Faktör</w:t>
            </w:r>
          </w:p>
        </w:tc>
      </w:tr>
      <w:tr>
        <w:trPr>
          <w:trHeight w:val="450"/>
        </w:trP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Çinko tozunun çinko granüle göre asitle daha hızlı tepkimeye girmesi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Temas yüzeyi</w:t>
            </w:r>
          </w:p>
        </w:tc>
      </w:tr>
      <w:tr>
        <w:trPr>
          <w:trHeight w:val="450"/>
        </w:trP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Enzimlerin sindirim tepkimelerini hızlandırması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Katalizör</w:t>
            </w:r>
          </w:p>
        </w:tc>
      </w:tr>
      <w:tr>
        <w:trPr>
          <w:trHeight w:val="450"/>
        </w:trP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Yemeklerin derin dondurucuda daha uzun süre bozulmadan kalması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Sıcaklık</w:t>
            </w:r>
          </w:p>
        </w:tc>
      </w:tr>
      <w:tr>
        <w:trPr>
          <w:trHeight w:val="450"/>
        </w:trP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Potasyumun suyla sodyumdan daha şiddetli tepkimeye girmesi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Tepken cinsi</w:t>
            </w:r>
          </w:p>
        </w:tc>
      </w:tr>
      <w:tr>
        <w:trPr>
          <w:trHeight w:val="450"/>
        </w:trPr>
        <w:tc>
          <w:tcPr>
            <w:tcW w:w="6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Kükürdün saf oksijen içinde havaya göre daha parlak ve hızlı yanması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Tepken derişimi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Bir tepkimeye ait potansiyel enerji-tepkime koordinatı grafiği aşağıda verilmiştir. Katalizörsüz tepkimenin aktivasyon enerjisi 120 kJ, tepkime entalpisi −40 kJ’dir. Ortama uygun bir katalizör eklendiğinde aktivasyon enerjisi 70 kJ’ye düşmektedir.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3960000" cy="2426160"/>
            <wp:docPr id="900001" name="Grafik 900001" descr="PE diyagram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1" name="k11_900001.png"/>
                    <pic:cNvPicPr/>
                  </pic:nvPicPr>
                  <pic:blipFill>
                    <a:blip r:embed="rIdK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Tepkime endotermik midir, ekzotermik midir? Gerekçesiyle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Katalizör eklendiğinde tepkime entalpisi nasıl değişir?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Katalizörün tepkime hızını nasıl artırdığını çarpışma teorisi ile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Ekzotermik; ürünlerin potansiyel enerjisi girenlerinkinden düşük, ΔH &lt; 0.  b) Değişmez, −40 kJ olarak kalır.  c) Aktivasyon enerjisi düşer, eşik enerjisini aşan tanecik oranı ve birim zamandaki etkin çarpışma sayısı artar.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A(g) + B(g) → C(g) tepkimesine ait veriler aşağıda verilmiştir.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200"/>
        <w:gridCol w:w="2400"/>
        <w:gridCol w:w="2400"/>
        <w:gridCol w:w="3000"/>
      </w:tblGrid>
      <w:tr>
        <w:tc>
          <w:tcPr>
            <w:tcW w:w="12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Deney</w:t>
            </w:r>
          </w:p>
        </w:tc>
        <w:tc>
          <w:tcPr>
            <w:tcW w:w="24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[A] (mol/L)</w:t>
            </w:r>
          </w:p>
        </w:tc>
        <w:tc>
          <w:tcPr>
            <w:tcW w:w="24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[B] (mol/L)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Başlangıç hızı (mol/L·s)</w:t>
            </w:r>
          </w:p>
        </w:tc>
      </w:tr>
      <w:tr>
        <w:tc>
          <w:tcPr>
            <w:tcW w:w="1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0,20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0,20</w:t>
            </w:r>
          </w:p>
        </w:tc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4,0·10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-3</w:t>
            </w:r>
          </w:p>
        </w:tc>
      </w:tr>
      <w:tr>
        <w:tc>
          <w:tcPr>
            <w:tcW w:w="1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0,40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0,20</w:t>
            </w:r>
          </w:p>
        </w:tc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1,6·10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-2</w:t>
            </w:r>
          </w:p>
        </w:tc>
      </w:tr>
      <w:tr>
        <w:tc>
          <w:tcPr>
            <w:tcW w:w="12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3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0,40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0,40</w:t>
            </w:r>
          </w:p>
        </w:tc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3,2·10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-2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Tepkimenin hız denklemini yazınız.</w:t>
      </w:r>
    </w:p>
    <w:p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Toplam tepkime derecesini belirleyiniz.</w:t>
      </w:r>
    </w:p>
    <w:p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Hız sabitinin değerini birimiyle birlikte hesaplayınız.</w:t>
      </w:r>
    </w:p>
    <w:p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Tepkime tek basamakta mı gerçekleşir? Açıklayınız.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8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Hız = k[A]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[B]   b) 3   c) k = 4,0·10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/ (0,20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·0,20) = 0,50 L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/mol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·s   ç) Hayır; üsler katsayılarla (1 ve 1) uyuşmadığı için tepkime birden fazla basamakta gerçekleşir.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Tek basamakta gerçekleşen X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+ 2Y(g) → 2XY(g) tepkimesi sabit sıcaklıkta kapalı bir kapta gerçekleşmektedir.</w:t>
      </w:r>
    </w:p>
    <w:p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Tepkimenin hız denklemini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Kabın hacmi yarıya indirilirse tepkime hızı nasıl değişir?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Kaba sabit hacimde X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gazı eklenerek X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derişimi iki katına çıkarılırsa tepkime hızı nasıl değişir?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Hız = k[X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][Y]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  b) 2·2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= 8 katına çıkar.   c) 2 katına çıkar.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Aşağıdaki grafikte bir gaz örneğindeki taneciklerin T</w:t>
      </w:r>
      <w:r>
        <w:rPr>
          <w:rFonts w:ascii="Times New Roman" w:hAnsi="Times New Roman" w:cs="Times New Roman"/>
          <w:vertAlign w:val="subscript"/>
          <w:lang w:val="tr-TR"/>
        </w:rPr>
        <w:t xml:space="preserve">1</w:t>
      </w:r>
      <w:r>
        <w:rPr>
          <w:rFonts w:ascii="Times New Roman" w:hAnsi="Times New Roman" w:cs="Times New Roman"/>
          <w:lang w:val="tr-TR"/>
        </w:rPr>
        <w:t xml:space="preserve"> ve T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sıcaklıklarındaki kinetik enerji dağılımı verilmiştir.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3960000" cy="2426160"/>
            <wp:docPr id="900002" name="Grafik 900002" descr="Kinetik enerji dağılım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2" name="k11_900002.png"/>
                    <pic:cNvPicPr/>
                  </pic:nvPicPr>
                  <pic:blipFill>
                    <a:blip r:embed="rIdK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Grafiğe göre aşağıdaki yargılardan hangileri doğrudur?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T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sıcaklığı T</w:t>
      </w:r>
      <w:r>
        <w:rPr>
          <w:rFonts w:ascii="Times New Roman" w:hAnsi="Times New Roman" w:cs="Times New Roman"/>
          <w:vertAlign w:val="subscript"/>
          <w:lang w:val="tr-TR"/>
        </w:rPr>
        <w:t xml:space="preserve">1</w:t>
      </w:r>
      <w:r>
        <w:rPr>
          <w:rFonts w:ascii="Times New Roman" w:hAnsi="Times New Roman" w:cs="Times New Roman"/>
          <w:lang w:val="tr-TR"/>
        </w:rPr>
        <w:t xml:space="preserve">’den yüksektir.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II. T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sıcaklığında eşik enerjisini aşan tanecik oranı daha fazladır.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III. Sıcaklık artışı aktivasyon enerjisini düşürür.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Yalnız 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B) Yalnız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C) I ve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D) II ve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E) I, II ve III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2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3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4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K1" Type="http://schemas.openxmlformats.org/officeDocument/2006/relationships/image" Target="media/k11_1.png"/><Relationship Id="rIdK2" Type="http://schemas.openxmlformats.org/officeDocument/2006/relationships/image" Target="media/k11_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