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0,10 M hidroklorik asit ve 0,10 M sodyum hidroksit çözeltileri, fenolftalein, pH metre ya da pH kâğıdı, iletkenlik ölçer ya da pil-ampul (LED) düzeneği, büret ya da dereceli pipet ve beher gibi malzemeler kullanabilirsiniz. Deneyinizi gerçekleştirmek için farklı malzemeler de tercih edebilirsiniz. Deneyinizi gerçekleştirirken uymanız gereken güvenlik uyarılarını belirleyiniz. Ölçümlerinizi 20,0 mL asit çözeltisine eklenen baz çözeltisinin hacmine göre aşağıdaki tabloya kaydediniz.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627381"/>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2738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97485"/>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