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lang w:val="tr-TR"/>
        </w:rPr>
      </w:pPr>
      <w:r>
        <w:rPr>
          <w:rFonts w:ascii="Times New Roman" w:hAnsi="Times New Roman" w:cs="Times New Roman"/>
          <w:b/>
          <w:bCs/>
          <w:lang w:val="tr-TR"/>
        </w:rPr>
        <w:t xml:space="preserve">TEMA-1: ETKİLEŞİM</w:t>
      </w:r>
    </w:p>
    <w:p>
      <w:pPr>
        <w:jc w:val="center"/>
        <w:rPr>
          <w:rFonts w:ascii="Times New Roman" w:hAnsi="Times New Roman" w:cs="Times New Roman"/>
          <w:b/>
          <w:bCs/>
          <w:lang w:val="tr-TR"/>
        </w:rPr>
      </w:pPr>
      <w:r>
        <w:rPr>
          <w:rFonts w:ascii="Times New Roman" w:hAnsi="Times New Roman" w:cs="Times New Roman"/>
          <w:b/>
          <w:bCs/>
          <w:lang w:val="tr-TR"/>
        </w:rPr>
        <w:t xml:space="preserve">ÜNİTE SONU DEĞERLENDİRME SORULARI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1-4.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Bir grup öğrenci kamp alanında yemek pişirmek için bütan (C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10</w:t>
      </w:r>
      <w:r>
        <w:rPr>
          <w:rFonts w:ascii="Times New Roman" w:hAnsi="Times New Roman" w:cs="Times New Roman"/>
          <w:lang w:val="tr-TR"/>
        </w:rPr>
        <w:t xml:space="preserve">) gazı ile çalışan taşınabilir bir kamp ocağı kullanır. Ocak yandığında tencerenin altındaki hava ısınır ve kısa süre sonra tenceredeki su kaynamaya başlar. Akşam serinleyince öğrenciler tencerenin dışında su damlacıklarının yoğuştuğunu fark eder. Kamp ocağında gerçekleşen yanma tepkimesinin denklemi aşağıda verilmiştir.</w:t>
      </w:r>
    </w:p>
    <w:p>
      <w:pPr>
        <w:jc w:val="center"/>
        <w:rPr>
          <w:rFonts w:ascii="Times New Roman" w:hAnsi="Times New Roman" w:cs="Times New Roman"/>
          <w:lang w:val="tr-TR"/>
        </w:rPr>
      </w:pPr>
      <w:r>
        <w:rPr>
          <w:rFonts w:ascii="Times New Roman" w:hAnsi="Times New Roman" w:cs="Times New Roman"/>
          <w:lang w:val="tr-TR"/>
        </w:rPr>
        <w:t xml:space="preserve">2C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10</w:t>
      </w:r>
      <w:r>
        <w:rPr>
          <w:rFonts w:ascii="Times New Roman" w:hAnsi="Times New Roman" w:cs="Times New Roman"/>
          <w:lang w:val="tr-TR"/>
        </w:rPr>
        <w:t xml:space="preserve">(g) + 13O</w:t>
      </w:r>
      <w:r>
        <w:rPr>
          <w:rFonts w:ascii="Times New Roman" w:hAnsi="Times New Roman" w:cs="Times New Roman"/>
          <w:vertAlign w:val="subscript"/>
          <w:lang w:val="tr-TR"/>
        </w:rPr>
        <w:t xml:space="preserve">2</w:t>
      </w:r>
      <w:r>
        <w:rPr>
          <w:rFonts w:ascii="Times New Roman" w:hAnsi="Times New Roman" w:cs="Times New Roman"/>
          <w:lang w:val="tr-TR"/>
        </w:rPr>
        <w:t xml:space="preserve">(g) → 8CO</w:t>
      </w:r>
      <w:r>
        <w:rPr>
          <w:rFonts w:ascii="Times New Roman" w:hAnsi="Times New Roman" w:cs="Times New Roman"/>
          <w:vertAlign w:val="subscript"/>
          <w:lang w:val="tr-TR"/>
        </w:rPr>
        <w:t xml:space="preserve">2</w:t>
      </w:r>
      <w:r>
        <w:rPr>
          <w:rFonts w:ascii="Times New Roman" w:hAnsi="Times New Roman" w:cs="Times New Roman"/>
          <w:lang w:val="tr-TR"/>
        </w:rPr>
        <w:t xml:space="preserve">(g) + 10H</w:t>
      </w:r>
      <w:r>
        <w:rPr>
          <w:rFonts w:ascii="Times New Roman" w:hAnsi="Times New Roman" w:cs="Times New Roman"/>
          <w:vertAlign w:val="subscript"/>
          <w:lang w:val="tr-TR"/>
        </w:rPr>
        <w:t xml:space="preserve">2</w:t>
      </w:r>
      <w:r>
        <w:rPr>
          <w:rFonts w:ascii="Times New Roman" w:hAnsi="Times New Roman" w:cs="Times New Roman"/>
          <w:lang w:val="tr-TR"/>
        </w:rPr>
        <w:t xml:space="preserve">O(s)</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Doğada, taşınabilir tüplü kamp ocağı üzerinde kaynayan bir tencere; mavi alev görünür.</w:t>
            </w:r>
          </w:p>
          <w:p>
            <w:pPr>
              <w:jc w:val="both"/>
              <w:rPr>
                <w:rFonts w:ascii="Times New Roman" w:hAnsi="Times New Roman" w:cs="Times New Roman"/>
                <w:lang w:val="tr-TR"/>
              </w:rPr>
            </w:pPr>
            <w:r>
              <w:rPr>
                <w:rFonts w:ascii="Times New Roman" w:hAnsi="Times New Roman" w:cs="Times New Roman"/>
                <w:lang w:val="tr-TR"/>
              </w:rPr>
              <w:t xml:space="preserve">Shutter ID: 2690558535 (fotoğraf) — Boiling water on camping stove near lake</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w:t>
      </w:r>
      <w:r>
        <w:rPr>
          <w:rFonts w:ascii="Times New Roman" w:hAnsi="Times New Roman" w:cs="Times New Roman"/>
          <w:lang w:val="tr-TR"/>
        </w:rPr>
        <w:t xml:space="preserve"> Kamp ocağı</w:t>
      </w:r>
    </w:p>
    <w:p>
      <w:pPr>
        <w:jc w:val="both"/>
        <w:rPr>
          <w:rFonts w:ascii="Times New Roman" w:hAnsi="Times New Roman" w:cs="Times New Roman"/>
          <w:lang w:val="tr-TR"/>
        </w:rPr>
      </w:pPr>
      <w:r>
        <w:rPr>
          <w:rFonts w:ascii="Times New Roman" w:hAnsi="Times New Roman" w:cs="Times New Roman"/>
          <w:lang w:val="tr-TR"/>
        </w:rPr>
        <w:t xml:space="preserve">1. Metinde geçen olayları fiziksel ve kimyasal değişim olarak sınıflandırınız ve her birinin endotermik mi ekzotermik mi olduğunu belirtiniz.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Bütanın yanması: kimyasal, ekzotermik. Suyun ısınması ve kaynaması: fiziksel, endotermik. Su buharının yoğuşması: fiziksel, ekzotermik.</w:t>
      </w:r>
    </w:p>
    <w:p>
      <w:pPr>
        <w:jc w:val="both"/>
        <w:rPr>
          <w:rFonts w:ascii="Times New Roman" w:hAnsi="Times New Roman" w:cs="Times New Roman"/>
          <w:lang w:val="tr-TR"/>
        </w:rPr>
      </w:pPr>
      <w:r>
        <w:rPr>
          <w:rFonts w:ascii="Times New Roman" w:hAnsi="Times New Roman" w:cs="Times New Roman"/>
          <w:lang w:val="tr-TR"/>
        </w:rPr>
        <w:t xml:space="preserve">2. Tablo 1.2’de verilen standart oluşum entalpilerini kullanarak tepkimenin standart tepkime entalpisini hesaplayınız. (ΔH°</w:t>
      </w:r>
      <w:r>
        <w:rPr>
          <w:rFonts w:ascii="Times New Roman" w:hAnsi="Times New Roman" w:cs="Times New Roman"/>
          <w:vertAlign w:val="subscript"/>
          <w:lang w:val="tr-TR"/>
        </w:rPr>
        <w:t xml:space="preserve">oluşum</w:t>
      </w:r>
      <w:r>
        <w:rPr>
          <w:rFonts w:ascii="Times New Roman" w:hAnsi="Times New Roman" w:cs="Times New Roman"/>
          <w:lang w:val="tr-TR"/>
        </w:rPr>
        <w:t xml:space="preserve">: 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10</w:t>
      </w:r>
      <w:r>
        <w:rPr>
          <w:rFonts w:ascii="Times New Roman" w:hAnsi="Times New Roman" w:cs="Times New Roman"/>
          <w:lang w:val="tr-TR"/>
        </w:rPr>
        <w:t xml:space="preserve">(g) = −125,6 kJ/mol, CO</w:t>
      </w:r>
      <w:r>
        <w:rPr>
          <w:rFonts w:ascii="Times New Roman" w:hAnsi="Times New Roman" w:cs="Times New Roman"/>
          <w:vertAlign w:val="subscript"/>
          <w:lang w:val="tr-TR"/>
        </w:rPr>
        <w:t xml:space="preserve">2</w:t>
      </w:r>
      <w:r>
        <w:rPr>
          <w:rFonts w:ascii="Times New Roman" w:hAnsi="Times New Roman" w:cs="Times New Roman"/>
          <w:lang w:val="tr-TR"/>
        </w:rPr>
        <w:t xml:space="preserve">(g) = −393,5 kJ/mol,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−285,8 kJ/mol)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5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ΔH° = [8·(−393,5) + 10·(−285,8)] − [2·(−125,6)] = −5754,8 kJ</w:t>
      </w:r>
    </w:p>
    <w:p>
      <w:pPr>
        <w:jc w:val="both"/>
        <w:rPr>
          <w:rFonts w:ascii="Times New Roman" w:hAnsi="Times New Roman" w:cs="Times New Roman"/>
          <w:lang w:val="tr-TR"/>
        </w:rPr>
      </w:pPr>
      <w:r>
        <w:rPr>
          <w:rFonts w:ascii="Times New Roman" w:hAnsi="Times New Roman" w:cs="Times New Roman"/>
          <w:lang w:val="tr-TR"/>
        </w:rPr>
        <w:t xml:space="preserve">3. 1 mol bütanın yanması sonucu açığa çıkan ısıyı ve 29 g bütanın yanmasıyla açığa çıkan ısıyı hesaplayınız. (C: 12 g/mol, H: 1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2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1 mol için 2877,4 kJ; 29 g = 0,5 mol bütan için 1438,7 kJ ısı açığa çıkar.</w:t>
      </w:r>
    </w:p>
    <w:p>
      <w:pPr>
        <w:jc w:val="both"/>
        <w:rPr>
          <w:rFonts w:ascii="Times New Roman" w:hAnsi="Times New Roman" w:cs="Times New Roman"/>
          <w:lang w:val="tr-TR"/>
        </w:rPr>
      </w:pPr>
      <w:r>
        <w:rPr>
          <w:rFonts w:ascii="Times New Roman" w:hAnsi="Times New Roman" w:cs="Times New Roman"/>
          <w:lang w:val="tr-TR"/>
        </w:rPr>
        <w:t xml:space="preserve">4. Bütan yerine aynı kütlede hidrojen gazı yakıt olarak kullanılsaydı açığa çıkan enerji ve çevresel etkiler nasıl değişirdi? (H</w:t>
      </w:r>
      <w:r>
        <w:rPr>
          <w:rFonts w:ascii="Times New Roman" w:hAnsi="Times New Roman" w:cs="Times New Roman"/>
          <w:vertAlign w:val="subscript"/>
          <w:lang w:val="tr-TR"/>
        </w:rPr>
        <w:t xml:space="preserve">2</w:t>
      </w:r>
      <w:r>
        <w:rPr>
          <w:rFonts w:ascii="Times New Roman" w:hAnsi="Times New Roman" w:cs="Times New Roman"/>
          <w:lang w:val="tr-TR"/>
        </w:rPr>
        <w:t xml:space="preserve">(g) + ½O</w:t>
      </w:r>
      <w:r>
        <w:rPr>
          <w:rFonts w:ascii="Times New Roman" w:hAnsi="Times New Roman" w:cs="Times New Roman"/>
          <w:vertAlign w:val="subscript"/>
          <w:lang w:val="tr-TR"/>
        </w:rPr>
        <w:t xml:space="preserve">2</w:t>
      </w:r>
      <w:r>
        <w:rPr>
          <w:rFonts w:ascii="Times New Roman" w:hAnsi="Times New Roman" w:cs="Times New Roman"/>
          <w:lang w:val="tr-TR"/>
        </w:rPr>
        <w:t xml:space="preserve">(g)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ΔH° = −285,8 kJ)</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Hidrojen 1 g başına 142,9 kJ, bütan yaklaşık 49,6 kJ enerji verir; hidrojen birim kütle başına yaklaşık üç kat daha fazla enerji açığa çıkarır. Hidrojenin yanma ürünü yalnızca sudur, sera gazı olan CO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oluşmaz.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5-6.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(g) + Cl</w:t>
      </w:r>
      <w:r>
        <w:rPr>
          <w:rFonts w:ascii="Times New Roman" w:hAnsi="Times New Roman" w:cs="Times New Roman"/>
          <w:vertAlign w:val="subscript"/>
          <w:lang w:val="tr-TR"/>
        </w:rPr>
        <w:t xml:space="preserve">2</w:t>
      </w:r>
      <w:r>
        <w:rPr>
          <w:rFonts w:ascii="Times New Roman" w:hAnsi="Times New Roman" w:cs="Times New Roman"/>
          <w:lang w:val="tr-TR"/>
        </w:rPr>
        <w:t xml:space="preserve">(g) → 2HCl(g) tepkimesi için bazı bağ enerjileri aşağıdaki tabloda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00"/>
        <w:gridCol w:w="2000"/>
        <w:gridCol w:w="2000"/>
        <w:gridCol w:w="2000"/>
      </w:tblGrid>
      <w:tr>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Bağ</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H−H</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Cl−Cl</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H−Cl</w:t>
            </w:r>
          </w:p>
        </w:tc>
      </w:tr>
      <w:t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Bağ enerjisi (kJ/mol)</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436</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243</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431</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5. Tablodaki bağ enerjilerinden yararlanarak tepkimenin ΔH değerini bulunuz. Bulduğunuz değere göre tepkimenin ısı alan mı, ısı veren mi olduğunu gerekçesiyle yazınız.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3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ΔH = (436 + 243) − (2·431) = −183 kJ; ekzotermiktir.</w:t>
      </w:r>
    </w:p>
    <w:p>
      <w:pPr>
        <w:jc w:val="both"/>
        <w:rPr>
          <w:rFonts w:ascii="Times New Roman" w:hAnsi="Times New Roman" w:cs="Times New Roman"/>
          <w:lang w:val="tr-TR"/>
        </w:rPr>
      </w:pPr>
      <w:r>
        <w:rPr>
          <w:rFonts w:ascii="Times New Roman" w:hAnsi="Times New Roman" w:cs="Times New Roman"/>
          <w:lang w:val="tr-TR"/>
        </w:rPr>
        <w:t xml:space="preserve">6. Tepkimeye ait potansiyel enerji-tepkime koordinatı grafiğini çiziniz. Grafik üzerinde girenleri, ürünleri ve ΔH’yi gösteriniz.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200"/>
        </w:trPr>
        <w:tc>
          <w:tcPr>
            <w:tcW w:w="9000" w:type="dxa"/>
          </w:tcPr>
          <w:p>
            <w:pPr>
              <w:jc w:val="left"/>
              <w:rPr>
                <w:rFonts w:ascii="Times New Roman" w:hAnsi="Times New Roman" w:cs="Times New Roman"/>
                <w:b/>
                <w:bCs/>
                <w:lang w:val="tr-TR"/>
              </w:rPr>
            </w:pPr>
            <w:r>
              <w:rPr>
                <w:rFonts w:ascii="Times New Roman" w:hAnsi="Times New Roman" w:cs="Times New Roman"/>
                <w:b/>
                <w:bCs/>
                <w:lang w:val="tr-TR"/>
              </w:rPr>
              <w:t xml:space="preserve">Modelim</w:t>
            </w: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Ürünlerin potansiyel enerjisi girenlerinkinden 183 kJ düşük olacak şekilde çizilir.</w:t>
      </w:r>
    </w:p>
    <w:p>
      <w:pPr>
        <w:jc w:val="both"/>
        <w:rPr>
          <w:rFonts w:ascii="Times New Roman" w:hAnsi="Times New Roman" w:cs="Times New Roman"/>
          <w:lang w:val="tr-TR"/>
        </w:rPr>
      </w:pPr>
      <w:r>
        <w:rPr>
          <w:rFonts w:ascii="Times New Roman" w:hAnsi="Times New Roman" w:cs="Times New Roman"/>
          <w:lang w:val="tr-TR"/>
        </w:rPr>
        <w:t xml:space="preserve">7. Aşağıdaki olaylardan hangileri endotermiktir?</w:t>
      </w:r>
    </w:p>
    <w:p>
      <w:pPr>
        <w:ind w:left="720"/>
        <w:jc w:val="both"/>
        <w:rPr>
          <w:rFonts w:ascii="Times New Roman" w:hAnsi="Times New Roman" w:cs="Times New Roman"/>
          <w:lang w:val="tr-TR"/>
        </w:rPr>
      </w:pPr>
      <w:r>
        <w:rPr>
          <w:rFonts w:ascii="Times New Roman" w:hAnsi="Times New Roman" w:cs="Times New Roman"/>
          <w:lang w:val="tr-TR"/>
        </w:rPr>
        <w:t xml:space="preserve">I. Suyun elektrolizle hidrojen ve oksijen gazlarına ayrışması</w:t>
      </w:r>
    </w:p>
    <w:p>
      <w:pPr>
        <w:ind w:left="720"/>
        <w:jc w:val="both"/>
        <w:rPr>
          <w:rFonts w:ascii="Times New Roman" w:hAnsi="Times New Roman" w:cs="Times New Roman"/>
          <w:lang w:val="tr-TR"/>
        </w:rPr>
      </w:pPr>
      <w:r>
        <w:rPr>
          <w:rFonts w:ascii="Times New Roman" w:hAnsi="Times New Roman" w:cs="Times New Roman"/>
          <w:lang w:val="tr-TR"/>
        </w:rPr>
        <w:t xml:space="preserve">II. Kireç taşının (CaCO</w:t>
      </w:r>
      <w:r>
        <w:rPr>
          <w:rFonts w:ascii="Times New Roman" w:hAnsi="Times New Roman" w:cs="Times New Roman"/>
          <w:vertAlign w:val="subscript"/>
          <w:lang w:val="tr-TR"/>
        </w:rPr>
        <w:t xml:space="preserve">3</w:t>
      </w:r>
      <w:r>
        <w:rPr>
          <w:rFonts w:ascii="Times New Roman" w:hAnsi="Times New Roman" w:cs="Times New Roman"/>
          <w:lang w:val="tr-TR"/>
        </w:rPr>
        <w:t xml:space="preserve">) ısıtılarak bozunması</w:t>
      </w:r>
    </w:p>
    <w:p>
      <w:pPr>
        <w:ind w:left="720"/>
        <w:jc w:val="both"/>
        <w:rPr>
          <w:rFonts w:ascii="Times New Roman" w:hAnsi="Times New Roman" w:cs="Times New Roman"/>
          <w:lang w:val="tr-TR"/>
        </w:rPr>
      </w:pPr>
      <w:r>
        <w:rPr>
          <w:rFonts w:ascii="Times New Roman" w:hAnsi="Times New Roman" w:cs="Times New Roman"/>
          <w:lang w:val="tr-TR"/>
        </w:rPr>
        <w:t xml:space="preserve">III. Mumun yanması</w:t>
      </w:r>
    </w:p>
    <w:p>
      <w:pPr>
        <w:ind w:left="720"/>
        <w:jc w:val="both"/>
        <w:rPr>
          <w:rFonts w:ascii="Times New Roman" w:hAnsi="Times New Roman" w:cs="Times New Roman"/>
          <w:lang w:val="tr-TR"/>
        </w:rPr>
      </w:pPr>
      <w:r>
        <w:rPr>
          <w:rFonts w:ascii="Times New Roman" w:hAnsi="Times New Roman" w:cs="Times New Roman"/>
          <w:lang w:val="tr-TR"/>
        </w:rPr>
        <w:t xml:space="preserve">IV. Buzun erimesi</w:t>
      </w:r>
    </w:p>
    <w:p>
      <w:pPr>
        <w:ind w:left="720"/>
        <w:jc w:val="both"/>
        <w:rPr>
          <w:rFonts w:ascii="Times New Roman" w:hAnsi="Times New Roman" w:cs="Times New Roman"/>
          <w:lang w:val="tr-TR"/>
        </w:rPr>
      </w:pPr>
      <w:r>
        <w:rPr>
          <w:rFonts w:ascii="Times New Roman" w:hAnsi="Times New Roman" w:cs="Times New Roman"/>
          <w:lang w:val="tr-TR"/>
        </w:rPr>
        <w:t xml:space="preserve">A) I ve III</w:t>
      </w:r>
      <w:r>
        <w:rPr>
          <w:rFonts w:ascii="Times New Roman" w:hAnsi="Times New Roman" w:cs="Times New Roman"/>
          <w:lang w:val="tr-TR"/>
        </w:rPr>
        <w:tab/>
      </w:r>
      <w:r>
        <w:rPr>
          <w:rFonts w:ascii="Times New Roman" w:hAnsi="Times New Roman" w:cs="Times New Roman"/>
          <w:lang w:val="tr-TR"/>
        </w:rPr>
        <w:t xml:space="preserve">B) II ve IV</w:t>
      </w:r>
      <w:r>
        <w:rPr>
          <w:rFonts w:ascii="Times New Roman" w:hAnsi="Times New Roman" w:cs="Times New Roman"/>
          <w:lang w:val="tr-TR"/>
        </w:rPr>
        <w:tab/>
      </w:r>
      <w:r>
        <w:rPr>
          <w:rFonts w:ascii="Times New Roman" w:hAnsi="Times New Roman" w:cs="Times New Roman"/>
          <w:lang w:val="tr-TR"/>
        </w:rPr>
        <w:t xml:space="preserve">C) I, II ve III</w:t>
      </w:r>
      <w:r>
        <w:rPr>
          <w:rFonts w:ascii="Times New Roman" w:hAnsi="Times New Roman" w:cs="Times New Roman"/>
          <w:lang w:val="tr-TR"/>
        </w:rPr>
        <w:tab/>
      </w:r>
      <w:r>
        <w:rPr>
          <w:rFonts w:ascii="Times New Roman" w:hAnsi="Times New Roman" w:cs="Times New Roman"/>
          <w:lang w:val="tr-TR"/>
        </w:rPr>
        <w:t xml:space="preserve">D) I, II ve IV</w:t>
      </w:r>
      <w:r>
        <w:rPr>
          <w:rFonts w:ascii="Times New Roman" w:hAnsi="Times New Roman" w:cs="Times New Roman"/>
          <w:lang w:val="tr-TR"/>
        </w:rPr>
        <w:tab/>
      </w:r>
      <w:r>
        <w:rPr>
          <w:rFonts w:ascii="Times New Roman" w:hAnsi="Times New Roman" w:cs="Times New Roman"/>
          <w:lang w:val="tr-TR"/>
        </w:rPr>
        <w:t xml:space="preserve">E) II, III ve IV</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D</w:t>
      </w:r>
    </w:p>
    <w:p>
      <w:pPr>
        <w:jc w:val="both"/>
        <w:rPr>
          <w:rFonts w:ascii="Times New Roman" w:hAnsi="Times New Roman" w:cs="Times New Roman"/>
          <w:lang w:val="tr-TR"/>
        </w:rPr>
      </w:pPr>
      <w:r>
        <w:rPr>
          <w:rFonts w:ascii="Times New Roman" w:hAnsi="Times New Roman" w:cs="Times New Roman"/>
          <w:lang w:val="tr-TR"/>
        </w:rPr>
        <w:t xml:space="preserve">8. CH</w:t>
      </w:r>
      <w:r>
        <w:rPr>
          <w:rFonts w:ascii="Times New Roman" w:hAnsi="Times New Roman" w:cs="Times New Roman"/>
          <w:vertAlign w:val="subscript"/>
          <w:lang w:val="tr-TR"/>
        </w:rPr>
        <w:t xml:space="preserve">4</w:t>
      </w:r>
      <w:r>
        <w:rPr>
          <w:rFonts w:ascii="Times New Roman" w:hAnsi="Times New Roman" w:cs="Times New Roman"/>
          <w:lang w:val="tr-TR"/>
        </w:rPr>
        <w:t xml:space="preserve">(g) + 2O</w:t>
      </w:r>
      <w:r>
        <w:rPr>
          <w:rFonts w:ascii="Times New Roman" w:hAnsi="Times New Roman" w:cs="Times New Roman"/>
          <w:vertAlign w:val="subscript"/>
          <w:lang w:val="tr-TR"/>
        </w:rPr>
        <w:t xml:space="preserve">2</w:t>
      </w:r>
      <w:r>
        <w:rPr>
          <w:rFonts w:ascii="Times New Roman" w:hAnsi="Times New Roman" w:cs="Times New Roman"/>
          <w:lang w:val="tr-TR"/>
        </w:rPr>
        <w:t xml:space="preserve">(g) → CO</w:t>
      </w:r>
      <w:r>
        <w:rPr>
          <w:rFonts w:ascii="Times New Roman" w:hAnsi="Times New Roman" w:cs="Times New Roman"/>
          <w:vertAlign w:val="subscript"/>
          <w:lang w:val="tr-TR"/>
        </w:rPr>
        <w:t xml:space="preserve">2</w:t>
      </w:r>
      <w:r>
        <w:rPr>
          <w:rFonts w:ascii="Times New Roman" w:hAnsi="Times New Roman" w:cs="Times New Roman"/>
          <w:lang w:val="tr-TR"/>
        </w:rPr>
        <w:t xml:space="preserve">(g)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 tepkimesinin standart tepkime entalpisini hesaplayınız. (ΔH°</w:t>
      </w:r>
      <w:r>
        <w:rPr>
          <w:rFonts w:ascii="Times New Roman" w:hAnsi="Times New Roman" w:cs="Times New Roman"/>
          <w:vertAlign w:val="subscript"/>
          <w:lang w:val="tr-TR"/>
        </w:rPr>
        <w:t xml:space="preserve">oluşum</w:t>
      </w:r>
      <w:r>
        <w:rPr>
          <w:rFonts w:ascii="Times New Roman" w:hAnsi="Times New Roman" w:cs="Times New Roman"/>
          <w:lang w:val="tr-TR"/>
        </w:rPr>
        <w:t xml:space="preserve">: CH</w:t>
      </w:r>
      <w:r>
        <w:rPr>
          <w:rFonts w:ascii="Times New Roman" w:hAnsi="Times New Roman" w:cs="Times New Roman"/>
          <w:vertAlign w:val="subscript"/>
          <w:lang w:val="tr-TR"/>
        </w:rPr>
        <w:t xml:space="preserve">4</w:t>
      </w:r>
      <w:r>
        <w:rPr>
          <w:rFonts w:ascii="Times New Roman" w:hAnsi="Times New Roman" w:cs="Times New Roman"/>
          <w:lang w:val="tr-TR"/>
        </w:rPr>
        <w:t xml:space="preserve">(g) = −74,81 kJ/mol, CO</w:t>
      </w:r>
      <w:r>
        <w:rPr>
          <w:rFonts w:ascii="Times New Roman" w:hAnsi="Times New Roman" w:cs="Times New Roman"/>
          <w:vertAlign w:val="subscript"/>
          <w:lang w:val="tr-TR"/>
        </w:rPr>
        <w:t xml:space="preserve">2</w:t>
      </w:r>
      <w:r>
        <w:rPr>
          <w:rFonts w:ascii="Times New Roman" w:hAnsi="Times New Roman" w:cs="Times New Roman"/>
          <w:lang w:val="tr-TR"/>
        </w:rPr>
        <w:t xml:space="preserve">(g) = −393,5 kJ/mol,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−285,8 kJ/mol)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3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ΔH° = [−393,5 + 2·(−285,8)] − (−74,81) = −890,3 kJ</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9-12.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Bir öğrenci, %3’lük hidrojen peroksit çözeltisine bir miktar kuru maya ekleyerek açığa çıkan oksijen gazını bir gaz şırıngasında toplar. Toplanan gaz hacmini 30 saniyede bir ölçerek aşağıdaki tabloyu oluşturur.</w:t>
      </w:r>
    </w:p>
    <w:p>
      <w:pPr>
        <w:jc w:val="center"/>
        <w:rPr>
          <w:rFonts w:ascii="Times New Roman" w:hAnsi="Times New Roman" w:cs="Times New Roman"/>
          <w:lang w:val="tr-TR"/>
        </w:rPr>
      </w:pPr>
      <w:r>
        <w:rPr>
          <w:rFonts w:ascii="Times New Roman" w:hAnsi="Times New Roman" w:cs="Times New Roman"/>
          <w:lang w:val="tr-TR"/>
        </w:rPr>
        <w:t xml:space="preserve">2H</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(suda)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 + O</w:t>
      </w:r>
      <w:r>
        <w:rPr>
          <w:rFonts w:ascii="Times New Roman" w:hAnsi="Times New Roman" w:cs="Times New Roman"/>
          <w:vertAlign w:val="subscript"/>
          <w:lang w:val="tr-TR"/>
        </w:rPr>
        <w:t xml:space="preserve">2</w:t>
      </w:r>
      <w:r>
        <w:rPr>
          <w:rFonts w:ascii="Times New Roman" w:hAnsi="Times New Roman" w:cs="Times New Roman"/>
          <w:lang w:val="tr-TR"/>
        </w:rPr>
        <w:t xml:space="preserve">(g)</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00"/>
        <w:gridCol w:w="1500"/>
        <w:gridCol w:w="1500"/>
        <w:gridCol w:w="1500"/>
        <w:gridCol w:w="1500"/>
      </w:tblGrid>
      <w:tr>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Zaman (s)</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0</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30</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60</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90</w:t>
            </w:r>
          </w:p>
        </w:tc>
      </w:tr>
      <w:t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Toplanan O</w:t>
            </w:r>
            <w:r>
              <w:rPr>
                <w:rFonts w:ascii="Times New Roman" w:hAnsi="Times New Roman" w:cs="Times New Roman"/>
                <w:vertAlign w:val="subscript"/>
                <w:lang w:val="tr-TR"/>
              </w:rPr>
              <w:t xml:space="preserve">2</w:t>
            </w:r>
            <w:r>
              <w:rPr>
                <w:rFonts w:ascii="Times New Roman" w:hAnsi="Times New Roman" w:cs="Times New Roman"/>
                <w:lang w:val="tr-TR"/>
              </w:rPr>
              <w:t xml:space="preserve"> hacmi (mL)</w:t>
            </w:r>
          </w:p>
        </w:tc>
        <w:tc>
          <w:tcPr>
            <w:tcW w:w="1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w:t>
            </w:r>
          </w:p>
        </w:tc>
        <w:tc>
          <w:tcPr>
            <w:tcW w:w="1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24</w:t>
            </w:r>
          </w:p>
        </w:tc>
        <w:tc>
          <w:tcPr>
            <w:tcW w:w="1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40</w:t>
            </w:r>
          </w:p>
        </w:tc>
        <w:tc>
          <w:tcPr>
            <w:tcW w:w="1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50</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9. Her 30 saniyelik zaman aralığında O</w:t>
      </w:r>
      <w:r>
        <w:rPr>
          <w:rFonts w:ascii="Times New Roman" w:hAnsi="Times New Roman" w:cs="Times New Roman"/>
          <w:vertAlign w:val="subscript"/>
          <w:lang w:val="tr-TR"/>
        </w:rPr>
        <w:t xml:space="preserve">2</w:t>
      </w:r>
      <w:r>
        <w:rPr>
          <w:rFonts w:ascii="Times New Roman" w:hAnsi="Times New Roman" w:cs="Times New Roman"/>
          <w:lang w:val="tr-TR"/>
        </w:rPr>
        <w:t xml:space="preserve">’nin ortalama oluşum hızını mL/s cinsinden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2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0-30 s: 0,80 mL/s; 30-60 s: 0,53 mL/s; 60-90 s: 0,33 mL/s</w:t>
      </w:r>
    </w:p>
    <w:p>
      <w:pPr>
        <w:jc w:val="both"/>
        <w:rPr>
          <w:rFonts w:ascii="Times New Roman" w:hAnsi="Times New Roman" w:cs="Times New Roman"/>
          <w:lang w:val="tr-TR"/>
        </w:rPr>
      </w:pPr>
      <w:r>
        <w:rPr>
          <w:rFonts w:ascii="Times New Roman" w:hAnsi="Times New Roman" w:cs="Times New Roman"/>
          <w:lang w:val="tr-TR"/>
        </w:rPr>
        <w:t xml:space="preserve">10. Hesapladığınız hızların zamanla değişimini çarpışma teorisi ile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harcandıkça derişimi azalır, birim zamandaki etkin çarpışma sayısı azaldığı için hız azalır.</w:t>
      </w:r>
    </w:p>
    <w:p>
      <w:pPr>
        <w:jc w:val="both"/>
        <w:rPr>
          <w:rFonts w:ascii="Times New Roman" w:hAnsi="Times New Roman" w:cs="Times New Roman"/>
          <w:lang w:val="tr-TR"/>
        </w:rPr>
      </w:pPr>
      <w:r>
        <w:rPr>
          <w:rFonts w:ascii="Times New Roman" w:hAnsi="Times New Roman" w:cs="Times New Roman"/>
          <w:lang w:val="tr-TR"/>
        </w:rPr>
        <w:t xml:space="preserve">11. Deneyde mayanın görevi nedir? Maya kullanılmasının tepkime entalpisine etkisi var mıdır?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Maya, katalaz enzimi içerdiği için katalizör görevi görür; aktivasyon enerjisini düşürerek tepkimeyi hızlandırır. Tepkime entalpisini değiştirmez.</w:t>
      </w:r>
    </w:p>
    <w:p>
      <w:pPr>
        <w:jc w:val="both"/>
        <w:rPr>
          <w:rFonts w:ascii="Times New Roman" w:hAnsi="Times New Roman" w:cs="Times New Roman"/>
          <w:lang w:val="tr-TR"/>
        </w:rPr>
      </w:pPr>
      <w:r>
        <w:rPr>
          <w:rFonts w:ascii="Times New Roman" w:hAnsi="Times New Roman" w:cs="Times New Roman"/>
          <w:lang w:val="tr-TR"/>
        </w:rPr>
        <w:t xml:space="preserve">12. Öğrenci deneyi buz banyosuna konmuş bir hidrojen peroksit çözeltisiyle tekrarlarsa ilk 30 saniyede toplanan gaz hacmi nasıl değişir? Bu değişimin nedenini taneciklerin kinetik enerji dağılımı ile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Azalır. Düşük sıcaklıkta eşik enerjisini aşan tanecik oranı azalır, etkin çarpışma sayısı ve tepkime hızı düşer.</w:t>
      </w:r>
    </w:p>
    <w:p>
      <w:pPr>
        <w:jc w:val="both"/>
        <w:rPr>
          <w:rFonts w:ascii="Times New Roman" w:hAnsi="Times New Roman" w:cs="Times New Roman"/>
          <w:lang w:val="tr-TR"/>
        </w:rPr>
      </w:pPr>
      <w:r>
        <w:rPr>
          <w:rFonts w:ascii="Times New Roman" w:hAnsi="Times New Roman" w:cs="Times New Roman"/>
          <w:lang w:val="tr-TR"/>
        </w:rPr>
        <w:t xml:space="preserve">13. 2X(g) + Y(g) → Z(g) tepkimesi için belirli bir sıcaklıkta yapılan deneylerin sonuçları aşağıda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00"/>
        <w:gridCol w:w="2400"/>
        <w:gridCol w:w="2400"/>
        <w:gridCol w:w="3000"/>
      </w:tblGrid>
      <w:tr>
        <w:tc>
          <w:tcPr>
            <w:tcW w:w="1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Deney</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[X] (mol/L)</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[Y] (mol/L)</w:t>
            </w:r>
          </w:p>
        </w:tc>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Başlangıç hızı (mol/L·s)</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0,10</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0,10</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2,0·10</w:t>
            </w:r>
            <w:r>
              <w:rPr>
                <w:rFonts w:ascii="Times New Roman" w:hAnsi="Times New Roman" w:cs="Times New Roman"/>
                <w:vertAlign w:val="superscript"/>
                <w:lang w:val="tr-TR"/>
              </w:rPr>
              <w:t xml:space="preserve">-4</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0,20</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0,10</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8,0·10</w:t>
            </w:r>
            <w:r>
              <w:rPr>
                <w:rFonts w:ascii="Times New Roman" w:hAnsi="Times New Roman" w:cs="Times New Roman"/>
                <w:vertAlign w:val="superscript"/>
                <w:lang w:val="tr-TR"/>
              </w:rPr>
              <w:t xml:space="preserve">-4</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0,10</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0,30</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6,0·10</w:t>
            </w:r>
            <w:r>
              <w:rPr>
                <w:rFonts w:ascii="Times New Roman" w:hAnsi="Times New Roman" w:cs="Times New Roman"/>
                <w:vertAlign w:val="superscript"/>
                <w:lang w:val="tr-TR"/>
              </w:rPr>
              <w:t xml:space="preserve">-4</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Buna göre tepkimenin hız denklemi ve hız sabitinin birimi aşağıdakilerden hangisidir?</w:t>
      </w:r>
    </w:p>
    <w:p>
      <w:pPr>
        <w:ind w:left="720"/>
        <w:jc w:val="both"/>
        <w:rPr>
          <w:rFonts w:ascii="Times New Roman" w:hAnsi="Times New Roman" w:cs="Times New Roman"/>
          <w:lang w:val="tr-TR"/>
        </w:rPr>
      </w:pPr>
      <w:r>
        <w:rPr>
          <w:rFonts w:ascii="Times New Roman" w:hAnsi="Times New Roman" w:cs="Times New Roman"/>
          <w:lang w:val="tr-TR"/>
        </w:rPr>
        <w:t xml:space="preserve">A) Hız = k[X][Y]  —  L/mol·s</w:t>
      </w:r>
    </w:p>
    <w:p>
      <w:pPr>
        <w:ind w:left="720"/>
        <w:jc w:val="both"/>
        <w:rPr>
          <w:rFonts w:ascii="Times New Roman" w:hAnsi="Times New Roman" w:cs="Times New Roman"/>
          <w:lang w:val="tr-TR"/>
        </w:rPr>
      </w:pPr>
      <w:r>
        <w:rPr>
          <w:rFonts w:ascii="Times New Roman" w:hAnsi="Times New Roman" w:cs="Times New Roman"/>
          <w:lang w:val="tr-TR"/>
        </w:rPr>
        <w:t xml:space="preserve">B) Hız = k[X]</w:t>
      </w:r>
      <w:r>
        <w:rPr>
          <w:rFonts w:ascii="Times New Roman" w:hAnsi="Times New Roman" w:cs="Times New Roman"/>
          <w:vertAlign w:val="superscript"/>
          <w:lang w:val="tr-TR"/>
        </w:rPr>
        <w:t xml:space="preserve">2</w:t>
      </w:r>
      <w:r>
        <w:rPr>
          <w:rFonts w:ascii="Times New Roman" w:hAnsi="Times New Roman" w:cs="Times New Roman"/>
          <w:lang w:val="tr-TR"/>
        </w:rPr>
        <w:t xml:space="preserve">  —  L/mol·s</w:t>
      </w:r>
    </w:p>
    <w:p>
      <w:pPr>
        <w:ind w:left="720"/>
        <w:jc w:val="both"/>
        <w:rPr>
          <w:rFonts w:ascii="Times New Roman" w:hAnsi="Times New Roman" w:cs="Times New Roman"/>
          <w:lang w:val="tr-TR"/>
        </w:rPr>
      </w:pPr>
      <w:r>
        <w:rPr>
          <w:rFonts w:ascii="Times New Roman" w:hAnsi="Times New Roman" w:cs="Times New Roman"/>
          <w:lang w:val="tr-TR"/>
        </w:rPr>
        <w:t xml:space="preserve">C) Hız = k[X]</w:t>
      </w:r>
      <w:r>
        <w:rPr>
          <w:rFonts w:ascii="Times New Roman" w:hAnsi="Times New Roman" w:cs="Times New Roman"/>
          <w:vertAlign w:val="superscript"/>
          <w:lang w:val="tr-TR"/>
        </w:rPr>
        <w:t xml:space="preserve">2</w:t>
      </w:r>
      <w:r>
        <w:rPr>
          <w:rFonts w:ascii="Times New Roman" w:hAnsi="Times New Roman" w:cs="Times New Roman"/>
          <w:lang w:val="tr-TR"/>
        </w:rPr>
        <w:t xml:space="preserve">[Y]  —  L</w:t>
      </w:r>
      <w:r>
        <w:rPr>
          <w:rFonts w:ascii="Times New Roman" w:hAnsi="Times New Roman" w:cs="Times New Roman"/>
          <w:vertAlign w:val="superscript"/>
          <w:lang w:val="tr-TR"/>
        </w:rPr>
        <w:t xml:space="preserve">2</w:t>
      </w:r>
      <w:r>
        <w:rPr>
          <w:rFonts w:ascii="Times New Roman" w:hAnsi="Times New Roman" w:cs="Times New Roman"/>
          <w:lang w:val="tr-TR"/>
        </w:rPr>
        <w:t xml:space="preserve">/mol</w:t>
      </w:r>
      <w:r>
        <w:rPr>
          <w:rFonts w:ascii="Times New Roman" w:hAnsi="Times New Roman" w:cs="Times New Roman"/>
          <w:vertAlign w:val="superscript"/>
          <w:lang w:val="tr-TR"/>
        </w:rPr>
        <w:t xml:space="preserve">2</w:t>
      </w:r>
      <w:r>
        <w:rPr>
          <w:rFonts w:ascii="Times New Roman" w:hAnsi="Times New Roman" w:cs="Times New Roman"/>
          <w:lang w:val="tr-TR"/>
        </w:rPr>
        <w:t xml:space="preserve">·s</w:t>
      </w:r>
    </w:p>
    <w:p>
      <w:pPr>
        <w:ind w:left="720"/>
        <w:jc w:val="both"/>
        <w:rPr>
          <w:rFonts w:ascii="Times New Roman" w:hAnsi="Times New Roman" w:cs="Times New Roman"/>
          <w:lang w:val="tr-TR"/>
        </w:rPr>
      </w:pPr>
      <w:r>
        <w:rPr>
          <w:rFonts w:ascii="Times New Roman" w:hAnsi="Times New Roman" w:cs="Times New Roman"/>
          <w:lang w:val="tr-TR"/>
        </w:rPr>
        <w:t xml:space="preserve">D) Hız = k[X][Y]</w:t>
      </w:r>
      <w:r>
        <w:rPr>
          <w:rFonts w:ascii="Times New Roman" w:hAnsi="Times New Roman" w:cs="Times New Roman"/>
          <w:vertAlign w:val="superscript"/>
          <w:lang w:val="tr-TR"/>
        </w:rPr>
        <w:t xml:space="preserve">2</w:t>
      </w:r>
      <w:r>
        <w:rPr>
          <w:rFonts w:ascii="Times New Roman" w:hAnsi="Times New Roman" w:cs="Times New Roman"/>
          <w:lang w:val="tr-TR"/>
        </w:rPr>
        <w:t xml:space="preserve">  —  L</w:t>
      </w:r>
      <w:r>
        <w:rPr>
          <w:rFonts w:ascii="Times New Roman" w:hAnsi="Times New Roman" w:cs="Times New Roman"/>
          <w:vertAlign w:val="superscript"/>
          <w:lang w:val="tr-TR"/>
        </w:rPr>
        <w:t xml:space="preserve">2</w:t>
      </w:r>
      <w:r>
        <w:rPr>
          <w:rFonts w:ascii="Times New Roman" w:hAnsi="Times New Roman" w:cs="Times New Roman"/>
          <w:lang w:val="tr-TR"/>
        </w:rPr>
        <w:t xml:space="preserve">/mol</w:t>
      </w:r>
      <w:r>
        <w:rPr>
          <w:rFonts w:ascii="Times New Roman" w:hAnsi="Times New Roman" w:cs="Times New Roman"/>
          <w:vertAlign w:val="superscript"/>
          <w:lang w:val="tr-TR"/>
        </w:rPr>
        <w:t xml:space="preserve">2</w:t>
      </w:r>
      <w:r>
        <w:rPr>
          <w:rFonts w:ascii="Times New Roman" w:hAnsi="Times New Roman" w:cs="Times New Roman"/>
          <w:lang w:val="tr-TR"/>
        </w:rPr>
        <w:t xml:space="preserve">·s</w:t>
      </w:r>
    </w:p>
    <w:p>
      <w:pPr>
        <w:ind w:left="720"/>
        <w:jc w:val="both"/>
        <w:rPr>
          <w:rFonts w:ascii="Times New Roman" w:hAnsi="Times New Roman" w:cs="Times New Roman"/>
          <w:lang w:val="tr-TR"/>
        </w:rPr>
      </w:pPr>
      <w:r>
        <w:rPr>
          <w:rFonts w:ascii="Times New Roman" w:hAnsi="Times New Roman" w:cs="Times New Roman"/>
          <w:lang w:val="tr-TR"/>
        </w:rPr>
        <w:t xml:space="preserve">E) Hız = k[Y]  —  1/s</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C</w:t>
      </w:r>
    </w:p>
    <w:p>
      <w:pPr>
        <w:jc w:val="both"/>
        <w:rPr>
          <w:rFonts w:ascii="Times New Roman" w:hAnsi="Times New Roman" w:cs="Times New Roman"/>
          <w:lang w:val="tr-TR"/>
        </w:rPr>
      </w:pPr>
      <w:r>
        <w:rPr>
          <w:rFonts w:ascii="Times New Roman" w:hAnsi="Times New Roman" w:cs="Times New Roman"/>
          <w:lang w:val="tr-TR"/>
        </w:rPr>
        <w:t xml:space="preserve">14. Aşağıdaki değişikliklerden hangileri bir tepkimenin hız sabitinin (k) değerini artırır?</w:t>
      </w:r>
    </w:p>
    <w:p>
      <w:pPr>
        <w:ind w:left="720"/>
        <w:jc w:val="both"/>
        <w:rPr>
          <w:rFonts w:ascii="Times New Roman" w:hAnsi="Times New Roman" w:cs="Times New Roman"/>
          <w:lang w:val="tr-TR"/>
        </w:rPr>
      </w:pPr>
      <w:r>
        <w:rPr>
          <w:rFonts w:ascii="Times New Roman" w:hAnsi="Times New Roman" w:cs="Times New Roman"/>
          <w:lang w:val="tr-TR"/>
        </w:rPr>
        <w:t xml:space="preserve">I. Sıcaklığı artırmak    II. Tepken derişimini artırmak    III. Ortama katalizör eklemek</w:t>
      </w:r>
    </w:p>
    <w:p>
      <w:pPr>
        <w:ind w:left="720"/>
        <w:jc w:val="both"/>
        <w:rPr>
          <w:rFonts w:ascii="Times New Roman" w:hAnsi="Times New Roman" w:cs="Times New Roman"/>
          <w:lang w:val="tr-TR"/>
        </w:rPr>
      </w:pPr>
      <w:r>
        <w:rPr>
          <w:rFonts w:ascii="Times New Roman" w:hAnsi="Times New Roman" w:cs="Times New Roman"/>
          <w:lang w:val="tr-TR"/>
        </w:rPr>
        <w:t xml:space="preserve">A) Yalnız I</w:t>
      </w:r>
      <w:r>
        <w:rPr>
          <w:rFonts w:ascii="Times New Roman" w:hAnsi="Times New Roman" w:cs="Times New Roman"/>
          <w:lang w:val="tr-TR"/>
        </w:rPr>
        <w:tab/>
      </w:r>
      <w:r>
        <w:rPr>
          <w:rFonts w:ascii="Times New Roman" w:hAnsi="Times New Roman" w:cs="Times New Roman"/>
          <w:lang w:val="tr-TR"/>
        </w:rPr>
        <w:t xml:space="preserve">B) Yalnız II</w:t>
      </w:r>
      <w:r>
        <w:rPr>
          <w:rFonts w:ascii="Times New Roman" w:hAnsi="Times New Roman" w:cs="Times New Roman"/>
          <w:lang w:val="tr-TR"/>
        </w:rPr>
        <w:tab/>
      </w:r>
      <w:r>
        <w:rPr>
          <w:rFonts w:ascii="Times New Roman" w:hAnsi="Times New Roman" w:cs="Times New Roman"/>
          <w:lang w:val="tr-TR"/>
        </w:rPr>
        <w:t xml:space="preserve">C) I ve II</w:t>
      </w:r>
      <w:r>
        <w:rPr>
          <w:rFonts w:ascii="Times New Roman" w:hAnsi="Times New Roman" w:cs="Times New Roman"/>
          <w:lang w:val="tr-TR"/>
        </w:rPr>
        <w:tab/>
      </w:r>
      <w:r>
        <w:rPr>
          <w:rFonts w:ascii="Times New Roman" w:hAnsi="Times New Roman" w:cs="Times New Roman"/>
          <w:lang w:val="tr-TR"/>
        </w:rPr>
        <w:t xml:space="preserve">D) I ve III</w:t>
      </w:r>
      <w:r>
        <w:rPr>
          <w:rFonts w:ascii="Times New Roman" w:hAnsi="Times New Roman" w:cs="Times New Roman"/>
          <w:lang w:val="tr-TR"/>
        </w:rPr>
        <w:tab/>
      </w:r>
      <w:r>
        <w:rPr>
          <w:rFonts w:ascii="Times New Roman" w:hAnsi="Times New Roman" w:cs="Times New Roman"/>
          <w:lang w:val="tr-TR"/>
        </w:rPr>
        <w:t xml:space="preserve">E) I, II ve III</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D</w:t>
      </w:r>
    </w:p>
    <w:p>
      <w:pPr>
        <w:jc w:val="both"/>
        <w:rPr>
          <w:rFonts w:ascii="Times New Roman" w:hAnsi="Times New Roman" w:cs="Times New Roman"/>
          <w:lang w:val="tr-TR"/>
        </w:rPr>
      </w:pPr>
      <w:r>
        <w:rPr>
          <w:rFonts w:ascii="Times New Roman" w:hAnsi="Times New Roman" w:cs="Times New Roman"/>
          <w:lang w:val="tr-TR"/>
        </w:rPr>
        <w:t xml:space="preserve">15. Mermer parçalarının (CaCO</w:t>
      </w:r>
      <w:r>
        <w:rPr>
          <w:rFonts w:ascii="Times New Roman" w:hAnsi="Times New Roman" w:cs="Times New Roman"/>
          <w:vertAlign w:val="subscript"/>
          <w:lang w:val="tr-TR"/>
        </w:rPr>
        <w:t xml:space="preserve">3</w:t>
      </w:r>
      <w:r>
        <w:rPr>
          <w:rFonts w:ascii="Times New Roman" w:hAnsi="Times New Roman" w:cs="Times New Roman"/>
          <w:lang w:val="tr-TR"/>
        </w:rPr>
        <w:t xml:space="preserve">) hidroklorik asit çözeltisiyle tepkimesinde temas yüzeyinin tepkime hızına etkisini araştırmak için bir deney tasarlayınız. Deneyinizde araştırma sorusunu, hipotezinizi, bağımlı, bağımsız ve kontrol değişkenlerini belirtiniz.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Örnek: Araştırma sorusu: Mermerin toz hâline getirilmesi asitle tepkime hızını nasıl etkiler? Bağımsız değişken: mermerin parça büyüklüğü (temas yüzeyi); bağımlı değişken: belirli sürede toplanan CO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hacmi ya da kütle kaybı; kontrol değişkenleri: mermer kütlesi, asidin derişimi ve hacmi, sıcaklık.</w:t>
      </w:r>
    </w:p>
    <w:p>
      <w:pPr>
        <w:jc w:val="both"/>
        <w:rPr>
          <w:rFonts w:ascii="Times New Roman" w:hAnsi="Times New Roman" w:cs="Times New Roman"/>
          <w:lang w:val="tr-TR"/>
        </w:rPr>
      </w:pPr>
      <w:r>
        <w:rPr>
          <w:rFonts w:ascii="Times New Roman" w:hAnsi="Times New Roman" w:cs="Times New Roman"/>
          <w:lang w:val="tr-TR"/>
        </w:rPr>
        <w:t xml:space="preserve">16. Aşağıdaki ifadelerin hangisi yanlıştır?</w:t>
      </w:r>
    </w:p>
    <w:p>
      <w:pPr>
        <w:ind w:left="720"/>
        <w:jc w:val="both"/>
        <w:rPr>
          <w:rFonts w:ascii="Times New Roman" w:hAnsi="Times New Roman" w:cs="Times New Roman"/>
          <w:lang w:val="tr-TR"/>
        </w:rPr>
      </w:pPr>
      <w:r>
        <w:rPr>
          <w:rFonts w:ascii="Times New Roman" w:hAnsi="Times New Roman" w:cs="Times New Roman"/>
          <w:lang w:val="tr-TR"/>
        </w:rPr>
        <w:t xml:space="preserve">A) Tek basamaklı tepkimelerde hız denklemindeki üsler tepkime denklemindeki katsayılara eşittir.</w:t>
      </w:r>
    </w:p>
    <w:p>
      <w:pPr>
        <w:ind w:left="720"/>
        <w:jc w:val="both"/>
        <w:rPr>
          <w:rFonts w:ascii="Times New Roman" w:hAnsi="Times New Roman" w:cs="Times New Roman"/>
          <w:lang w:val="tr-TR"/>
        </w:rPr>
      </w:pPr>
      <w:r>
        <w:rPr>
          <w:rFonts w:ascii="Times New Roman" w:hAnsi="Times New Roman" w:cs="Times New Roman"/>
          <w:lang w:val="tr-TR"/>
        </w:rPr>
        <w:t xml:space="preserve">B) Bağ kırılması enerji gerektiren, bağ oluşumu enerji açığa çıkaran bir süreçtir.</w:t>
      </w:r>
    </w:p>
    <w:p>
      <w:pPr>
        <w:ind w:left="720"/>
        <w:jc w:val="both"/>
        <w:rPr>
          <w:rFonts w:ascii="Times New Roman" w:hAnsi="Times New Roman" w:cs="Times New Roman"/>
          <w:lang w:val="tr-TR"/>
        </w:rPr>
      </w:pPr>
      <w:r>
        <w:rPr>
          <w:rFonts w:ascii="Times New Roman" w:hAnsi="Times New Roman" w:cs="Times New Roman"/>
          <w:lang w:val="tr-TR"/>
        </w:rPr>
        <w:t xml:space="preserve">C) Elementlerin standart hâllerindeki oluşum entalpisi sıfır kabul edilir.</w:t>
      </w:r>
    </w:p>
    <w:p>
      <w:pPr>
        <w:ind w:left="720"/>
        <w:jc w:val="both"/>
        <w:rPr>
          <w:rFonts w:ascii="Times New Roman" w:hAnsi="Times New Roman" w:cs="Times New Roman"/>
          <w:lang w:val="tr-TR"/>
        </w:rPr>
      </w:pPr>
      <w:r>
        <w:rPr>
          <w:rFonts w:ascii="Times New Roman" w:hAnsi="Times New Roman" w:cs="Times New Roman"/>
          <w:lang w:val="tr-TR"/>
        </w:rPr>
        <w:t xml:space="preserve">D) Katalizör, tepkimenin ürünlerinin potansiyel enerjisini düşürerek ΔH’yi küçültür.</w:t>
      </w:r>
    </w:p>
    <w:p>
      <w:pPr>
        <w:ind w:left="720"/>
        <w:jc w:val="both"/>
        <w:rPr>
          <w:rFonts w:ascii="Times New Roman" w:hAnsi="Times New Roman" w:cs="Times New Roman"/>
          <w:lang w:val="tr-TR"/>
        </w:rPr>
      </w:pPr>
      <w:r>
        <w:rPr>
          <w:rFonts w:ascii="Times New Roman" w:hAnsi="Times New Roman" w:cs="Times New Roman"/>
          <w:lang w:val="tr-TR"/>
        </w:rPr>
        <w:t xml:space="preserve">E) Gaz fazındaki bir tepkimede kabın hacmi küçültülürse tepkime hızı artar.</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D</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17-19.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Kapadokya’da gün doğumunda havalanan sıcak hava balonlarının sepetinde propan (C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 tüpleri bulunur. Pilot brülörü açtığında propan yanar, balonun içindeki hava ısınıp genleşir ve yoğunluğu azalan sıcak hava balonu yükseltir. Brülördeki yanma tepkimesi aşağıda verilmiştir.</w:t>
      </w:r>
    </w:p>
    <w:p>
      <w:pPr>
        <w:jc w:val="center"/>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(g) + 5O</w:t>
      </w:r>
      <w:r>
        <w:rPr>
          <w:rFonts w:ascii="Times New Roman" w:hAnsi="Times New Roman" w:cs="Times New Roman"/>
          <w:vertAlign w:val="subscript"/>
          <w:lang w:val="tr-TR"/>
        </w:rPr>
        <w:t xml:space="preserve">2</w:t>
      </w:r>
      <w:r>
        <w:rPr>
          <w:rFonts w:ascii="Times New Roman" w:hAnsi="Times New Roman" w:cs="Times New Roman"/>
          <w:lang w:val="tr-TR"/>
        </w:rPr>
        <w:t xml:space="preserve">(g) → 3CO</w:t>
      </w:r>
      <w:r>
        <w:rPr>
          <w:rFonts w:ascii="Times New Roman" w:hAnsi="Times New Roman" w:cs="Times New Roman"/>
          <w:vertAlign w:val="subscript"/>
          <w:lang w:val="tr-TR"/>
        </w:rPr>
        <w:t xml:space="preserve">2</w:t>
      </w:r>
      <w:r>
        <w:rPr>
          <w:rFonts w:ascii="Times New Roman" w:hAnsi="Times New Roman" w:cs="Times New Roman"/>
          <w:lang w:val="tr-TR"/>
        </w:rPr>
        <w:t xml:space="preserve">(g) + 4H</w:t>
      </w:r>
      <w:r>
        <w:rPr>
          <w:rFonts w:ascii="Times New Roman" w:hAnsi="Times New Roman" w:cs="Times New Roman"/>
          <w:vertAlign w:val="subscript"/>
          <w:lang w:val="tr-TR"/>
        </w:rPr>
        <w:t xml:space="preserve">2</w:t>
      </w:r>
      <w:r>
        <w:rPr>
          <w:rFonts w:ascii="Times New Roman" w:hAnsi="Times New Roman" w:cs="Times New Roman"/>
          <w:lang w:val="tr-TR"/>
        </w:rPr>
        <w:t xml:space="preserve">O(g)</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Kapadokya’da gün doğumunda havalanan sıcak hava balonları; mümkünse brülör alevinin göründüğü yakın çekim.</w:t>
            </w:r>
          </w:p>
          <w:p>
            <w:pPr>
              <w:jc w:val="both"/>
              <w:rPr>
                <w:rFonts w:ascii="Times New Roman" w:hAnsi="Times New Roman" w:cs="Times New Roman"/>
                <w:lang w:val="tr-TR"/>
              </w:rPr>
            </w:pPr>
            <w:r>
              <w:rPr>
                <w:rFonts w:ascii="Times New Roman" w:hAnsi="Times New Roman" w:cs="Times New Roman"/>
                <w:lang w:val="tr-TR"/>
              </w:rPr>
              <w:t xml:space="preserve">Shutter ID: 2754539319 (fotoğraf) — Flame inflating hot air balloon before sunrise flight in Cappadocia</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w:t>
      </w:r>
      <w:r>
        <w:rPr>
          <w:rFonts w:ascii="Times New Roman" w:hAnsi="Times New Roman" w:cs="Times New Roman"/>
          <w:lang w:val="tr-TR"/>
        </w:rPr>
        <w:t xml:space="preserve"> Sıcak hava balonu brülörü</w:t>
      </w:r>
    </w:p>
    <w:p>
      <w:pPr>
        <w:jc w:val="both"/>
        <w:rPr>
          <w:rFonts w:ascii="Times New Roman" w:hAnsi="Times New Roman" w:cs="Times New Roman"/>
          <w:lang w:val="tr-TR"/>
        </w:rPr>
      </w:pPr>
      <w:r>
        <w:rPr>
          <w:rFonts w:ascii="Times New Roman" w:hAnsi="Times New Roman" w:cs="Times New Roman"/>
          <w:lang w:val="tr-TR"/>
        </w:rPr>
        <w:t xml:space="preserve">17. Tablo 1.2’deki standart oluşum entalpilerini kullanarak tepkimenin standart tepkime entalpisini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3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ΔH° = [3·(−393,5) + 4·(−241,8)] − (−103,8) = −2043,9 kJ</w:t>
      </w:r>
    </w:p>
    <w:p>
      <w:pPr>
        <w:jc w:val="both"/>
        <w:rPr>
          <w:rFonts w:ascii="Times New Roman" w:hAnsi="Times New Roman" w:cs="Times New Roman"/>
          <w:lang w:val="tr-TR"/>
        </w:rPr>
      </w:pPr>
      <w:r>
        <w:rPr>
          <w:rFonts w:ascii="Times New Roman" w:hAnsi="Times New Roman" w:cs="Times New Roman"/>
          <w:lang w:val="tr-TR"/>
        </w:rPr>
        <w:t xml:space="preserve">18. Bir uçuşta brülörde 22 kg propan yandığına göre açığa çıkan ısı kaç kJ’dir? (C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 44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0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22 000 g / 44 g/mol = 500 mol; 500·2043,9 ≈ 1,02·10</w:t>
      </w:r>
      <w:r>
        <w:rPr>
          <w:rFonts w:ascii="Times New Roman" w:hAnsi="Times New Roman" w:cs="Times New Roman"/>
          <w:color w:val="FF0000"/>
          <w:vertAlign w:val="superscript"/>
          <w:lang w:val="tr-TR"/>
        </w:rPr>
        <w:t xml:space="preserve">6</w:t>
      </w:r>
      <w:r>
        <w:rPr>
          <w:rFonts w:ascii="Times New Roman" w:hAnsi="Times New Roman" w:cs="Times New Roman"/>
          <w:color w:val="FF0000"/>
          <w:lang w:val="tr-TR"/>
        </w:rPr>
        <w:t xml:space="preserve"> kJ ısı açığa çıkar.</w:t>
      </w:r>
    </w:p>
    <w:p>
      <w:pPr>
        <w:jc w:val="both"/>
        <w:rPr>
          <w:rFonts w:ascii="Times New Roman" w:hAnsi="Times New Roman" w:cs="Times New Roman"/>
          <w:lang w:val="tr-TR"/>
        </w:rPr>
      </w:pPr>
      <w:r>
        <w:rPr>
          <w:rFonts w:ascii="Times New Roman" w:hAnsi="Times New Roman" w:cs="Times New Roman"/>
          <w:lang w:val="tr-TR"/>
        </w:rPr>
        <w:t xml:space="preserve">19. Brülördeki yanma sonucunda su buharı yerine sıvı su oluşsaydı açığa çıkan ısı nasıl değişirdi? Cevabınızı ve gerekçenizi seçiniz.</w:t>
      </w:r>
    </w:p>
    <w:p>
      <w:pPr>
        <w:ind w:left="720"/>
        <w:jc w:val="both"/>
        <w:rPr>
          <w:rFonts w:ascii="Times New Roman" w:hAnsi="Times New Roman" w:cs="Times New Roman"/>
          <w:lang w:val="tr-TR"/>
        </w:rPr>
      </w:pPr>
      <w:r>
        <w:rPr>
          <w:rFonts w:ascii="Times New Roman" w:hAnsi="Times New Roman" w:cs="Times New Roman"/>
          <w:lang w:val="tr-TR"/>
        </w:rPr>
        <w:t xml:space="preserve">Seçenekler: A) Artardı   B) Azalırdı   C) Değişmezdi</w:t>
      </w:r>
    </w:p>
    <w:p>
      <w:pPr>
        <w:ind w:left="720"/>
        <w:jc w:val="both"/>
        <w:rPr>
          <w:rFonts w:ascii="Times New Roman" w:hAnsi="Times New Roman" w:cs="Times New Roman"/>
          <w:lang w:val="tr-TR"/>
        </w:rPr>
      </w:pPr>
      <w:r>
        <w:rPr>
          <w:rFonts w:ascii="Times New Roman" w:hAnsi="Times New Roman" w:cs="Times New Roman"/>
          <w:lang w:val="tr-TR"/>
        </w:rPr>
        <w:t xml:space="preserve">Gerekçe seçenekleri: I. Su buharının yoğuşması ekzotermik olduğundan ek ısı açığa çıkar.  II. Sıvı suyun oluşum entalpisi daha büyük (daha az negatif) olduğundan.  III. Tepkimeye giren maddeler değişmediği için ısı değişmez.</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 I (Sıvı su oluşursa ΔH° = −2219,9 kJ olur; 4 mol suyun yoğuşmasıyla 176 kJ daha fazla ısı açığa çıkar.)</w:t>
      </w:r>
    </w:p>
    <w:p>
      <w:pPr>
        <w:jc w:val="both"/>
        <w:rPr>
          <w:rFonts w:ascii="Times New Roman" w:hAnsi="Times New Roman" w:cs="Times New Roman"/>
          <w:lang w:val="tr-TR"/>
        </w:rPr>
      </w:pPr>
      <w:r>
        <w:rPr>
          <w:rFonts w:ascii="Times New Roman" w:hAnsi="Times New Roman" w:cs="Times New Roman"/>
          <w:lang w:val="tr-TR"/>
        </w:rPr>
        <w:t xml:space="preserve">20. Aşağıdaki olayları tabloda uygun sütunları “✓” ile işaretleyerek sınıflandırınız.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600"/>
        <w:gridCol w:w="1100"/>
        <w:gridCol w:w="1100"/>
        <w:gridCol w:w="1100"/>
        <w:gridCol w:w="1100"/>
      </w:tblGrid>
      <w:tr>
        <w:tc>
          <w:tcPr>
            <w:tcW w:w="4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Olay</w:t>
            </w:r>
          </w:p>
        </w:tc>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Fiziksel</w:t>
            </w:r>
          </w:p>
        </w:tc>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Kimyasal</w:t>
            </w:r>
          </w:p>
        </w:tc>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Endotermik</w:t>
            </w:r>
          </w:p>
        </w:tc>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Ekzotermik</w:t>
            </w:r>
          </w:p>
        </w:tc>
      </w:tr>
      <w:tr>
        <w:tc>
          <w:tcPr>
            <w:tcW w:w="4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Bahar donu beklenen gecelerde meyve ağaçlarına su püskürtülmesiyle tomurcuk çevresinde suyun donması</w:t>
            </w:r>
          </w:p>
        </w:tc>
        <w:tc>
          <w:tcPr>
            <w:tcW w:w="1100" w:type="dxa"/>
            <w:vAlign w:val="center"/>
          </w:tcPr>
          <w:p>
            <w:pPr>
              <w:jc w:val="center"/>
              <w:rPr>
                <w:rFonts w:ascii="Times New Roman" w:hAnsi="Times New Roman" w:cs="Times New Roman"/>
                <w:lang w:val="tr-TR"/>
              </w:rPr>
            </w:pPr>
            <w:r>
              <w:rPr>
                <w:rFonts w:ascii="Times New Roman" w:hAnsi="Times New Roman" w:cs="Times New Roman"/>
                <w:color w:val="FF0000"/>
                <w:sz w:val="20"/>
                <w:szCs w:val="20"/>
                <w:lang w:val="tr-TR"/>
              </w:rPr>
              <w:t xml:space="preserve">✓</w:t>
            </w:r>
          </w:p>
        </w:tc>
        <w:tc>
          <w:tcPr>
            <w:tcW w:w="1100" w:type="dxa"/>
            <w:vAlign w:val="center"/>
          </w:tcPr>
          <w:p>
            <w:pPr>
              <w:jc w:val="center"/>
              <w:rPr>
                <w:rFonts w:ascii="Times New Roman" w:hAnsi="Times New Roman" w:cs="Times New Roman"/>
                <w:lang w:val="tr-TR"/>
              </w:rPr>
            </w:pPr>
          </w:p>
        </w:tc>
        <w:tc>
          <w:tcPr>
            <w:tcW w:w="1100" w:type="dxa"/>
            <w:vAlign w:val="center"/>
          </w:tcPr>
          <w:p>
            <w:pPr>
              <w:jc w:val="center"/>
              <w:rPr>
                <w:rFonts w:ascii="Times New Roman" w:hAnsi="Times New Roman" w:cs="Times New Roman"/>
                <w:lang w:val="tr-TR"/>
              </w:rPr>
            </w:pPr>
          </w:p>
        </w:tc>
        <w:tc>
          <w:tcPr>
            <w:tcW w:w="1100" w:type="dxa"/>
            <w:vAlign w:val="center"/>
          </w:tcPr>
          <w:p>
            <w:pPr>
              <w:jc w:val="center"/>
              <w:rPr>
                <w:rFonts w:ascii="Times New Roman" w:hAnsi="Times New Roman" w:cs="Times New Roman"/>
                <w:lang w:val="tr-TR"/>
              </w:rPr>
            </w:pPr>
            <w:r>
              <w:rPr>
                <w:rFonts w:ascii="Times New Roman" w:hAnsi="Times New Roman" w:cs="Times New Roman"/>
                <w:color w:val="FF0000"/>
                <w:sz w:val="20"/>
                <w:szCs w:val="20"/>
                <w:lang w:val="tr-TR"/>
              </w:rPr>
              <w:t xml:space="preserve">✓</w:t>
            </w:r>
          </w:p>
        </w:tc>
      </w:tr>
      <w:tr>
        <w:tc>
          <w:tcPr>
            <w:tcW w:w="4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Sıcak bir günde terin buharlaşarak vücudu serinletmesi</w:t>
            </w:r>
          </w:p>
        </w:tc>
        <w:tc>
          <w:tcPr>
            <w:tcW w:w="1100" w:type="dxa"/>
            <w:vAlign w:val="center"/>
          </w:tcPr>
          <w:p>
            <w:pPr>
              <w:jc w:val="center"/>
              <w:rPr>
                <w:rFonts w:ascii="Times New Roman" w:hAnsi="Times New Roman" w:cs="Times New Roman"/>
                <w:lang w:val="tr-TR"/>
              </w:rPr>
            </w:pPr>
            <w:r>
              <w:rPr>
                <w:rFonts w:ascii="Times New Roman" w:hAnsi="Times New Roman" w:cs="Times New Roman"/>
                <w:color w:val="FF0000"/>
                <w:sz w:val="20"/>
                <w:szCs w:val="20"/>
                <w:lang w:val="tr-TR"/>
              </w:rPr>
              <w:t xml:space="preserve">✓</w:t>
            </w:r>
          </w:p>
        </w:tc>
        <w:tc>
          <w:tcPr>
            <w:tcW w:w="1100" w:type="dxa"/>
            <w:vAlign w:val="center"/>
          </w:tcPr>
          <w:p>
            <w:pPr>
              <w:jc w:val="center"/>
              <w:rPr>
                <w:rFonts w:ascii="Times New Roman" w:hAnsi="Times New Roman" w:cs="Times New Roman"/>
                <w:lang w:val="tr-TR"/>
              </w:rPr>
            </w:pPr>
          </w:p>
        </w:tc>
        <w:tc>
          <w:tcPr>
            <w:tcW w:w="1100" w:type="dxa"/>
            <w:vAlign w:val="center"/>
          </w:tcPr>
          <w:p>
            <w:pPr>
              <w:jc w:val="center"/>
              <w:rPr>
                <w:rFonts w:ascii="Times New Roman" w:hAnsi="Times New Roman" w:cs="Times New Roman"/>
                <w:lang w:val="tr-TR"/>
              </w:rPr>
            </w:pPr>
            <w:r>
              <w:rPr>
                <w:rFonts w:ascii="Times New Roman" w:hAnsi="Times New Roman" w:cs="Times New Roman"/>
                <w:color w:val="FF0000"/>
                <w:sz w:val="20"/>
                <w:szCs w:val="20"/>
                <w:lang w:val="tr-TR"/>
              </w:rPr>
              <w:t xml:space="preserve">✓</w:t>
            </w:r>
          </w:p>
        </w:tc>
        <w:tc>
          <w:tcPr>
            <w:tcW w:w="1100" w:type="dxa"/>
            <w:vAlign w:val="center"/>
          </w:tcPr>
          <w:p>
            <w:pPr>
              <w:jc w:val="center"/>
              <w:rPr>
                <w:rFonts w:ascii="Times New Roman" w:hAnsi="Times New Roman" w:cs="Times New Roman"/>
                <w:lang w:val="tr-TR"/>
              </w:rPr>
            </w:pPr>
          </w:p>
        </w:tc>
      </w:tr>
      <w:tr>
        <w:tc>
          <w:tcPr>
            <w:tcW w:w="4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Badana yapılırken sönmemiş kirecin (CaO) suyla tepkimeye girmesi</w:t>
            </w:r>
          </w:p>
        </w:tc>
        <w:tc>
          <w:tcPr>
            <w:tcW w:w="1100" w:type="dxa"/>
            <w:vAlign w:val="center"/>
          </w:tcPr>
          <w:p>
            <w:pPr>
              <w:jc w:val="center"/>
              <w:rPr>
                <w:rFonts w:ascii="Times New Roman" w:hAnsi="Times New Roman" w:cs="Times New Roman"/>
                <w:lang w:val="tr-TR"/>
              </w:rPr>
            </w:pPr>
          </w:p>
        </w:tc>
        <w:tc>
          <w:tcPr>
            <w:tcW w:w="1100" w:type="dxa"/>
            <w:vAlign w:val="center"/>
          </w:tcPr>
          <w:p>
            <w:pPr>
              <w:jc w:val="center"/>
              <w:rPr>
                <w:rFonts w:ascii="Times New Roman" w:hAnsi="Times New Roman" w:cs="Times New Roman"/>
                <w:lang w:val="tr-TR"/>
              </w:rPr>
            </w:pPr>
            <w:r>
              <w:rPr>
                <w:rFonts w:ascii="Times New Roman" w:hAnsi="Times New Roman" w:cs="Times New Roman"/>
                <w:color w:val="FF0000"/>
                <w:sz w:val="20"/>
                <w:szCs w:val="20"/>
                <w:lang w:val="tr-TR"/>
              </w:rPr>
              <w:t xml:space="preserve">✓</w:t>
            </w:r>
          </w:p>
        </w:tc>
        <w:tc>
          <w:tcPr>
            <w:tcW w:w="1100" w:type="dxa"/>
            <w:vAlign w:val="center"/>
          </w:tcPr>
          <w:p>
            <w:pPr>
              <w:jc w:val="center"/>
              <w:rPr>
                <w:rFonts w:ascii="Times New Roman" w:hAnsi="Times New Roman" w:cs="Times New Roman"/>
                <w:lang w:val="tr-TR"/>
              </w:rPr>
            </w:pPr>
          </w:p>
        </w:tc>
        <w:tc>
          <w:tcPr>
            <w:tcW w:w="1100" w:type="dxa"/>
            <w:vAlign w:val="center"/>
          </w:tcPr>
          <w:p>
            <w:pPr>
              <w:jc w:val="center"/>
              <w:rPr>
                <w:rFonts w:ascii="Times New Roman" w:hAnsi="Times New Roman" w:cs="Times New Roman"/>
                <w:lang w:val="tr-TR"/>
              </w:rPr>
            </w:pPr>
            <w:r>
              <w:rPr>
                <w:rFonts w:ascii="Times New Roman" w:hAnsi="Times New Roman" w:cs="Times New Roman"/>
                <w:color w:val="FF0000"/>
                <w:sz w:val="20"/>
                <w:szCs w:val="20"/>
                <w:lang w:val="tr-TR"/>
              </w:rPr>
              <w:t xml:space="preserve">✓</w:t>
            </w:r>
          </w:p>
        </w:tc>
      </w:tr>
      <w:tr>
        <w:tc>
          <w:tcPr>
            <w:tcW w:w="4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Yaprakların güneş ışığını kullanarak glikoz üretmesi</w:t>
            </w:r>
          </w:p>
        </w:tc>
        <w:tc>
          <w:tcPr>
            <w:tcW w:w="1100" w:type="dxa"/>
            <w:vAlign w:val="center"/>
          </w:tcPr>
          <w:p>
            <w:pPr>
              <w:jc w:val="center"/>
              <w:rPr>
                <w:rFonts w:ascii="Times New Roman" w:hAnsi="Times New Roman" w:cs="Times New Roman"/>
                <w:lang w:val="tr-TR"/>
              </w:rPr>
            </w:pPr>
          </w:p>
        </w:tc>
        <w:tc>
          <w:tcPr>
            <w:tcW w:w="1100" w:type="dxa"/>
            <w:vAlign w:val="center"/>
          </w:tcPr>
          <w:p>
            <w:pPr>
              <w:jc w:val="center"/>
              <w:rPr>
                <w:rFonts w:ascii="Times New Roman" w:hAnsi="Times New Roman" w:cs="Times New Roman"/>
                <w:lang w:val="tr-TR"/>
              </w:rPr>
            </w:pPr>
            <w:r>
              <w:rPr>
                <w:rFonts w:ascii="Times New Roman" w:hAnsi="Times New Roman" w:cs="Times New Roman"/>
                <w:color w:val="FF0000"/>
                <w:sz w:val="20"/>
                <w:szCs w:val="20"/>
                <w:lang w:val="tr-TR"/>
              </w:rPr>
              <w:t xml:space="preserve">✓</w:t>
            </w:r>
          </w:p>
        </w:tc>
        <w:tc>
          <w:tcPr>
            <w:tcW w:w="1100" w:type="dxa"/>
            <w:vAlign w:val="center"/>
          </w:tcPr>
          <w:p>
            <w:pPr>
              <w:jc w:val="center"/>
              <w:rPr>
                <w:rFonts w:ascii="Times New Roman" w:hAnsi="Times New Roman" w:cs="Times New Roman"/>
                <w:lang w:val="tr-TR"/>
              </w:rPr>
            </w:pPr>
            <w:r>
              <w:rPr>
                <w:rFonts w:ascii="Times New Roman" w:hAnsi="Times New Roman" w:cs="Times New Roman"/>
                <w:color w:val="FF0000"/>
                <w:sz w:val="20"/>
                <w:szCs w:val="20"/>
                <w:lang w:val="tr-TR"/>
              </w:rPr>
              <w:t xml:space="preserve">✓</w:t>
            </w:r>
          </w:p>
        </w:tc>
        <w:tc>
          <w:tcPr>
            <w:tcW w:w="1100" w:type="dxa"/>
            <w:vAlign w:val="center"/>
          </w:tcPr>
          <w:p>
            <w:pPr>
              <w:jc w:val="center"/>
              <w:rPr>
                <w:rFonts w:ascii="Times New Roman" w:hAnsi="Times New Roman" w:cs="Times New Roman"/>
                <w:lang w:val="tr-TR"/>
              </w:rPr>
            </w:pPr>
          </w:p>
        </w:tc>
      </w:tr>
      <w:tr>
        <w:tc>
          <w:tcPr>
            <w:tcW w:w="4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Naftalinin dolapta zamanla süblimleşmesi</w:t>
            </w:r>
          </w:p>
        </w:tc>
        <w:tc>
          <w:tcPr>
            <w:tcW w:w="1100" w:type="dxa"/>
            <w:vAlign w:val="center"/>
          </w:tcPr>
          <w:p>
            <w:pPr>
              <w:jc w:val="center"/>
              <w:rPr>
                <w:rFonts w:ascii="Times New Roman" w:hAnsi="Times New Roman" w:cs="Times New Roman"/>
                <w:lang w:val="tr-TR"/>
              </w:rPr>
            </w:pPr>
            <w:r>
              <w:rPr>
                <w:rFonts w:ascii="Times New Roman" w:hAnsi="Times New Roman" w:cs="Times New Roman"/>
                <w:color w:val="FF0000"/>
                <w:sz w:val="20"/>
                <w:szCs w:val="20"/>
                <w:lang w:val="tr-TR"/>
              </w:rPr>
              <w:t xml:space="preserve">✓</w:t>
            </w:r>
          </w:p>
        </w:tc>
        <w:tc>
          <w:tcPr>
            <w:tcW w:w="1100" w:type="dxa"/>
            <w:vAlign w:val="center"/>
          </w:tcPr>
          <w:p>
            <w:pPr>
              <w:jc w:val="center"/>
              <w:rPr>
                <w:rFonts w:ascii="Times New Roman" w:hAnsi="Times New Roman" w:cs="Times New Roman"/>
                <w:lang w:val="tr-TR"/>
              </w:rPr>
            </w:pPr>
          </w:p>
        </w:tc>
        <w:tc>
          <w:tcPr>
            <w:tcW w:w="1100" w:type="dxa"/>
            <w:vAlign w:val="center"/>
          </w:tcPr>
          <w:p>
            <w:pPr>
              <w:jc w:val="center"/>
              <w:rPr>
                <w:rFonts w:ascii="Times New Roman" w:hAnsi="Times New Roman" w:cs="Times New Roman"/>
                <w:lang w:val="tr-TR"/>
              </w:rPr>
            </w:pPr>
            <w:r>
              <w:rPr>
                <w:rFonts w:ascii="Times New Roman" w:hAnsi="Times New Roman" w:cs="Times New Roman"/>
                <w:color w:val="FF0000"/>
                <w:sz w:val="20"/>
                <w:szCs w:val="20"/>
                <w:lang w:val="tr-TR"/>
              </w:rPr>
              <w:t xml:space="preserve">✓</w:t>
            </w:r>
          </w:p>
        </w:tc>
        <w:tc>
          <w:tcPr>
            <w:tcW w:w="11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21. Bir öğrencinin CH</w:t>
      </w:r>
      <w:r>
        <w:rPr>
          <w:rFonts w:ascii="Times New Roman" w:hAnsi="Times New Roman" w:cs="Times New Roman"/>
          <w:vertAlign w:val="subscript"/>
          <w:lang w:val="tr-TR"/>
        </w:rPr>
        <w:t xml:space="preserve">4</w:t>
      </w:r>
      <w:r>
        <w:rPr>
          <w:rFonts w:ascii="Times New Roman" w:hAnsi="Times New Roman" w:cs="Times New Roman"/>
          <w:lang w:val="tr-TR"/>
        </w:rPr>
        <w:t xml:space="preserve">(g) + Cl</w:t>
      </w:r>
      <w:r>
        <w:rPr>
          <w:rFonts w:ascii="Times New Roman" w:hAnsi="Times New Roman" w:cs="Times New Roman"/>
          <w:vertAlign w:val="subscript"/>
          <w:lang w:val="tr-TR"/>
        </w:rPr>
        <w:t xml:space="preserve">2</w:t>
      </w:r>
      <w:r>
        <w:rPr>
          <w:rFonts w:ascii="Times New Roman" w:hAnsi="Times New Roman" w:cs="Times New Roman"/>
          <w:lang w:val="tr-TR"/>
        </w:rPr>
        <w:t xml:space="preserve">(g) → CH</w:t>
      </w:r>
      <w:r>
        <w:rPr>
          <w:rFonts w:ascii="Times New Roman" w:hAnsi="Times New Roman" w:cs="Times New Roman"/>
          <w:vertAlign w:val="subscript"/>
          <w:lang w:val="tr-TR"/>
        </w:rPr>
        <w:t xml:space="preserve">3</w:t>
      </w:r>
      <w:r>
        <w:rPr>
          <w:rFonts w:ascii="Times New Roman" w:hAnsi="Times New Roman" w:cs="Times New Roman"/>
          <w:lang w:val="tr-TR"/>
        </w:rPr>
        <w:t xml:space="preserve">Cl(g) + HCl(g) tepkimesi için yaptığı çözüm aşağıda verilmiştir. (Bağ enerjileri: C−H 414, Cl−Cl 243, C−Cl 339, H−Cl 431 kJ/mol)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F2F2F2"/>
          </w:tcPr>
          <w:p>
            <w:pPr>
              <w:jc w:val="both"/>
              <w:rPr>
                <w:rFonts w:ascii="Times New Roman" w:hAnsi="Times New Roman" w:cs="Times New Roman"/>
                <w:lang w:val="tr-TR"/>
              </w:rPr>
            </w:pPr>
            <w:r>
              <w:rPr>
                <w:rFonts w:ascii="Times New Roman" w:hAnsi="Times New Roman" w:cs="Times New Roman"/>
                <w:lang w:val="tr-TR"/>
              </w:rPr>
              <w:t xml:space="preserve">Öğrencinin çözümü:</w:t>
            </w:r>
          </w:p>
          <w:p>
            <w:pPr>
              <w:jc w:val="both"/>
              <w:rPr>
                <w:rFonts w:ascii="Times New Roman" w:hAnsi="Times New Roman" w:cs="Times New Roman"/>
                <w:lang w:val="tr-TR"/>
              </w:rPr>
            </w:pPr>
            <w:r>
              <w:rPr>
                <w:rFonts w:ascii="Times New Roman" w:hAnsi="Times New Roman" w:cs="Times New Roman"/>
                <w:lang w:val="tr-TR"/>
              </w:rPr>
              <w:t xml:space="preserve">Kırılan bağlar: 1 C−H + 1 Cl−Cl = 414 + 243 = 657 kJ</w:t>
            </w:r>
          </w:p>
          <w:p>
            <w:pPr>
              <w:jc w:val="both"/>
              <w:rPr>
                <w:rFonts w:ascii="Times New Roman" w:hAnsi="Times New Roman" w:cs="Times New Roman"/>
                <w:lang w:val="tr-TR"/>
              </w:rPr>
            </w:pPr>
            <w:r>
              <w:rPr>
                <w:rFonts w:ascii="Times New Roman" w:hAnsi="Times New Roman" w:cs="Times New Roman"/>
                <w:lang w:val="tr-TR"/>
              </w:rPr>
              <w:t xml:space="preserve">Oluşan bağlar: 1 C−Cl + 1 H−Cl = 339 + 431 = 770 kJ</w:t>
            </w:r>
          </w:p>
          <w:p>
            <w:pPr>
              <w:jc w:val="both"/>
              <w:rPr>
                <w:rFonts w:ascii="Times New Roman" w:hAnsi="Times New Roman" w:cs="Times New Roman"/>
                <w:lang w:val="tr-TR"/>
              </w:rPr>
            </w:pPr>
            <w:r>
              <w:rPr>
                <w:rFonts w:ascii="Times New Roman" w:hAnsi="Times New Roman" w:cs="Times New Roman"/>
                <w:lang w:val="tr-TR"/>
              </w:rPr>
              <w:t xml:space="preserve">ΔH = oluşan bağlar − kırılan bağlar = 770 − 657 = +113 kJ</w:t>
            </w:r>
          </w:p>
          <w:p>
            <w:pPr>
              <w:jc w:val="both"/>
              <w:rPr>
                <w:rFonts w:ascii="Times New Roman" w:hAnsi="Times New Roman" w:cs="Times New Roman"/>
                <w:lang w:val="tr-TR"/>
              </w:rPr>
            </w:pPr>
            <w:r>
              <w:rPr>
                <w:rFonts w:ascii="Times New Roman" w:hAnsi="Times New Roman" w:cs="Times New Roman"/>
                <w:lang w:val="tr-TR"/>
              </w:rPr>
              <w:t xml:space="preserve">Tepkime endotermiktir.</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Öğrencinin hatasını bulunuz ve doğru sonucu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ΔH, kırılan bağların enerjileri toplamından oluşan bağların enerjileri toplamı çıkarılarak bulunur: ΔH = 657 − 770 = −113 kJ. Tepkime ekzotermiktir.</w:t>
      </w:r>
    </w:p>
    <w:p>
      <w:pPr>
        <w:jc w:val="both"/>
        <w:rPr>
          <w:rFonts w:ascii="Times New Roman" w:hAnsi="Times New Roman" w:cs="Times New Roman"/>
          <w:lang w:val="tr-TR"/>
        </w:rPr>
      </w:pPr>
      <w:r>
        <w:rPr>
          <w:rFonts w:ascii="Times New Roman" w:hAnsi="Times New Roman" w:cs="Times New Roman"/>
          <w:lang w:val="tr-TR"/>
        </w:rPr>
        <w:t xml:space="preserve">22. Bir öğrenci “Benzine etanol karıştırılırsa aynı kütle yakıttan daha fazla enerji elde edilir.” iddiasında bulunuyor. Aşağıdaki verileri kanıt olarak kullanarak iddiayı değerlendiriniz. Etanolün yakıt olarak tercih edilme nedenlerini de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400"/>
        <w:gridCol w:w="2600"/>
        <w:gridCol w:w="3000"/>
      </w:tblGrid>
      <w:tr>
        <w:tc>
          <w:tcPr>
            <w:tcW w:w="3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Yakıt</w:t>
            </w:r>
          </w:p>
        </w:tc>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Molar kütle (g/mol)</w:t>
            </w:r>
          </w:p>
        </w:tc>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Standart molar yanma ısısı (kJ/mol)</w:t>
            </w:r>
          </w:p>
        </w:tc>
      </w:tr>
      <w:tr>
        <w:tc>
          <w:tcPr>
            <w:tcW w:w="3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Etanol,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5</w:t>
            </w:r>
            <w:r>
              <w:rPr>
                <w:rFonts w:ascii="Times New Roman" w:hAnsi="Times New Roman" w:cs="Times New Roman"/>
                <w:lang w:val="tr-TR"/>
              </w:rPr>
              <w:t xml:space="preserve">OH(s)</w:t>
            </w:r>
          </w:p>
        </w:tc>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46</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−1366,8</w:t>
            </w:r>
          </w:p>
        </w:tc>
      </w:tr>
      <w:tr>
        <w:tc>
          <w:tcPr>
            <w:tcW w:w="3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Oktan, C</w:t>
            </w:r>
            <w:r>
              <w:rPr>
                <w:rFonts w:ascii="Times New Roman" w:hAnsi="Times New Roman" w:cs="Times New Roman"/>
                <w:vertAlign w:val="subscript"/>
                <w:lang w:val="tr-TR"/>
              </w:rPr>
              <w:t xml:space="preserve">8</w:t>
            </w:r>
            <w:r>
              <w:rPr>
                <w:rFonts w:ascii="Times New Roman" w:hAnsi="Times New Roman" w:cs="Times New Roman"/>
                <w:lang w:val="tr-TR"/>
              </w:rPr>
              <w:t xml:space="preserve">H</w:t>
            </w:r>
            <w:r>
              <w:rPr>
                <w:rFonts w:ascii="Times New Roman" w:hAnsi="Times New Roman" w:cs="Times New Roman"/>
                <w:vertAlign w:val="subscript"/>
                <w:lang w:val="tr-TR"/>
              </w:rPr>
              <w:t xml:space="preserve">18</w:t>
            </w:r>
            <w:r>
              <w:rPr>
                <w:rFonts w:ascii="Times New Roman" w:hAnsi="Times New Roman" w:cs="Times New Roman"/>
                <w:lang w:val="tr-TR"/>
              </w:rPr>
              <w:t xml:space="preserve">(s)</w:t>
            </w:r>
          </w:p>
        </w:tc>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114</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−5470,6</w:t>
            </w: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İddia veriyle desteklenmez. 1 g etanol 1366,8/46 ≈ 29,7 kJ, 1 g oktan 5470,6/114 ≈ 48,0 kJ enerji verir; etanol eklendikçe kütle başına enerji azalır. Etanol bitkisel kaynaklardan üretilebildiği için yenilenebilirdir ve daha temiz yanar; bu nedenle benzine katkı olarak kullanılır.</w:t>
      </w:r>
    </w:p>
    <w:p>
      <w:pPr>
        <w:jc w:val="both"/>
        <w:rPr>
          <w:rFonts w:ascii="Times New Roman" w:hAnsi="Times New Roman" w:cs="Times New Roman"/>
          <w:lang w:val="tr-TR"/>
        </w:rPr>
      </w:pPr>
      <w:r>
        <w:rPr>
          <w:rFonts w:ascii="Times New Roman" w:hAnsi="Times New Roman" w:cs="Times New Roman"/>
          <w:lang w:val="tr-TR"/>
        </w:rPr>
        <w:t xml:space="preserve">23. X(g) + Y(g) → Z(g) tepkimesinin iki farklı yoldan gerçekleşmesine ait potansiyel enerji-tepkime koordinatı grafiği aşağıda verilmiştir.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320000" cy="2835000"/>
            <wp:docPr id="900001" name="Grafik 900001" descr="İki yollu potansiyel enerji grafiği"/>
            <wp:cNvGraphicFramePr>
              <a:graphicFrameLocks noChangeAspect="1"/>
            </wp:cNvGraphicFramePr>
            <a:graphic>
              <a:graphicData uri="http://schemas.openxmlformats.org/drawingml/2006/picture">
                <pic:pic>
                  <pic:nvPicPr>
                    <pic:cNvPr id="900001" name="k11_900001.png"/>
                    <pic:cNvPicPr/>
                  </pic:nvPicPr>
                  <pic:blipFill>
                    <a:blip r:embed="rIdK1"/>
                    <a:stretch>
                      <a:fillRect/>
                    </a:stretch>
                  </pic:blipFill>
                  <pic:spPr>
                    <a:xfrm>
                      <a:off x="0" y="0"/>
                      <a:ext cx="4320000" cy="283500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Grafik:</w:t>
      </w:r>
      <w:r>
        <w:rPr>
          <w:rFonts w:ascii="Times New Roman" w:hAnsi="Times New Roman" w:cs="Times New Roman"/>
          <w:lang w:val="tr-TR"/>
        </w:rPr>
        <w:t xml:space="preserve"> X + Y → Z tepkimesinin potansiyel enerji-tepkime koordinatı grafiği</w:t>
      </w:r>
    </w:p>
    <w:p>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a.</w:t>
        <w:tab/>
      </w:r>
      <w:r>
        <w:rPr>
          <w:rFonts w:ascii="Times New Roman" w:hAnsi="Times New Roman" w:cs="Times New Roman"/>
          <w:lang w:val="tr-TR"/>
        </w:rPr>
        <w:t xml:space="preserve">I. yol için ileri ve geri aktivasyon enerjilerini bulunuz.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b.</w:t>
        <w:tab/>
      </w:r>
      <w:r>
        <w:rPr>
          <w:rFonts w:ascii="Times New Roman" w:hAnsi="Times New Roman" w:cs="Times New Roman"/>
          <w:lang w:val="tr-TR"/>
        </w:rPr>
        <w:t xml:space="preserve">Tepkimenin ΔH değerini bulunuz ve tepkimenin türünü belirtiniz.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c.</w:t>
        <w:tab/>
      </w:r>
      <w:r>
        <w:rPr>
          <w:rFonts w:ascii="Times New Roman" w:hAnsi="Times New Roman" w:cs="Times New Roman"/>
          <w:lang w:val="tr-TR"/>
        </w:rPr>
        <w:t xml:space="preserve">II. yolun hangi değişiklikle sağlandığını, bu değişikliğin ΔH ve tepkime hızı üzerindeki etkisiyle birlikte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E</w:t>
      </w:r>
      <w:r>
        <w:rPr>
          <w:rFonts w:ascii="Times New Roman" w:hAnsi="Times New Roman" w:cs="Times New Roman"/>
          <w:color w:val="FF0000"/>
          <w:vertAlign w:val="subscript"/>
          <w:lang w:val="tr-TR"/>
        </w:rPr>
        <w:t xml:space="preserve">ai</w:t>
      </w:r>
      <w:r>
        <w:rPr>
          <w:rFonts w:ascii="Times New Roman" w:hAnsi="Times New Roman" w:cs="Times New Roman"/>
          <w:color w:val="FF0000"/>
          <w:lang w:val="tr-TR"/>
        </w:rPr>
        <w:t xml:space="preserve"> = 160 − 40 = 120 kJ; E</w:t>
      </w:r>
      <w:r>
        <w:rPr>
          <w:rFonts w:ascii="Times New Roman" w:hAnsi="Times New Roman" w:cs="Times New Roman"/>
          <w:color w:val="FF0000"/>
          <w:vertAlign w:val="subscript"/>
          <w:lang w:val="tr-TR"/>
        </w:rPr>
        <w:t xml:space="preserve">ag</w:t>
      </w:r>
      <w:r>
        <w:rPr>
          <w:rFonts w:ascii="Times New Roman" w:hAnsi="Times New Roman" w:cs="Times New Roman"/>
          <w:color w:val="FF0000"/>
          <w:lang w:val="tr-TR"/>
        </w:rPr>
        <w:t xml:space="preserve"> = 160 − 100 = 60 kJ  b. ΔH = 100 − 40 = +60 kJ; endotermik  c. Katalizör eklenmiştir; aktivasyon enerjisi 70 kJ’ye düşer, ΔH değişmez (+60 kJ), tepkime hızı artar.</w:t>
      </w:r>
    </w:p>
    <w:p>
      <w:pPr>
        <w:jc w:val="both"/>
        <w:rPr>
          <w:rFonts w:ascii="Times New Roman" w:hAnsi="Times New Roman" w:cs="Times New Roman"/>
          <w:lang w:val="tr-TR"/>
        </w:rPr>
      </w:pPr>
      <w:r>
        <w:rPr>
          <w:rFonts w:ascii="Times New Roman" w:hAnsi="Times New Roman" w:cs="Times New Roman"/>
          <w:lang w:val="tr-TR"/>
        </w:rPr>
        <w:t xml:space="preserve">24. Aşağıdaki cümlelerdeki boşlukları kutudaki kavramlardan uygun olanlarla doldurunuz. (İki kavram kullanılmayacaktır.)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aktivasyon enerjisi     etkin çarpışma     katalizör     ekzotermik     hız sabiti     ara ürün     inhibitör     standart oluşum entalpisi</w:t>
            </w:r>
          </w:p>
        </w:tc>
      </w:tr>
    </w:tbl>
    <w:p>
      <w:pPr>
        <w:jc w:val="both"/>
        <w:rPr>
          <w:rFonts w:ascii="Times New Roman" w:hAnsi="Times New Roman" w:cs="Times New Roman"/>
          <w:lang w:val="tr-TR"/>
        </w:rPr>
      </w:pPr>
    </w:p>
    <w:p>
      <w:pPr>
        <w:ind w:left="360"/>
        <w:jc w:val="both"/>
        <w:rPr>
          <w:rFonts w:ascii="Times New Roman" w:hAnsi="Times New Roman" w:cs="Times New Roman"/>
          <w:lang w:val="tr-TR"/>
        </w:rPr>
      </w:pPr>
      <w:r>
        <w:rPr>
          <w:rFonts w:ascii="Times New Roman" w:hAnsi="Times New Roman" w:cs="Times New Roman"/>
          <w:lang w:val="tr-TR"/>
        </w:rPr>
        <w:t xml:space="preserve">• Tepkimeye girenlerin ürüne dönüşmesiyle sonuçlanan çarpışmaya …………………… denir.  </w:t>
      </w:r>
      <w:r>
        <w:rPr>
          <w:rFonts w:ascii="Times New Roman" w:hAnsi="Times New Roman" w:cs="Times New Roman"/>
          <w:color w:val="FF0000"/>
          <w:lang w:val="tr-TR"/>
        </w:rPr>
        <w:t xml:space="preserve">(etkin çarpışma)</w:t>
      </w:r>
    </w:p>
    <w:p>
      <w:pPr>
        <w:ind w:left="360"/>
        <w:jc w:val="both"/>
        <w:rPr>
          <w:rFonts w:ascii="Times New Roman" w:hAnsi="Times New Roman" w:cs="Times New Roman"/>
          <w:lang w:val="tr-TR"/>
        </w:rPr>
      </w:pPr>
      <w:r>
        <w:rPr>
          <w:rFonts w:ascii="Times New Roman" w:hAnsi="Times New Roman" w:cs="Times New Roman"/>
          <w:lang w:val="tr-TR"/>
        </w:rPr>
        <w:t xml:space="preserve">• Çevresine ısı veren ve ΔH değeri negatif olan tepkimelere …………………… tepkime denir.  </w:t>
      </w:r>
      <w:r>
        <w:rPr>
          <w:rFonts w:ascii="Times New Roman" w:hAnsi="Times New Roman" w:cs="Times New Roman"/>
          <w:color w:val="FF0000"/>
          <w:lang w:val="tr-TR"/>
        </w:rPr>
        <w:t xml:space="preserve">(ekzotermik)</w:t>
      </w:r>
    </w:p>
    <w:p>
      <w:pPr>
        <w:ind w:left="360"/>
        <w:jc w:val="both"/>
        <w:rPr>
          <w:rFonts w:ascii="Times New Roman" w:hAnsi="Times New Roman" w:cs="Times New Roman"/>
          <w:lang w:val="tr-TR"/>
        </w:rPr>
      </w:pPr>
      <w:r>
        <w:rPr>
          <w:rFonts w:ascii="Times New Roman" w:hAnsi="Times New Roman" w:cs="Times New Roman"/>
          <w:lang w:val="tr-TR"/>
        </w:rPr>
        <w:t xml:space="preserve">• Sıcaklığa ve katalizöre bağlı olan, tepken derişimine bağlı olmayan k değerine …………………… denir.  </w:t>
      </w:r>
      <w:r>
        <w:rPr>
          <w:rFonts w:ascii="Times New Roman" w:hAnsi="Times New Roman" w:cs="Times New Roman"/>
          <w:color w:val="FF0000"/>
          <w:lang w:val="tr-TR"/>
        </w:rPr>
        <w:t xml:space="preserve">(hız sabiti)</w:t>
      </w:r>
    </w:p>
    <w:p>
      <w:pPr>
        <w:ind w:left="360"/>
        <w:jc w:val="both"/>
        <w:rPr>
          <w:rFonts w:ascii="Times New Roman" w:hAnsi="Times New Roman" w:cs="Times New Roman"/>
          <w:lang w:val="tr-TR"/>
        </w:rPr>
      </w:pPr>
      <w:r>
        <w:rPr>
          <w:rFonts w:ascii="Times New Roman" w:hAnsi="Times New Roman" w:cs="Times New Roman"/>
          <w:lang w:val="tr-TR"/>
        </w:rPr>
        <w:t xml:space="preserve">• Çok basamaklı bir tepkimede bir basamakta oluşup sonraki basamakta harcanan türe …………………… denir.  </w:t>
      </w:r>
      <w:r>
        <w:rPr>
          <w:rFonts w:ascii="Times New Roman" w:hAnsi="Times New Roman" w:cs="Times New Roman"/>
          <w:color w:val="FF0000"/>
          <w:lang w:val="tr-TR"/>
        </w:rPr>
        <w:t xml:space="preserve">(ara ürün)</w:t>
      </w:r>
    </w:p>
    <w:p>
      <w:pPr>
        <w:ind w:left="360"/>
        <w:jc w:val="both"/>
        <w:rPr>
          <w:rFonts w:ascii="Times New Roman" w:hAnsi="Times New Roman" w:cs="Times New Roman"/>
          <w:lang w:val="tr-TR"/>
        </w:rPr>
      </w:pPr>
      <w:r>
        <w:rPr>
          <w:rFonts w:ascii="Times New Roman" w:hAnsi="Times New Roman" w:cs="Times New Roman"/>
          <w:lang w:val="tr-TR"/>
        </w:rPr>
        <w:t xml:space="preserve">• Tepkime hızını azaltmak amacıyla ortama eklenen maddelere …………………… denir.  </w:t>
      </w:r>
      <w:r>
        <w:rPr>
          <w:rFonts w:ascii="Times New Roman" w:hAnsi="Times New Roman" w:cs="Times New Roman"/>
          <w:color w:val="FF0000"/>
          <w:lang w:val="tr-TR"/>
        </w:rPr>
        <w:t xml:space="preserve">(inhibitör)</w:t>
      </w:r>
    </w:p>
    <w:p>
      <w:pPr>
        <w:ind w:left="360"/>
        <w:jc w:val="both"/>
        <w:rPr>
          <w:rFonts w:ascii="Times New Roman" w:hAnsi="Times New Roman" w:cs="Times New Roman"/>
          <w:lang w:val="tr-TR"/>
        </w:rPr>
      </w:pPr>
      <w:r>
        <w:rPr>
          <w:rFonts w:ascii="Times New Roman" w:hAnsi="Times New Roman" w:cs="Times New Roman"/>
          <w:lang w:val="tr-TR"/>
        </w:rPr>
        <w:t xml:space="preserve">• Bir mol bileşiğin standart koşullarda elementlerinden oluşması sırasındaki entalpi değişimine …………………… denir.  </w:t>
      </w:r>
      <w:r>
        <w:rPr>
          <w:rFonts w:ascii="Times New Roman" w:hAnsi="Times New Roman" w:cs="Times New Roman"/>
          <w:color w:val="FF0000"/>
          <w:lang w:val="tr-TR"/>
        </w:rPr>
        <w:t xml:space="preserve">(standart oluşum entalpisi)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25-27.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Bir öğrenci eşit kütlede yumurta kabuğunu (büyük kısmı CaCO</w:t>
      </w:r>
      <w:r>
        <w:rPr>
          <w:rFonts w:ascii="Times New Roman" w:hAnsi="Times New Roman" w:cs="Times New Roman"/>
          <w:vertAlign w:val="subscript"/>
          <w:lang w:val="tr-TR"/>
        </w:rPr>
        <w:t xml:space="preserve">3</w:t>
      </w:r>
      <w:r>
        <w:rPr>
          <w:rFonts w:ascii="Times New Roman" w:hAnsi="Times New Roman" w:cs="Times New Roman"/>
          <w:lang w:val="tr-TR"/>
        </w:rPr>
        <w:t xml:space="preserve">) sirkeyle tepkimeye sokuyor ve şişenin ağzına taktığı balonda ilk 2 dakikada toplanan CO</w:t>
      </w:r>
      <w:r>
        <w:rPr>
          <w:rFonts w:ascii="Times New Roman" w:hAnsi="Times New Roman" w:cs="Times New Roman"/>
          <w:vertAlign w:val="subscript"/>
          <w:lang w:val="tr-TR"/>
        </w:rPr>
        <w:t xml:space="preserve">2</w:t>
      </w:r>
      <w:r>
        <w:rPr>
          <w:rFonts w:ascii="Times New Roman" w:hAnsi="Times New Roman" w:cs="Times New Roman"/>
          <w:lang w:val="tr-TR"/>
        </w:rPr>
        <w:t xml:space="preserve"> gazının hacmini ölçüyor. Tüm deneylerde sirke hacmi aynıdır.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00"/>
        <w:gridCol w:w="2200"/>
        <w:gridCol w:w="2300"/>
        <w:gridCol w:w="1600"/>
        <w:gridCol w:w="1800"/>
      </w:tblGrid>
      <w:tr>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Deney</w:t>
            </w:r>
          </w:p>
        </w:tc>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Kabuk</w:t>
            </w:r>
          </w:p>
        </w:tc>
        <w:tc>
          <w:tcPr>
            <w:tcW w:w="2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Sirke</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Sıcaklık (°C)</w:t>
            </w:r>
          </w:p>
        </w:tc>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CO</w:t>
            </w:r>
            <w:r>
              <w:rPr>
                <w:rFonts w:ascii="Times New Roman" w:hAnsi="Times New Roman" w:cs="Times New Roman"/>
                <w:b/>
                <w:bCs/>
                <w:vertAlign w:val="subscript"/>
                <w:lang w:val="tr-TR"/>
              </w:rPr>
              <w:t xml:space="preserve">2</w:t>
            </w:r>
            <w:r>
              <w:rPr>
                <w:rFonts w:ascii="Times New Roman" w:hAnsi="Times New Roman" w:cs="Times New Roman"/>
                <w:b/>
                <w:bCs/>
                <w:lang w:val="tr-TR"/>
              </w:rPr>
              <w:t xml:space="preserve"> hacmi (mL)</w:t>
            </w:r>
          </w:p>
        </w:tc>
      </w:tr>
      <w:tr>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Parçalar hâlinde</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Derişik</w:t>
            </w:r>
          </w:p>
        </w:tc>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25</w:t>
            </w:r>
          </w:p>
        </w:tc>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12</w:t>
            </w:r>
          </w:p>
        </w:tc>
      </w:tr>
      <w:tr>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Toz hâlinde</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Derişik</w:t>
            </w:r>
          </w:p>
        </w:tc>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25</w:t>
            </w:r>
          </w:p>
        </w:tc>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46</w:t>
            </w:r>
          </w:p>
        </w:tc>
      </w:tr>
      <w:tr>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Parçalar hâlinde</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Derişik</w:t>
            </w:r>
          </w:p>
        </w:tc>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40</w:t>
            </w:r>
          </w:p>
        </w:tc>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30</w:t>
            </w:r>
          </w:p>
        </w:tc>
      </w:tr>
      <w:tr>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Parçalar hâlinde</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Su ile seyreltilmiş</w:t>
            </w:r>
          </w:p>
        </w:tc>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25</w:t>
            </w:r>
          </w:p>
        </w:tc>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6</w:t>
            </w:r>
          </w:p>
        </w:tc>
      </w:tr>
      <w:tr>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5</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Toz hâlinde</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Derişik</w:t>
            </w:r>
          </w:p>
        </w:tc>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40</w:t>
            </w:r>
          </w:p>
        </w:tc>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81</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Tablodaki veriler öğretim amaçlı olarak düzenlenmiştir.</w:t>
      </w:r>
    </w:p>
    <w:p>
      <w:pPr>
        <w:jc w:val="both"/>
        <w:rPr>
          <w:rFonts w:ascii="Times New Roman" w:hAnsi="Times New Roman" w:cs="Times New Roman"/>
          <w:lang w:val="tr-TR"/>
        </w:rPr>
      </w:pPr>
      <w:r>
        <w:rPr>
          <w:rFonts w:ascii="Times New Roman" w:hAnsi="Times New Roman" w:cs="Times New Roman"/>
          <w:lang w:val="tr-TR"/>
        </w:rPr>
        <w:t xml:space="preserve">25. Aşağıdaki deney çiftlerini, incelenen faktörle eşleştiriniz.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00"/>
        <w:gridCol w:w="6000"/>
      </w:tblGrid>
      <w:tr>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Deney çifti</w:t>
            </w:r>
          </w:p>
        </w:tc>
        <w:tc>
          <w:tcPr>
            <w:tcW w:w="6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İncelenen faktör</w:t>
            </w:r>
          </w:p>
        </w:tc>
      </w:tr>
      <w:tr>
        <w:trPr>
          <w:trHeight w:val="450"/>
        </w:trP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 ve 2</w:t>
            </w:r>
          </w:p>
        </w:tc>
        <w:tc>
          <w:tcPr>
            <w:tcW w:w="6000" w:type="dxa"/>
            <w:vAlign w:val="center"/>
          </w:tcPr>
          <w:p>
            <w:pPr>
              <w:jc w:val="center"/>
              <w:rPr>
                <w:rFonts w:ascii="Times New Roman" w:hAnsi="Times New Roman" w:cs="Times New Roman"/>
                <w:lang w:val="tr-TR"/>
              </w:rPr>
            </w:pPr>
            <w:r>
              <w:rPr>
                <w:rFonts w:ascii="Times New Roman" w:hAnsi="Times New Roman" w:cs="Times New Roman"/>
                <w:color w:val="FF0000"/>
                <w:lang w:val="tr-TR"/>
              </w:rPr>
              <w:t xml:space="preserve">Temas yüzeyi</w:t>
            </w:r>
          </w:p>
        </w:tc>
      </w:tr>
      <w:tr>
        <w:trPr>
          <w:trHeight w:val="450"/>
        </w:trP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 ve 3</w:t>
            </w:r>
          </w:p>
        </w:tc>
        <w:tc>
          <w:tcPr>
            <w:tcW w:w="6000" w:type="dxa"/>
            <w:vAlign w:val="center"/>
          </w:tcPr>
          <w:p>
            <w:pPr>
              <w:jc w:val="center"/>
              <w:rPr>
                <w:rFonts w:ascii="Times New Roman" w:hAnsi="Times New Roman" w:cs="Times New Roman"/>
                <w:lang w:val="tr-TR"/>
              </w:rPr>
            </w:pPr>
            <w:r>
              <w:rPr>
                <w:rFonts w:ascii="Times New Roman" w:hAnsi="Times New Roman" w:cs="Times New Roman"/>
                <w:color w:val="FF0000"/>
                <w:lang w:val="tr-TR"/>
              </w:rPr>
              <w:t xml:space="preserve">Sıcaklık</w:t>
            </w:r>
          </w:p>
        </w:tc>
      </w:tr>
      <w:tr>
        <w:trPr>
          <w:trHeight w:val="450"/>
        </w:trP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 ve 4</w:t>
            </w:r>
          </w:p>
        </w:tc>
        <w:tc>
          <w:tcPr>
            <w:tcW w:w="6000" w:type="dxa"/>
            <w:vAlign w:val="center"/>
          </w:tcPr>
          <w:p>
            <w:pPr>
              <w:jc w:val="center"/>
              <w:rPr>
                <w:rFonts w:ascii="Times New Roman" w:hAnsi="Times New Roman" w:cs="Times New Roman"/>
                <w:lang w:val="tr-TR"/>
              </w:rPr>
            </w:pPr>
            <w:r>
              <w:rPr>
                <w:rFonts w:ascii="Times New Roman" w:hAnsi="Times New Roman" w:cs="Times New Roman"/>
                <w:color w:val="FF0000"/>
                <w:lang w:val="tr-TR"/>
              </w:rPr>
              <w:t xml:space="preserve">Tepken derişimi</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26. Bir öğrenci 1. ve 5. deneyleri karşılaştırarak “Toz hâline getirmek tepkimeyi en çok hızlandıran faktördür.” sonucuna varıyor. Bu çıkarımın neden geçerli olmadığını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1. ve 5. deneyler arasında hem temas yüzeyi hem de sıcaklık değişmiştir. Birden fazla bağımsız değişken değiştiği için hız artışının hangi faktörden kaynaklandığı belirlenemez; karşılaştırmada yalnızca bir değişken değiştirilmelidir.</w:t>
      </w:r>
    </w:p>
    <w:p>
      <w:pPr>
        <w:jc w:val="both"/>
        <w:rPr>
          <w:rFonts w:ascii="Times New Roman" w:hAnsi="Times New Roman" w:cs="Times New Roman"/>
          <w:lang w:val="tr-TR"/>
        </w:rPr>
      </w:pPr>
      <w:r>
        <w:rPr>
          <w:rFonts w:ascii="Times New Roman" w:hAnsi="Times New Roman" w:cs="Times New Roman"/>
          <w:lang w:val="tr-TR"/>
        </w:rPr>
        <w:t xml:space="preserve">27. Toz hâlindeki kabukla yapılan deneyde neden daha fazla gaz toplandığını çarpışma teorisiyle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Toz hâlinde katının yüzey alanı büyüktür; asitle temas eden CaCO</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 tanecik sayısı ve birim zamandaki etkin çarpışma sayısı artar, tepkime hızlanır.</w:t>
      </w:r>
    </w:p>
    <w:p>
      <w:pPr>
        <w:jc w:val="both"/>
        <w:rPr>
          <w:rFonts w:ascii="Times New Roman" w:hAnsi="Times New Roman" w:cs="Times New Roman"/>
          <w:lang w:val="tr-TR"/>
        </w:rPr>
      </w:pPr>
      <w:r>
        <w:rPr>
          <w:rFonts w:ascii="Times New Roman" w:hAnsi="Times New Roman" w:cs="Times New Roman"/>
          <w:lang w:val="tr-TR"/>
        </w:rPr>
        <w:t xml:space="preserve">28. 2A(g) → B(g) tepkimesinde A’nın derişimi 0. saniyede 0,80 mol/L, 10. saniyede 0,50 mol/L olarak ölçülüyor. Buna göre ilk 10 saniyede B’nin ortalama oluşum hızı kaç mol/L·s’dir? Cevabınızı ve gerekçenizi seçiniz.</w:t>
      </w:r>
    </w:p>
    <w:p>
      <w:pPr>
        <w:ind w:left="720"/>
        <w:jc w:val="both"/>
        <w:rPr>
          <w:rFonts w:ascii="Times New Roman" w:hAnsi="Times New Roman" w:cs="Times New Roman"/>
          <w:lang w:val="tr-TR"/>
        </w:rPr>
      </w:pPr>
      <w:r>
        <w:rPr>
          <w:rFonts w:ascii="Times New Roman" w:hAnsi="Times New Roman" w:cs="Times New Roman"/>
          <w:lang w:val="tr-TR"/>
        </w:rPr>
        <w:t xml:space="preserve">Seçenekler: A) 0,015   B) 0,030   C) 0,060</w:t>
      </w:r>
    </w:p>
    <w:p>
      <w:pPr>
        <w:ind w:left="720"/>
        <w:jc w:val="both"/>
        <w:rPr>
          <w:rFonts w:ascii="Times New Roman" w:hAnsi="Times New Roman" w:cs="Times New Roman"/>
          <w:lang w:val="tr-TR"/>
        </w:rPr>
      </w:pPr>
      <w:r>
        <w:rPr>
          <w:rFonts w:ascii="Times New Roman" w:hAnsi="Times New Roman" w:cs="Times New Roman"/>
          <w:lang w:val="tr-TR"/>
        </w:rPr>
        <w:t xml:space="preserve">Gerekçe seçenekleri: I. B’nin katsayısı A’nınkinin yarısı olduğundan B, A’nın harcanma hızının yarısı hızla oluşur.  II. Tepkenin harcanma hızı ile ürünün oluşum hızı her zaman eşittir.  III. B’nin oluşum hızı A’nın harcanma hızının iki katıdır.</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 I (A’nın harcanma hızı = 0,30/10 = 0,030 mol/L·s; B’nin oluşum hızı = 0,030/2 = 0,015 mol/L·s)</w:t>
      </w:r>
    </w:p>
    <w:p>
      <w:pPr>
        <w:jc w:val="both"/>
        <w:rPr>
          <w:rFonts w:ascii="Times New Roman" w:hAnsi="Times New Roman" w:cs="Times New Roman"/>
          <w:lang w:val="tr-TR"/>
        </w:rPr>
      </w:pPr>
      <w:r>
        <w:rPr>
          <w:rFonts w:ascii="Times New Roman" w:hAnsi="Times New Roman" w:cs="Times New Roman"/>
          <w:lang w:val="tr-TR"/>
        </w:rPr>
        <w:t xml:space="preserve">29. Tek basamakta gerçekleşip gerçekleşmediği bilinmeyen X(g) + Y(g) → Z(g) tepkimesiyle ilgili sabit sıcaklıkta şu gözlemler yapılıyor:</w:t>
      </w:r>
    </w:p>
    <w:p>
      <w:pPr>
        <w:ind w:left="720"/>
        <w:jc w:val="both"/>
        <w:rPr>
          <w:rFonts w:ascii="Times New Roman" w:hAnsi="Times New Roman" w:cs="Times New Roman"/>
          <w:lang w:val="tr-TR"/>
        </w:rPr>
      </w:pPr>
      <w:r>
        <w:rPr>
          <w:rFonts w:ascii="Times New Roman" w:hAnsi="Times New Roman" w:cs="Times New Roman"/>
          <w:lang w:val="tr-TR"/>
        </w:rPr>
        <w:t xml:space="preserve">• Kabın hacmi yarıya indirildiğinde tepkime hızı 4 katına çıkıyor.</w:t>
      </w:r>
    </w:p>
    <w:p>
      <w:pPr>
        <w:ind w:left="720"/>
        <w:jc w:val="both"/>
        <w:rPr>
          <w:rFonts w:ascii="Times New Roman" w:hAnsi="Times New Roman" w:cs="Times New Roman"/>
          <w:lang w:val="tr-TR"/>
        </w:rPr>
      </w:pPr>
      <w:r>
        <w:rPr>
          <w:rFonts w:ascii="Times New Roman" w:hAnsi="Times New Roman" w:cs="Times New Roman"/>
          <w:lang w:val="tr-TR"/>
        </w:rPr>
        <w:t xml:space="preserve">• Sabit hacimde yalnızca Y’nin derişimi iki katına çıkarıldığında tepkime hızı değişmiyor.</w:t>
      </w:r>
    </w:p>
    <w:p>
      <w:pPr>
        <w:jc w:val="both"/>
        <w:rPr>
          <w:rFonts w:ascii="Times New Roman" w:hAnsi="Times New Roman" w:cs="Times New Roman"/>
          <w:lang w:val="tr-TR"/>
        </w:rPr>
      </w:pPr>
      <w:r>
        <w:rPr>
          <w:rFonts w:ascii="Times New Roman" w:hAnsi="Times New Roman" w:cs="Times New Roman"/>
          <w:lang w:val="tr-TR"/>
        </w:rPr>
        <w:t xml:space="preserve">Buna göre tepkimenin hız denklemi aşağıdakilerden hangisidir?</w:t>
      </w:r>
    </w:p>
    <w:p>
      <w:pPr>
        <w:ind w:left="720"/>
        <w:jc w:val="both"/>
        <w:rPr>
          <w:rFonts w:ascii="Times New Roman" w:hAnsi="Times New Roman" w:cs="Times New Roman"/>
          <w:lang w:val="tr-TR"/>
        </w:rPr>
      </w:pPr>
      <w:r>
        <w:rPr>
          <w:rFonts w:ascii="Times New Roman" w:hAnsi="Times New Roman" w:cs="Times New Roman"/>
          <w:lang w:val="tr-TR"/>
        </w:rPr>
        <w:t xml:space="preserve">A) Hız = k[X][Y]</w:t>
      </w:r>
    </w:p>
    <w:p>
      <w:pPr>
        <w:ind w:left="720"/>
        <w:jc w:val="both"/>
        <w:rPr>
          <w:rFonts w:ascii="Times New Roman" w:hAnsi="Times New Roman" w:cs="Times New Roman"/>
          <w:lang w:val="tr-TR"/>
        </w:rPr>
      </w:pPr>
      <w:r>
        <w:rPr>
          <w:rFonts w:ascii="Times New Roman" w:hAnsi="Times New Roman" w:cs="Times New Roman"/>
          <w:lang w:val="tr-TR"/>
        </w:rPr>
        <w:t xml:space="preserve">B) Hız = k[X]</w:t>
      </w:r>
      <w:r>
        <w:rPr>
          <w:rFonts w:ascii="Times New Roman" w:hAnsi="Times New Roman" w:cs="Times New Roman"/>
          <w:vertAlign w:val="superscript"/>
          <w:lang w:val="tr-TR"/>
        </w:rPr>
        <w:t xml:space="preserve">2</w:t>
      </w:r>
    </w:p>
    <w:p>
      <w:pPr>
        <w:ind w:left="720"/>
        <w:jc w:val="both"/>
        <w:rPr>
          <w:rFonts w:ascii="Times New Roman" w:hAnsi="Times New Roman" w:cs="Times New Roman"/>
          <w:lang w:val="tr-TR"/>
        </w:rPr>
      </w:pPr>
      <w:r>
        <w:rPr>
          <w:rFonts w:ascii="Times New Roman" w:hAnsi="Times New Roman" w:cs="Times New Roman"/>
          <w:lang w:val="tr-TR"/>
        </w:rPr>
        <w:t xml:space="preserve">C) Hız = k[Y]</w:t>
      </w:r>
      <w:r>
        <w:rPr>
          <w:rFonts w:ascii="Times New Roman" w:hAnsi="Times New Roman" w:cs="Times New Roman"/>
          <w:vertAlign w:val="superscript"/>
          <w:lang w:val="tr-TR"/>
        </w:rPr>
        <w:t xml:space="preserve">2</w:t>
      </w:r>
    </w:p>
    <w:p>
      <w:pPr>
        <w:ind w:left="720"/>
        <w:jc w:val="both"/>
        <w:rPr>
          <w:rFonts w:ascii="Times New Roman" w:hAnsi="Times New Roman" w:cs="Times New Roman"/>
          <w:lang w:val="tr-TR"/>
        </w:rPr>
      </w:pPr>
      <w:r>
        <w:rPr>
          <w:rFonts w:ascii="Times New Roman" w:hAnsi="Times New Roman" w:cs="Times New Roman"/>
          <w:lang w:val="tr-TR"/>
        </w:rPr>
        <w:t xml:space="preserve">D) Hız = k[X]</w:t>
      </w:r>
      <w:r>
        <w:rPr>
          <w:rFonts w:ascii="Times New Roman" w:hAnsi="Times New Roman" w:cs="Times New Roman"/>
          <w:vertAlign w:val="superscript"/>
          <w:lang w:val="tr-TR"/>
        </w:rPr>
        <w:t xml:space="preserve">2</w:t>
      </w:r>
      <w:r>
        <w:rPr>
          <w:rFonts w:ascii="Times New Roman" w:hAnsi="Times New Roman" w:cs="Times New Roman"/>
          <w:lang w:val="tr-TR"/>
        </w:rPr>
        <w:t xml:space="preserve">[Y]</w:t>
      </w:r>
    </w:p>
    <w:p>
      <w:pPr>
        <w:ind w:left="720"/>
        <w:jc w:val="both"/>
        <w:rPr>
          <w:rFonts w:ascii="Times New Roman" w:hAnsi="Times New Roman" w:cs="Times New Roman"/>
          <w:lang w:val="tr-TR"/>
        </w:rPr>
      </w:pPr>
      <w:r>
        <w:rPr>
          <w:rFonts w:ascii="Times New Roman" w:hAnsi="Times New Roman" w:cs="Times New Roman"/>
          <w:lang w:val="tr-TR"/>
        </w:rPr>
        <w:t xml:space="preserve">E) Hız = k[X]</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 (Hacim yarıya inince tüm derişimler 2 katına çıkar: 2</w:t>
      </w:r>
      <w:r>
        <w:rPr>
          <w:rFonts w:ascii="Times New Roman" w:hAnsi="Times New Roman" w:cs="Times New Roman"/>
          <w:color w:val="FF0000"/>
          <w:vertAlign w:val="superscript"/>
          <w:lang w:val="tr-TR"/>
        </w:rPr>
        <w:t xml:space="preserve">x+y</w:t>
      </w:r>
      <w:r>
        <w:rPr>
          <w:rFonts w:ascii="Times New Roman" w:hAnsi="Times New Roman" w:cs="Times New Roman"/>
          <w:color w:val="FF0000"/>
          <w:lang w:val="tr-TR"/>
        </w:rPr>
        <w:t xml:space="preserve"> = 4, x + y = 2. Y’ye göre derece 0 olduğundan x = 2.)</w:t>
      </w:r>
    </w:p>
    <w:p>
      <w:pPr>
        <w:jc w:val="both"/>
        <w:rPr>
          <w:rFonts w:ascii="Times New Roman" w:hAnsi="Times New Roman" w:cs="Times New Roman"/>
          <w:lang w:val="tr-TR"/>
        </w:rPr>
      </w:pPr>
      <w:r>
        <w:rPr>
          <w:rFonts w:ascii="Times New Roman" w:hAnsi="Times New Roman" w:cs="Times New Roman"/>
          <w:lang w:val="tr-TR"/>
        </w:rPr>
        <w:t xml:space="preserve">30. Aşağıdaki tabloyu her değişikliğin etkisini “artar”, “azalır” ya da “değişmez” olarak yazarak tamamlayınız.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700"/>
        <w:gridCol w:w="2100"/>
        <w:gridCol w:w="2100"/>
        <w:gridCol w:w="2100"/>
      </w:tblGrid>
      <w:tr>
        <w:tc>
          <w:tcPr>
            <w:tcW w:w="2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Değişiklik</w:t>
            </w:r>
          </w:p>
        </w:tc>
        <w:tc>
          <w:tcPr>
            <w:tcW w:w="2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Birim zamandaki toplam çarpışma sayısı</w:t>
            </w:r>
          </w:p>
        </w:tc>
        <w:tc>
          <w:tcPr>
            <w:tcW w:w="2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Eşik enerjisini aşan tanecik oranı</w:t>
            </w:r>
          </w:p>
        </w:tc>
        <w:tc>
          <w:tcPr>
            <w:tcW w:w="2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Aktivasyon enerjisi</w:t>
            </w:r>
          </w:p>
        </w:tc>
      </w:tr>
      <w:tr>
        <w:trPr>
          <w:trHeight w:val="450"/>
        </w:trPr>
        <w:tc>
          <w:tcPr>
            <w:tcW w:w="2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Tepken derişimini artırmak</w:t>
            </w:r>
          </w:p>
        </w:tc>
        <w:tc>
          <w:tcPr>
            <w:tcW w:w="2100" w:type="dxa"/>
            <w:vAlign w:val="center"/>
          </w:tcPr>
          <w:p>
            <w:pPr>
              <w:jc w:val="center"/>
              <w:rPr>
                <w:rFonts w:ascii="Times New Roman" w:hAnsi="Times New Roman" w:cs="Times New Roman"/>
                <w:lang w:val="tr-TR"/>
              </w:rPr>
            </w:pPr>
            <w:r>
              <w:rPr>
                <w:rFonts w:ascii="Times New Roman" w:hAnsi="Times New Roman" w:cs="Times New Roman"/>
                <w:color w:val="FF0000"/>
                <w:sz w:val="20"/>
                <w:szCs w:val="20"/>
                <w:lang w:val="tr-TR"/>
              </w:rPr>
              <w:t xml:space="preserve">Artar</w:t>
            </w:r>
          </w:p>
        </w:tc>
        <w:tc>
          <w:tcPr>
            <w:tcW w:w="2100" w:type="dxa"/>
            <w:vAlign w:val="center"/>
          </w:tcPr>
          <w:p>
            <w:pPr>
              <w:jc w:val="center"/>
              <w:rPr>
                <w:rFonts w:ascii="Times New Roman" w:hAnsi="Times New Roman" w:cs="Times New Roman"/>
                <w:lang w:val="tr-TR"/>
              </w:rPr>
            </w:pPr>
            <w:r>
              <w:rPr>
                <w:rFonts w:ascii="Times New Roman" w:hAnsi="Times New Roman" w:cs="Times New Roman"/>
                <w:color w:val="FF0000"/>
                <w:sz w:val="20"/>
                <w:szCs w:val="20"/>
                <w:lang w:val="tr-TR"/>
              </w:rPr>
              <w:t xml:space="preserve">Değişmez</w:t>
            </w:r>
          </w:p>
        </w:tc>
        <w:tc>
          <w:tcPr>
            <w:tcW w:w="2100" w:type="dxa"/>
            <w:vAlign w:val="center"/>
          </w:tcPr>
          <w:p>
            <w:pPr>
              <w:jc w:val="center"/>
              <w:rPr>
                <w:rFonts w:ascii="Times New Roman" w:hAnsi="Times New Roman" w:cs="Times New Roman"/>
                <w:lang w:val="tr-TR"/>
              </w:rPr>
            </w:pPr>
            <w:r>
              <w:rPr>
                <w:rFonts w:ascii="Times New Roman" w:hAnsi="Times New Roman" w:cs="Times New Roman"/>
                <w:color w:val="FF0000"/>
                <w:sz w:val="20"/>
                <w:szCs w:val="20"/>
                <w:lang w:val="tr-TR"/>
              </w:rPr>
              <w:t xml:space="preserve">Değişmez</w:t>
            </w:r>
          </w:p>
        </w:tc>
      </w:tr>
      <w:tr>
        <w:trPr>
          <w:trHeight w:val="450"/>
        </w:trPr>
        <w:tc>
          <w:tcPr>
            <w:tcW w:w="2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Sıcaklığı artırmak</w:t>
            </w:r>
          </w:p>
        </w:tc>
        <w:tc>
          <w:tcPr>
            <w:tcW w:w="2100" w:type="dxa"/>
            <w:vAlign w:val="center"/>
          </w:tcPr>
          <w:p>
            <w:pPr>
              <w:jc w:val="center"/>
              <w:rPr>
                <w:rFonts w:ascii="Times New Roman" w:hAnsi="Times New Roman" w:cs="Times New Roman"/>
                <w:lang w:val="tr-TR"/>
              </w:rPr>
            </w:pPr>
            <w:r>
              <w:rPr>
                <w:rFonts w:ascii="Times New Roman" w:hAnsi="Times New Roman" w:cs="Times New Roman"/>
                <w:color w:val="FF0000"/>
                <w:sz w:val="20"/>
                <w:szCs w:val="20"/>
                <w:lang w:val="tr-TR"/>
              </w:rPr>
              <w:t xml:space="preserve">Artar</w:t>
            </w:r>
          </w:p>
        </w:tc>
        <w:tc>
          <w:tcPr>
            <w:tcW w:w="2100" w:type="dxa"/>
            <w:vAlign w:val="center"/>
          </w:tcPr>
          <w:p>
            <w:pPr>
              <w:jc w:val="center"/>
              <w:rPr>
                <w:rFonts w:ascii="Times New Roman" w:hAnsi="Times New Roman" w:cs="Times New Roman"/>
                <w:lang w:val="tr-TR"/>
              </w:rPr>
            </w:pPr>
            <w:r>
              <w:rPr>
                <w:rFonts w:ascii="Times New Roman" w:hAnsi="Times New Roman" w:cs="Times New Roman"/>
                <w:color w:val="FF0000"/>
                <w:sz w:val="20"/>
                <w:szCs w:val="20"/>
                <w:lang w:val="tr-TR"/>
              </w:rPr>
              <w:t xml:space="preserve">Artar</w:t>
            </w:r>
          </w:p>
        </w:tc>
        <w:tc>
          <w:tcPr>
            <w:tcW w:w="2100" w:type="dxa"/>
            <w:vAlign w:val="center"/>
          </w:tcPr>
          <w:p>
            <w:pPr>
              <w:jc w:val="center"/>
              <w:rPr>
                <w:rFonts w:ascii="Times New Roman" w:hAnsi="Times New Roman" w:cs="Times New Roman"/>
                <w:lang w:val="tr-TR"/>
              </w:rPr>
            </w:pPr>
            <w:r>
              <w:rPr>
                <w:rFonts w:ascii="Times New Roman" w:hAnsi="Times New Roman" w:cs="Times New Roman"/>
                <w:color w:val="FF0000"/>
                <w:sz w:val="20"/>
                <w:szCs w:val="20"/>
                <w:lang w:val="tr-TR"/>
              </w:rPr>
              <w:t xml:space="preserve">Değişmez</w:t>
            </w:r>
          </w:p>
        </w:tc>
      </w:tr>
      <w:tr>
        <w:trPr>
          <w:trHeight w:val="450"/>
        </w:trPr>
        <w:tc>
          <w:tcPr>
            <w:tcW w:w="2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Katalizör eklemek</w:t>
            </w:r>
          </w:p>
        </w:tc>
        <w:tc>
          <w:tcPr>
            <w:tcW w:w="2100" w:type="dxa"/>
            <w:vAlign w:val="center"/>
          </w:tcPr>
          <w:p>
            <w:pPr>
              <w:jc w:val="center"/>
              <w:rPr>
                <w:rFonts w:ascii="Times New Roman" w:hAnsi="Times New Roman" w:cs="Times New Roman"/>
                <w:lang w:val="tr-TR"/>
              </w:rPr>
            </w:pPr>
            <w:r>
              <w:rPr>
                <w:rFonts w:ascii="Times New Roman" w:hAnsi="Times New Roman" w:cs="Times New Roman"/>
                <w:color w:val="FF0000"/>
                <w:sz w:val="20"/>
                <w:szCs w:val="20"/>
                <w:lang w:val="tr-TR"/>
              </w:rPr>
              <w:t xml:space="preserve">Değişmez</w:t>
            </w:r>
          </w:p>
        </w:tc>
        <w:tc>
          <w:tcPr>
            <w:tcW w:w="2100" w:type="dxa"/>
            <w:vAlign w:val="center"/>
          </w:tcPr>
          <w:p>
            <w:pPr>
              <w:jc w:val="center"/>
              <w:rPr>
                <w:rFonts w:ascii="Times New Roman" w:hAnsi="Times New Roman" w:cs="Times New Roman"/>
                <w:lang w:val="tr-TR"/>
              </w:rPr>
            </w:pPr>
            <w:r>
              <w:rPr>
                <w:rFonts w:ascii="Times New Roman" w:hAnsi="Times New Roman" w:cs="Times New Roman"/>
                <w:color w:val="FF0000"/>
                <w:sz w:val="20"/>
                <w:szCs w:val="20"/>
                <w:lang w:val="tr-TR"/>
              </w:rPr>
              <w:t xml:space="preserve">Artar</w:t>
            </w:r>
          </w:p>
        </w:tc>
        <w:tc>
          <w:tcPr>
            <w:tcW w:w="2100" w:type="dxa"/>
            <w:vAlign w:val="center"/>
          </w:tcPr>
          <w:p>
            <w:pPr>
              <w:jc w:val="center"/>
              <w:rPr>
                <w:rFonts w:ascii="Times New Roman" w:hAnsi="Times New Roman" w:cs="Times New Roman"/>
                <w:lang w:val="tr-TR"/>
              </w:rPr>
            </w:pPr>
            <w:r>
              <w:rPr>
                <w:rFonts w:ascii="Times New Roman" w:hAnsi="Times New Roman" w:cs="Times New Roman"/>
                <w:color w:val="FF0000"/>
                <w:sz w:val="20"/>
                <w:szCs w:val="20"/>
                <w:lang w:val="tr-TR"/>
              </w:rPr>
              <w:t xml:space="preserve">Azalır</w:t>
            </w:r>
          </w:p>
        </w:tc>
      </w:tr>
      <w:tr>
        <w:trPr>
          <w:trHeight w:val="450"/>
        </w:trPr>
        <w:tc>
          <w:tcPr>
            <w:tcW w:w="2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Katı tepkeni toz hâline getirmek</w:t>
            </w:r>
          </w:p>
        </w:tc>
        <w:tc>
          <w:tcPr>
            <w:tcW w:w="2100" w:type="dxa"/>
            <w:vAlign w:val="center"/>
          </w:tcPr>
          <w:p>
            <w:pPr>
              <w:jc w:val="center"/>
              <w:rPr>
                <w:rFonts w:ascii="Times New Roman" w:hAnsi="Times New Roman" w:cs="Times New Roman"/>
                <w:lang w:val="tr-TR"/>
              </w:rPr>
            </w:pPr>
            <w:r>
              <w:rPr>
                <w:rFonts w:ascii="Times New Roman" w:hAnsi="Times New Roman" w:cs="Times New Roman"/>
                <w:color w:val="FF0000"/>
                <w:sz w:val="20"/>
                <w:szCs w:val="20"/>
                <w:lang w:val="tr-TR"/>
              </w:rPr>
              <w:t xml:space="preserve">Artar</w:t>
            </w:r>
          </w:p>
        </w:tc>
        <w:tc>
          <w:tcPr>
            <w:tcW w:w="2100" w:type="dxa"/>
            <w:vAlign w:val="center"/>
          </w:tcPr>
          <w:p>
            <w:pPr>
              <w:jc w:val="center"/>
              <w:rPr>
                <w:rFonts w:ascii="Times New Roman" w:hAnsi="Times New Roman" w:cs="Times New Roman"/>
                <w:lang w:val="tr-TR"/>
              </w:rPr>
            </w:pPr>
            <w:r>
              <w:rPr>
                <w:rFonts w:ascii="Times New Roman" w:hAnsi="Times New Roman" w:cs="Times New Roman"/>
                <w:color w:val="FF0000"/>
                <w:sz w:val="20"/>
                <w:szCs w:val="20"/>
                <w:lang w:val="tr-TR"/>
              </w:rPr>
              <w:t xml:space="preserve">Değişmez</w:t>
            </w:r>
          </w:p>
        </w:tc>
        <w:tc>
          <w:tcPr>
            <w:tcW w:w="2100" w:type="dxa"/>
            <w:vAlign w:val="center"/>
          </w:tcPr>
          <w:p>
            <w:pPr>
              <w:jc w:val="center"/>
              <w:rPr>
                <w:rFonts w:ascii="Times New Roman" w:hAnsi="Times New Roman" w:cs="Times New Roman"/>
                <w:lang w:val="tr-TR"/>
              </w:rPr>
            </w:pPr>
            <w:r>
              <w:rPr>
                <w:rFonts w:ascii="Times New Roman" w:hAnsi="Times New Roman" w:cs="Times New Roman"/>
                <w:color w:val="FF0000"/>
                <w:sz w:val="20"/>
                <w:szCs w:val="20"/>
                <w:lang w:val="tr-TR"/>
              </w:rPr>
              <w:t xml:space="preserve">Değişmez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31. Aşağıdaki ifadelerden doğru olanların başına “D”, yanlış olanların başına “Y” yazınız.</w:t>
      </w:r>
    </w:p>
    <w:p>
      <w:pPr>
        <w:ind w:left="720"/>
        <w:jc w:val="both"/>
        <w:rPr>
          <w:rFonts w:ascii="Times New Roman" w:hAnsi="Times New Roman" w:cs="Times New Roman"/>
          <w:lang w:val="tr-TR"/>
        </w:rPr>
      </w:pPr>
      <w:r>
        <w:rPr>
          <w:rFonts w:ascii="Times New Roman" w:hAnsi="Times New Roman" w:cs="Times New Roman"/>
          <w:lang w:val="tr-TR"/>
        </w:rPr>
        <w:t xml:space="preserve">(  ) ΔH değeri büyük olan tepkime daha hızlı gerçekleşir.  </w:t>
      </w:r>
      <w:r>
        <w:rPr>
          <w:rFonts w:ascii="Times New Roman" w:hAnsi="Times New Roman" w:cs="Times New Roman"/>
          <w:color w:val="FF0000"/>
          <w:lang w:val="tr-TR"/>
        </w:rPr>
        <w:t xml:space="preserve">(Y)</w:t>
      </w:r>
    </w:p>
    <w:p>
      <w:pPr>
        <w:ind w:left="720"/>
        <w:jc w:val="both"/>
        <w:rPr>
          <w:rFonts w:ascii="Times New Roman" w:hAnsi="Times New Roman" w:cs="Times New Roman"/>
          <w:lang w:val="tr-TR"/>
        </w:rPr>
      </w:pPr>
      <w:r>
        <w:rPr>
          <w:rFonts w:ascii="Times New Roman" w:hAnsi="Times New Roman" w:cs="Times New Roman"/>
          <w:lang w:val="tr-TR"/>
        </w:rPr>
        <w:t xml:space="preserve">(  ) Ekzotermik bir tepkimenin geri aktivasyon enerjisi ileri aktivasyon enerjisinden büyüktür.  </w:t>
      </w:r>
      <w:r>
        <w:rPr>
          <w:rFonts w:ascii="Times New Roman" w:hAnsi="Times New Roman" w:cs="Times New Roman"/>
          <w:color w:val="FF0000"/>
          <w:lang w:val="tr-TR"/>
        </w:rPr>
        <w:t xml:space="preserve">(D)</w:t>
      </w:r>
    </w:p>
    <w:p>
      <w:pPr>
        <w:ind w:left="720"/>
        <w:jc w:val="both"/>
        <w:rPr>
          <w:rFonts w:ascii="Times New Roman" w:hAnsi="Times New Roman" w:cs="Times New Roman"/>
          <w:lang w:val="tr-TR"/>
        </w:rPr>
      </w:pPr>
      <w:r>
        <w:rPr>
          <w:rFonts w:ascii="Times New Roman" w:hAnsi="Times New Roman" w:cs="Times New Roman"/>
          <w:lang w:val="tr-TR"/>
        </w:rPr>
        <w:t xml:space="preserve">(  ) Bağ enerjisi büyük olan bağı koparmak için daha fazla enerji gerekir.  </w:t>
      </w:r>
      <w:r>
        <w:rPr>
          <w:rFonts w:ascii="Times New Roman" w:hAnsi="Times New Roman" w:cs="Times New Roman"/>
          <w:color w:val="FF0000"/>
          <w:lang w:val="tr-TR"/>
        </w:rPr>
        <w:t xml:space="preserve">(D)</w:t>
      </w:r>
    </w:p>
    <w:p>
      <w:pPr>
        <w:ind w:left="720"/>
        <w:jc w:val="both"/>
        <w:rPr>
          <w:rFonts w:ascii="Times New Roman" w:hAnsi="Times New Roman" w:cs="Times New Roman"/>
          <w:lang w:val="tr-TR"/>
        </w:rPr>
      </w:pPr>
      <w:r>
        <w:rPr>
          <w:rFonts w:ascii="Times New Roman" w:hAnsi="Times New Roman" w:cs="Times New Roman"/>
          <w:lang w:val="tr-TR"/>
        </w:rPr>
        <w:t xml:space="preserve">(  ) Standart oluşum entalpisi negatif olan bir bileşik elementlerinden oluşurken ısı açığa çıkar.  </w:t>
      </w:r>
      <w:r>
        <w:rPr>
          <w:rFonts w:ascii="Times New Roman" w:hAnsi="Times New Roman" w:cs="Times New Roman"/>
          <w:color w:val="FF0000"/>
          <w:lang w:val="tr-TR"/>
        </w:rPr>
        <w:t xml:space="preserve">(D)</w:t>
      </w:r>
    </w:p>
    <w:p>
      <w:pPr>
        <w:ind w:left="720"/>
        <w:jc w:val="both"/>
        <w:rPr>
          <w:rFonts w:ascii="Times New Roman" w:hAnsi="Times New Roman" w:cs="Times New Roman"/>
          <w:lang w:val="tr-TR"/>
        </w:rPr>
      </w:pPr>
      <w:r>
        <w:rPr>
          <w:rFonts w:ascii="Times New Roman" w:hAnsi="Times New Roman" w:cs="Times New Roman"/>
          <w:lang w:val="tr-TR"/>
        </w:rPr>
        <w:t xml:space="preserve">(  ) Bir tepkimenin ortalama hızı tepkime boyunca sabit kalır.  </w:t>
      </w:r>
      <w:r>
        <w:rPr>
          <w:rFonts w:ascii="Times New Roman" w:hAnsi="Times New Roman" w:cs="Times New Roman"/>
          <w:color w:val="FF0000"/>
          <w:lang w:val="tr-TR"/>
        </w:rPr>
        <w:t xml:space="preserve">(Y)</w:t>
      </w:r>
    </w:p>
    <w:p>
      <w:pPr>
        <w:ind w:left="720"/>
        <w:jc w:val="both"/>
        <w:rPr>
          <w:rFonts w:ascii="Times New Roman" w:hAnsi="Times New Roman" w:cs="Times New Roman"/>
          <w:lang w:val="tr-TR"/>
        </w:rPr>
      </w:pPr>
      <w:r>
        <w:rPr>
          <w:rFonts w:ascii="Times New Roman" w:hAnsi="Times New Roman" w:cs="Times New Roman"/>
          <w:lang w:val="tr-TR"/>
        </w:rPr>
        <w:t xml:space="preserve">(  ) Çok basamaklı bir tepkimede hız denklemindeki üsler net tepkime denklemindeki katsayılardan bulunur.  </w:t>
      </w:r>
      <w:r>
        <w:rPr>
          <w:rFonts w:ascii="Times New Roman" w:hAnsi="Times New Roman" w:cs="Times New Roman"/>
          <w:color w:val="FF0000"/>
          <w:lang w:val="tr-TR"/>
        </w:rPr>
        <w:t xml:space="preserve">(Y)</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32-33.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Kış aylarında kullanılan tek kullanımlık el ısıtıcı paketlerin içinde demir tozu, bir miktar tuz, nemli toz ve aktif karbon bulunur. Paketin hava geçirmeyen dış ambalajı açıldığında demir tozu havadaki oksijenle tepkimeye girer ve paket saatlerce ılık kalır.</w:t>
      </w:r>
    </w:p>
    <w:p>
      <w:pPr>
        <w:jc w:val="center"/>
        <w:rPr>
          <w:rFonts w:ascii="Times New Roman" w:hAnsi="Times New Roman" w:cs="Times New Roman"/>
          <w:lang w:val="tr-TR"/>
        </w:rPr>
      </w:pPr>
      <w:r>
        <w:rPr>
          <w:rFonts w:ascii="Times New Roman" w:hAnsi="Times New Roman" w:cs="Times New Roman"/>
          <w:lang w:val="tr-TR"/>
        </w:rPr>
        <w:t xml:space="preserve">4Fe(k) + 3O</w:t>
      </w:r>
      <w:r>
        <w:rPr>
          <w:rFonts w:ascii="Times New Roman" w:hAnsi="Times New Roman" w:cs="Times New Roman"/>
          <w:vertAlign w:val="subscript"/>
          <w:lang w:val="tr-TR"/>
        </w:rPr>
        <w:t xml:space="preserve">2</w:t>
      </w:r>
      <w:r>
        <w:rPr>
          <w:rFonts w:ascii="Times New Roman" w:hAnsi="Times New Roman" w:cs="Times New Roman"/>
          <w:lang w:val="tr-TR"/>
        </w:rPr>
        <w:t xml:space="preserve">(g) → 2Fe</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3</w:t>
      </w:r>
      <w:r>
        <w:rPr>
          <w:rFonts w:ascii="Times New Roman" w:hAnsi="Times New Roman" w:cs="Times New Roman"/>
          <w:lang w:val="tr-TR"/>
        </w:rPr>
        <w:t xml:space="preserve">(k)     (ΔH°</w:t>
      </w:r>
      <w:r>
        <w:rPr>
          <w:rFonts w:ascii="Times New Roman" w:hAnsi="Times New Roman" w:cs="Times New Roman"/>
          <w:vertAlign w:val="subscript"/>
          <w:lang w:val="tr-TR"/>
        </w:rPr>
        <w:t xml:space="preserve">oluşum</w:t>
      </w:r>
      <w:r>
        <w:rPr>
          <w:rFonts w:ascii="Times New Roman" w:hAnsi="Times New Roman" w:cs="Times New Roman"/>
          <w:lang w:val="tr-TR"/>
        </w:rPr>
        <w:t xml:space="preserve">: Fe</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3</w:t>
      </w:r>
      <w:r>
        <w:rPr>
          <w:rFonts w:ascii="Times New Roman" w:hAnsi="Times New Roman" w:cs="Times New Roman"/>
          <w:lang w:val="tr-TR"/>
        </w:rPr>
        <w:t xml:space="preserve">(k) = −824,2 kJ/mol)</w:t>
      </w:r>
    </w:p>
    <w:p>
      <w:pPr>
        <w:jc w:val="both"/>
        <w:rPr>
          <w:rFonts w:ascii="Times New Roman" w:hAnsi="Times New Roman" w:cs="Times New Roman"/>
          <w:lang w:val="tr-TR"/>
        </w:rPr>
      </w:pPr>
      <w:r>
        <w:rPr>
          <w:rFonts w:ascii="Times New Roman" w:hAnsi="Times New Roman" w:cs="Times New Roman"/>
          <w:lang w:val="tr-TR"/>
        </w:rPr>
        <w:t xml:space="preserve">32. Tepkimenin standart tepkime entalpisini ve 5,6 g demirin tepkimesiyle açığa çıkan ısıyı hesaplayınız. (Fe: 56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2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ΔH° = 2·(−824,2) = −1648,4 kJ (4 mol Fe için). 5,6 g = 0,1 mol Fe; açığa çıkan ısı = 0,1·1648,4/4 ≈ 41,2 kJ</w:t>
      </w:r>
    </w:p>
    <w:p>
      <w:pPr>
        <w:jc w:val="both"/>
        <w:rPr>
          <w:rFonts w:ascii="Times New Roman" w:hAnsi="Times New Roman" w:cs="Times New Roman"/>
          <w:lang w:val="tr-TR"/>
        </w:rPr>
      </w:pPr>
      <w:r>
        <w:rPr>
          <w:rFonts w:ascii="Times New Roman" w:hAnsi="Times New Roman" w:cs="Times New Roman"/>
          <w:lang w:val="tr-TR"/>
        </w:rPr>
        <w:t xml:space="preserve">33. Paketlerde demir çivi yerine demir tozu kullanılmasının ve paketin kullanılana kadar hava geçirmeyen ambalajda saklanmasının nedenlerini tepkime hızına etki eden faktörlerle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Toz hâlindeki demirin temas yüzeyi büyük olduğundan oksijenle etkin çarpışma sayısı artar ve paket hızla ısınır. Ambalaj kapalıyken ortamda oksijen bulunmadığından tepkime gerçekleşmez; ambalaj açılınca 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ile temas başlar. Tuz ve nem paslanmayı hızlandırır.</w:t>
      </w:r>
    </w:p>
    <w:p>
      <w:pPr>
        <w:jc w:val="both"/>
        <w:rPr>
          <w:rFonts w:ascii="Times New Roman" w:hAnsi="Times New Roman" w:cs="Times New Roman"/>
          <w:lang w:val="tr-TR"/>
        </w:rPr>
      </w:pPr>
      <w:r>
        <w:rPr>
          <w:rFonts w:ascii="Times New Roman" w:hAnsi="Times New Roman" w:cs="Times New Roman"/>
          <w:lang w:val="tr-TR"/>
        </w:rPr>
        <w:t xml:space="preserve">34. Kaynak ve metal kesme işlerinde asetilen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 yakılarak çok sıcak bir alev elde edilir. Tablo 1.2’deki verilere göre 1 mol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 ve 1 mol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4</w:t>
      </w:r>
      <w:r>
        <w:rPr>
          <w:rFonts w:ascii="Times New Roman" w:hAnsi="Times New Roman" w:cs="Times New Roman"/>
          <w:lang w:val="tr-TR"/>
        </w:rPr>
        <w:t xml:space="preserve">’ün tamamen yanmasıyla (ürünler CO</w:t>
      </w:r>
      <w:r>
        <w:rPr>
          <w:rFonts w:ascii="Times New Roman" w:hAnsi="Times New Roman" w:cs="Times New Roman"/>
          <w:vertAlign w:val="subscript"/>
          <w:lang w:val="tr-TR"/>
        </w:rPr>
        <w:t xml:space="preserve">2</w:t>
      </w:r>
      <w:r>
        <w:rPr>
          <w:rFonts w:ascii="Times New Roman" w:hAnsi="Times New Roman" w:cs="Times New Roman"/>
          <w:lang w:val="tr-TR"/>
        </w:rPr>
        <w:t xml:space="preserve">(g) ve H</w:t>
      </w:r>
      <w:r>
        <w:rPr>
          <w:rFonts w:ascii="Times New Roman" w:hAnsi="Times New Roman" w:cs="Times New Roman"/>
          <w:vertAlign w:val="subscript"/>
          <w:lang w:val="tr-TR"/>
        </w:rPr>
        <w:t xml:space="preserve">2</w:t>
      </w:r>
      <w:r>
        <w:rPr>
          <w:rFonts w:ascii="Times New Roman" w:hAnsi="Times New Roman" w:cs="Times New Roman"/>
          <w:lang w:val="tr-TR"/>
        </w:rPr>
        <w:t xml:space="preserve">O(s)) açığa çıkan ısıları karşılaştırınız. Cevabınızı ve gerekçenizi seçiniz.</w:t>
      </w:r>
    </w:p>
    <w:p>
      <w:pPr>
        <w:ind w:left="720"/>
        <w:jc w:val="both"/>
        <w:rPr>
          <w:rFonts w:ascii="Times New Roman" w:hAnsi="Times New Roman" w:cs="Times New Roman"/>
          <w:lang w:val="tr-TR"/>
        </w:rPr>
      </w:pPr>
      <w:r>
        <w:rPr>
          <w:rFonts w:ascii="Times New Roman" w:hAnsi="Times New Roman" w:cs="Times New Roman"/>
          <w:lang w:val="tr-TR"/>
        </w:rPr>
        <w:t xml:space="preserve">Seçenekler: A)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 daha fazla ısı verir.   B)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4</w:t>
      </w:r>
      <w:r>
        <w:rPr>
          <w:rFonts w:ascii="Times New Roman" w:hAnsi="Times New Roman" w:cs="Times New Roman"/>
          <w:lang w:val="tr-TR"/>
        </w:rPr>
        <w:t xml:space="preserve"> daha fazla ısı verir.   C) İkisi eşit ısı verir.</w:t>
      </w:r>
    </w:p>
    <w:p>
      <w:pPr>
        <w:ind w:left="720"/>
        <w:jc w:val="both"/>
        <w:rPr>
          <w:rFonts w:ascii="Times New Roman" w:hAnsi="Times New Roman" w:cs="Times New Roman"/>
          <w:lang w:val="tr-TR"/>
        </w:rPr>
      </w:pPr>
      <w:r>
        <w:rPr>
          <w:rFonts w:ascii="Times New Roman" w:hAnsi="Times New Roman" w:cs="Times New Roman"/>
          <w:lang w:val="tr-TR"/>
        </w:rPr>
        <w:t xml:space="preserve">Gerekçe seçenekleri: I.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4</w:t>
      </w:r>
      <w:r>
        <w:rPr>
          <w:rFonts w:ascii="Times New Roman" w:hAnsi="Times New Roman" w:cs="Times New Roman"/>
          <w:lang w:val="tr-TR"/>
        </w:rPr>
        <w:t xml:space="preserve"> molekülünde daha fazla H atomu bulunduğu için daha fazla su oluşur.  II. Hesaplanan yanma entalpisi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4</w:t>
      </w:r>
      <w:r>
        <w:rPr>
          <w:rFonts w:ascii="Times New Roman" w:hAnsi="Times New Roman" w:cs="Times New Roman"/>
          <w:lang w:val="tr-TR"/>
        </w:rPr>
        <w:t xml:space="preserve"> için daha negatiftir.  III. Her iki molekülde de 2 C atomu bulunduğu için oluşan CO</w:t>
      </w:r>
      <w:r>
        <w:rPr>
          <w:rFonts w:ascii="Times New Roman" w:hAnsi="Times New Roman" w:cs="Times New Roman"/>
          <w:vertAlign w:val="subscript"/>
          <w:lang w:val="tr-TR"/>
        </w:rPr>
        <w:t xml:space="preserve">2</w:t>
      </w:r>
      <w:r>
        <w:rPr>
          <w:rFonts w:ascii="Times New Roman" w:hAnsi="Times New Roman" w:cs="Times New Roman"/>
          <w:lang w:val="tr-TR"/>
        </w:rPr>
        <w:t xml:space="preserve"> miktarı aynıdır.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3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 - II. C</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2·(−393,5) + (−285,8) − 226,7 = −1299,5 kJ/mol; C</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H</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 2·(−393,5) + 2·(−285,8) − 52,26 = −1410,9 kJ/mol. Mol başına C</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H</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 daha fazla ısı verir; asetilen alevinin daha sıcak olmasının nedeni daha az su buharı oluşturması ve alevdeki ısının daha az gaza dağılmasıdır.</w:t>
      </w:r>
    </w:p>
    <w:p>
      <w:pPr>
        <w:jc w:val="both"/>
        <w:rPr>
          <w:rFonts w:ascii="Times New Roman" w:hAnsi="Times New Roman" w:cs="Times New Roman"/>
          <w:lang w:val="tr-TR"/>
        </w:rPr>
      </w:pPr>
      <w:r>
        <w:rPr>
          <w:rFonts w:ascii="Times New Roman" w:hAnsi="Times New Roman" w:cs="Times New Roman"/>
          <w:lang w:val="tr-TR"/>
        </w:rPr>
        <w:t xml:space="preserve">35. Kibritin yanması ekzotermik bir tepkimedir. Buna rağmen kibrit kutusundaki kibritler kendiliğinden tutuşmaz, ancak kutunun yan yüzeyine sürtüldüğünde yanar. Bu durumu aktivasyon enerjisi ve etkin çarpışma kavramlarıyla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Ekzotermik tepkimelerin de başlayabilmesi için aktivasyon enerjisi gerekir. Oda sıcaklığında eşik enerjisini aşan tanecik oranı çok düşük olduğundan kibrit tutuşmaz. Sürtünmeyle açığa çıkan ısı, taneciklerin aktivasyon enerjisini aşmasını sağlar; tepkime başladıktan sonra açığa çıkan ısı yanmanın sürmesini sağlar.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36-39.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Rize’deki bir çay fabrikasında yaş çay yaprakları, sıcak hava üflenen fırınlarda kurutulur. Fabrikanın enerji sorumlusu Selin Hanım, fırınları ısıtan yakıtı yenilemek için iki seçeneği değerlendirmektedir: boru hattıyla gelen doğal gaz (büyük kısmı CH</w:t>
      </w:r>
      <w:r>
        <w:rPr>
          <w:rFonts w:ascii="Times New Roman" w:hAnsi="Times New Roman" w:cs="Times New Roman"/>
          <w:vertAlign w:val="subscript"/>
          <w:lang w:val="tr-TR"/>
        </w:rPr>
        <w:t xml:space="preserve">4</w:t>
      </w:r>
      <w:r>
        <w:rPr>
          <w:rFonts w:ascii="Times New Roman" w:hAnsi="Times New Roman" w:cs="Times New Roman"/>
          <w:lang w:val="tr-TR"/>
        </w:rPr>
        <w:t xml:space="preserve">) ve tanklarda depolanan LPG (bu soruda yalnızca 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10</w:t>
      </w:r>
      <w:r>
        <w:rPr>
          <w:rFonts w:ascii="Times New Roman" w:hAnsi="Times New Roman" w:cs="Times New Roman"/>
          <w:lang w:val="tr-TR"/>
        </w:rPr>
        <w:t xml:space="preserve"> kabul edilecektir). Selin Hanım, Tablo 1.2’deki standart oluşum entalpilerinden yararlanarak iki yakıtın molar yanma ısılarını aşağıdaki tabloda toplamıştır.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0"/>
        <w:gridCol w:w="2200"/>
        <w:gridCol w:w="2500"/>
        <w:gridCol w:w="2500"/>
      </w:tblGrid>
      <w:tr>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Yakıt</w:t>
            </w:r>
          </w:p>
        </w:tc>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Molar kütle (g/mol)</w:t>
            </w:r>
          </w:p>
        </w:tc>
        <w:tc>
          <w:tcPr>
            <w:tcW w:w="2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Molar yanma ısısı (kJ/mol)</w:t>
            </w:r>
          </w:p>
        </w:tc>
        <w:tc>
          <w:tcPr>
            <w:tcW w:w="2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1 mol yakıt yandığında oluşan CO</w:t>
            </w:r>
            <w:r>
              <w:rPr>
                <w:rFonts w:ascii="Times New Roman" w:hAnsi="Times New Roman" w:cs="Times New Roman"/>
                <w:b/>
                <w:bCs/>
                <w:vertAlign w:val="subscript"/>
                <w:lang w:val="tr-TR"/>
              </w:rPr>
              <w:t xml:space="preserve">2</w:t>
            </w:r>
            <w:r>
              <w:rPr>
                <w:rFonts w:ascii="Times New Roman" w:hAnsi="Times New Roman" w:cs="Times New Roman"/>
                <w:b/>
                <w:bCs/>
                <w:lang w:val="tr-TR"/>
              </w:rPr>
              <w:t xml:space="preserve"> (mol)</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4</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16</w:t>
            </w:r>
          </w:p>
        </w:tc>
        <w:tc>
          <w:tcPr>
            <w:tcW w:w="2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−890,3</w:t>
            </w:r>
          </w:p>
        </w:tc>
        <w:tc>
          <w:tcPr>
            <w:tcW w:w="2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10</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58</w:t>
            </w:r>
          </w:p>
        </w:tc>
        <w:tc>
          <w:tcPr>
            <w:tcW w:w="2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−2877,4</w:t>
            </w:r>
          </w:p>
        </w:tc>
        <w:tc>
          <w:tcPr>
            <w:tcW w:w="2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w:t>
            </w:r>
          </w:p>
        </w:tc>
      </w:tr>
    </w:tbl>
    <w:p>
      <w:pPr>
        <w:jc w:val="both"/>
        <w:rPr>
          <w:rFonts w:ascii="Times New Roman" w:hAnsi="Times New Roman" w:cs="Times New Roman"/>
          <w:lang w:val="tr-TR"/>
        </w:rPr>
      </w:pP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Rize’de yamaçlardaki çay bahçeleri ve arka planda bir çay fabrikası; ya da fabrikada kurutma bandında ilerleyen çay yaprakları.</w:t>
            </w:r>
          </w:p>
          <w:p>
            <w:pPr>
              <w:jc w:val="both"/>
              <w:rPr>
                <w:rFonts w:ascii="Times New Roman" w:hAnsi="Times New Roman" w:cs="Times New Roman"/>
                <w:lang w:val="tr-TR"/>
              </w:rPr>
            </w:pPr>
            <w:r>
              <w:rPr>
                <w:rFonts w:ascii="Times New Roman" w:hAnsi="Times New Roman" w:cs="Times New Roman"/>
                <w:lang w:val="tr-TR"/>
              </w:rPr>
              <w:t xml:space="preserve">Shutter ID: 2634441035 (fotoğraf) — Tea plantation in Haremtepe Ceceva village, Rize, Turkey</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w:t>
      </w:r>
      <w:r>
        <w:rPr>
          <w:rFonts w:ascii="Times New Roman" w:hAnsi="Times New Roman" w:cs="Times New Roman"/>
          <w:lang w:val="tr-TR"/>
        </w:rPr>
        <w:t xml:space="preserve"> Çay fabrikası</w:t>
      </w:r>
    </w:p>
    <w:p>
      <w:pPr>
        <w:jc w:val="both"/>
        <w:rPr>
          <w:rFonts w:ascii="Times New Roman" w:hAnsi="Times New Roman" w:cs="Times New Roman"/>
          <w:lang w:val="tr-TR"/>
        </w:rPr>
      </w:pPr>
      <w:r>
        <w:rPr>
          <w:rFonts w:ascii="Times New Roman" w:hAnsi="Times New Roman" w:cs="Times New Roman"/>
          <w:lang w:val="tr-TR"/>
        </w:rPr>
        <w:t xml:space="preserve">36. Fırınlara aynı kütlede yakıt yüklenebildiğini varsayarak iki yakıtın 1 gramının yanmasıyla açığa çıkan ısıyı hesaplayınız. Kütle başına hangisi daha fazla enerji sağlar?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1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CH</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 890,3/16 ≈ 55,6 kJ/g; C</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H</w:t>
      </w:r>
      <w:r>
        <w:rPr>
          <w:rFonts w:ascii="Times New Roman" w:hAnsi="Times New Roman" w:cs="Times New Roman"/>
          <w:color w:val="FF0000"/>
          <w:vertAlign w:val="subscript"/>
          <w:lang w:val="tr-TR"/>
        </w:rPr>
        <w:t xml:space="preserve">10</w:t>
      </w:r>
      <w:r>
        <w:rPr>
          <w:rFonts w:ascii="Times New Roman" w:hAnsi="Times New Roman" w:cs="Times New Roman"/>
          <w:color w:val="FF0000"/>
          <w:lang w:val="tr-TR"/>
        </w:rPr>
        <w:t xml:space="preserve">: 2877,4/58 ≈ 49,6 kJ/g. Kütle başına CH</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 daha fazla enerji sağlar.</w:t>
      </w:r>
    </w:p>
    <w:p>
      <w:pPr>
        <w:jc w:val="both"/>
        <w:rPr>
          <w:rFonts w:ascii="Times New Roman" w:hAnsi="Times New Roman" w:cs="Times New Roman"/>
          <w:lang w:val="tr-TR"/>
        </w:rPr>
      </w:pPr>
      <w:r>
        <w:rPr>
          <w:rFonts w:ascii="Times New Roman" w:hAnsi="Times New Roman" w:cs="Times New Roman"/>
          <w:lang w:val="tr-TR"/>
        </w:rPr>
        <w:t xml:space="preserve">37. Fabrika her gün kurutma için aynı miktarda ısıya ihtiyaç duymaktadır. Her yakıtla 1000 kJ ısı elde edilirken atmosfere kaç gram CO</w:t>
      </w:r>
      <w:r>
        <w:rPr>
          <w:rFonts w:ascii="Times New Roman" w:hAnsi="Times New Roman" w:cs="Times New Roman"/>
          <w:vertAlign w:val="subscript"/>
          <w:lang w:val="tr-TR"/>
        </w:rPr>
        <w:t xml:space="preserve">2</w:t>
      </w:r>
      <w:r>
        <w:rPr>
          <w:rFonts w:ascii="Times New Roman" w:hAnsi="Times New Roman" w:cs="Times New Roman"/>
          <w:lang w:val="tr-TR"/>
        </w:rPr>
        <w:t xml:space="preserve"> salındığını hesaplayınız. Selin Hanım’ın karbon ayak izini azaltmak için hangi yakıtı seçmesi gerektiğini verilere dayanarak açıklayınız. (CO</w:t>
      </w:r>
      <w:r>
        <w:rPr>
          <w:rFonts w:ascii="Times New Roman" w:hAnsi="Times New Roman" w:cs="Times New Roman"/>
          <w:vertAlign w:val="subscript"/>
          <w:lang w:val="tr-TR"/>
        </w:rPr>
        <w:t xml:space="preserve">2</w:t>
      </w:r>
      <w:r>
        <w:rPr>
          <w:rFonts w:ascii="Times New Roman" w:hAnsi="Times New Roman" w:cs="Times New Roman"/>
          <w:lang w:val="tr-TR"/>
        </w:rPr>
        <w:t xml:space="preserve">: 44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3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CH</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 1000/890,3 ≈ 1,12 mol CO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 49,4 g. C</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H</w:t>
      </w:r>
      <w:r>
        <w:rPr>
          <w:rFonts w:ascii="Times New Roman" w:hAnsi="Times New Roman" w:cs="Times New Roman"/>
          <w:color w:val="FF0000"/>
          <w:vertAlign w:val="subscript"/>
          <w:lang w:val="tr-TR"/>
        </w:rPr>
        <w:t xml:space="preserve">10</w:t>
      </w:r>
      <w:r>
        <w:rPr>
          <w:rFonts w:ascii="Times New Roman" w:hAnsi="Times New Roman" w:cs="Times New Roman"/>
          <w:color w:val="FF0000"/>
          <w:lang w:val="tr-TR"/>
        </w:rPr>
        <w:t xml:space="preserve">: 4·1000/2877,4 ≈ 1,39 mol CO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 61,2 g. Aynı ısı için CH</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 daha az CO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oluşturduğundan doğal gaz seçilmelidir.</w:t>
      </w:r>
    </w:p>
    <w:p>
      <w:pPr>
        <w:jc w:val="both"/>
        <w:rPr>
          <w:rFonts w:ascii="Times New Roman" w:hAnsi="Times New Roman" w:cs="Times New Roman"/>
          <w:lang w:val="tr-TR"/>
        </w:rPr>
      </w:pPr>
      <w:r>
        <w:rPr>
          <w:rFonts w:ascii="Times New Roman" w:hAnsi="Times New Roman" w:cs="Times New Roman"/>
          <w:lang w:val="tr-TR"/>
        </w:rPr>
        <w:t xml:space="preserve">38. Fabrikanın tedarikçisi “Bütan, mol başına doğal gazın üç katından fazla ısı verir; bu yüzden fabrikanız için her bakımdan daha iyi bir yakıttır.” demektedir. Bu iddiayı tablodaki ve 36-37. sorulardaki sonuçları kanıt olarak kullanarak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İddianın ilk kısmı doğrudur (2877,4/890,3 ≈ 3,2). Ancak bu sonuç “her bakımdan daha iyi” genellemesini desteklemez: Yakıtlar mol değil kütle ya da hacim olarak satın alınır ve kütle başına CH</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 daha fazla enerji verir; aynı ısı için C</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H</w:t>
      </w:r>
      <w:r>
        <w:rPr>
          <w:rFonts w:ascii="Times New Roman" w:hAnsi="Times New Roman" w:cs="Times New Roman"/>
          <w:color w:val="FF0000"/>
          <w:vertAlign w:val="subscript"/>
          <w:lang w:val="tr-TR"/>
        </w:rPr>
        <w:t xml:space="preserve">10</w:t>
      </w:r>
      <w:r>
        <w:rPr>
          <w:rFonts w:ascii="Times New Roman" w:hAnsi="Times New Roman" w:cs="Times New Roman"/>
          <w:color w:val="FF0000"/>
          <w:lang w:val="tr-TR"/>
        </w:rPr>
        <w:t xml:space="preserve"> daha fazla CO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salar. Ayrıca maliyet, depolama, taşıma ve güvenlik gibi ölçütler de değerlendirilmelidir.</w:t>
      </w:r>
    </w:p>
    <w:p>
      <w:pPr>
        <w:jc w:val="both"/>
        <w:rPr>
          <w:rFonts w:ascii="Times New Roman" w:hAnsi="Times New Roman" w:cs="Times New Roman"/>
          <w:lang w:val="tr-TR"/>
        </w:rPr>
      </w:pPr>
      <w:r>
        <w:rPr>
          <w:rFonts w:ascii="Times New Roman" w:hAnsi="Times New Roman" w:cs="Times New Roman"/>
          <w:lang w:val="tr-TR"/>
        </w:rPr>
        <w:t xml:space="preserve">39. Kurutma fırınında gerçekleşen “yakıtın yanması” ve “yaş çay yapraklarındaki suyun buharlaşması” olaylarını fiziksel/kimyasal ve endotermik/ekzotermik olarak sınıflandırınız. Çay yaprakları sistem kabul edildiğinde ısının hangi yönde aktarıldığını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Yakıtın yanması kimyasal ve ekzotermiktir. Suyun buharlaşması fiziksel ve endotermiktir. Yanmayla ısınan hava (çevre) çay yapraklarına (sistem) ısı aktarır; yapraklardaki su bu ısıyı alarak buharlaşır.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40-43.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Erzurum’da yaşayan Zeynep, annesinin her hafta evde yoğurt mayaladığını görür. Mayalama sırasında yoğurt bakterileri sütteki laktozu laktik aside dönüştürür; laktik asit derişimi belirli bir değere ulaştığında süt pıhtılaşarak yoğurt olur. Zeynep, okulundaki kimya kulübünde eşit hacimdeki iki süt örneğine eşit miktarda maya ekleyerek birini 42 °C’de, diğerini 30 °C’de bekletir ve laktik asit derişimini saat başı ölçer. Sonuçlar aşağıdaki grafikte verilmiştir.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2925000"/>
            <wp:docPr id="900002" name="Grafik 900002" descr="Laktik asit derişiminin zamanla değişimi"/>
            <wp:cNvGraphicFramePr>
              <a:graphicFrameLocks noChangeAspect="1"/>
            </wp:cNvGraphicFramePr>
            <a:graphic>
              <a:graphicData uri="http://schemas.openxmlformats.org/drawingml/2006/picture">
                <pic:pic>
                  <pic:nvPicPr>
                    <pic:cNvPr id="900002" name="k11_900002.png"/>
                    <pic:cNvPicPr/>
                  </pic:nvPicPr>
                  <pic:blipFill>
                    <a:blip r:embed="rIdK2"/>
                    <a:stretch>
                      <a:fillRect/>
                    </a:stretch>
                  </pic:blipFill>
                  <pic:spPr>
                    <a:xfrm>
                      <a:off x="0" y="0"/>
                      <a:ext cx="4680000" cy="292500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Grafik:</w:t>
      </w:r>
      <w:r>
        <w:rPr>
          <w:rFonts w:ascii="Times New Roman" w:hAnsi="Times New Roman" w:cs="Times New Roman"/>
          <w:lang w:val="tr-TR"/>
        </w:rPr>
        <w:t xml:space="preserve"> İki farklı sıcaklıkta laktik asit derişiminin zamanla değişimi</w:t>
      </w:r>
    </w:p>
    <w:p>
      <w:pPr>
        <w:jc w:val="both"/>
        <w:rPr>
          <w:rFonts w:ascii="Times New Roman" w:hAnsi="Times New Roman" w:cs="Times New Roman"/>
          <w:lang w:val="tr-TR"/>
        </w:rPr>
      </w:pPr>
      <w:r>
        <w:rPr>
          <w:rFonts w:ascii="Times New Roman" w:hAnsi="Times New Roman" w:cs="Times New Roman"/>
          <w:highlight w:val="yellow"/>
          <w:lang w:val="tr-TR"/>
        </w:rPr>
        <w:t xml:space="preserve">NOT: Grafikteki veriler öğretim amaçlı olarak düzenlenmiştir.</w:t>
      </w:r>
    </w:p>
    <w:p>
      <w:pPr>
        <w:jc w:val="both"/>
        <w:rPr>
          <w:rFonts w:ascii="Times New Roman" w:hAnsi="Times New Roman" w:cs="Times New Roman"/>
          <w:lang w:val="tr-TR"/>
        </w:rPr>
      </w:pPr>
      <w:r>
        <w:rPr>
          <w:rFonts w:ascii="Times New Roman" w:hAnsi="Times New Roman" w:cs="Times New Roman"/>
          <w:lang w:val="tr-TR"/>
        </w:rPr>
        <w:t xml:space="preserve">40. Grafiğe göre yoğurt hangi sıcaklıkta kaç saatte koyulaşmıştır? İki sıcaklıktaki farkı tepkime hızı ve tanecik etkileşimleri açısından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42 °C’de yaklaşık 4 saatte koyulaşmıştır; 30 °C’de 6 saat sonunda bile koyulaşma derişimine ulaşılmamıştır. Sıcaklık arttıkça bakterilerdeki enzimlerin katalizlediği tepkimeler hızlanır; eşik enerjisini aşan tanecik oranı ve birim zamandaki etkin çarpışma sayısı artar, laktik asit daha hızlı oluşur.</w:t>
      </w:r>
    </w:p>
    <w:p>
      <w:pPr>
        <w:jc w:val="both"/>
        <w:rPr>
          <w:rFonts w:ascii="Times New Roman" w:hAnsi="Times New Roman" w:cs="Times New Roman"/>
          <w:lang w:val="tr-TR"/>
        </w:rPr>
      </w:pPr>
      <w:r>
        <w:rPr>
          <w:rFonts w:ascii="Times New Roman" w:hAnsi="Times New Roman" w:cs="Times New Roman"/>
          <w:lang w:val="tr-TR"/>
        </w:rPr>
        <w:t xml:space="preserve">41. 42 °C’deki örnekte laktik asidin 1-3. saatler ve 4-6. saatler arasındaki ortalama oluşum hızlarını g/L·saat cinsinden hesaplayınız. Hızın zamanla değişimini açıklayınız.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2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1-3. saatler: (6,0 − 1,5)/2 = 2,25 g/L·saat; 4-6. saatler: (9,4 − 8,0)/2 = 0,70 g/L·saat. Hız zamanla azalır; tepken olan laktozun derişimi azalır ve ortam asitleştikçe bakterilerin etkinliği düşer.</w:t>
      </w:r>
    </w:p>
    <w:p>
      <w:pPr>
        <w:jc w:val="both"/>
        <w:rPr>
          <w:rFonts w:ascii="Times New Roman" w:hAnsi="Times New Roman" w:cs="Times New Roman"/>
          <w:lang w:val="tr-TR"/>
        </w:rPr>
      </w:pPr>
      <w:r>
        <w:rPr>
          <w:rFonts w:ascii="Times New Roman" w:hAnsi="Times New Roman" w:cs="Times New Roman"/>
          <w:lang w:val="tr-TR"/>
        </w:rPr>
        <w:t xml:space="preserve">42. Zeynep, kullanılan maya miktarının yoğurdun koyulaşma süresine etkisini araştırmak istiyor. Bu araştırma için bir araştırılabilir soru ve hipotez yazınız; bağımlı, bağımsız ve kontrol değişkenlerini belirterek deneyin nasıl yapılacağını kısaca planlayınız.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Örnek soru: Maya miktarı yoğurdun koyulaşma süresini nasıl etkiler? Hipotez: Maya miktarı arttıkça koyulaşma süresi kısalır. Bağımsız değişken: maya miktarı; bağımlı değişken: koyulaşma süresi (ya da belirli sürede oluşan laktik asit derişimi); kontrol değişkenleri: süt türü ve hacmi, sıcaklık, kap türü, ölçüm aralığı. Eşit hacimdeki süt örneklerine farklı miktarlarda maya eklenir, hepsi aynı sıcaklıkta bekletilir ve laktik asit derişimi düzenli aralıklarla ölçülür.</w:t>
      </w:r>
    </w:p>
    <w:p>
      <w:pPr>
        <w:jc w:val="both"/>
        <w:rPr>
          <w:rFonts w:ascii="Times New Roman" w:hAnsi="Times New Roman" w:cs="Times New Roman"/>
          <w:lang w:val="tr-TR"/>
        </w:rPr>
      </w:pPr>
      <w:r>
        <w:rPr>
          <w:rFonts w:ascii="Times New Roman" w:hAnsi="Times New Roman" w:cs="Times New Roman"/>
          <w:lang w:val="tr-TR"/>
        </w:rPr>
        <w:t xml:space="preserve">43. Komşuları “Sıcaklık arttıkça tepkimeler hep hızlanır; sütü kaynar hâlde mayalarsan yoğurt daha çabuk tutar.” diyor. Bu iddiayı değerlendiriniz. Ayrıca mayalanan yoğurdun buzdolabına konulmasının nedenini tepkime hızına etki eden faktörlerle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İddia doğru değildir. Mayalanma, bakterilerin enzimleriyle (biyolojik katalizörlerle) gerçekleşir; enzimler ve bakteriler belirli bir sıcaklık aralığında etkindir. Kaynar sütte bakteriler ölür ve enzimlerin yapısı bozulur, mayalanma gerçekleşmez. Buzdolabında sıcaklık düştüğü için tepkimeler yavaşlar, yoğurdun ekşimesi ve bozulması gecikir.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44-47.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Bir ilaç fabrikasının kalite kontrol laboratuvarında çalışan kimyager Elif Hanım, bir öksürük şurubundaki etken madde X’in raf ömrünü incelemektedir. X, şurubun içinde hidroksit iyonlarıyla tepkimeye girerek etkisini yitirmektedir: X(suda) + OH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Ürünler. Elif Hanım 25 °C’de yaptığı deneylerde aşağıdaki başlangıç hızlarını ölçmüştür.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00"/>
        <w:gridCol w:w="2300"/>
        <w:gridCol w:w="2300"/>
        <w:gridCol w:w="2900"/>
      </w:tblGrid>
      <w:tr>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Deney</w:t>
            </w:r>
          </w:p>
        </w:tc>
        <w:tc>
          <w:tcPr>
            <w:tcW w:w="2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[X] (mol/L)</w:t>
            </w:r>
          </w:p>
        </w:tc>
        <w:tc>
          <w:tcPr>
            <w:tcW w:w="2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[OH</w:t>
            </w:r>
            <w:r>
              <w:rPr>
                <w:rFonts w:ascii="Times New Roman" w:hAnsi="Times New Roman" w:cs="Times New Roman"/>
                <w:b/>
                <w:bCs/>
                <w:vertAlign w:val="superscript"/>
                <w:lang w:val="tr-TR"/>
              </w:rPr>
              <w:t xml:space="preserve">−</w:t>
            </w:r>
            <w:r>
              <w:rPr>
                <w:rFonts w:ascii="Times New Roman" w:hAnsi="Times New Roman" w:cs="Times New Roman"/>
                <w:b/>
                <w:bCs/>
                <w:lang w:val="tr-TR"/>
              </w:rPr>
              <w:t xml:space="preserve">] (mol/L)</w:t>
            </w:r>
          </w:p>
        </w:tc>
        <w:tc>
          <w:tcPr>
            <w:tcW w:w="2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Başlangıç hızı (mol/L·s)</w:t>
            </w:r>
          </w:p>
        </w:tc>
      </w:tr>
      <w:tr>
        <w:tc>
          <w:tcPr>
            <w:tcW w:w="1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0,010</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0,010</w:t>
            </w:r>
          </w:p>
        </w:tc>
        <w:tc>
          <w:tcPr>
            <w:tcW w:w="2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2,0·10</w:t>
            </w:r>
            <w:r>
              <w:rPr>
                <w:rFonts w:ascii="Times New Roman" w:hAnsi="Times New Roman" w:cs="Times New Roman"/>
                <w:vertAlign w:val="superscript"/>
                <w:lang w:val="tr-TR"/>
              </w:rPr>
              <w:t xml:space="preserve">−6</w:t>
            </w:r>
          </w:p>
        </w:tc>
      </w:tr>
      <w:tr>
        <w:tc>
          <w:tcPr>
            <w:tcW w:w="1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0,020</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0,010</w:t>
            </w:r>
          </w:p>
        </w:tc>
        <w:tc>
          <w:tcPr>
            <w:tcW w:w="2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4,0·10</w:t>
            </w:r>
            <w:r>
              <w:rPr>
                <w:rFonts w:ascii="Times New Roman" w:hAnsi="Times New Roman" w:cs="Times New Roman"/>
                <w:vertAlign w:val="superscript"/>
                <w:lang w:val="tr-TR"/>
              </w:rPr>
              <w:t xml:space="preserve">−6</w:t>
            </w:r>
          </w:p>
        </w:tc>
      </w:tr>
      <w:tr>
        <w:tc>
          <w:tcPr>
            <w:tcW w:w="1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0,020</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0,020</w:t>
            </w:r>
          </w:p>
        </w:tc>
        <w:tc>
          <w:tcPr>
            <w:tcW w:w="2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8,0·10</w:t>
            </w:r>
            <w:r>
              <w:rPr>
                <w:rFonts w:ascii="Times New Roman" w:hAnsi="Times New Roman" w:cs="Times New Roman"/>
                <w:vertAlign w:val="superscript"/>
                <w:lang w:val="tr-TR"/>
              </w:rPr>
              <w:t xml:space="preserve">−6</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highlight w:val="yellow"/>
          <w:lang w:val="tr-TR"/>
        </w:rPr>
        <w:t xml:space="preserve">NOT: Tablodaki veriler öğretim amaçlı olarak düzenlenmiştir.</w:t>
      </w:r>
    </w:p>
    <w:p>
      <w:pPr>
        <w:jc w:val="both"/>
        <w:rPr>
          <w:rFonts w:ascii="Times New Roman" w:hAnsi="Times New Roman" w:cs="Times New Roman"/>
          <w:lang w:val="tr-TR"/>
        </w:rPr>
      </w:pPr>
      <w:r>
        <w:rPr>
          <w:rFonts w:ascii="Times New Roman" w:hAnsi="Times New Roman" w:cs="Times New Roman"/>
          <w:lang w:val="tr-TR"/>
        </w:rPr>
        <w:t xml:space="preserve">44. Tepkimenin hız denklemini ve toplam tepkime derecesini belirleyiniz. Hız sabitini birimiyle birlikte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3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Deney 1 ve 2: [X] 2 katına çıkınca hız 2 katına çıkar, X’e göre 1. derece. Deney 2 ve 3: [OH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2 katına çıkınca hız 2 katına çıkar, OH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’e göre 1. derece. Hız = k[X][OH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toplam 2. derece; k = 2,0·10</w:t>
      </w:r>
      <w:r>
        <w:rPr>
          <w:rFonts w:ascii="Times New Roman" w:hAnsi="Times New Roman" w:cs="Times New Roman"/>
          <w:color w:val="FF0000"/>
          <w:vertAlign w:val="superscript"/>
          <w:lang w:val="tr-TR"/>
        </w:rPr>
        <w:t xml:space="preserve">−6</w:t>
      </w:r>
      <w:r>
        <w:rPr>
          <w:rFonts w:ascii="Times New Roman" w:hAnsi="Times New Roman" w:cs="Times New Roman"/>
          <w:color w:val="FF0000"/>
          <w:lang w:val="tr-TR"/>
        </w:rPr>
        <w:t xml:space="preserve">/(0,010·0,010) = 2,0·10</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L/mol·s</w:t>
      </w:r>
    </w:p>
    <w:p>
      <w:pPr>
        <w:jc w:val="both"/>
        <w:rPr>
          <w:rFonts w:ascii="Times New Roman" w:hAnsi="Times New Roman" w:cs="Times New Roman"/>
          <w:lang w:val="tr-TR"/>
        </w:rPr>
      </w:pPr>
      <w:r>
        <w:rPr>
          <w:rFonts w:ascii="Times New Roman" w:hAnsi="Times New Roman" w:cs="Times New Roman"/>
          <w:lang w:val="tr-TR"/>
        </w:rPr>
        <w:t xml:space="preserve">45. Elif Hanım, şurubun bileşimini değiştirerek [OH</w:t>
      </w:r>
      <w:r>
        <w:rPr>
          <w:rFonts w:ascii="Times New Roman" w:hAnsi="Times New Roman" w:cs="Times New Roman"/>
          <w:vertAlign w:val="superscript"/>
          <w:lang w:val="tr-TR"/>
        </w:rPr>
        <w:t xml:space="preserve">−</w:t>
      </w:r>
      <w:r>
        <w:rPr>
          <w:rFonts w:ascii="Times New Roman" w:hAnsi="Times New Roman" w:cs="Times New Roman"/>
          <w:lang w:val="tr-TR"/>
        </w:rPr>
        <w:t xml:space="preserve">] derişimini 0,010 mol/L’den 0,0010 mol/L’ye düşürmeyi öneriyor. Şuruptaki [X] = 0,015 mol/L olduğuna göre yeni bileşimdeki bozunma hızını hesaplayınız. Bu önerinin raf ömrüne etkisini açıklayınız.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2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Hız = 2,0·10</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·0,015·0,0010 = 3,0·10</w:t>
      </w:r>
      <w:r>
        <w:rPr>
          <w:rFonts w:ascii="Times New Roman" w:hAnsi="Times New Roman" w:cs="Times New Roman"/>
          <w:color w:val="FF0000"/>
          <w:vertAlign w:val="superscript"/>
          <w:lang w:val="tr-TR"/>
        </w:rPr>
        <w:t xml:space="preserve">−7</w:t>
      </w:r>
      <w:r>
        <w:rPr>
          <w:rFonts w:ascii="Times New Roman" w:hAnsi="Times New Roman" w:cs="Times New Roman"/>
          <w:color w:val="FF0000"/>
          <w:lang w:val="tr-TR"/>
        </w:rPr>
        <w:t xml:space="preserve"> mol/L·s. [OH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10 kat azaldığı için bozunma hızı da 10 kat azalır; etken madde daha yavaş bozunacağından raf ömrü uzar.</w:t>
      </w:r>
    </w:p>
    <w:p>
      <w:pPr>
        <w:jc w:val="both"/>
        <w:rPr>
          <w:rFonts w:ascii="Times New Roman" w:hAnsi="Times New Roman" w:cs="Times New Roman"/>
          <w:lang w:val="tr-TR"/>
        </w:rPr>
      </w:pPr>
      <w:r>
        <w:rPr>
          <w:rFonts w:ascii="Times New Roman" w:hAnsi="Times New Roman" w:cs="Times New Roman"/>
          <w:lang w:val="tr-TR"/>
        </w:rPr>
        <w:t xml:space="preserve">46. Şurubun kutusunda “25 °C’nin altındaki sıcaklıklarda saklayınız.” uyarısı bulunmaktadır. Sıcaklık arttığında bozunma tepkimesi için aşağıdakilerden hangisi gerçekleşir? Cevabınızı ve gerekçenizi seçiniz.</w:t>
      </w:r>
    </w:p>
    <w:p>
      <w:pPr>
        <w:ind w:left="720"/>
        <w:jc w:val="both"/>
        <w:rPr>
          <w:rFonts w:ascii="Times New Roman" w:hAnsi="Times New Roman" w:cs="Times New Roman"/>
          <w:lang w:val="tr-TR"/>
        </w:rPr>
      </w:pPr>
      <w:r>
        <w:rPr>
          <w:rFonts w:ascii="Times New Roman" w:hAnsi="Times New Roman" w:cs="Times New Roman"/>
          <w:lang w:val="tr-TR"/>
        </w:rPr>
        <w:t xml:space="preserve">Seçenekler: A) k artar, bozunma hızlanır.   B) k değişmez, bozunma hızlanır.   C) k azalır, bozunma yavaşlar.</w:t>
      </w:r>
    </w:p>
    <w:p>
      <w:pPr>
        <w:ind w:left="720"/>
        <w:jc w:val="both"/>
        <w:rPr>
          <w:rFonts w:ascii="Times New Roman" w:hAnsi="Times New Roman" w:cs="Times New Roman"/>
          <w:lang w:val="tr-TR"/>
        </w:rPr>
      </w:pPr>
      <w:r>
        <w:rPr>
          <w:rFonts w:ascii="Times New Roman" w:hAnsi="Times New Roman" w:cs="Times New Roman"/>
          <w:lang w:val="tr-TR"/>
        </w:rPr>
        <w:t xml:space="preserve">Gerekçe seçenekleri: I. Eşik enerjisini aşan tanecik oranı ve birim zamandaki etkin çarpışma sayısı artar.  II. Sıcaklık arttıkça tepkenlerin derişimi artar.  III. Sıcaklık arttıkça aktivasyon enerjisi azalır.</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 I</w:t>
      </w:r>
    </w:p>
    <w:p>
      <w:pPr>
        <w:jc w:val="both"/>
        <w:rPr>
          <w:rFonts w:ascii="Times New Roman" w:hAnsi="Times New Roman" w:cs="Times New Roman"/>
          <w:lang w:val="tr-TR"/>
        </w:rPr>
      </w:pPr>
      <w:r>
        <w:rPr>
          <w:rFonts w:ascii="Times New Roman" w:hAnsi="Times New Roman" w:cs="Times New Roman"/>
          <w:lang w:val="tr-TR"/>
        </w:rPr>
        <w:t xml:space="preserve">47. Laboratuvarda staj yapan bir öğrenci “Tepkime denklemindeki katsayılar 1 olduğuna göre hız denklemini deney yapmadan Hız = k[X][OH</w:t>
      </w:r>
      <w:r>
        <w:rPr>
          <w:rFonts w:ascii="Times New Roman" w:hAnsi="Times New Roman" w:cs="Times New Roman"/>
          <w:vertAlign w:val="superscript"/>
          <w:lang w:val="tr-TR"/>
        </w:rPr>
        <w:t xml:space="preserve">−</w:t>
      </w:r>
      <w:r>
        <w:rPr>
          <w:rFonts w:ascii="Times New Roman" w:hAnsi="Times New Roman" w:cs="Times New Roman"/>
          <w:lang w:val="tr-TR"/>
        </w:rPr>
        <w:t xml:space="preserve">] olarak yazabilirdik.” diyor. Bu düşünceyi değerlendiriniz. X ile OH</w:t>
      </w:r>
      <w:r>
        <w:rPr>
          <w:rFonts w:ascii="Times New Roman" w:hAnsi="Times New Roman" w:cs="Times New Roman"/>
          <w:vertAlign w:val="superscript"/>
          <w:lang w:val="tr-TR"/>
        </w:rPr>
        <w:t xml:space="preserve">−</w:t>
      </w:r>
      <w:r>
        <w:rPr>
          <w:rFonts w:ascii="Times New Roman" w:hAnsi="Times New Roman" w:cs="Times New Roman"/>
          <w:lang w:val="tr-TR"/>
        </w:rPr>
        <w:t xml:space="preserve"> arasındaki bir çarpışmanın ürün oluşturabilmesi için hangi şartların sağlanması gerektiğini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Düşünce geçerli değildir. Hız denklemi deneysel verilerle belirlenir; bu tepkimede üslerin katsayılarla aynı çıkması ancak deneyle gösterilebilmiştir. Tepkimenin tek basamakta gerçekleştiği bilinmeden katsayılardan hız denklemi yazılamaz. Etkin çarpışma için tanecikler aktivasyon enerjisine eşit ya da ondan büyük enerjiyle ve uygun doğrultuda çarpışmalıdır.</w:t>
      </w:r>
    </w:p>
    <w:p>
      <w:pPr>
        <w:jc w:val="both"/>
        <w:rPr>
          <w:rFonts w:ascii="Times New Roman" w:hAnsi="Times New Roman" w:cs="Times New Roman"/>
          <w:lang w:val="tr-TR"/>
        </w:rPr>
      </w:pPr>
      <w:r>
        <w:rPr>
          <w:rFonts w:ascii="Times New Roman" w:hAnsi="Times New Roman" w:cs="Times New Roman"/>
          <w:lang w:val="tr-TR"/>
        </w:rPr>
        <w:t xml:space="preserve">Dijital ünite sonu değerlendirme sorularına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3"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Dijital Ünite Sonu Soruları (Tema-1)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Dijital Ünite Sonu Soruları (Tema-1)</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highlight w:val="yellow"/>
          <w:lang w:val="tr-TR"/>
        </w:rPr>
        <w:t xml:space="preserve">NOT: Kırmızılar cevap anahtarıdır.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