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C8977" w14:textId="725A4BE0" w:rsidR="006255A0" w:rsidRPr="00D70ACE" w:rsidRDefault="006255A0">
      <w:pPr>
        <w:pStyle w:val="ListParagraph"/>
        <w:numPr>
          <w:ilvl w:val="0"/>
          <w:numId w:val="2"/>
        </w:numPr>
        <w:jc w:val="both"/>
        <w:rPr>
          <w:rFonts w:ascii="Times New Roman" w:hAnsi="Times New Roman" w:cs="Times New Roman"/>
          <w:b/>
          <w:bCs/>
          <w:lang w:val="tr-TR"/>
        </w:rPr>
      </w:pPr>
      <w:r w:rsidRPr="00574EE0">
        <w:rPr>
          <w:rFonts w:ascii="Times New Roman" w:hAnsi="Times New Roman" w:cs="Times New Roman"/>
          <w:b/>
          <w:bCs/>
          <w:lang w:val="tr-TR"/>
        </w:rPr>
        <w:t xml:space="preserve">BÖLÜM: </w:t>
      </w:r>
      <w:r w:rsidR="00E01F93" w:rsidRPr="00E01F93">
        <w:rPr>
          <w:rFonts w:ascii="Times New Roman" w:hAnsi="Times New Roman" w:cs="Times New Roman"/>
          <w:b/>
          <w:bCs/>
          <w:lang w:val="tr-TR"/>
        </w:rPr>
        <w:t>Kimyasal Tepkimelerde Hız</w:t>
      </w:r>
    </w:p>
    <w:p w14:paraId="4563715E" w14:textId="4D2AA787" w:rsidR="001241BE" w:rsidRDefault="00152CAB" w:rsidP="001D18FF">
      <w:pPr>
        <w:jc w:val="both"/>
        <w:rPr>
          <w:rFonts w:ascii="Times New Roman" w:hAnsi="Times New Roman" w:cs="Times New Roman"/>
          <w:lang w:val="tr-TR"/>
        </w:rPr>
      </w:pPr>
      <w:r>
        <w:fldChar w:fldCharType="begin"/>
      </w:r>
      <w:r>
        <w:instrText xml:space="preserve"> INCLUDEPICTURE "https://www.shutterstock.com/shutterstock/photos/1171906699/display_1500/stock-photo-molecular-structure-of-acetylcholinesterase-important-enzyme-d-rendering-1171906699.jpg" \* MERGEFORMATINET </w:instrText>
      </w:r>
      <w:r>
        <w:fldChar w:fldCharType="separate"/>
      </w:r>
      <w:r>
        <w:rPr>
          <w:noProof/>
        </w:rPr>
        <w:drawing>
          <wp:inline distT="0" distB="0" distL="0" distR="0" wp14:anchorId="29A7547E" wp14:editId="08F71818">
            <wp:extent cx="5213897" cy="3329430"/>
            <wp:effectExtent l="0" t="0" r="6350" b="0"/>
            <wp:docPr id="778364806" name="Picture 2" descr="Molecular structure of Acetylcholinesterase, important enzyme - 3D ren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lecular structure of Acetylcholinesterase, important enzyme - 3D renderi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34203" cy="3342397"/>
                    </a:xfrm>
                    <a:prstGeom prst="rect">
                      <a:avLst/>
                    </a:prstGeom>
                    <a:noFill/>
                    <a:ln>
                      <a:noFill/>
                    </a:ln>
                  </pic:spPr>
                </pic:pic>
              </a:graphicData>
            </a:graphic>
          </wp:inline>
        </w:drawing>
      </w:r>
      <w:r>
        <w:fldChar w:fldCharType="end"/>
      </w:r>
    </w:p>
    <w:p w14:paraId="27F68AF2" w14:textId="6A9AEA2C" w:rsidR="00636093" w:rsidRPr="00636093" w:rsidRDefault="008B38E6" w:rsidP="001D18FF">
      <w:pPr>
        <w:jc w:val="both"/>
        <w:rPr>
          <w:rFonts w:ascii="Times New Roman" w:hAnsi="Times New Roman" w:cs="Times New Roman"/>
          <w:b/>
          <w:bCs/>
          <w:lang w:val="tr-TR"/>
        </w:rPr>
      </w:pPr>
      <w:proofErr w:type="spellStart"/>
      <w:r w:rsidRPr="008B38E6">
        <w:rPr>
          <w:rFonts w:ascii="Times New Roman" w:hAnsi="Times New Roman" w:cs="Times New Roman"/>
          <w:b/>
          <w:bCs/>
          <w:highlight w:val="yellow"/>
          <w:lang w:val="tr-TR"/>
        </w:rPr>
        <w:t>Shutter</w:t>
      </w:r>
      <w:proofErr w:type="spellEnd"/>
      <w:r w:rsidRPr="008B38E6">
        <w:rPr>
          <w:rFonts w:ascii="Times New Roman" w:hAnsi="Times New Roman" w:cs="Times New Roman"/>
          <w:b/>
          <w:bCs/>
          <w:highlight w:val="yellow"/>
          <w:lang w:val="tr-TR"/>
        </w:rPr>
        <w:t xml:space="preserve"> ID: </w:t>
      </w:r>
      <w:r w:rsidR="00152CAB" w:rsidRPr="00152CAB">
        <w:rPr>
          <w:rFonts w:ascii="Times New Roman" w:hAnsi="Times New Roman" w:cs="Times New Roman"/>
          <w:b/>
          <w:bCs/>
          <w:highlight w:val="yellow"/>
          <w:lang w:val="tr-TR"/>
        </w:rPr>
        <w:t>1171906699</w:t>
      </w:r>
    </w:p>
    <w:p w14:paraId="54B45AF1" w14:textId="752F509A" w:rsidR="007E411C" w:rsidRPr="00BE2452" w:rsidRDefault="00152CAB" w:rsidP="001D18FF">
      <w:pPr>
        <w:jc w:val="both"/>
        <w:rPr>
          <w:rFonts w:ascii="Times New Roman" w:hAnsi="Times New Roman" w:cs="Times New Roman"/>
          <w:lang w:val="tr-TR"/>
        </w:rPr>
      </w:pPr>
      <w:r w:rsidRPr="00152CAB">
        <w:rPr>
          <w:rFonts w:ascii="Times New Roman" w:hAnsi="Times New Roman" w:cs="Times New Roman"/>
          <w:lang w:val="tr-TR"/>
        </w:rPr>
        <w:t>Bir dilim ekmek yediğimizde ya da bir meyve tükettiğimizde, bu besinlerin içindeki büyük ve karmaşık moleküller kısa sürede vücudumuz tarafından kullanılabilir hâle gelir. Oysa bu tür kimyasal dönüşümler, laboratuvar koşullarında oldukça uzun sürede gerçekleşebilecek tepkimelerdir. Peki insan vücudu bu kadar karmaşık süreçleri nasıl bu kadar hızlı ve düzenli bir şekilde gerçekleştirebiliyor?</w:t>
      </w:r>
      <w:r>
        <w:rPr>
          <w:rFonts w:ascii="Times New Roman" w:hAnsi="Times New Roman" w:cs="Times New Roman"/>
          <w:lang w:val="tr-TR"/>
        </w:rPr>
        <w:t xml:space="preserve"> </w:t>
      </w:r>
      <w:r w:rsidRPr="00152CAB">
        <w:rPr>
          <w:rFonts w:ascii="Times New Roman" w:hAnsi="Times New Roman" w:cs="Times New Roman"/>
          <w:lang w:val="tr-TR"/>
        </w:rPr>
        <w:t>Bu sorunun cevabı, “enzim” adı verilen özel proteinlerde saklıdır. Enzimler, kimyasal tepkimeleri hızlandıran biyolojik katalizörlerdir. Örneğin tükürükte bulunan amilaz enzimi, ağızda nişastanın parçalanmasını başlatır. Sindirim sisteminde görev yapan farklı enzimler ise besinleri adım adım daha küçük ve kullanılabilir moleküllere dönüştürür. Enzimler olmadan bu süreçler çok daha yavaş ilerler ve yaşam için gerekli enerji kısa sürede sağlanamazdı.</w:t>
      </w:r>
      <w:r>
        <w:rPr>
          <w:rFonts w:ascii="Times New Roman" w:hAnsi="Times New Roman" w:cs="Times New Roman"/>
          <w:lang w:val="tr-TR"/>
        </w:rPr>
        <w:t xml:space="preserve"> </w:t>
      </w:r>
      <w:r w:rsidRPr="00152CAB">
        <w:rPr>
          <w:rFonts w:ascii="Times New Roman" w:hAnsi="Times New Roman" w:cs="Times New Roman"/>
          <w:lang w:val="tr-TR"/>
        </w:rPr>
        <w:t xml:space="preserve">Enzimlerin etkisi sadece sindirimle sınırlı değildir. Sinir sisteminde de hayati görevler üstlenen enzimler bulunur. Örneğin </w:t>
      </w:r>
      <w:proofErr w:type="spellStart"/>
      <w:r w:rsidRPr="00152CAB">
        <w:rPr>
          <w:rFonts w:ascii="Times New Roman" w:hAnsi="Times New Roman" w:cs="Times New Roman"/>
          <w:lang w:val="tr-TR"/>
        </w:rPr>
        <w:t>asetilkolinesteraz</w:t>
      </w:r>
      <w:proofErr w:type="spellEnd"/>
      <w:r w:rsidRPr="00152CAB">
        <w:rPr>
          <w:rFonts w:ascii="Times New Roman" w:hAnsi="Times New Roman" w:cs="Times New Roman"/>
          <w:lang w:val="tr-TR"/>
        </w:rPr>
        <w:t>, sinir hücreleri arasında iletişimi sağlayan asetilkolin adlı molekülü çok hızlı bir şekilde parçalayarak sinir uyarısının zamanında sona ermesini sağlar. Eğer bu enzim görevini yapamazsa, sinir sistemi sürekli uyarılmış halde kalabilir ve kas hareketlerinden hayati reflekslere kadar birçok süreç bozulabilir.</w:t>
      </w:r>
      <w:r>
        <w:rPr>
          <w:rFonts w:ascii="Times New Roman" w:hAnsi="Times New Roman" w:cs="Times New Roman"/>
          <w:lang w:val="tr-TR"/>
        </w:rPr>
        <w:t xml:space="preserve"> </w:t>
      </w:r>
      <w:r w:rsidRPr="00152CAB">
        <w:rPr>
          <w:rFonts w:ascii="Times New Roman" w:hAnsi="Times New Roman" w:cs="Times New Roman"/>
          <w:lang w:val="tr-TR"/>
        </w:rPr>
        <w:t xml:space="preserve">İlginç olan, enzimlerin tepkimeye giren maddeleri tüketmeden yalnızca </w:t>
      </w:r>
      <w:r>
        <w:rPr>
          <w:rFonts w:ascii="Times New Roman" w:hAnsi="Times New Roman" w:cs="Times New Roman"/>
          <w:lang w:val="tr-TR"/>
        </w:rPr>
        <w:t>tepkime</w:t>
      </w:r>
      <w:r w:rsidRPr="00152CAB">
        <w:rPr>
          <w:rFonts w:ascii="Times New Roman" w:hAnsi="Times New Roman" w:cs="Times New Roman"/>
          <w:lang w:val="tr-TR"/>
        </w:rPr>
        <w:t xml:space="preserve"> hızını artırmalarıdır. Aynı kimyasal süreç, enzim olmadan çok uzun sürede gerçekleşebilirken, enzimlerin varlığında saniyeler içinde tamamlanabilir.</w:t>
      </w:r>
      <w:r>
        <w:rPr>
          <w:rFonts w:ascii="Times New Roman" w:hAnsi="Times New Roman" w:cs="Times New Roman"/>
          <w:lang w:val="tr-TR"/>
        </w:rPr>
        <w:t xml:space="preserve"> </w:t>
      </w:r>
      <w:r w:rsidRPr="00152CAB">
        <w:rPr>
          <w:rFonts w:ascii="Times New Roman" w:hAnsi="Times New Roman" w:cs="Times New Roman"/>
          <w:lang w:val="tr-TR"/>
        </w:rPr>
        <w:t>Bu durum, kimyasal tepkimelerin hızının yalnızca maddelerin türüne değil, aynı zamanda bu biyolojik katalizörlerin varlığına da bağlı olduğunu gösterir. İşte kimyasal kinetik, bu görünmez hızlandırıcıların yaşam içindeki kritik rolünü anlamamızı sağlar. Bu bölümde, tepkime hızını etkileyen faktörleri ve enzimlerin bu süreçteki etkisini inceleyeceğiz.</w:t>
      </w:r>
    </w:p>
    <w:p w14:paraId="3A16E808" w14:textId="77777777" w:rsidR="00AB13AE" w:rsidRDefault="00AB13AE" w:rsidP="001D18FF">
      <w:pPr>
        <w:pStyle w:val="ListParagraph"/>
        <w:jc w:val="both"/>
        <w:rPr>
          <w:rFonts w:ascii="Times New Roman" w:hAnsi="Times New Roman" w:cs="Times New Roman"/>
          <w:lang w:val="tr-TR"/>
        </w:rPr>
      </w:pPr>
    </w:p>
    <w:p w14:paraId="49A3E1A5" w14:textId="3AE91BE6" w:rsidR="006255A0" w:rsidRDefault="00E84970">
      <w:pPr>
        <w:pStyle w:val="ListParagraph"/>
        <w:numPr>
          <w:ilvl w:val="2"/>
          <w:numId w:val="1"/>
        </w:numPr>
        <w:jc w:val="both"/>
        <w:rPr>
          <w:rFonts w:ascii="Times New Roman" w:hAnsi="Times New Roman" w:cs="Times New Roman"/>
          <w:b/>
          <w:bCs/>
          <w:lang w:val="tr-TR"/>
        </w:rPr>
      </w:pPr>
      <w:r w:rsidRPr="00E84970">
        <w:rPr>
          <w:rFonts w:ascii="Times New Roman" w:hAnsi="Times New Roman" w:cs="Times New Roman"/>
          <w:b/>
          <w:bCs/>
          <w:lang w:val="tr-TR"/>
        </w:rPr>
        <w:t>Kimyasal Tepkimelerin Gerçekleşmesi İçin Gerekli Şartlar</w:t>
      </w:r>
    </w:p>
    <w:p w14:paraId="10E4EC9B" w14:textId="77777777" w:rsidR="001D18FF" w:rsidRDefault="001D18FF" w:rsidP="001D18FF">
      <w:pPr>
        <w:jc w:val="both"/>
        <w:rPr>
          <w:rFonts w:ascii="Times New Roman" w:hAnsi="Times New Roman" w:cs="Times New Roman"/>
          <w:b/>
          <w:bCs/>
          <w:lang w:val="tr-TR"/>
        </w:rPr>
      </w:pPr>
    </w:p>
    <w:p w14:paraId="3AA21FA0" w14:textId="3C79138A" w:rsidR="001D18FF" w:rsidRDefault="008D3F29" w:rsidP="008D3F29">
      <w:pPr>
        <w:jc w:val="both"/>
        <w:rPr>
          <w:rFonts w:ascii="Times New Roman" w:hAnsi="Times New Roman" w:cs="Times New Roman"/>
          <w:lang w:val="tr-TR"/>
        </w:rPr>
      </w:pPr>
      <w:r w:rsidRPr="008D3F29">
        <w:rPr>
          <w:rFonts w:ascii="Times New Roman" w:hAnsi="Times New Roman" w:cs="Times New Roman"/>
          <w:lang w:val="tr-TR"/>
        </w:rPr>
        <w:t xml:space="preserve">Günlük yaşamda birçok olay, ilk bakışta kendiliğinden gerçekleşiyormuş gibi görünür. Bir kibrit çöpü </w:t>
      </w:r>
      <w:r w:rsidR="00A204EF">
        <w:rPr>
          <w:rFonts w:ascii="Times New Roman" w:hAnsi="Times New Roman" w:cs="Times New Roman"/>
          <w:lang w:val="tr-TR"/>
        </w:rPr>
        <w:t xml:space="preserve">kibrite </w:t>
      </w:r>
      <w:r w:rsidRPr="008D3F29">
        <w:rPr>
          <w:rFonts w:ascii="Times New Roman" w:hAnsi="Times New Roman" w:cs="Times New Roman"/>
          <w:lang w:val="tr-TR"/>
        </w:rPr>
        <w:t>sürtüldüğünde alev alır</w:t>
      </w:r>
      <w:r w:rsidR="00A645CA">
        <w:rPr>
          <w:rFonts w:ascii="Times New Roman" w:hAnsi="Times New Roman" w:cs="Times New Roman"/>
          <w:lang w:val="tr-TR"/>
        </w:rPr>
        <w:t xml:space="preserve"> (Görsel A)</w:t>
      </w:r>
      <w:r w:rsidRPr="008D3F29">
        <w:rPr>
          <w:rFonts w:ascii="Times New Roman" w:hAnsi="Times New Roman" w:cs="Times New Roman"/>
          <w:lang w:val="tr-TR"/>
        </w:rPr>
        <w:t xml:space="preserve">, demir zamanla paslanır, </w:t>
      </w:r>
      <w:r w:rsidR="00A204EF">
        <w:rPr>
          <w:rFonts w:ascii="Times New Roman" w:hAnsi="Times New Roman" w:cs="Times New Roman"/>
          <w:lang w:val="tr-TR"/>
        </w:rPr>
        <w:t xml:space="preserve">açıkta bırakılan </w:t>
      </w:r>
      <w:r w:rsidRPr="008D3F29">
        <w:rPr>
          <w:rFonts w:ascii="Times New Roman" w:hAnsi="Times New Roman" w:cs="Times New Roman"/>
          <w:lang w:val="tr-TR"/>
        </w:rPr>
        <w:t xml:space="preserve">yemekler </w:t>
      </w:r>
      <w:r w:rsidR="00A204EF">
        <w:rPr>
          <w:rFonts w:ascii="Times New Roman" w:hAnsi="Times New Roman" w:cs="Times New Roman"/>
          <w:lang w:val="tr-TR"/>
        </w:rPr>
        <w:t>zamanla bozulur</w:t>
      </w:r>
      <w:r w:rsidRPr="008D3F29">
        <w:rPr>
          <w:rFonts w:ascii="Times New Roman" w:hAnsi="Times New Roman" w:cs="Times New Roman"/>
          <w:lang w:val="tr-TR"/>
        </w:rPr>
        <w:t xml:space="preserve"> ve havai fişekler</w:t>
      </w:r>
      <w:r w:rsidR="00A645CA">
        <w:rPr>
          <w:rFonts w:ascii="Times New Roman" w:hAnsi="Times New Roman" w:cs="Times New Roman"/>
          <w:lang w:val="tr-TR"/>
        </w:rPr>
        <w:t xml:space="preserve"> (Görsel B)</w:t>
      </w:r>
      <w:r w:rsidRPr="008D3F29">
        <w:rPr>
          <w:rFonts w:ascii="Times New Roman" w:hAnsi="Times New Roman" w:cs="Times New Roman"/>
          <w:lang w:val="tr-TR"/>
        </w:rPr>
        <w:t xml:space="preserve"> gökyüzünde renkli ışıklar oluşturur. Buna karşılık, bazı maddeler uzun süre bir arada bulundukları hâlde gözle görülür herhangi bir değişim meydana getirmez. Örneğin, aynı ortamda bulunan bazı maddeler günlerce, hatta aylarca birbirleriyle etkileşime girmeden kalabilir. Bu örnekler, kimyasal değişimlerin yalnızca maddelerin bir araya gelmesine bağlı olmadığını göstermektedir. Bir kimyasal tepkimenin gerçekleşebilmesi için hangi koşulların sağlanması gerekir? Aynı maddeler neden bazı durumlarda tepkime verirken bazı durumlarda değişmeden kalır? Tepkimelerin başlamasında veya hızlanmasında çevresel koşulların nasıl bir etkisi olabilir?</w:t>
      </w:r>
      <w:r>
        <w:rPr>
          <w:rFonts w:ascii="Times New Roman" w:hAnsi="Times New Roman" w:cs="Times New Roman"/>
          <w:lang w:val="tr-TR"/>
        </w:rPr>
        <w:t xml:space="preserve"> Bir etkinlik yaparak</w:t>
      </w:r>
      <w:r w:rsidRPr="008D3F29">
        <w:rPr>
          <w:rFonts w:ascii="Times New Roman" w:hAnsi="Times New Roman" w:cs="Times New Roman"/>
          <w:lang w:val="tr-TR"/>
        </w:rPr>
        <w:t xml:space="preserve"> bu soruların cevaplarını </w:t>
      </w:r>
      <w:r>
        <w:rPr>
          <w:rFonts w:ascii="Times New Roman" w:hAnsi="Times New Roman" w:cs="Times New Roman"/>
          <w:lang w:val="tr-TR"/>
        </w:rPr>
        <w:t>keşfetmeye ne dersiniz?</w:t>
      </w:r>
    </w:p>
    <w:p w14:paraId="043C8E00" w14:textId="77777777" w:rsidR="002A2164" w:rsidRDefault="002A2164" w:rsidP="008D3F29">
      <w:pPr>
        <w:jc w:val="both"/>
        <w:rPr>
          <w:rFonts w:ascii="Times New Roman" w:hAnsi="Times New Roman" w:cs="Times New Roman"/>
          <w:lang w:val="tr-TR"/>
        </w:rPr>
      </w:pPr>
    </w:p>
    <w:p w14:paraId="46ECF79D" w14:textId="52014BD1" w:rsidR="001D18FF" w:rsidRDefault="00A204EF" w:rsidP="001D18FF">
      <w:pPr>
        <w:jc w:val="both"/>
        <w:rPr>
          <w:rFonts w:ascii="Times New Roman" w:hAnsi="Times New Roman" w:cs="Times New Roman"/>
          <w:lang w:val="tr-TR"/>
        </w:rPr>
      </w:pPr>
      <w:r>
        <w:fldChar w:fldCharType="begin"/>
      </w:r>
      <w:r>
        <w:instrText xml:space="preserve"> INCLUDEPICTURE "https://www.shutterstock.com/shutterstock/photos/2372741367/display_1500/stock-photo-firing-point-safety-match-close-up-view-to-strike-matches-for-matchbox-detail-of-ignition-matches-2372741367.jpg" \* MERGEFORMATINET </w:instrText>
      </w:r>
      <w:r>
        <w:fldChar w:fldCharType="separate"/>
      </w:r>
      <w:r>
        <w:rPr>
          <w:noProof/>
        </w:rPr>
        <w:drawing>
          <wp:inline distT="0" distB="0" distL="0" distR="0" wp14:anchorId="066B270A" wp14:editId="33D3C2C8">
            <wp:extent cx="2535106" cy="1859078"/>
            <wp:effectExtent l="0" t="0" r="5080" b="0"/>
            <wp:docPr id="18742195" name="Picture 1" descr="Firing point safety match. Close-up view to strike matches for matchbox. Detail of ignition matches for matchbox. Macro lighting of a match striking out a matchbox. Closeup safety match fl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ing point safety match. Close-up view to strike matches for matchbox. Detail of ignition matches for matchbox. Macro lighting of a match striking out a matchbox. Closeup safety match fl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0186" cy="1892137"/>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"https://www.shutterstock.com/shutterstock/photos/2712804875/display_1500/stock-photo-amazing-real-beautiful-colorful-fireworks-background-on-celebration-night-event-for-happy-new-year-2712804875.jpg" \* MERGEFORMATINET </w:instrText>
      </w:r>
      <w:r>
        <w:fldChar w:fldCharType="separate"/>
      </w:r>
      <w:r>
        <w:rPr>
          <w:noProof/>
        </w:rPr>
        <w:drawing>
          <wp:inline distT="0" distB="0" distL="0" distR="0" wp14:anchorId="1B1FC221" wp14:editId="791B9FF0">
            <wp:extent cx="2944200" cy="1853023"/>
            <wp:effectExtent l="0" t="0" r="2540" b="1270"/>
            <wp:docPr id="1748988795" name="Picture 2" descr="Kutlama gecesi etkinliğinde gerçekten güzel renkli havai fişekler mutlu yıllar partisi için Soyut Çok renkli Altın Havai fişek gece gökyüzü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utlama gecesi etkinliğinde gerçekten güzel renkli havai fişekler mutlu yıllar partisi için Soyut Çok renkli Altın Havai fişek gece gökyüzünd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69768" cy="1869115"/>
                    </a:xfrm>
                    <a:prstGeom prst="rect">
                      <a:avLst/>
                    </a:prstGeom>
                    <a:noFill/>
                    <a:ln>
                      <a:noFill/>
                    </a:ln>
                  </pic:spPr>
                </pic:pic>
              </a:graphicData>
            </a:graphic>
          </wp:inline>
        </w:drawing>
      </w:r>
      <w:r>
        <w:fldChar w:fldCharType="end"/>
      </w:r>
    </w:p>
    <w:p w14:paraId="10A0EFA2" w14:textId="2B370731" w:rsidR="00A204EF" w:rsidRDefault="00A204EF" w:rsidP="00A204EF">
      <w:pPr>
        <w:jc w:val="both"/>
        <w:rPr>
          <w:rFonts w:ascii="Times New Roman" w:hAnsi="Times New Roman" w:cs="Times New Roman"/>
          <w:lang w:val="tr-TR"/>
        </w:rPr>
      </w:pPr>
      <w:r w:rsidRPr="00A204EF">
        <w:rPr>
          <w:rFonts w:ascii="Times New Roman" w:hAnsi="Times New Roman" w:cs="Times New Roman"/>
          <w:b/>
          <w:bCs/>
          <w:lang w:val="tr-TR"/>
        </w:rPr>
        <w:t>Görsel A:</w:t>
      </w:r>
      <w:r>
        <w:rPr>
          <w:rFonts w:ascii="Times New Roman" w:hAnsi="Times New Roman" w:cs="Times New Roman"/>
          <w:lang w:val="tr-TR"/>
        </w:rPr>
        <w:t xml:space="preserve"> Kibritin alev alması                     </w:t>
      </w:r>
      <w:r w:rsidRPr="00A204EF">
        <w:rPr>
          <w:rFonts w:ascii="Times New Roman" w:hAnsi="Times New Roman" w:cs="Times New Roman"/>
          <w:b/>
          <w:bCs/>
          <w:lang w:val="tr-TR"/>
        </w:rPr>
        <w:t xml:space="preserve">Görsel </w:t>
      </w:r>
      <w:r>
        <w:rPr>
          <w:rFonts w:ascii="Times New Roman" w:hAnsi="Times New Roman" w:cs="Times New Roman"/>
          <w:b/>
          <w:bCs/>
          <w:lang w:val="tr-TR"/>
        </w:rPr>
        <w:t>B</w:t>
      </w:r>
      <w:r w:rsidRPr="00A204EF">
        <w:rPr>
          <w:rFonts w:ascii="Times New Roman" w:hAnsi="Times New Roman" w:cs="Times New Roman"/>
          <w:b/>
          <w:bCs/>
          <w:lang w:val="tr-TR"/>
        </w:rPr>
        <w:t>:</w:t>
      </w:r>
      <w:r>
        <w:rPr>
          <w:rFonts w:ascii="Times New Roman" w:hAnsi="Times New Roman" w:cs="Times New Roman"/>
          <w:lang w:val="tr-TR"/>
        </w:rPr>
        <w:t xml:space="preserve"> </w:t>
      </w:r>
      <w:r>
        <w:rPr>
          <w:rFonts w:ascii="Times New Roman" w:hAnsi="Times New Roman" w:cs="Times New Roman"/>
          <w:lang w:val="tr-TR"/>
        </w:rPr>
        <w:t>Havai fişekler</w:t>
      </w:r>
    </w:p>
    <w:p w14:paraId="443385D4" w14:textId="77777777" w:rsidR="00227191" w:rsidRDefault="00227191" w:rsidP="00AF1545">
      <w:pPr>
        <w:jc w:val="both"/>
        <w:rPr>
          <w:rFonts w:ascii="Times New Roman" w:hAnsi="Times New Roman" w:cs="Times New Roman"/>
          <w:lang w:val="tr-TR"/>
        </w:rPr>
      </w:pPr>
    </w:p>
    <w:p w14:paraId="05250780" w14:textId="2A63E212" w:rsidR="00AF1545" w:rsidRPr="005C62C3" w:rsidRDefault="00AF1545" w:rsidP="005C62C3">
      <w:pPr>
        <w:shd w:val="clear" w:color="auto" w:fill="A5C9EB" w:themeFill="text2" w:themeFillTint="40"/>
        <w:jc w:val="both"/>
        <w:rPr>
          <w:rFonts w:ascii="Times New Roman" w:hAnsi="Times New Roman" w:cs="Times New Roman"/>
          <w:b/>
          <w:bCs/>
          <w:lang w:val="tr-TR"/>
        </w:rPr>
      </w:pPr>
      <w:r>
        <w:rPr>
          <w:rFonts w:ascii="Times New Roman" w:hAnsi="Times New Roman" w:cs="Times New Roman"/>
          <w:b/>
          <w:bCs/>
          <w:lang w:val="tr-TR"/>
        </w:rPr>
        <w:t xml:space="preserve">Analiz ve </w:t>
      </w:r>
      <w:r w:rsidRPr="004B2D20">
        <w:rPr>
          <w:rFonts w:ascii="Times New Roman" w:hAnsi="Times New Roman" w:cs="Times New Roman"/>
          <w:b/>
          <w:bCs/>
          <w:lang w:val="tr-TR"/>
        </w:rPr>
        <w:t>Keşif Atölyesi 1.</w:t>
      </w:r>
      <w:r>
        <w:rPr>
          <w:rFonts w:ascii="Times New Roman" w:hAnsi="Times New Roman" w:cs="Times New Roman"/>
          <w:b/>
          <w:bCs/>
          <w:lang w:val="tr-TR"/>
        </w:rPr>
        <w:t>5</w:t>
      </w:r>
      <w:r w:rsidRPr="004B2D20">
        <w:rPr>
          <w:rFonts w:ascii="Times New Roman" w:hAnsi="Times New Roman" w:cs="Times New Roman"/>
          <w:b/>
          <w:bCs/>
          <w:lang w:val="tr-TR"/>
        </w:rPr>
        <w:t>.</w:t>
      </w:r>
    </w:p>
    <w:p w14:paraId="6A065806" w14:textId="5451CE1C" w:rsidR="00AF1545" w:rsidRDefault="00557E2B">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w:t>
      </w:r>
      <w:r w:rsidRPr="001D18FF">
        <w:rPr>
          <w:rFonts w:ascii="Times New Roman" w:hAnsi="Times New Roman" w:cs="Times New Roman"/>
          <w:lang w:val="tr-TR"/>
        </w:rPr>
        <w:t>imyasal bir tepkimenin oluşum sürecine ilişkin</w:t>
      </w:r>
      <w:r>
        <w:rPr>
          <w:rFonts w:ascii="Times New Roman" w:hAnsi="Times New Roman" w:cs="Times New Roman"/>
          <w:lang w:val="tr-TR"/>
        </w:rPr>
        <w:t xml:space="preserve"> fikirlerinizi yazınız ve sınıf arkadaşlarınızla saygı </w:t>
      </w:r>
      <w:r w:rsidR="00227191">
        <w:rPr>
          <w:rFonts w:ascii="Times New Roman" w:hAnsi="Times New Roman" w:cs="Times New Roman"/>
          <w:lang w:val="tr-TR"/>
        </w:rPr>
        <w:t xml:space="preserve">ve nezaket </w:t>
      </w:r>
      <w:r>
        <w:rPr>
          <w:rFonts w:ascii="Times New Roman" w:hAnsi="Times New Roman" w:cs="Times New Roman"/>
          <w:lang w:val="tr-TR"/>
        </w:rPr>
        <w:t xml:space="preserve">çerçevesinde tartışınız. Tartışma sırasında </w:t>
      </w:r>
      <w:r w:rsidRPr="001D18FF">
        <w:rPr>
          <w:rFonts w:ascii="Times New Roman" w:hAnsi="Times New Roman" w:cs="Times New Roman"/>
          <w:lang w:val="tr-TR"/>
        </w:rPr>
        <w:t>düşünce</w:t>
      </w:r>
      <w:r>
        <w:rPr>
          <w:rFonts w:ascii="Times New Roman" w:hAnsi="Times New Roman" w:cs="Times New Roman"/>
          <w:lang w:val="tr-TR"/>
        </w:rPr>
        <w:t xml:space="preserve"> </w:t>
      </w:r>
      <w:r w:rsidRPr="001D18FF">
        <w:rPr>
          <w:rFonts w:ascii="Times New Roman" w:hAnsi="Times New Roman" w:cs="Times New Roman"/>
          <w:lang w:val="tr-TR"/>
        </w:rPr>
        <w:t>ve izlenimlerini</w:t>
      </w:r>
      <w:r>
        <w:rPr>
          <w:rFonts w:ascii="Times New Roman" w:hAnsi="Times New Roman" w:cs="Times New Roman"/>
          <w:lang w:val="tr-TR"/>
        </w:rPr>
        <w:t>zi</w:t>
      </w:r>
      <w:r w:rsidRPr="001D18FF">
        <w:rPr>
          <w:rFonts w:ascii="Times New Roman" w:hAnsi="Times New Roman" w:cs="Times New Roman"/>
          <w:lang w:val="tr-TR"/>
        </w:rPr>
        <w:t xml:space="preserve"> etki altında kalmadan ifade e</w:t>
      </w:r>
      <w:r>
        <w:rPr>
          <w:rFonts w:ascii="Times New Roman" w:hAnsi="Times New Roman" w:cs="Times New Roman"/>
          <w:lang w:val="tr-TR"/>
        </w:rPr>
        <w:t>diniz</w:t>
      </w:r>
      <w:r w:rsidRPr="001D18FF">
        <w:rPr>
          <w:rFonts w:ascii="Times New Roman" w:hAnsi="Times New Roman" w:cs="Times New Roman"/>
          <w:lang w:val="tr-TR"/>
        </w:rPr>
        <w:t xml:space="preserve"> ve etkili iletişim becerilerini</w:t>
      </w:r>
      <w:r>
        <w:rPr>
          <w:rFonts w:ascii="Times New Roman" w:hAnsi="Times New Roman" w:cs="Times New Roman"/>
          <w:lang w:val="tr-TR"/>
        </w:rPr>
        <w:t>zi</w:t>
      </w:r>
      <w:r w:rsidRPr="001D18FF">
        <w:rPr>
          <w:rFonts w:ascii="Times New Roman" w:hAnsi="Times New Roman" w:cs="Times New Roman"/>
          <w:lang w:val="tr-TR"/>
        </w:rPr>
        <w:t xml:space="preserve"> kulla</w:t>
      </w:r>
      <w:r>
        <w:rPr>
          <w:rFonts w:ascii="Times New Roman" w:hAnsi="Times New Roman" w:cs="Times New Roman"/>
          <w:lang w:val="tr-TR"/>
        </w:rPr>
        <w:t xml:space="preserve">nınız. </w:t>
      </w:r>
    </w:p>
    <w:p w14:paraId="106BCAAE" w14:textId="77777777" w:rsidR="00AF1545" w:rsidRDefault="00AF1545" w:rsidP="00AF1545">
      <w:pPr>
        <w:pStyle w:val="ListParagraph"/>
        <w:jc w:val="both"/>
        <w:rPr>
          <w:rFonts w:ascii="Times New Roman" w:hAnsi="Times New Roman" w:cs="Times New Roman"/>
          <w:lang w:val="tr-TR"/>
        </w:rPr>
      </w:pPr>
    </w:p>
    <w:p w14:paraId="124B294A" w14:textId="77777777" w:rsidR="00AF1545" w:rsidRDefault="00AF1545" w:rsidP="00AF1545">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564C2701" w14:textId="77777777" w:rsidR="00227191" w:rsidRDefault="00227191" w:rsidP="00AF1545">
      <w:pPr>
        <w:pStyle w:val="ListParagraph"/>
        <w:jc w:val="both"/>
        <w:rPr>
          <w:rFonts w:ascii="Times New Roman" w:hAnsi="Times New Roman" w:cs="Times New Roman"/>
          <w:lang w:val="tr-TR"/>
        </w:rPr>
      </w:pPr>
    </w:p>
    <w:p w14:paraId="4DBAC774" w14:textId="77777777" w:rsidR="002A2164" w:rsidRDefault="002A2164" w:rsidP="00AF1545">
      <w:pPr>
        <w:pStyle w:val="ListParagraph"/>
        <w:jc w:val="both"/>
        <w:rPr>
          <w:rFonts w:ascii="Times New Roman" w:hAnsi="Times New Roman" w:cs="Times New Roman"/>
          <w:lang w:val="tr-TR"/>
        </w:rPr>
      </w:pPr>
    </w:p>
    <w:p w14:paraId="22F26679" w14:textId="2930D47E" w:rsidR="00227191" w:rsidRDefault="00227191">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lastRenderedPageBreak/>
        <w:t>G</w:t>
      </w:r>
      <w:r w:rsidRPr="00227191">
        <w:rPr>
          <w:rFonts w:ascii="Times New Roman" w:hAnsi="Times New Roman" w:cs="Times New Roman"/>
          <w:lang w:val="tr-TR"/>
        </w:rPr>
        <w:t>ünlük hayatta karşılaştı</w:t>
      </w:r>
      <w:r>
        <w:rPr>
          <w:rFonts w:ascii="Times New Roman" w:hAnsi="Times New Roman" w:cs="Times New Roman"/>
          <w:lang w:val="tr-TR"/>
        </w:rPr>
        <w:t>ğınız</w:t>
      </w:r>
      <w:r w:rsidRPr="00227191">
        <w:rPr>
          <w:rFonts w:ascii="Times New Roman" w:hAnsi="Times New Roman" w:cs="Times New Roman"/>
          <w:lang w:val="tr-TR"/>
        </w:rPr>
        <w:t xml:space="preserve"> yemeklerin bozulması, metallerin paslanması gibi istenmeyen durumları kimyasal tepkimeler ile ilişkilendir</w:t>
      </w:r>
      <w:r>
        <w:rPr>
          <w:rFonts w:ascii="Times New Roman" w:hAnsi="Times New Roman" w:cs="Times New Roman"/>
          <w:lang w:val="tr-TR"/>
        </w:rPr>
        <w:t>iniz</w:t>
      </w:r>
      <w:r w:rsidR="00F94CA4">
        <w:rPr>
          <w:rFonts w:ascii="Times New Roman" w:hAnsi="Times New Roman" w:cs="Times New Roman"/>
          <w:lang w:val="tr-TR"/>
        </w:rPr>
        <w:t>.</w:t>
      </w:r>
      <w:r w:rsidRPr="00227191">
        <w:rPr>
          <w:rFonts w:ascii="Times New Roman" w:hAnsi="Times New Roman" w:cs="Times New Roman"/>
          <w:lang w:val="tr-TR"/>
        </w:rPr>
        <w:t xml:space="preserve"> </w:t>
      </w:r>
      <w:r w:rsidR="00F94CA4">
        <w:rPr>
          <w:rFonts w:ascii="Times New Roman" w:hAnsi="Times New Roman" w:cs="Times New Roman"/>
          <w:lang w:val="tr-TR"/>
        </w:rPr>
        <w:t>B</w:t>
      </w:r>
      <w:r w:rsidRPr="00227191">
        <w:rPr>
          <w:rFonts w:ascii="Times New Roman" w:hAnsi="Times New Roman" w:cs="Times New Roman"/>
          <w:lang w:val="tr-TR"/>
        </w:rPr>
        <w:t xml:space="preserve">u tepkimelerin gerçekleşme şartlarını </w:t>
      </w:r>
      <w:r>
        <w:rPr>
          <w:rFonts w:ascii="Times New Roman" w:hAnsi="Times New Roman" w:cs="Times New Roman"/>
          <w:lang w:val="tr-TR"/>
        </w:rPr>
        <w:t xml:space="preserve">arkadaşlarınızla </w:t>
      </w:r>
      <w:r w:rsidRPr="00227191">
        <w:rPr>
          <w:rFonts w:ascii="Times New Roman" w:hAnsi="Times New Roman" w:cs="Times New Roman"/>
          <w:lang w:val="tr-TR"/>
        </w:rPr>
        <w:t xml:space="preserve">tartışarak </w:t>
      </w:r>
      <w:r>
        <w:rPr>
          <w:rFonts w:ascii="Times New Roman" w:hAnsi="Times New Roman" w:cs="Times New Roman"/>
          <w:lang w:val="tr-TR"/>
        </w:rPr>
        <w:t xml:space="preserve">çözüm üretiniz. </w:t>
      </w:r>
      <w:r w:rsidR="00F94CA4" w:rsidRPr="00F94CA4">
        <w:rPr>
          <w:rFonts w:ascii="Times New Roman" w:hAnsi="Times New Roman" w:cs="Times New Roman"/>
          <w:lang w:val="tr-TR"/>
        </w:rPr>
        <w:t>Çözüm önerilerinizi oluştururken sorumlu karar verme bilinciyle hareket ediniz, önerilerinizi kendi bilgi ve becerilerinize güvenerek gerekçelendiriniz.</w:t>
      </w:r>
    </w:p>
    <w:p w14:paraId="395C0E3B" w14:textId="77777777" w:rsidR="00227191" w:rsidRDefault="00227191" w:rsidP="00227191">
      <w:pPr>
        <w:pStyle w:val="ListParagraph"/>
        <w:jc w:val="both"/>
        <w:rPr>
          <w:rFonts w:ascii="Times New Roman" w:hAnsi="Times New Roman" w:cs="Times New Roman"/>
          <w:lang w:val="tr-TR"/>
        </w:rPr>
      </w:pPr>
    </w:p>
    <w:p w14:paraId="39BB0D8E" w14:textId="05575A99" w:rsidR="00F94CA4" w:rsidRDefault="00F94CA4" w:rsidP="00227191">
      <w:pPr>
        <w:pStyle w:val="ListParagraph"/>
        <w:jc w:val="both"/>
        <w:rPr>
          <w:rFonts w:ascii="Times New Roman" w:hAnsi="Times New Roman" w:cs="Times New Roman"/>
          <w:lang w:val="tr-TR"/>
        </w:rPr>
      </w:pPr>
      <w:r>
        <w:rPr>
          <w:rFonts w:ascii="Times New Roman" w:hAnsi="Times New Roman" w:cs="Times New Roman"/>
          <w:lang w:val="tr-TR"/>
        </w:rPr>
        <w:t>Çözüm Önerileriniz:</w:t>
      </w:r>
    </w:p>
    <w:p w14:paraId="15F5BC81" w14:textId="77777777" w:rsidR="00227191" w:rsidRDefault="00227191" w:rsidP="00227191">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1AC7A685" w14:textId="77777777" w:rsidR="00227191" w:rsidRPr="00227191" w:rsidRDefault="00227191" w:rsidP="00227191">
      <w:pPr>
        <w:pStyle w:val="ListParagraph"/>
        <w:jc w:val="both"/>
        <w:rPr>
          <w:rFonts w:ascii="Times New Roman" w:hAnsi="Times New Roman" w:cs="Times New Roman"/>
          <w:lang w:val="tr-TR"/>
        </w:rPr>
      </w:pPr>
    </w:p>
    <w:p w14:paraId="6D024038" w14:textId="0AB07D08" w:rsidR="00D83093" w:rsidRDefault="002A2164">
      <w:pPr>
        <w:pStyle w:val="ListParagraph"/>
        <w:numPr>
          <w:ilvl w:val="0"/>
          <w:numId w:val="4"/>
        </w:numPr>
        <w:jc w:val="both"/>
        <w:rPr>
          <w:rFonts w:ascii="Times New Roman" w:hAnsi="Times New Roman" w:cs="Times New Roman"/>
          <w:lang w:val="tr-TR"/>
        </w:rPr>
      </w:pPr>
      <w:r w:rsidRPr="001D18FF">
        <w:rPr>
          <w:rFonts w:ascii="Times New Roman" w:hAnsi="Times New Roman" w:cs="Times New Roman"/>
          <w:lang w:val="tr-TR"/>
        </w:rPr>
        <w:t xml:space="preserve">Tartışma süresince verilen </w:t>
      </w:r>
      <w:r w:rsidRPr="001D18FF">
        <w:rPr>
          <w:rFonts w:ascii="Times New Roman" w:hAnsi="Times New Roman" w:cs="Times New Roman"/>
          <w:lang w:val="tr-TR"/>
        </w:rPr>
        <w:t>günlük</w:t>
      </w:r>
      <w:r w:rsidRPr="001D18FF">
        <w:rPr>
          <w:rFonts w:ascii="Times New Roman" w:hAnsi="Times New Roman" w:cs="Times New Roman"/>
          <w:lang w:val="tr-TR"/>
        </w:rPr>
        <w:t xml:space="preserve"> hayatta karşılaşılan</w:t>
      </w:r>
      <w:r>
        <w:rPr>
          <w:rFonts w:ascii="Times New Roman" w:hAnsi="Times New Roman" w:cs="Times New Roman"/>
          <w:lang w:val="tr-TR"/>
        </w:rPr>
        <w:t xml:space="preserve"> </w:t>
      </w:r>
      <w:r w:rsidRPr="001D18FF">
        <w:rPr>
          <w:rFonts w:ascii="Times New Roman" w:hAnsi="Times New Roman" w:cs="Times New Roman"/>
          <w:lang w:val="tr-TR"/>
        </w:rPr>
        <w:t xml:space="preserve">kimyasal tepkime örnekleri </w:t>
      </w:r>
      <w:r w:rsidRPr="001D18FF">
        <w:rPr>
          <w:rFonts w:ascii="Times New Roman" w:hAnsi="Times New Roman" w:cs="Times New Roman"/>
          <w:lang w:val="tr-TR"/>
        </w:rPr>
        <w:t>üzerinden</w:t>
      </w:r>
      <w:r w:rsidRPr="001D18FF">
        <w:rPr>
          <w:rFonts w:ascii="Times New Roman" w:hAnsi="Times New Roman" w:cs="Times New Roman"/>
          <w:lang w:val="tr-TR"/>
        </w:rPr>
        <w:t xml:space="preserve"> kimyasal bir değişimin gerçekleşme ya da</w:t>
      </w:r>
      <w:r>
        <w:rPr>
          <w:rFonts w:ascii="Times New Roman" w:hAnsi="Times New Roman" w:cs="Times New Roman"/>
          <w:lang w:val="tr-TR"/>
        </w:rPr>
        <w:t xml:space="preserve"> </w:t>
      </w:r>
      <w:r w:rsidRPr="001D18FF">
        <w:rPr>
          <w:rFonts w:ascii="Times New Roman" w:hAnsi="Times New Roman" w:cs="Times New Roman"/>
          <w:lang w:val="tr-TR"/>
        </w:rPr>
        <w:t xml:space="preserve">gerçekleşmeme durumuna ilişkin </w:t>
      </w:r>
      <w:r w:rsidRPr="001D18FF">
        <w:rPr>
          <w:rFonts w:ascii="Times New Roman" w:hAnsi="Times New Roman" w:cs="Times New Roman"/>
          <w:lang w:val="tr-TR"/>
        </w:rPr>
        <w:t>ölçütler</w:t>
      </w:r>
      <w:r w:rsidRPr="001D18FF">
        <w:rPr>
          <w:rFonts w:ascii="Times New Roman" w:hAnsi="Times New Roman" w:cs="Times New Roman"/>
          <w:lang w:val="tr-TR"/>
        </w:rPr>
        <w:t xml:space="preserve"> </w:t>
      </w:r>
      <w:r w:rsidR="00D83093">
        <w:rPr>
          <w:rFonts w:ascii="Times New Roman" w:hAnsi="Times New Roman" w:cs="Times New Roman"/>
          <w:lang w:val="tr-TR"/>
        </w:rPr>
        <w:t xml:space="preserve">belirleyiniz. </w:t>
      </w:r>
    </w:p>
    <w:p w14:paraId="4F6F475B" w14:textId="243FCC41" w:rsidR="00D83093" w:rsidRDefault="00D83093" w:rsidP="00D83093">
      <w:pPr>
        <w:pStyle w:val="ListParagraph"/>
        <w:jc w:val="both"/>
        <w:rPr>
          <w:rFonts w:ascii="Times New Roman" w:hAnsi="Times New Roman" w:cs="Times New Roman"/>
          <w:lang w:val="tr-TR"/>
        </w:rPr>
      </w:pPr>
    </w:p>
    <w:p w14:paraId="2C66BF7A" w14:textId="7CCC775F" w:rsidR="00D83093" w:rsidRDefault="00D83093" w:rsidP="00D83093">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61593037" w14:textId="77777777" w:rsidR="00D83093" w:rsidRDefault="00D83093" w:rsidP="00D83093">
      <w:pPr>
        <w:pStyle w:val="ListParagraph"/>
        <w:jc w:val="both"/>
        <w:rPr>
          <w:rFonts w:ascii="Times New Roman" w:hAnsi="Times New Roman" w:cs="Times New Roman"/>
          <w:lang w:val="tr-TR"/>
        </w:rPr>
      </w:pPr>
    </w:p>
    <w:p w14:paraId="56FA7368" w14:textId="2B3C2669" w:rsidR="00D83093" w:rsidRDefault="00D83093">
      <w:pPr>
        <w:pStyle w:val="ListParagraph"/>
        <w:numPr>
          <w:ilvl w:val="0"/>
          <w:numId w:val="4"/>
        </w:numPr>
        <w:jc w:val="both"/>
        <w:rPr>
          <w:rFonts w:ascii="Times New Roman" w:hAnsi="Times New Roman" w:cs="Times New Roman"/>
          <w:lang w:val="tr-TR"/>
        </w:rPr>
      </w:pPr>
      <w:proofErr w:type="gramStart"/>
      <w:r>
        <w:rPr>
          <w:rFonts w:ascii="Times New Roman" w:hAnsi="Times New Roman" w:cs="Times New Roman"/>
          <w:lang w:val="tr-TR"/>
        </w:rPr>
        <w:t>xx</w:t>
      </w:r>
      <w:proofErr w:type="gramEnd"/>
    </w:p>
    <w:p w14:paraId="47AA442D" w14:textId="77777777" w:rsidR="00AF1545" w:rsidRDefault="00AF1545" w:rsidP="00AF1545">
      <w:pPr>
        <w:jc w:val="both"/>
        <w:rPr>
          <w:rFonts w:ascii="Times New Roman" w:hAnsi="Times New Roman" w:cs="Times New Roman"/>
          <w:lang w:val="tr-TR"/>
        </w:rPr>
      </w:pPr>
    </w:p>
    <w:p w14:paraId="39A9A04A" w14:textId="77777777" w:rsidR="00A507D1" w:rsidRDefault="00A507D1" w:rsidP="001D18FF">
      <w:pPr>
        <w:jc w:val="both"/>
        <w:rPr>
          <w:rFonts w:ascii="Times New Roman" w:hAnsi="Times New Roman" w:cs="Times New Roman"/>
          <w:lang w:val="tr-TR"/>
        </w:rPr>
      </w:pPr>
    </w:p>
    <w:p w14:paraId="12335AE1" w14:textId="77777777" w:rsidR="00AF1545" w:rsidRPr="001518D2" w:rsidRDefault="00AF1545">
      <w:pPr>
        <w:pStyle w:val="ListParagraph"/>
        <w:numPr>
          <w:ilvl w:val="0"/>
          <w:numId w:val="3"/>
        </w:numPr>
        <w:jc w:val="both"/>
        <w:rPr>
          <w:rFonts w:ascii="Times New Roman" w:hAnsi="Times New Roman" w:cs="Times New Roman"/>
          <w:lang w:val="tr-TR"/>
        </w:rPr>
      </w:pPr>
      <w:r w:rsidRPr="008C41C4">
        <w:rPr>
          <w:rFonts w:ascii="Times New Roman" w:hAnsi="Times New Roman" w:cs="Times New Roman"/>
          <w:lang w:val="tr-TR"/>
        </w:rPr>
        <w:t>Etkinliğiniz “Formlar” bölümünde yer alan “Dereceli Puanlama Anahtarı” ile öğretmeniniz tarafından değerlendirilecektir.</w:t>
      </w:r>
    </w:p>
    <w:p w14:paraId="573214AC" w14:textId="77777777" w:rsidR="00AF1545"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790D9996" wp14:editId="19CA0103">
                <wp:simplePos x="0" y="0"/>
                <wp:positionH relativeFrom="column">
                  <wp:posOffset>3631998</wp:posOffset>
                </wp:positionH>
                <wp:positionV relativeFrom="paragraph">
                  <wp:posOffset>39042</wp:posOffset>
                </wp:positionV>
                <wp:extent cx="1955800" cy="615950"/>
                <wp:effectExtent l="0" t="0" r="12700" b="19050"/>
                <wp:wrapNone/>
                <wp:docPr id="175731984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2A905F0" w14:textId="77777777" w:rsidR="00AF1545" w:rsidRPr="0070210B" w:rsidRDefault="00AF1545" w:rsidP="00AF1545">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0D9996" id="Rectangle 7" o:spid="_x0000_s1026" style="position:absolute;left:0;text-align:left;margin-left:286pt;margin-top:3.05pt;width:154pt;height:4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" fillcolor="white [3201]" strokecolor="#4ea72e [3209]" strokeweight="1pt">
                <v:textbox>
                  <w:txbxContent>
                    <w:p w14:paraId="42A905F0" w14:textId="77777777" w:rsidR="00AF1545" w:rsidRPr="0070210B" w:rsidRDefault="00AF1545" w:rsidP="00AF1545">
                      <w:pPr>
                        <w:jc w:val="center"/>
                        <w:rPr>
                          <w:lang w:val="tr-TR"/>
                        </w:rPr>
                      </w:pPr>
                      <w:r>
                        <w:rPr>
                          <w:lang w:val="tr-TR"/>
                        </w:rPr>
                        <w:t>Karekod alanı: Dereceli Puanlama Anahtarı</w:t>
                      </w:r>
                    </w:p>
                  </w:txbxContent>
                </v:textbox>
              </v:rect>
            </w:pict>
          </mc:Fallback>
        </mc:AlternateContent>
      </w:r>
    </w:p>
    <w:p w14:paraId="374FE765" w14:textId="77777777" w:rsidR="00AF1545" w:rsidRPr="00331DF3" w:rsidRDefault="00AF1545" w:rsidP="00AF1545">
      <w:pPr>
        <w:jc w:val="both"/>
        <w:rPr>
          <w:rFonts w:ascii="Times New Roman" w:hAnsi="Times New Roman" w:cs="Times New Roman"/>
          <w:lang w:val="tr-TR"/>
        </w:rPr>
      </w:pPr>
    </w:p>
    <w:p w14:paraId="0F6CF086" w14:textId="77777777" w:rsidR="00AF1545" w:rsidRPr="0070210B" w:rsidRDefault="00AF1545" w:rsidP="00AF1545">
      <w:pPr>
        <w:jc w:val="right"/>
        <w:rPr>
          <w:rFonts w:ascii="Times New Roman" w:hAnsi="Times New Roman" w:cs="Times New Roman"/>
          <w:lang w:val="tr-TR"/>
        </w:rPr>
      </w:pPr>
    </w:p>
    <w:p w14:paraId="61540E8F" w14:textId="77777777"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75958AC1" wp14:editId="04F916F0">
                <wp:simplePos x="0" y="0"/>
                <wp:positionH relativeFrom="column">
                  <wp:posOffset>498916</wp:posOffset>
                </wp:positionH>
                <wp:positionV relativeFrom="paragraph">
                  <wp:posOffset>170180</wp:posOffset>
                </wp:positionV>
                <wp:extent cx="5538486" cy="0"/>
                <wp:effectExtent l="0" t="12700" r="24130" b="12700"/>
                <wp:wrapNone/>
                <wp:docPr id="5050748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4983E36"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0BF6188" w14:textId="77777777" w:rsidR="00AF1545" w:rsidRDefault="00AF1545" w:rsidP="00AF1545">
      <w:pPr>
        <w:pStyle w:val="ListParagraph"/>
        <w:jc w:val="both"/>
        <w:rPr>
          <w:rFonts w:ascii="Times New Roman" w:hAnsi="Times New Roman" w:cs="Times New Roman"/>
          <w:lang w:val="tr-TR"/>
        </w:rPr>
      </w:pPr>
    </w:p>
    <w:p w14:paraId="47B6875F" w14:textId="77777777" w:rsidR="00AF1545" w:rsidRDefault="00AF1545" w:rsidP="001D18FF">
      <w:pPr>
        <w:jc w:val="both"/>
        <w:rPr>
          <w:rFonts w:ascii="Times New Roman" w:hAnsi="Times New Roman" w:cs="Times New Roman"/>
          <w:lang w:val="tr-TR"/>
        </w:rPr>
      </w:pPr>
    </w:p>
    <w:p w14:paraId="5FB3BC98" w14:textId="77777777" w:rsidR="00A204EF" w:rsidRDefault="00A204EF" w:rsidP="001D18FF">
      <w:pPr>
        <w:jc w:val="both"/>
        <w:rPr>
          <w:rFonts w:ascii="Times New Roman" w:hAnsi="Times New Roman" w:cs="Times New Roman"/>
          <w:lang w:val="tr-TR"/>
        </w:rPr>
      </w:pPr>
    </w:p>
    <w:p w14:paraId="496FEDA6" w14:textId="312B6DDF" w:rsidR="001D18FF" w:rsidRDefault="001D18FF" w:rsidP="001D18FF">
      <w:pPr>
        <w:jc w:val="both"/>
        <w:rPr>
          <w:rFonts w:ascii="Times New Roman" w:hAnsi="Times New Roman" w:cs="Times New Roman"/>
          <w:lang w:val="tr-TR"/>
        </w:rPr>
      </w:pPr>
      <w:r>
        <w:rPr>
          <w:rFonts w:ascii="Times New Roman" w:hAnsi="Times New Roman" w:cs="Times New Roman"/>
          <w:lang w:val="tr-TR"/>
        </w:rPr>
        <w:t>/*</w:t>
      </w:r>
    </w:p>
    <w:p w14:paraId="0EA5AFEC" w14:textId="3626ADB9" w:rsidR="001D18FF" w:rsidRPr="00227191" w:rsidRDefault="001D18FF" w:rsidP="001D18FF">
      <w:pPr>
        <w:jc w:val="both"/>
        <w:rPr>
          <w:rFonts w:ascii="Times New Roman" w:hAnsi="Times New Roman" w:cs="Times New Roman"/>
          <w:b/>
          <w:bCs/>
          <w:lang w:val="tr-TR"/>
        </w:rPr>
      </w:pPr>
      <w:r w:rsidRPr="001D18FF">
        <w:rPr>
          <w:rFonts w:ascii="Times New Roman" w:hAnsi="Times New Roman" w:cs="Times New Roman"/>
          <w:lang w:val="tr-TR"/>
        </w:rPr>
        <w:t>Öğrencilerin kimyasal bir tepkimenin oluşum sürecine ilişkin ön bilgilerinin ortaya çıkarıldığı</w:t>
      </w:r>
      <w:r>
        <w:rPr>
          <w:rFonts w:ascii="Times New Roman" w:hAnsi="Times New Roman" w:cs="Times New Roman"/>
          <w:lang w:val="tr-TR"/>
        </w:rPr>
        <w:t xml:space="preserve"> </w:t>
      </w:r>
      <w:r w:rsidRPr="001D18FF">
        <w:rPr>
          <w:rFonts w:ascii="Times New Roman" w:hAnsi="Times New Roman" w:cs="Times New Roman"/>
          <w:lang w:val="tr-TR"/>
        </w:rPr>
        <w:t>bir tartışma ortamı oluşturulabilir. Uygulanan tartışma yöntemi ile öğrencilerin düşünce</w:t>
      </w:r>
      <w:r>
        <w:rPr>
          <w:rFonts w:ascii="Times New Roman" w:hAnsi="Times New Roman" w:cs="Times New Roman"/>
          <w:lang w:val="tr-TR"/>
        </w:rPr>
        <w:t xml:space="preserve"> </w:t>
      </w:r>
      <w:r w:rsidRPr="001D18FF">
        <w:rPr>
          <w:rFonts w:ascii="Times New Roman" w:hAnsi="Times New Roman" w:cs="Times New Roman"/>
          <w:lang w:val="tr-TR"/>
        </w:rPr>
        <w:t xml:space="preserve">ve </w:t>
      </w:r>
      <w:r w:rsidRPr="001D18FF">
        <w:rPr>
          <w:rFonts w:ascii="Times New Roman" w:hAnsi="Times New Roman" w:cs="Times New Roman"/>
          <w:lang w:val="tr-TR"/>
        </w:rPr>
        <w:lastRenderedPageBreak/>
        <w:t>izlenimlerini etki altında kalmadan ifade etmeleri ve etkili iletişim becerilerini kullanmaları</w:t>
      </w:r>
      <w:r>
        <w:rPr>
          <w:rFonts w:ascii="Times New Roman" w:hAnsi="Times New Roman" w:cs="Times New Roman"/>
          <w:lang w:val="tr-TR"/>
        </w:rPr>
        <w:t xml:space="preserve"> </w:t>
      </w:r>
      <w:r w:rsidRPr="001D18FF">
        <w:rPr>
          <w:rFonts w:ascii="Times New Roman" w:hAnsi="Times New Roman" w:cs="Times New Roman"/>
          <w:lang w:val="tr-TR"/>
        </w:rPr>
        <w:t xml:space="preserve">sağlanabilir (SDB2.1, D11.2, D14.1, E1.2). </w:t>
      </w:r>
      <w:r w:rsidR="00227191" w:rsidRPr="00227191">
        <w:rPr>
          <w:rFonts w:ascii="Times New Roman" w:hAnsi="Times New Roman" w:cs="Times New Roman"/>
          <w:b/>
          <w:bCs/>
          <w:lang w:val="tr-TR"/>
        </w:rPr>
        <w:t>OK</w:t>
      </w:r>
    </w:p>
    <w:p w14:paraId="04AA7724" w14:textId="77777777" w:rsidR="001D18FF" w:rsidRDefault="001D18FF" w:rsidP="001D18FF">
      <w:pPr>
        <w:jc w:val="both"/>
        <w:rPr>
          <w:rFonts w:ascii="Times New Roman" w:hAnsi="Times New Roman" w:cs="Times New Roman"/>
          <w:lang w:val="tr-TR"/>
        </w:rPr>
      </w:pPr>
    </w:p>
    <w:p w14:paraId="0DD21E0D" w14:textId="5A04FFE3" w:rsidR="001D18FF" w:rsidRPr="002A2164" w:rsidRDefault="001D18FF" w:rsidP="001D18FF">
      <w:pPr>
        <w:jc w:val="both"/>
        <w:rPr>
          <w:rFonts w:ascii="Times New Roman" w:hAnsi="Times New Roman" w:cs="Times New Roman"/>
          <w:b/>
          <w:bCs/>
          <w:lang w:val="tr-TR"/>
        </w:rPr>
      </w:pPr>
      <w:r w:rsidRPr="001D18FF">
        <w:rPr>
          <w:rFonts w:ascii="Times New Roman" w:hAnsi="Times New Roman" w:cs="Times New Roman"/>
          <w:lang w:val="tr-TR"/>
        </w:rPr>
        <w:t>Öğrencilerden günlük hayatta karşılaştıkları</w:t>
      </w:r>
      <w:r>
        <w:rPr>
          <w:rFonts w:ascii="Times New Roman" w:hAnsi="Times New Roman" w:cs="Times New Roman"/>
          <w:lang w:val="tr-TR"/>
        </w:rPr>
        <w:t xml:space="preserve"> </w:t>
      </w:r>
      <w:r w:rsidRPr="001D18FF">
        <w:rPr>
          <w:rFonts w:ascii="Times New Roman" w:hAnsi="Times New Roman" w:cs="Times New Roman"/>
          <w:lang w:val="tr-TR"/>
        </w:rPr>
        <w:t>yemeklerin bozulması, metallerin paslanması gibi istenmeyen durumları kimyasal</w:t>
      </w:r>
      <w:r>
        <w:rPr>
          <w:rFonts w:ascii="Times New Roman" w:hAnsi="Times New Roman" w:cs="Times New Roman"/>
          <w:lang w:val="tr-TR"/>
        </w:rPr>
        <w:t xml:space="preserve"> </w:t>
      </w:r>
      <w:r w:rsidRPr="001D18FF">
        <w:rPr>
          <w:rFonts w:ascii="Times New Roman" w:hAnsi="Times New Roman" w:cs="Times New Roman"/>
          <w:lang w:val="tr-TR"/>
        </w:rPr>
        <w:t xml:space="preserve">tepkimeler ile ilişkilendirmeleri ve bu tepkimelerin gerçekleşme şartlarını tartışarak </w:t>
      </w:r>
      <w:proofErr w:type="spellStart"/>
      <w:r w:rsidRPr="001D18FF">
        <w:rPr>
          <w:rFonts w:ascii="Times New Roman" w:hAnsi="Times New Roman" w:cs="Times New Roman"/>
          <w:lang w:val="tr-TR"/>
        </w:rPr>
        <w:t>çözüm</w:t>
      </w:r>
      <w:proofErr w:type="spellEnd"/>
      <w:r>
        <w:rPr>
          <w:rFonts w:ascii="Times New Roman" w:hAnsi="Times New Roman" w:cs="Times New Roman"/>
          <w:lang w:val="tr-TR"/>
        </w:rPr>
        <w:t xml:space="preserve"> </w:t>
      </w:r>
      <w:proofErr w:type="spellStart"/>
      <w:r w:rsidRPr="001D18FF">
        <w:rPr>
          <w:rFonts w:ascii="Times New Roman" w:hAnsi="Times New Roman" w:cs="Times New Roman"/>
          <w:lang w:val="tr-TR"/>
        </w:rPr>
        <w:t>üretmeleri</w:t>
      </w:r>
      <w:proofErr w:type="spellEnd"/>
      <w:r w:rsidRPr="001D18FF">
        <w:rPr>
          <w:rFonts w:ascii="Times New Roman" w:hAnsi="Times New Roman" w:cs="Times New Roman"/>
          <w:lang w:val="tr-TR"/>
        </w:rPr>
        <w:t xml:space="preserve"> istenebilir (SDB3.3, E1.4). </w:t>
      </w:r>
      <w:r w:rsidR="002A2164" w:rsidRPr="002A2164">
        <w:rPr>
          <w:rFonts w:ascii="Times New Roman" w:hAnsi="Times New Roman" w:cs="Times New Roman"/>
          <w:b/>
          <w:bCs/>
          <w:lang w:val="tr-TR"/>
        </w:rPr>
        <w:t>OK</w:t>
      </w:r>
    </w:p>
    <w:p w14:paraId="412A8A16" w14:textId="788480DC"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 xml:space="preserve">Tartışma süresince verilen </w:t>
      </w:r>
      <w:proofErr w:type="spellStart"/>
      <w:r w:rsidRPr="001D18FF">
        <w:rPr>
          <w:rFonts w:ascii="Times New Roman" w:hAnsi="Times New Roman" w:cs="Times New Roman"/>
          <w:lang w:val="tr-TR"/>
        </w:rPr>
        <w:t>günlük</w:t>
      </w:r>
      <w:proofErr w:type="spellEnd"/>
      <w:r w:rsidRPr="001D18FF">
        <w:rPr>
          <w:rFonts w:ascii="Times New Roman" w:hAnsi="Times New Roman" w:cs="Times New Roman"/>
          <w:lang w:val="tr-TR"/>
        </w:rPr>
        <w:t xml:space="preserve"> hayatta karşılaşılan</w:t>
      </w:r>
      <w:r>
        <w:rPr>
          <w:rFonts w:ascii="Times New Roman" w:hAnsi="Times New Roman" w:cs="Times New Roman"/>
          <w:lang w:val="tr-TR"/>
        </w:rPr>
        <w:t xml:space="preserve"> </w:t>
      </w:r>
      <w:r w:rsidRPr="001D18FF">
        <w:rPr>
          <w:rFonts w:ascii="Times New Roman" w:hAnsi="Times New Roman" w:cs="Times New Roman"/>
          <w:lang w:val="tr-TR"/>
        </w:rPr>
        <w:t xml:space="preserve">kimyasal tepkime örnekleri </w:t>
      </w:r>
      <w:proofErr w:type="spellStart"/>
      <w:r w:rsidRPr="001D18FF">
        <w:rPr>
          <w:rFonts w:ascii="Times New Roman" w:hAnsi="Times New Roman" w:cs="Times New Roman"/>
          <w:lang w:val="tr-TR"/>
        </w:rPr>
        <w:t>üzerinden</w:t>
      </w:r>
      <w:proofErr w:type="spellEnd"/>
      <w:r w:rsidRPr="001D18FF">
        <w:rPr>
          <w:rFonts w:ascii="Times New Roman" w:hAnsi="Times New Roman" w:cs="Times New Roman"/>
          <w:lang w:val="tr-TR"/>
        </w:rPr>
        <w:t xml:space="preserve"> kimyasal bir değişimin gerçekleşme ya da</w:t>
      </w:r>
      <w:r>
        <w:rPr>
          <w:rFonts w:ascii="Times New Roman" w:hAnsi="Times New Roman" w:cs="Times New Roman"/>
          <w:lang w:val="tr-TR"/>
        </w:rPr>
        <w:t xml:space="preserve"> </w:t>
      </w:r>
      <w:r w:rsidRPr="001D18FF">
        <w:rPr>
          <w:rFonts w:ascii="Times New Roman" w:hAnsi="Times New Roman" w:cs="Times New Roman"/>
          <w:lang w:val="tr-TR"/>
        </w:rPr>
        <w:t xml:space="preserve">gerçekleşmeme durumuna ilişkin </w:t>
      </w:r>
      <w:proofErr w:type="spellStart"/>
      <w:r w:rsidRPr="001D18FF">
        <w:rPr>
          <w:rFonts w:ascii="Times New Roman" w:hAnsi="Times New Roman" w:cs="Times New Roman"/>
          <w:lang w:val="tr-TR"/>
        </w:rPr>
        <w:t>ölçütler</w:t>
      </w:r>
      <w:proofErr w:type="spellEnd"/>
      <w:r w:rsidRPr="001D18FF">
        <w:rPr>
          <w:rFonts w:ascii="Times New Roman" w:hAnsi="Times New Roman" w:cs="Times New Roman"/>
          <w:lang w:val="tr-TR"/>
        </w:rPr>
        <w:t xml:space="preserve"> (gerekli enerji ve uygun doğrultuda çarpışma)</w:t>
      </w:r>
      <w:r>
        <w:rPr>
          <w:rFonts w:ascii="Times New Roman" w:hAnsi="Times New Roman" w:cs="Times New Roman"/>
          <w:lang w:val="tr-TR"/>
        </w:rPr>
        <w:t xml:space="preserve"> </w:t>
      </w:r>
      <w:r w:rsidRPr="001D18FF">
        <w:rPr>
          <w:rFonts w:ascii="Times New Roman" w:hAnsi="Times New Roman" w:cs="Times New Roman"/>
          <w:lang w:val="tr-TR"/>
        </w:rPr>
        <w:t xml:space="preserve">belirlenmesi sağlanır. </w:t>
      </w:r>
      <w:r w:rsidR="00E96FF0" w:rsidRPr="00E96FF0">
        <w:rPr>
          <w:rFonts w:ascii="Times New Roman" w:hAnsi="Times New Roman" w:cs="Times New Roman"/>
          <w:b/>
          <w:bCs/>
          <w:lang w:val="tr-TR"/>
        </w:rPr>
        <w:t>OK?</w:t>
      </w:r>
    </w:p>
    <w:p w14:paraId="2ACCC3F0" w14:textId="77777777"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Kimyasal bir değişimin gerçekleşme ya da gerçekleşmeme durumunu</w:t>
      </w:r>
      <w:r>
        <w:rPr>
          <w:rFonts w:ascii="Times New Roman" w:hAnsi="Times New Roman" w:cs="Times New Roman"/>
          <w:lang w:val="tr-TR"/>
        </w:rPr>
        <w:t xml:space="preserve"> </w:t>
      </w:r>
      <w:r w:rsidRPr="001D18FF">
        <w:rPr>
          <w:rFonts w:ascii="Times New Roman" w:hAnsi="Times New Roman" w:cs="Times New Roman"/>
          <w:lang w:val="tr-TR"/>
        </w:rPr>
        <w:t>alt mikro seviyede gözlemleyebilmeleri için çarpışma teorisi ile ilişkili görsel materyaller</w:t>
      </w:r>
      <w:r>
        <w:rPr>
          <w:rFonts w:ascii="Times New Roman" w:hAnsi="Times New Roman" w:cs="Times New Roman"/>
          <w:lang w:val="tr-TR"/>
        </w:rPr>
        <w:t xml:space="preserve"> </w:t>
      </w:r>
      <w:r w:rsidRPr="001D18FF">
        <w:rPr>
          <w:rFonts w:ascii="Times New Roman" w:hAnsi="Times New Roman" w:cs="Times New Roman"/>
          <w:lang w:val="tr-TR"/>
        </w:rPr>
        <w:t>kullanılır. Öğrenciler, görsel materyallerden elde ettiği gözlem verilerini kullanarak</w:t>
      </w:r>
      <w:r>
        <w:rPr>
          <w:rFonts w:ascii="Times New Roman" w:hAnsi="Times New Roman" w:cs="Times New Roman"/>
          <w:lang w:val="tr-TR"/>
        </w:rPr>
        <w:t xml:space="preserve"> </w:t>
      </w:r>
      <w:r w:rsidRPr="001D18FF">
        <w:rPr>
          <w:rFonts w:ascii="Times New Roman" w:hAnsi="Times New Roman" w:cs="Times New Roman"/>
          <w:lang w:val="tr-TR"/>
        </w:rPr>
        <w:t xml:space="preserve">bir kimyasal tepkimenin gerçekleşebilmesi için gerekli şartlar ile ilgili </w:t>
      </w:r>
      <w:proofErr w:type="spellStart"/>
      <w:r w:rsidRPr="001D18FF">
        <w:rPr>
          <w:rFonts w:ascii="Times New Roman" w:hAnsi="Times New Roman" w:cs="Times New Roman"/>
          <w:lang w:val="tr-TR"/>
        </w:rPr>
        <w:t>örüntüler</w:t>
      </w:r>
      <w:proofErr w:type="spellEnd"/>
      <w:r w:rsidRPr="001D18FF">
        <w:rPr>
          <w:rFonts w:ascii="Times New Roman" w:hAnsi="Times New Roman" w:cs="Times New Roman"/>
          <w:lang w:val="tr-TR"/>
        </w:rPr>
        <w:t xml:space="preserve"> oluşturur</w:t>
      </w:r>
      <w:r>
        <w:rPr>
          <w:rFonts w:ascii="Times New Roman" w:hAnsi="Times New Roman" w:cs="Times New Roman"/>
          <w:lang w:val="tr-TR"/>
        </w:rPr>
        <w:t xml:space="preserve"> </w:t>
      </w:r>
      <w:r w:rsidRPr="001D18FF">
        <w:rPr>
          <w:rFonts w:ascii="Times New Roman" w:hAnsi="Times New Roman" w:cs="Times New Roman"/>
          <w:lang w:val="tr-TR"/>
        </w:rPr>
        <w:t xml:space="preserve">(OB4, E3.7). </w:t>
      </w:r>
    </w:p>
    <w:p w14:paraId="5B1B52BF" w14:textId="77777777"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Öğrencilerden kimyasal tepkimelerin gerçekleşme şartlarına yönelik iddialarını</w:t>
      </w:r>
      <w:r>
        <w:rPr>
          <w:rFonts w:ascii="Times New Roman" w:hAnsi="Times New Roman" w:cs="Times New Roman"/>
          <w:lang w:val="tr-TR"/>
        </w:rPr>
        <w:t xml:space="preserve"> </w:t>
      </w:r>
      <w:r w:rsidRPr="001D18FF">
        <w:rPr>
          <w:rFonts w:ascii="Times New Roman" w:hAnsi="Times New Roman" w:cs="Times New Roman"/>
          <w:lang w:val="tr-TR"/>
        </w:rPr>
        <w:t>görsel materyallerden elde ettiği gözlem verilerine dayalı olarak açıklamaları istenir.</w:t>
      </w:r>
      <w:r>
        <w:rPr>
          <w:rFonts w:ascii="Times New Roman" w:hAnsi="Times New Roman" w:cs="Times New Roman"/>
          <w:lang w:val="tr-TR"/>
        </w:rPr>
        <w:t xml:space="preserve"> </w:t>
      </w:r>
      <w:r w:rsidRPr="001D18FF">
        <w:rPr>
          <w:rFonts w:ascii="Times New Roman" w:hAnsi="Times New Roman" w:cs="Times New Roman"/>
          <w:lang w:val="tr-TR"/>
        </w:rPr>
        <w:t>Öğrencilere etkin çarpışma, eşik değeri, aktivasyon enerjisi ve aralarındaki ilişki açıklanır.</w:t>
      </w:r>
      <w:r>
        <w:rPr>
          <w:rFonts w:ascii="Times New Roman" w:hAnsi="Times New Roman" w:cs="Times New Roman"/>
          <w:lang w:val="tr-TR"/>
        </w:rPr>
        <w:t xml:space="preserve"> </w:t>
      </w:r>
      <w:r w:rsidRPr="001D18FF">
        <w:rPr>
          <w:rFonts w:ascii="Times New Roman" w:hAnsi="Times New Roman" w:cs="Times New Roman"/>
          <w:lang w:val="tr-TR"/>
        </w:rPr>
        <w:t>Öğrenciler, açıklamalarını desteklemek için çarpışma teorisine ilişkin bilgileri ve sembolik</w:t>
      </w:r>
      <w:r>
        <w:rPr>
          <w:rFonts w:ascii="Times New Roman" w:hAnsi="Times New Roman" w:cs="Times New Roman"/>
          <w:lang w:val="tr-TR"/>
        </w:rPr>
        <w:t xml:space="preserve"> </w:t>
      </w:r>
      <w:r w:rsidRPr="001D18FF">
        <w:rPr>
          <w:rFonts w:ascii="Times New Roman" w:hAnsi="Times New Roman" w:cs="Times New Roman"/>
          <w:lang w:val="tr-TR"/>
        </w:rPr>
        <w:t xml:space="preserve">modelleri kullanır. </w:t>
      </w:r>
    </w:p>
    <w:p w14:paraId="53D72633" w14:textId="3AB2114B"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Etkinlik kâğıtları “öğrencilerin bir tepkimenin gerçekleşmesi için gerekli</w:t>
      </w:r>
      <w:r>
        <w:rPr>
          <w:rFonts w:ascii="Times New Roman" w:hAnsi="Times New Roman" w:cs="Times New Roman"/>
          <w:lang w:val="tr-TR"/>
        </w:rPr>
        <w:t xml:space="preserve"> </w:t>
      </w:r>
      <w:r w:rsidRPr="001D18FF">
        <w:rPr>
          <w:rFonts w:ascii="Times New Roman" w:hAnsi="Times New Roman" w:cs="Times New Roman"/>
          <w:lang w:val="tr-TR"/>
        </w:rPr>
        <w:t xml:space="preserve">şartları belirleyebilmek adına </w:t>
      </w:r>
      <w:proofErr w:type="spellStart"/>
      <w:r w:rsidRPr="001D18FF">
        <w:rPr>
          <w:rFonts w:ascii="Times New Roman" w:hAnsi="Times New Roman" w:cs="Times New Roman"/>
          <w:lang w:val="tr-TR"/>
        </w:rPr>
        <w:t>ölçütler</w:t>
      </w:r>
      <w:proofErr w:type="spellEnd"/>
      <w:r w:rsidRPr="001D18FF">
        <w:rPr>
          <w:rFonts w:ascii="Times New Roman" w:hAnsi="Times New Roman" w:cs="Times New Roman"/>
          <w:lang w:val="tr-TR"/>
        </w:rPr>
        <w:t xml:space="preserve"> geliştirebilmesi, gerekli şartlarla ilgili </w:t>
      </w:r>
      <w:proofErr w:type="spellStart"/>
      <w:r w:rsidRPr="001D18FF">
        <w:rPr>
          <w:rFonts w:ascii="Times New Roman" w:hAnsi="Times New Roman" w:cs="Times New Roman"/>
          <w:lang w:val="tr-TR"/>
        </w:rPr>
        <w:t>örüntu</w:t>
      </w:r>
      <w:proofErr w:type="spellEnd"/>
      <w:r w:rsidRPr="001D18FF">
        <w:rPr>
          <w:rFonts w:ascii="Times New Roman" w:hAnsi="Times New Roman" w:cs="Times New Roman"/>
          <w:lang w:val="tr-TR"/>
        </w:rPr>
        <w:t>̈ oluşturabilmesi,</w:t>
      </w:r>
      <w:r>
        <w:rPr>
          <w:rFonts w:ascii="Times New Roman" w:hAnsi="Times New Roman" w:cs="Times New Roman"/>
          <w:lang w:val="tr-TR"/>
        </w:rPr>
        <w:t xml:space="preserve"> </w:t>
      </w:r>
      <w:r w:rsidRPr="001D18FF">
        <w:rPr>
          <w:rFonts w:ascii="Times New Roman" w:hAnsi="Times New Roman" w:cs="Times New Roman"/>
          <w:lang w:val="tr-TR"/>
        </w:rPr>
        <w:t>gerekli şartları sembolik modeller ve çarpışma teorisini kullanarak açıklayabilmesi”</w:t>
      </w:r>
      <w:r>
        <w:rPr>
          <w:rFonts w:ascii="Times New Roman" w:hAnsi="Times New Roman" w:cs="Times New Roman"/>
          <w:lang w:val="tr-TR"/>
        </w:rPr>
        <w:t xml:space="preserve"> </w:t>
      </w:r>
      <w:proofErr w:type="spellStart"/>
      <w:r w:rsidRPr="001D18FF">
        <w:rPr>
          <w:rFonts w:ascii="Times New Roman" w:hAnsi="Times New Roman" w:cs="Times New Roman"/>
          <w:lang w:val="tr-TR"/>
        </w:rPr>
        <w:t>ölçütlerini</w:t>
      </w:r>
      <w:proofErr w:type="spellEnd"/>
      <w:r w:rsidRPr="001D18FF">
        <w:rPr>
          <w:rFonts w:ascii="Times New Roman" w:hAnsi="Times New Roman" w:cs="Times New Roman"/>
          <w:lang w:val="tr-TR"/>
        </w:rPr>
        <w:t xml:space="preserve"> içeren dereceli puanlama anahtarı ile öğretmen ve öğrenci tarafından</w:t>
      </w:r>
      <w:r>
        <w:rPr>
          <w:rFonts w:ascii="Times New Roman" w:hAnsi="Times New Roman" w:cs="Times New Roman"/>
          <w:lang w:val="tr-TR"/>
        </w:rPr>
        <w:t xml:space="preserve"> </w:t>
      </w:r>
      <w:r w:rsidRPr="001D18FF">
        <w:rPr>
          <w:rFonts w:ascii="Times New Roman" w:hAnsi="Times New Roman" w:cs="Times New Roman"/>
          <w:lang w:val="tr-TR"/>
        </w:rPr>
        <w:t xml:space="preserve">değerlendirilebilir. Hazırlanan öz değerlendirme formu ile öğrenci kendi öğrenme </w:t>
      </w:r>
      <w:proofErr w:type="spellStart"/>
      <w:r w:rsidRPr="001D18FF">
        <w:rPr>
          <w:rFonts w:ascii="Times New Roman" w:hAnsi="Times New Roman" w:cs="Times New Roman"/>
          <w:lang w:val="tr-TR"/>
        </w:rPr>
        <w:t>sürecini</w:t>
      </w:r>
      <w:proofErr w:type="spellEnd"/>
      <w:r>
        <w:rPr>
          <w:rFonts w:ascii="Times New Roman" w:hAnsi="Times New Roman" w:cs="Times New Roman"/>
          <w:lang w:val="tr-TR"/>
        </w:rPr>
        <w:t xml:space="preserve"> </w:t>
      </w:r>
      <w:r w:rsidRPr="001D18FF">
        <w:rPr>
          <w:rFonts w:ascii="Times New Roman" w:hAnsi="Times New Roman" w:cs="Times New Roman"/>
          <w:lang w:val="tr-TR"/>
        </w:rPr>
        <w:t>de değerlendirebilir (SDB1.2, SDB1.3).</w:t>
      </w:r>
    </w:p>
    <w:p w14:paraId="6DF5228F" w14:textId="3FB11AF8" w:rsidR="001D18FF" w:rsidRPr="001D18FF" w:rsidRDefault="001D18FF" w:rsidP="001D18FF">
      <w:pPr>
        <w:jc w:val="both"/>
        <w:rPr>
          <w:rFonts w:ascii="Times New Roman" w:hAnsi="Times New Roman" w:cs="Times New Roman"/>
          <w:lang w:val="tr-TR"/>
        </w:rPr>
      </w:pPr>
      <w:r>
        <w:rPr>
          <w:rFonts w:ascii="Times New Roman" w:hAnsi="Times New Roman" w:cs="Times New Roman"/>
          <w:lang w:val="tr-TR"/>
        </w:rPr>
        <w:t>*/</w:t>
      </w:r>
    </w:p>
    <w:sectPr w:rsidR="001D18FF" w:rsidRPr="001D18FF">
      <w:footerReference w:type="even"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281FE" w14:textId="77777777" w:rsidR="00686CAF" w:rsidRDefault="00686CAF" w:rsidP="009A5D82">
      <w:pPr>
        <w:spacing w:after="0" w:line="240" w:lineRule="auto"/>
      </w:pPr>
      <w:r>
        <w:separator/>
      </w:r>
    </w:p>
  </w:endnote>
  <w:endnote w:type="continuationSeparator" w:id="0">
    <w:p w14:paraId="7D2DFCE8" w14:textId="77777777" w:rsidR="00686CAF" w:rsidRDefault="00686CAF"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7A120" w14:textId="77777777" w:rsidR="00686CAF" w:rsidRDefault="00686CAF" w:rsidP="009A5D82">
      <w:pPr>
        <w:spacing w:after="0" w:line="240" w:lineRule="auto"/>
      </w:pPr>
      <w:r>
        <w:separator/>
      </w:r>
    </w:p>
  </w:footnote>
  <w:footnote w:type="continuationSeparator" w:id="0">
    <w:p w14:paraId="7796940A" w14:textId="77777777" w:rsidR="00686CAF" w:rsidRDefault="00686CAF"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522E0172"/>
    <w:multiLevelType w:val="hybridMultilevel"/>
    <w:tmpl w:val="5B182146"/>
    <w:lvl w:ilvl="0" w:tplc="B444161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3F1F3A"/>
    <w:multiLevelType w:val="hybridMultilevel"/>
    <w:tmpl w:val="9A60F8FC"/>
    <w:lvl w:ilvl="0" w:tplc="70B43DD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9063689">
    <w:abstractNumId w:val="1"/>
  </w:num>
  <w:num w:numId="2" w16cid:durableId="1982151616">
    <w:abstractNumId w:val="0"/>
  </w:num>
  <w:num w:numId="3" w16cid:durableId="905186198">
    <w:abstractNumId w:val="3"/>
  </w:num>
  <w:num w:numId="4" w16cid:durableId="2015495617">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2CAB"/>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8FF"/>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191"/>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1EF0"/>
    <w:rsid w:val="002A216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9A6"/>
    <w:rsid w:val="00475B65"/>
    <w:rsid w:val="00484D1B"/>
    <w:rsid w:val="004877ED"/>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57E2B"/>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C62C3"/>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86CAF"/>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3F29"/>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04EF"/>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07D1"/>
    <w:rsid w:val="00A51343"/>
    <w:rsid w:val="00A513DE"/>
    <w:rsid w:val="00A51B77"/>
    <w:rsid w:val="00A51F38"/>
    <w:rsid w:val="00A53444"/>
    <w:rsid w:val="00A57798"/>
    <w:rsid w:val="00A645CA"/>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1545"/>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245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093"/>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55B9A"/>
    <w:rsid w:val="00E61F84"/>
    <w:rsid w:val="00E66D3E"/>
    <w:rsid w:val="00E675A6"/>
    <w:rsid w:val="00E67E1F"/>
    <w:rsid w:val="00E70DE8"/>
    <w:rsid w:val="00E76629"/>
    <w:rsid w:val="00E820D0"/>
    <w:rsid w:val="00E837E2"/>
    <w:rsid w:val="00E84970"/>
    <w:rsid w:val="00E85B0B"/>
    <w:rsid w:val="00E92959"/>
    <w:rsid w:val="00E94235"/>
    <w:rsid w:val="00E960D0"/>
    <w:rsid w:val="00E96FF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94CA4"/>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2710</TotalTime>
  <Pages>4</Pages>
  <Words>1066</Words>
  <Characters>6080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979</cp:revision>
  <dcterms:created xsi:type="dcterms:W3CDTF">2024-08-03T20:14:00Z</dcterms:created>
  <dcterms:modified xsi:type="dcterms:W3CDTF">2026-06-05T12:18:00Z</dcterms:modified>
</cp:coreProperties>
</file>