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KAYNAKÇA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Petrucci, Ralph H., F. Geoffrey Herring, Jeffry D. Madura ve Carey Bissonnette. General Chemistry Principles and Modern Applications. Toronto: Pearson, 2011.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Burgess, Donald R. ve Anthony P. Hamins. Heats of Combustion and Related Properties of Pure Substances. NIST Technical Note 2126-upd1. Gaithersburg, MD: National Institute of Standards and Technology, 2026.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Yazici, M. Suha. “UNIDO-ICHET Support to Hydrogen and Fuel Cell Technologies in Turkey”. International Journal of Hydrogen Energy 36, 17 (2011): 11239-11245.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Arthur, Courtney, Joel Baker ve Holly Bamford, ed. Proceedings of the International Research Workshop on the Occurrence, Effects and Fate of Microplastic Marine Debris. NOAA Technical Memorandum NOS-OR&amp;R-30. Silver Spring, MD: NOAA, 2009.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Boucher, Julien ve Damien Friot. Primary Microplastics in the Oceans: A Global Evaluation of Sources. Gland, İsviçre: IUCN, 2017.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European Chemicals Agency (ECHA). Annex XV Restriction Report: Proposal for a Restriction – Intentionally Added Microplastics. Version 1.2. Helsinki: ECHA, 2019.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International Organization for Standardization. ISO 80004-1:2023 Nanotechnologies – Vocabulary – Part 1: Core Vocabulary. Cenevre: ISO, 2023.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Orta Öğretim Kimya Dersi Öğretim Programı (9, 10, 11 ve 12. Sınıflar), Türkiye Yüzyılı Maarif Programı, 2024.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Türkiye Yüzyılı Maarif Programı, Öğretim Programları Ortak Metni, 2024.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  <w:num xmlns:a="http://schemas.openxmlformats.org/drawingml/2006/main" xmlns:pic="http://schemas.openxmlformats.org/drawingml/2006/picture" w:numId="51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